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305F" w:rsidRDefault="0044305F" w:rsidP="00575E27">
      <w:pPr>
        <w:widowControl w:val="0"/>
        <w:spacing w:line="240" w:lineRule="auto"/>
        <w:jc w:val="center"/>
        <w:rPr>
          <w:rFonts w:ascii="Times New Roman" w:eastAsia="Times New Roman" w:hAnsi="Times New Roman" w:cs="Times New Roman"/>
          <w:color w:val="000000"/>
          <w:sz w:val="28"/>
          <w:szCs w:val="28"/>
        </w:rPr>
      </w:pPr>
    </w:p>
    <w:p w:rsidR="0080357F" w:rsidRDefault="0080357F" w:rsidP="00575E27">
      <w:pPr>
        <w:widowControl w:val="0"/>
        <w:spacing w:line="240" w:lineRule="auto"/>
        <w:jc w:val="center"/>
        <w:rPr>
          <w:rFonts w:ascii="Times New Roman" w:eastAsia="Times New Roman" w:hAnsi="Times New Roman" w:cs="Times New Roman"/>
          <w:color w:val="000000"/>
          <w:sz w:val="28"/>
          <w:szCs w:val="28"/>
        </w:rPr>
      </w:pPr>
    </w:p>
    <w:p w:rsidR="00E21AB9" w:rsidRDefault="00E21AB9" w:rsidP="00575E27">
      <w:pPr>
        <w:widowControl w:val="0"/>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Некоммер</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ое а</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цио</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 xml:space="preserve">ное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бщест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«Медиц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нс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ниве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 xml:space="preserve">ситет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ем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w:t>
      </w:r>
    </w:p>
    <w:p w:rsidR="00042D0C" w:rsidRDefault="00042D0C" w:rsidP="00575E27">
      <w:pPr>
        <w:spacing w:line="240" w:lineRule="auto"/>
        <w:rPr>
          <w:sz w:val="24"/>
          <w:szCs w:val="24"/>
        </w:rPr>
      </w:pPr>
    </w:p>
    <w:p w:rsidR="00042D0C" w:rsidRDefault="00042D0C" w:rsidP="00575E27">
      <w:pPr>
        <w:spacing w:line="240" w:lineRule="auto"/>
        <w:rPr>
          <w:sz w:val="24"/>
          <w:szCs w:val="24"/>
        </w:rPr>
      </w:pPr>
    </w:p>
    <w:p w:rsidR="00042D0C" w:rsidRDefault="00042D0C" w:rsidP="00575E27">
      <w:pPr>
        <w:spacing w:line="240" w:lineRule="auto"/>
        <w:rPr>
          <w:sz w:val="24"/>
          <w:szCs w:val="24"/>
        </w:rPr>
      </w:pPr>
    </w:p>
    <w:p w:rsidR="00042D0C" w:rsidRDefault="00042D0C" w:rsidP="00575E27">
      <w:pPr>
        <w:spacing w:line="240" w:lineRule="auto"/>
        <w:rPr>
          <w:sz w:val="24"/>
          <w:szCs w:val="24"/>
        </w:rPr>
      </w:pPr>
    </w:p>
    <w:p w:rsidR="00042D0C" w:rsidRDefault="00042D0C" w:rsidP="00575E27">
      <w:pPr>
        <w:widowControl w:val="0"/>
        <w:tabs>
          <w:tab w:val="left" w:pos="7181"/>
        </w:tabs>
        <w:spacing w:line="240" w:lineRule="auto"/>
        <w:ind w:firstLine="142"/>
        <w:rPr>
          <w:color w:val="000000"/>
          <w:sz w:val="28"/>
          <w:szCs w:val="28"/>
        </w:rPr>
      </w:pPr>
      <w:r>
        <w:rPr>
          <w:rFonts w:ascii="DCCJD+TimesNewRomanPSMT" w:eastAsia="DCCJD+TimesNewRomanPSMT" w:hAnsi="DCCJD+TimesNewRomanPSMT" w:cs="DCCJD+TimesNewRomanPSMT"/>
          <w:color w:val="000000"/>
          <w:sz w:val="28"/>
          <w:szCs w:val="28"/>
        </w:rPr>
        <w:t>У</w:t>
      </w:r>
      <w:r>
        <w:rPr>
          <w:rFonts w:ascii="DCCJD+TimesNewRomanPSMT" w:eastAsia="DCCJD+TimesNewRomanPSMT" w:hAnsi="DCCJD+TimesNewRomanPSMT" w:cs="DCCJD+TimesNewRomanPSMT"/>
          <w:color w:val="000000"/>
          <w:spacing w:val="1"/>
          <w:sz w:val="28"/>
          <w:szCs w:val="28"/>
        </w:rPr>
        <w:t>Д</w:t>
      </w:r>
      <w:r>
        <w:rPr>
          <w:rFonts w:ascii="DCCJD+TimesNewRomanPSMT" w:eastAsia="DCCJD+TimesNewRomanPSMT" w:hAnsi="DCCJD+TimesNewRomanPSMT" w:cs="DCCJD+TimesNewRomanPSMT"/>
          <w:color w:val="000000"/>
          <w:sz w:val="28"/>
          <w:szCs w:val="28"/>
        </w:rPr>
        <w:t>К</w:t>
      </w:r>
      <w:r w:rsidR="00575E27">
        <w:rPr>
          <w:rFonts w:ascii="DCCJD+TimesNewRomanPSMT" w:eastAsia="DCCJD+TimesNewRomanPSMT" w:hAnsi="DCCJD+TimesNewRomanPSMT" w:cs="DCCJD+TimesNewRomanPSMT"/>
          <w:color w:val="000000"/>
          <w:sz w:val="28"/>
          <w:szCs w:val="28"/>
        </w:rPr>
        <w:t>:</w:t>
      </w:r>
      <w:r>
        <w:rPr>
          <w:rFonts w:ascii="DCCJD+TimesNewRomanPSMT" w:eastAsia="DCCJD+TimesNewRomanPSMT" w:hAnsi="DCCJD+TimesNewRomanPSMT" w:cs="DCCJD+TimesNewRomanPSMT"/>
          <w:color w:val="000000"/>
          <w:sz w:val="28"/>
          <w:szCs w:val="28"/>
        </w:rPr>
        <w:t xml:space="preserve"> </w:t>
      </w:r>
      <w:r w:rsidR="00CE137A">
        <w:rPr>
          <w:rFonts w:ascii="SSOAR+TimesNewRomanPSMT" w:eastAsia="SSOAR+TimesNewRomanPSMT" w:hAnsi="SSOAR+TimesNewRomanPSMT" w:cs="SSOAR+TimesNewRomanPSMT"/>
          <w:color w:val="000000"/>
          <w:sz w:val="28"/>
          <w:szCs w:val="28"/>
        </w:rPr>
        <w:t>616-053.32:577.161.2</w:t>
      </w:r>
      <w:r>
        <w:rPr>
          <w:rFonts w:ascii="DCCJD+TimesNewRomanPSMT" w:eastAsia="DCCJD+TimesNewRomanPSMT" w:hAnsi="DCCJD+TimesNewRomanPSMT" w:cs="DCCJD+TimesNewRomanPSMT"/>
          <w:color w:val="000000"/>
          <w:sz w:val="28"/>
          <w:szCs w:val="28"/>
        </w:rPr>
        <w:tab/>
      </w:r>
      <w:r>
        <w:rPr>
          <w:rFonts w:ascii="DCCJD+TimesNewRomanPSMT" w:eastAsia="DCCJD+TimesNewRomanPSMT" w:hAnsi="DCCJD+TimesNewRomanPSMT" w:cs="DCCJD+TimesNewRomanPSMT"/>
          <w:color w:val="000000"/>
          <w:spacing w:val="-1"/>
          <w:sz w:val="28"/>
          <w:szCs w:val="28"/>
        </w:rPr>
        <w:t>Н</w:t>
      </w:r>
      <w:r>
        <w:rPr>
          <w:rFonts w:ascii="DCCJD+TimesNewRomanPSMT" w:eastAsia="DCCJD+TimesNewRomanPSMT" w:hAnsi="DCCJD+TimesNewRomanPSMT" w:cs="DCCJD+TimesNewRomanPSMT"/>
          <w:color w:val="000000"/>
          <w:sz w:val="28"/>
          <w:szCs w:val="28"/>
        </w:rPr>
        <w:t>а п</w:t>
      </w:r>
      <w:r>
        <w:rPr>
          <w:rFonts w:ascii="DCCJD+TimesNewRomanPSMT" w:eastAsia="DCCJD+TimesNewRomanPSMT" w:hAnsi="DCCJD+TimesNewRomanPSMT" w:cs="DCCJD+TimesNewRomanPSMT"/>
          <w:color w:val="000000"/>
          <w:spacing w:val="1"/>
          <w:sz w:val="28"/>
          <w:szCs w:val="28"/>
        </w:rPr>
        <w:t>р</w:t>
      </w:r>
      <w:r>
        <w:rPr>
          <w:rFonts w:ascii="DCCJD+TimesNewRomanPSMT" w:eastAsia="DCCJD+TimesNewRomanPSMT" w:hAnsi="DCCJD+TimesNewRomanPSMT" w:cs="DCCJD+TimesNewRomanPSMT"/>
          <w:color w:val="000000"/>
          <w:sz w:val="28"/>
          <w:szCs w:val="28"/>
        </w:rPr>
        <w:t>ав</w:t>
      </w:r>
      <w:r>
        <w:rPr>
          <w:rFonts w:ascii="DCCJD+TimesNewRomanPSMT" w:eastAsia="DCCJD+TimesNewRomanPSMT" w:hAnsi="DCCJD+TimesNewRomanPSMT" w:cs="DCCJD+TimesNewRomanPSMT"/>
          <w:color w:val="000000"/>
          <w:spacing w:val="-1"/>
          <w:sz w:val="28"/>
          <w:szCs w:val="28"/>
        </w:rPr>
        <w:t>а</w:t>
      </w:r>
      <w:r>
        <w:rPr>
          <w:rFonts w:ascii="DCCJD+TimesNewRomanPSMT" w:eastAsia="DCCJD+TimesNewRomanPSMT" w:hAnsi="DCCJD+TimesNewRomanPSMT" w:cs="DCCJD+TimesNewRomanPSMT"/>
          <w:color w:val="000000"/>
          <w:sz w:val="28"/>
          <w:szCs w:val="28"/>
        </w:rPr>
        <w:t xml:space="preserve">х </w:t>
      </w:r>
      <w:r>
        <w:rPr>
          <w:rFonts w:ascii="DCCJD+TimesNewRomanPSMT" w:eastAsia="DCCJD+TimesNewRomanPSMT" w:hAnsi="DCCJD+TimesNewRomanPSMT" w:cs="DCCJD+TimesNewRomanPSMT"/>
          <w:color w:val="000000"/>
          <w:spacing w:val="1"/>
          <w:sz w:val="28"/>
          <w:szCs w:val="28"/>
        </w:rPr>
        <w:t>р</w:t>
      </w:r>
      <w:r>
        <w:rPr>
          <w:rFonts w:ascii="DCCJD+TimesNewRomanPSMT" w:eastAsia="DCCJD+TimesNewRomanPSMT" w:hAnsi="DCCJD+TimesNewRomanPSMT" w:cs="DCCJD+TimesNewRomanPSMT"/>
          <w:color w:val="000000"/>
          <w:spacing w:val="-2"/>
          <w:sz w:val="28"/>
          <w:szCs w:val="28"/>
        </w:rPr>
        <w:t>у</w:t>
      </w:r>
      <w:r>
        <w:rPr>
          <w:rFonts w:ascii="DCCJD+TimesNewRomanPSMT" w:eastAsia="DCCJD+TimesNewRomanPSMT" w:hAnsi="DCCJD+TimesNewRomanPSMT" w:cs="DCCJD+TimesNewRomanPSMT"/>
          <w:color w:val="000000"/>
          <w:sz w:val="28"/>
          <w:szCs w:val="28"/>
        </w:rPr>
        <w:t>коп</w:t>
      </w:r>
      <w:r>
        <w:rPr>
          <w:rFonts w:ascii="DCCJD+TimesNewRomanPSMT" w:eastAsia="DCCJD+TimesNewRomanPSMT" w:hAnsi="DCCJD+TimesNewRomanPSMT" w:cs="DCCJD+TimesNewRomanPSMT"/>
          <w:color w:val="000000"/>
          <w:spacing w:val="1"/>
          <w:sz w:val="28"/>
          <w:szCs w:val="28"/>
        </w:rPr>
        <w:t>и</w:t>
      </w:r>
      <w:r>
        <w:rPr>
          <w:rFonts w:ascii="DCCJD+TimesNewRomanPSMT" w:eastAsia="DCCJD+TimesNewRomanPSMT" w:hAnsi="DCCJD+TimesNewRomanPSMT" w:cs="DCCJD+TimesNewRomanPSMT"/>
          <w:color w:val="000000"/>
          <w:spacing w:val="-1"/>
          <w:sz w:val="28"/>
          <w:szCs w:val="28"/>
        </w:rPr>
        <w:t>с</w:t>
      </w:r>
      <w:r>
        <w:rPr>
          <w:rFonts w:ascii="DCCJD+TimesNewRomanPSMT" w:eastAsia="DCCJD+TimesNewRomanPSMT" w:hAnsi="DCCJD+TimesNewRomanPSMT" w:cs="DCCJD+TimesNewRomanPSMT"/>
          <w:color w:val="000000"/>
          <w:sz w:val="28"/>
          <w:szCs w:val="28"/>
        </w:rPr>
        <w:t>и</w:t>
      </w:r>
    </w:p>
    <w:p w:rsidR="00042D0C" w:rsidRDefault="00042D0C" w:rsidP="00575E27">
      <w:pPr>
        <w:spacing w:line="240" w:lineRule="auto"/>
        <w:rPr>
          <w:sz w:val="24"/>
          <w:szCs w:val="24"/>
        </w:rPr>
      </w:pPr>
    </w:p>
    <w:p w:rsidR="00042D0C" w:rsidRDefault="00042D0C" w:rsidP="00575E27">
      <w:pPr>
        <w:spacing w:line="240" w:lineRule="auto"/>
        <w:rPr>
          <w:sz w:val="24"/>
          <w:szCs w:val="24"/>
        </w:rPr>
      </w:pPr>
    </w:p>
    <w:p w:rsidR="00042D0C" w:rsidRDefault="00042D0C" w:rsidP="00575E27">
      <w:pPr>
        <w:spacing w:line="240" w:lineRule="auto"/>
        <w:rPr>
          <w:sz w:val="24"/>
          <w:szCs w:val="24"/>
        </w:rPr>
      </w:pPr>
    </w:p>
    <w:p w:rsidR="00575E27" w:rsidRDefault="00575E27" w:rsidP="00575E27">
      <w:pPr>
        <w:spacing w:line="240" w:lineRule="auto"/>
        <w:rPr>
          <w:sz w:val="24"/>
          <w:szCs w:val="24"/>
        </w:rPr>
      </w:pPr>
    </w:p>
    <w:p w:rsidR="00575E27" w:rsidRDefault="00575E27" w:rsidP="00575E27">
      <w:pPr>
        <w:spacing w:line="240" w:lineRule="auto"/>
        <w:rPr>
          <w:sz w:val="24"/>
          <w:szCs w:val="24"/>
        </w:rPr>
      </w:pPr>
    </w:p>
    <w:p w:rsidR="00042D0C" w:rsidRDefault="00042D0C" w:rsidP="00575E27">
      <w:pPr>
        <w:spacing w:line="240" w:lineRule="auto"/>
        <w:rPr>
          <w:sz w:val="24"/>
          <w:szCs w:val="24"/>
        </w:rPr>
      </w:pPr>
    </w:p>
    <w:p w:rsidR="00042D0C" w:rsidRDefault="00042D0C" w:rsidP="00575E27">
      <w:pPr>
        <w:widowControl w:val="0"/>
        <w:spacing w:line="240" w:lineRule="auto"/>
        <w:jc w:val="center"/>
        <w:rPr>
          <w:b/>
          <w:bCs/>
          <w:color w:val="000000"/>
          <w:sz w:val="28"/>
          <w:szCs w:val="28"/>
        </w:rPr>
      </w:pPr>
      <w:r>
        <w:rPr>
          <w:rFonts w:ascii="HKOLU+TimesNewRomanPSMT" w:eastAsia="HKOLU+TimesNewRomanPSMT" w:hAnsi="HKOLU+TimesNewRomanPSMT" w:cs="HKOLU+TimesNewRomanPSMT"/>
          <w:b/>
          <w:bCs/>
          <w:color w:val="000000"/>
          <w:sz w:val="28"/>
          <w:szCs w:val="28"/>
        </w:rPr>
        <w:t xml:space="preserve">ТАЙОРАЗОВА </w:t>
      </w:r>
      <w:r>
        <w:rPr>
          <w:rFonts w:ascii="HKOLU+TimesNewRomanPSMT" w:eastAsia="HKOLU+TimesNewRomanPSMT" w:hAnsi="HKOLU+TimesNewRomanPSMT" w:cs="HKOLU+TimesNewRomanPSMT"/>
          <w:b/>
          <w:bCs/>
          <w:color w:val="000000"/>
          <w:spacing w:val="-1"/>
          <w:sz w:val="28"/>
          <w:szCs w:val="28"/>
        </w:rPr>
        <w:t>Г</w:t>
      </w:r>
      <w:r>
        <w:rPr>
          <w:rFonts w:ascii="HKOLU+TimesNewRomanPSMT" w:eastAsia="HKOLU+TimesNewRomanPSMT" w:hAnsi="HKOLU+TimesNewRomanPSMT" w:cs="HKOLU+TimesNewRomanPSMT"/>
          <w:b/>
          <w:bCs/>
          <w:color w:val="000000"/>
          <w:sz w:val="28"/>
          <w:szCs w:val="28"/>
        </w:rPr>
        <w:t>УЛЬНАРА</w:t>
      </w:r>
      <w:r>
        <w:rPr>
          <w:rFonts w:ascii="HKOLU+TimesNewRomanPSMT" w:eastAsia="HKOLU+TimesNewRomanPSMT" w:hAnsi="HKOLU+TimesNewRomanPSMT" w:cs="HKOLU+TimesNewRomanPSMT"/>
          <w:b/>
          <w:bCs/>
          <w:color w:val="000000"/>
          <w:spacing w:val="-1"/>
          <w:sz w:val="28"/>
          <w:szCs w:val="28"/>
        </w:rPr>
        <w:t xml:space="preserve"> </w:t>
      </w:r>
      <w:r>
        <w:rPr>
          <w:rFonts w:ascii="HKOLU+TimesNewRomanPSMT" w:eastAsia="HKOLU+TimesNewRomanPSMT" w:hAnsi="HKOLU+TimesNewRomanPSMT" w:cs="HKOLU+TimesNewRomanPSMT"/>
          <w:b/>
          <w:bCs/>
          <w:color w:val="000000"/>
          <w:sz w:val="28"/>
          <w:szCs w:val="28"/>
        </w:rPr>
        <w:t>БОЛАТОВНА</w:t>
      </w:r>
    </w:p>
    <w:p w:rsidR="00042D0C" w:rsidRDefault="00042D0C" w:rsidP="00575E27">
      <w:pPr>
        <w:spacing w:line="240" w:lineRule="auto"/>
        <w:jc w:val="center"/>
        <w:rPr>
          <w:sz w:val="24"/>
          <w:szCs w:val="24"/>
        </w:rPr>
      </w:pPr>
    </w:p>
    <w:p w:rsidR="00042D0C" w:rsidRDefault="00042D0C" w:rsidP="00D44954">
      <w:pPr>
        <w:spacing w:line="240" w:lineRule="auto"/>
        <w:rPr>
          <w:sz w:val="24"/>
          <w:szCs w:val="24"/>
        </w:rPr>
      </w:pPr>
    </w:p>
    <w:p w:rsidR="00042D0C" w:rsidRDefault="00042D0C" w:rsidP="00575E27">
      <w:pPr>
        <w:spacing w:line="240" w:lineRule="auto"/>
        <w:jc w:val="center"/>
        <w:rPr>
          <w:sz w:val="24"/>
          <w:szCs w:val="24"/>
        </w:rPr>
      </w:pPr>
    </w:p>
    <w:p w:rsidR="00575E27" w:rsidRDefault="00575E27" w:rsidP="00575E27">
      <w:pPr>
        <w:spacing w:line="240" w:lineRule="auto"/>
        <w:jc w:val="center"/>
        <w:rPr>
          <w:sz w:val="24"/>
          <w:szCs w:val="24"/>
        </w:rPr>
      </w:pPr>
    </w:p>
    <w:p w:rsidR="00042D0C" w:rsidRDefault="00042D0C" w:rsidP="00575E27">
      <w:pPr>
        <w:spacing w:line="240" w:lineRule="auto"/>
        <w:jc w:val="center"/>
        <w:rPr>
          <w:rFonts w:ascii="Times New Roman" w:eastAsia="Times New Roman" w:hAnsi="Times New Roman" w:cs="Times New Roman"/>
          <w:sz w:val="24"/>
          <w:szCs w:val="24"/>
        </w:rPr>
      </w:pPr>
      <w:r>
        <w:rPr>
          <w:rFonts w:ascii="Times New Roman" w:hAnsi="Times New Roman"/>
          <w:b/>
          <w:color w:val="000000"/>
          <w:sz w:val="28"/>
          <w:szCs w:val="28"/>
        </w:rPr>
        <w:t>Клинико - прогностические особенности дефицита</w:t>
      </w:r>
      <w:r>
        <w:rPr>
          <w:rFonts w:ascii="Times New Roman" w:eastAsia="Times New Roman" w:hAnsi="Times New Roman"/>
          <w:b/>
          <w:bCs/>
          <w:spacing w:val="-2"/>
          <w:sz w:val="28"/>
          <w:szCs w:val="28"/>
        </w:rPr>
        <w:t xml:space="preserve"> витамина </w:t>
      </w:r>
      <w:r>
        <w:rPr>
          <w:rFonts w:ascii="Times New Roman" w:eastAsia="Times New Roman" w:hAnsi="Times New Roman"/>
          <w:b/>
          <w:bCs/>
          <w:spacing w:val="-2"/>
          <w:sz w:val="28"/>
          <w:szCs w:val="28"/>
          <w:lang w:val="en-US"/>
        </w:rPr>
        <w:t>D</w:t>
      </w:r>
      <w:r>
        <w:rPr>
          <w:rFonts w:ascii="Times New Roman" w:eastAsia="Times New Roman" w:hAnsi="Times New Roman"/>
          <w:b/>
          <w:bCs/>
          <w:spacing w:val="-2"/>
          <w:sz w:val="28"/>
          <w:szCs w:val="28"/>
          <w:lang w:val="kk-KZ"/>
        </w:rPr>
        <w:t xml:space="preserve"> и микроэлементов у недоношенных новорожденных с</w:t>
      </w:r>
      <w:r>
        <w:rPr>
          <w:rFonts w:ascii="Times New Roman" w:hAnsi="Times New Roman"/>
          <w:b/>
          <w:color w:val="000000"/>
          <w:sz w:val="28"/>
          <w:szCs w:val="28"/>
        </w:rPr>
        <w:t xml:space="preserve"> врожденной пневмонией</w:t>
      </w:r>
    </w:p>
    <w:p w:rsidR="00042D0C" w:rsidRDefault="00042D0C" w:rsidP="00575E27">
      <w:pPr>
        <w:spacing w:line="240" w:lineRule="auto"/>
        <w:rPr>
          <w:sz w:val="24"/>
          <w:szCs w:val="24"/>
        </w:rPr>
      </w:pPr>
    </w:p>
    <w:p w:rsidR="00042D0C" w:rsidRDefault="00042D0C" w:rsidP="00575E27">
      <w:pPr>
        <w:spacing w:line="240" w:lineRule="auto"/>
        <w:rPr>
          <w:sz w:val="24"/>
          <w:szCs w:val="24"/>
        </w:rPr>
      </w:pPr>
    </w:p>
    <w:p w:rsidR="00042D0C" w:rsidRDefault="00042D0C" w:rsidP="00575E27">
      <w:pPr>
        <w:spacing w:line="240" w:lineRule="auto"/>
        <w:rPr>
          <w:sz w:val="24"/>
          <w:szCs w:val="24"/>
        </w:rPr>
      </w:pPr>
    </w:p>
    <w:p w:rsidR="00042D0C" w:rsidRDefault="00042D0C" w:rsidP="00575E27">
      <w:pPr>
        <w:spacing w:line="240" w:lineRule="auto"/>
      </w:pPr>
    </w:p>
    <w:p w:rsidR="00042D0C" w:rsidRDefault="00BD0148" w:rsidP="00575E27">
      <w:pPr>
        <w:widowControl w:val="0"/>
        <w:spacing w:line="240" w:lineRule="auto"/>
        <w:jc w:val="center"/>
        <w:rPr>
          <w:color w:val="000000"/>
          <w:sz w:val="28"/>
          <w:szCs w:val="28"/>
        </w:rPr>
      </w:pPr>
      <w:r>
        <w:rPr>
          <w:rFonts w:ascii="Times New Roman" w:hAnsi="Times New Roman" w:cs="Times New Roman"/>
          <w:sz w:val="28"/>
          <w:szCs w:val="28"/>
        </w:rPr>
        <w:t>8D10102</w:t>
      </w:r>
      <w:r w:rsidR="00042D0C">
        <w:rPr>
          <w:rFonts w:ascii="DCCJD+TimesNewRomanPSMT" w:eastAsia="DCCJD+TimesNewRomanPSMT" w:hAnsi="DCCJD+TimesNewRomanPSMT" w:cs="DCCJD+TimesNewRomanPSMT"/>
          <w:color w:val="000000"/>
          <w:spacing w:val="-1"/>
          <w:sz w:val="28"/>
          <w:szCs w:val="28"/>
        </w:rPr>
        <w:t xml:space="preserve"> </w:t>
      </w:r>
      <w:r w:rsidR="00042D0C">
        <w:rPr>
          <w:rFonts w:ascii="SSOAR+TimesNewRomanPSMT" w:eastAsia="SSOAR+TimesNewRomanPSMT" w:hAnsi="SSOAR+TimesNewRomanPSMT" w:cs="SSOAR+TimesNewRomanPSMT"/>
          <w:color w:val="000000"/>
          <w:sz w:val="28"/>
          <w:szCs w:val="28"/>
        </w:rPr>
        <w:t xml:space="preserve">– </w:t>
      </w:r>
      <w:r w:rsidR="00042D0C">
        <w:rPr>
          <w:rFonts w:ascii="DCCJD+TimesNewRomanPSMT" w:eastAsia="DCCJD+TimesNewRomanPSMT" w:hAnsi="DCCJD+TimesNewRomanPSMT" w:cs="DCCJD+TimesNewRomanPSMT"/>
          <w:color w:val="000000"/>
          <w:sz w:val="28"/>
          <w:szCs w:val="28"/>
        </w:rPr>
        <w:t>Мед</w:t>
      </w:r>
      <w:r w:rsidR="00042D0C">
        <w:rPr>
          <w:rFonts w:ascii="DCCJD+TimesNewRomanPSMT" w:eastAsia="DCCJD+TimesNewRomanPSMT" w:hAnsi="DCCJD+TimesNewRomanPSMT" w:cs="DCCJD+TimesNewRomanPSMT"/>
          <w:color w:val="000000"/>
          <w:spacing w:val="-1"/>
          <w:sz w:val="28"/>
          <w:szCs w:val="28"/>
        </w:rPr>
        <w:t>и</w:t>
      </w:r>
      <w:r w:rsidR="00042D0C">
        <w:rPr>
          <w:rFonts w:ascii="DCCJD+TimesNewRomanPSMT" w:eastAsia="DCCJD+TimesNewRomanPSMT" w:hAnsi="DCCJD+TimesNewRomanPSMT" w:cs="DCCJD+TimesNewRomanPSMT"/>
          <w:color w:val="000000"/>
          <w:spacing w:val="1"/>
          <w:sz w:val="28"/>
          <w:szCs w:val="28"/>
        </w:rPr>
        <w:t>ц</w:t>
      </w:r>
      <w:r w:rsidR="00042D0C">
        <w:rPr>
          <w:rFonts w:ascii="DCCJD+TimesNewRomanPSMT" w:eastAsia="DCCJD+TimesNewRomanPSMT" w:hAnsi="DCCJD+TimesNewRomanPSMT" w:cs="DCCJD+TimesNewRomanPSMT"/>
          <w:color w:val="000000"/>
          <w:sz w:val="28"/>
          <w:szCs w:val="28"/>
        </w:rPr>
        <w:t>ина</w:t>
      </w:r>
    </w:p>
    <w:p w:rsidR="00042D0C" w:rsidRDefault="00042D0C" w:rsidP="00575E27">
      <w:pPr>
        <w:spacing w:line="240" w:lineRule="auto"/>
        <w:jc w:val="center"/>
        <w:rPr>
          <w:sz w:val="24"/>
          <w:szCs w:val="24"/>
        </w:rPr>
      </w:pPr>
    </w:p>
    <w:p w:rsidR="00042D0C" w:rsidRDefault="00042D0C" w:rsidP="00575E27">
      <w:pPr>
        <w:spacing w:line="240" w:lineRule="auto"/>
        <w:jc w:val="center"/>
        <w:rPr>
          <w:sz w:val="24"/>
          <w:szCs w:val="24"/>
        </w:rPr>
      </w:pPr>
    </w:p>
    <w:p w:rsidR="00042D0C" w:rsidRDefault="00042D0C" w:rsidP="00575E27">
      <w:pPr>
        <w:spacing w:line="240" w:lineRule="auto"/>
        <w:jc w:val="center"/>
        <w:rPr>
          <w:sz w:val="24"/>
          <w:szCs w:val="24"/>
        </w:rPr>
      </w:pPr>
    </w:p>
    <w:p w:rsidR="00575E27" w:rsidRDefault="00042D0C" w:rsidP="00575E27">
      <w:pPr>
        <w:widowControl w:val="0"/>
        <w:spacing w:line="240" w:lineRule="auto"/>
        <w:ind w:hanging="530"/>
        <w:jc w:val="center"/>
        <w:rPr>
          <w:rFonts w:ascii="DCCJD+TimesNewRomanPSMT" w:eastAsia="DCCJD+TimesNewRomanPSMT" w:hAnsi="DCCJD+TimesNewRomanPSMT" w:cs="DCCJD+TimesNewRomanPSMT"/>
          <w:color w:val="000000"/>
          <w:sz w:val="28"/>
          <w:szCs w:val="28"/>
        </w:rPr>
      </w:pPr>
      <w:r>
        <w:rPr>
          <w:rFonts w:ascii="DCCJD+TimesNewRomanPSMT" w:eastAsia="DCCJD+TimesNewRomanPSMT" w:hAnsi="DCCJD+TimesNewRomanPSMT" w:cs="DCCJD+TimesNewRomanPSMT"/>
          <w:color w:val="000000"/>
          <w:sz w:val="28"/>
          <w:szCs w:val="28"/>
        </w:rPr>
        <w:t>Д</w:t>
      </w:r>
      <w:r>
        <w:rPr>
          <w:rFonts w:ascii="DCCJD+TimesNewRomanPSMT" w:eastAsia="DCCJD+TimesNewRomanPSMT" w:hAnsi="DCCJD+TimesNewRomanPSMT" w:cs="DCCJD+TimesNewRomanPSMT"/>
          <w:color w:val="000000"/>
          <w:spacing w:val="1"/>
          <w:sz w:val="28"/>
          <w:szCs w:val="28"/>
        </w:rPr>
        <w:t>и</w:t>
      </w:r>
      <w:r>
        <w:rPr>
          <w:rFonts w:ascii="DCCJD+TimesNewRomanPSMT" w:eastAsia="DCCJD+TimesNewRomanPSMT" w:hAnsi="DCCJD+TimesNewRomanPSMT" w:cs="DCCJD+TimesNewRomanPSMT"/>
          <w:color w:val="000000"/>
          <w:sz w:val="28"/>
          <w:szCs w:val="28"/>
        </w:rPr>
        <w:t>с</w:t>
      </w:r>
      <w:r>
        <w:rPr>
          <w:rFonts w:ascii="DCCJD+TimesNewRomanPSMT" w:eastAsia="DCCJD+TimesNewRomanPSMT" w:hAnsi="DCCJD+TimesNewRomanPSMT" w:cs="DCCJD+TimesNewRomanPSMT"/>
          <w:color w:val="000000"/>
          <w:spacing w:val="-1"/>
          <w:sz w:val="28"/>
          <w:szCs w:val="28"/>
        </w:rPr>
        <w:t>с</w:t>
      </w:r>
      <w:r>
        <w:rPr>
          <w:rFonts w:ascii="DCCJD+TimesNewRomanPSMT" w:eastAsia="DCCJD+TimesNewRomanPSMT" w:hAnsi="DCCJD+TimesNewRomanPSMT" w:cs="DCCJD+TimesNewRomanPSMT"/>
          <w:color w:val="000000"/>
          <w:sz w:val="28"/>
          <w:szCs w:val="28"/>
        </w:rPr>
        <w:t>ер</w:t>
      </w:r>
      <w:r>
        <w:rPr>
          <w:rFonts w:ascii="DCCJD+TimesNewRomanPSMT" w:eastAsia="DCCJD+TimesNewRomanPSMT" w:hAnsi="DCCJD+TimesNewRomanPSMT" w:cs="DCCJD+TimesNewRomanPSMT"/>
          <w:color w:val="000000"/>
          <w:spacing w:val="-2"/>
          <w:sz w:val="28"/>
          <w:szCs w:val="28"/>
        </w:rPr>
        <w:t>т</w:t>
      </w:r>
      <w:r>
        <w:rPr>
          <w:rFonts w:ascii="DCCJD+TimesNewRomanPSMT" w:eastAsia="DCCJD+TimesNewRomanPSMT" w:hAnsi="DCCJD+TimesNewRomanPSMT" w:cs="DCCJD+TimesNewRomanPSMT"/>
          <w:color w:val="000000"/>
          <w:sz w:val="28"/>
          <w:szCs w:val="28"/>
        </w:rPr>
        <w:t>а</w:t>
      </w:r>
      <w:r>
        <w:rPr>
          <w:rFonts w:ascii="DCCJD+TimesNewRomanPSMT" w:eastAsia="DCCJD+TimesNewRomanPSMT" w:hAnsi="DCCJD+TimesNewRomanPSMT" w:cs="DCCJD+TimesNewRomanPSMT"/>
          <w:color w:val="000000"/>
          <w:spacing w:val="-2"/>
          <w:sz w:val="28"/>
          <w:szCs w:val="28"/>
        </w:rPr>
        <w:t>ц</w:t>
      </w:r>
      <w:r>
        <w:rPr>
          <w:rFonts w:ascii="DCCJD+TimesNewRomanPSMT" w:eastAsia="DCCJD+TimesNewRomanPSMT" w:hAnsi="DCCJD+TimesNewRomanPSMT" w:cs="DCCJD+TimesNewRomanPSMT"/>
          <w:color w:val="000000"/>
          <w:sz w:val="28"/>
          <w:szCs w:val="28"/>
        </w:rPr>
        <w:t xml:space="preserve">ия </w:t>
      </w:r>
      <w:r>
        <w:rPr>
          <w:rFonts w:ascii="DCCJD+TimesNewRomanPSMT" w:eastAsia="DCCJD+TimesNewRomanPSMT" w:hAnsi="DCCJD+TimesNewRomanPSMT" w:cs="DCCJD+TimesNewRomanPSMT"/>
          <w:color w:val="000000"/>
          <w:spacing w:val="-1"/>
          <w:sz w:val="28"/>
          <w:szCs w:val="28"/>
        </w:rPr>
        <w:t>н</w:t>
      </w:r>
      <w:r>
        <w:rPr>
          <w:rFonts w:ascii="DCCJD+TimesNewRomanPSMT" w:eastAsia="DCCJD+TimesNewRomanPSMT" w:hAnsi="DCCJD+TimesNewRomanPSMT" w:cs="DCCJD+TimesNewRomanPSMT"/>
          <w:color w:val="000000"/>
          <w:sz w:val="28"/>
          <w:szCs w:val="28"/>
        </w:rPr>
        <w:t>а с</w:t>
      </w:r>
      <w:r>
        <w:rPr>
          <w:rFonts w:ascii="DCCJD+TimesNewRomanPSMT" w:eastAsia="DCCJD+TimesNewRomanPSMT" w:hAnsi="DCCJD+TimesNewRomanPSMT" w:cs="DCCJD+TimesNewRomanPSMT"/>
          <w:color w:val="000000"/>
          <w:spacing w:val="-1"/>
          <w:sz w:val="28"/>
          <w:szCs w:val="28"/>
        </w:rPr>
        <w:t>ои</w:t>
      </w:r>
      <w:r>
        <w:rPr>
          <w:rFonts w:ascii="DCCJD+TimesNewRomanPSMT" w:eastAsia="DCCJD+TimesNewRomanPSMT" w:hAnsi="DCCJD+TimesNewRomanPSMT" w:cs="DCCJD+TimesNewRomanPSMT"/>
          <w:color w:val="000000"/>
          <w:sz w:val="28"/>
          <w:szCs w:val="28"/>
        </w:rPr>
        <w:t>ска</w:t>
      </w:r>
      <w:r>
        <w:rPr>
          <w:rFonts w:ascii="DCCJD+TimesNewRomanPSMT" w:eastAsia="DCCJD+TimesNewRomanPSMT" w:hAnsi="DCCJD+TimesNewRomanPSMT" w:cs="DCCJD+TimesNewRomanPSMT"/>
          <w:color w:val="000000"/>
          <w:spacing w:val="-1"/>
          <w:sz w:val="28"/>
          <w:szCs w:val="28"/>
        </w:rPr>
        <w:t>н</w:t>
      </w:r>
      <w:r>
        <w:rPr>
          <w:rFonts w:ascii="DCCJD+TimesNewRomanPSMT" w:eastAsia="DCCJD+TimesNewRomanPSMT" w:hAnsi="DCCJD+TimesNewRomanPSMT" w:cs="DCCJD+TimesNewRomanPSMT"/>
          <w:color w:val="000000"/>
          <w:sz w:val="28"/>
          <w:szCs w:val="28"/>
        </w:rPr>
        <w:t>ие с</w:t>
      </w:r>
      <w:r>
        <w:rPr>
          <w:rFonts w:ascii="DCCJD+TimesNewRomanPSMT" w:eastAsia="DCCJD+TimesNewRomanPSMT" w:hAnsi="DCCJD+TimesNewRomanPSMT" w:cs="DCCJD+TimesNewRomanPSMT"/>
          <w:color w:val="000000"/>
          <w:spacing w:val="-1"/>
          <w:sz w:val="28"/>
          <w:szCs w:val="28"/>
        </w:rPr>
        <w:t>т</w:t>
      </w:r>
      <w:r>
        <w:rPr>
          <w:rFonts w:ascii="DCCJD+TimesNewRomanPSMT" w:eastAsia="DCCJD+TimesNewRomanPSMT" w:hAnsi="DCCJD+TimesNewRomanPSMT" w:cs="DCCJD+TimesNewRomanPSMT"/>
          <w:color w:val="000000"/>
          <w:spacing w:val="-2"/>
          <w:sz w:val="28"/>
          <w:szCs w:val="28"/>
        </w:rPr>
        <w:t>е</w:t>
      </w:r>
      <w:r>
        <w:rPr>
          <w:rFonts w:ascii="DCCJD+TimesNewRomanPSMT" w:eastAsia="DCCJD+TimesNewRomanPSMT" w:hAnsi="DCCJD+TimesNewRomanPSMT" w:cs="DCCJD+TimesNewRomanPSMT"/>
          <w:color w:val="000000"/>
          <w:sz w:val="28"/>
          <w:szCs w:val="28"/>
        </w:rPr>
        <w:t>п</w:t>
      </w:r>
      <w:r>
        <w:rPr>
          <w:rFonts w:ascii="DCCJD+TimesNewRomanPSMT" w:eastAsia="DCCJD+TimesNewRomanPSMT" w:hAnsi="DCCJD+TimesNewRomanPSMT" w:cs="DCCJD+TimesNewRomanPSMT"/>
          <w:color w:val="000000"/>
          <w:spacing w:val="-1"/>
          <w:sz w:val="28"/>
          <w:szCs w:val="28"/>
        </w:rPr>
        <w:t>е</w:t>
      </w:r>
      <w:r>
        <w:rPr>
          <w:rFonts w:ascii="DCCJD+TimesNewRomanPSMT" w:eastAsia="DCCJD+TimesNewRomanPSMT" w:hAnsi="DCCJD+TimesNewRomanPSMT" w:cs="DCCJD+TimesNewRomanPSMT"/>
          <w:color w:val="000000"/>
          <w:sz w:val="28"/>
          <w:szCs w:val="28"/>
        </w:rPr>
        <w:t xml:space="preserve">ни </w:t>
      </w:r>
    </w:p>
    <w:p w:rsidR="00042D0C" w:rsidRDefault="00042D0C" w:rsidP="00575E27">
      <w:pPr>
        <w:widowControl w:val="0"/>
        <w:spacing w:line="240" w:lineRule="auto"/>
        <w:ind w:hanging="530"/>
        <w:jc w:val="center"/>
        <w:rPr>
          <w:color w:val="000000"/>
          <w:sz w:val="28"/>
          <w:szCs w:val="28"/>
        </w:rPr>
      </w:pPr>
      <w:r>
        <w:rPr>
          <w:rFonts w:ascii="DCCJD+TimesNewRomanPSMT" w:eastAsia="DCCJD+TimesNewRomanPSMT" w:hAnsi="DCCJD+TimesNewRomanPSMT" w:cs="DCCJD+TimesNewRomanPSMT"/>
          <w:color w:val="000000"/>
          <w:spacing w:val="1"/>
          <w:sz w:val="28"/>
          <w:szCs w:val="28"/>
        </w:rPr>
        <w:t>д</w:t>
      </w:r>
      <w:r>
        <w:rPr>
          <w:rFonts w:ascii="DCCJD+TimesNewRomanPSMT" w:eastAsia="DCCJD+TimesNewRomanPSMT" w:hAnsi="DCCJD+TimesNewRomanPSMT" w:cs="DCCJD+TimesNewRomanPSMT"/>
          <w:color w:val="000000"/>
          <w:sz w:val="28"/>
          <w:szCs w:val="28"/>
        </w:rPr>
        <w:t>октора фил</w:t>
      </w:r>
      <w:r>
        <w:rPr>
          <w:rFonts w:ascii="DCCJD+TimesNewRomanPSMT" w:eastAsia="DCCJD+TimesNewRomanPSMT" w:hAnsi="DCCJD+TimesNewRomanPSMT" w:cs="DCCJD+TimesNewRomanPSMT"/>
          <w:color w:val="000000"/>
          <w:spacing w:val="-1"/>
          <w:sz w:val="28"/>
          <w:szCs w:val="28"/>
        </w:rPr>
        <w:t>о</w:t>
      </w:r>
      <w:r>
        <w:rPr>
          <w:rFonts w:ascii="DCCJD+TimesNewRomanPSMT" w:eastAsia="DCCJD+TimesNewRomanPSMT" w:hAnsi="DCCJD+TimesNewRomanPSMT" w:cs="DCCJD+TimesNewRomanPSMT"/>
          <w:color w:val="000000"/>
          <w:sz w:val="28"/>
          <w:szCs w:val="28"/>
        </w:rPr>
        <w:t>соф</w:t>
      </w:r>
      <w:r>
        <w:rPr>
          <w:rFonts w:ascii="DCCJD+TimesNewRomanPSMT" w:eastAsia="DCCJD+TimesNewRomanPSMT" w:hAnsi="DCCJD+TimesNewRomanPSMT" w:cs="DCCJD+TimesNewRomanPSMT"/>
          <w:color w:val="000000"/>
          <w:spacing w:val="-1"/>
          <w:sz w:val="28"/>
          <w:szCs w:val="28"/>
        </w:rPr>
        <w:t>и</w:t>
      </w:r>
      <w:r>
        <w:rPr>
          <w:rFonts w:ascii="DCCJD+TimesNewRomanPSMT" w:eastAsia="DCCJD+TimesNewRomanPSMT" w:hAnsi="DCCJD+TimesNewRomanPSMT" w:cs="DCCJD+TimesNewRomanPSMT"/>
          <w:color w:val="000000"/>
          <w:sz w:val="28"/>
          <w:szCs w:val="28"/>
        </w:rPr>
        <w:t>и</w:t>
      </w:r>
      <w:r>
        <w:rPr>
          <w:rFonts w:ascii="DCCJD+TimesNewRomanPSMT" w:eastAsia="DCCJD+TimesNewRomanPSMT" w:hAnsi="DCCJD+TimesNewRomanPSMT" w:cs="DCCJD+TimesNewRomanPSMT"/>
          <w:color w:val="000000"/>
          <w:spacing w:val="-1"/>
          <w:sz w:val="28"/>
          <w:szCs w:val="28"/>
        </w:rPr>
        <w:t xml:space="preserve"> </w:t>
      </w:r>
      <w:r>
        <w:rPr>
          <w:rFonts w:ascii="DCCJD+TimesNewRomanPSMT" w:eastAsia="DCCJD+TimesNewRomanPSMT" w:hAnsi="DCCJD+TimesNewRomanPSMT" w:cs="DCCJD+TimesNewRomanPSMT"/>
          <w:color w:val="000000"/>
          <w:sz w:val="28"/>
          <w:szCs w:val="28"/>
        </w:rPr>
        <w:t>(P</w:t>
      </w:r>
      <w:r>
        <w:rPr>
          <w:rFonts w:ascii="DCCJD+TimesNewRomanPSMT" w:eastAsia="DCCJD+TimesNewRomanPSMT" w:hAnsi="DCCJD+TimesNewRomanPSMT" w:cs="DCCJD+TimesNewRomanPSMT"/>
          <w:color w:val="000000"/>
          <w:spacing w:val="1"/>
          <w:sz w:val="28"/>
          <w:szCs w:val="28"/>
        </w:rPr>
        <w:t>h</w:t>
      </w:r>
      <w:r>
        <w:rPr>
          <w:rFonts w:ascii="DCCJD+TimesNewRomanPSMT" w:eastAsia="DCCJD+TimesNewRomanPSMT" w:hAnsi="DCCJD+TimesNewRomanPSMT" w:cs="DCCJD+TimesNewRomanPSMT"/>
          <w:color w:val="000000"/>
          <w:sz w:val="28"/>
          <w:szCs w:val="28"/>
        </w:rPr>
        <w:t>D)</w:t>
      </w:r>
    </w:p>
    <w:p w:rsidR="00042D0C" w:rsidRDefault="00042D0C" w:rsidP="00575E27">
      <w:pPr>
        <w:spacing w:line="240" w:lineRule="auto"/>
        <w:rPr>
          <w:sz w:val="24"/>
          <w:szCs w:val="24"/>
        </w:rPr>
      </w:pPr>
    </w:p>
    <w:p w:rsidR="00042D0C" w:rsidRDefault="00042D0C" w:rsidP="00575E27">
      <w:pPr>
        <w:spacing w:line="240" w:lineRule="auto"/>
        <w:rPr>
          <w:sz w:val="24"/>
          <w:szCs w:val="24"/>
        </w:rPr>
      </w:pPr>
    </w:p>
    <w:p w:rsidR="00042D0C" w:rsidRDefault="00042D0C" w:rsidP="00575E27">
      <w:pPr>
        <w:spacing w:line="240" w:lineRule="auto"/>
        <w:rPr>
          <w:sz w:val="24"/>
          <w:szCs w:val="24"/>
        </w:rPr>
      </w:pPr>
    </w:p>
    <w:p w:rsidR="00575E27" w:rsidRDefault="00042D0C" w:rsidP="00575E27">
      <w:pPr>
        <w:widowControl w:val="0"/>
        <w:spacing w:line="239" w:lineRule="auto"/>
        <w:ind w:left="6521" w:right="1"/>
        <w:rPr>
          <w:rFonts w:ascii="DCCJD+TimesNewRomanPSMT" w:eastAsia="DCCJD+TimesNewRomanPSMT" w:hAnsi="DCCJD+TimesNewRomanPSMT" w:cs="DCCJD+TimesNewRomanPSMT"/>
          <w:color w:val="000000"/>
          <w:sz w:val="28"/>
          <w:szCs w:val="28"/>
        </w:rPr>
      </w:pPr>
      <w:r>
        <w:rPr>
          <w:rFonts w:ascii="DCCJD+TimesNewRomanPSMT" w:eastAsia="DCCJD+TimesNewRomanPSMT" w:hAnsi="DCCJD+TimesNewRomanPSMT" w:cs="DCCJD+TimesNewRomanPSMT"/>
          <w:color w:val="000000"/>
          <w:sz w:val="28"/>
          <w:szCs w:val="28"/>
        </w:rPr>
        <w:t>На</w:t>
      </w:r>
      <w:r>
        <w:rPr>
          <w:rFonts w:ascii="DCCJD+TimesNewRomanPSMT" w:eastAsia="DCCJD+TimesNewRomanPSMT" w:hAnsi="DCCJD+TimesNewRomanPSMT" w:cs="DCCJD+TimesNewRomanPSMT"/>
          <w:color w:val="000000"/>
          <w:spacing w:val="-3"/>
          <w:sz w:val="28"/>
          <w:szCs w:val="28"/>
        </w:rPr>
        <w:t>у</w:t>
      </w:r>
      <w:r>
        <w:rPr>
          <w:rFonts w:ascii="DCCJD+TimesNewRomanPSMT" w:eastAsia="DCCJD+TimesNewRomanPSMT" w:hAnsi="DCCJD+TimesNewRomanPSMT" w:cs="DCCJD+TimesNewRomanPSMT"/>
          <w:color w:val="000000"/>
          <w:sz w:val="28"/>
          <w:szCs w:val="28"/>
        </w:rPr>
        <w:t>ч</w:t>
      </w:r>
      <w:r>
        <w:rPr>
          <w:rFonts w:ascii="DCCJD+TimesNewRomanPSMT" w:eastAsia="DCCJD+TimesNewRomanPSMT" w:hAnsi="DCCJD+TimesNewRomanPSMT" w:cs="DCCJD+TimesNewRomanPSMT"/>
          <w:color w:val="000000"/>
          <w:spacing w:val="1"/>
          <w:sz w:val="28"/>
          <w:szCs w:val="28"/>
        </w:rPr>
        <w:t>ны</w:t>
      </w:r>
      <w:r>
        <w:rPr>
          <w:rFonts w:ascii="DCCJD+TimesNewRomanPSMT" w:eastAsia="DCCJD+TimesNewRomanPSMT" w:hAnsi="DCCJD+TimesNewRomanPSMT" w:cs="DCCJD+TimesNewRomanPSMT"/>
          <w:color w:val="000000"/>
          <w:sz w:val="28"/>
          <w:szCs w:val="28"/>
        </w:rPr>
        <w:t>й конс</w:t>
      </w:r>
      <w:r>
        <w:rPr>
          <w:rFonts w:ascii="DCCJD+TimesNewRomanPSMT" w:eastAsia="DCCJD+TimesNewRomanPSMT" w:hAnsi="DCCJD+TimesNewRomanPSMT" w:cs="DCCJD+TimesNewRomanPSMT"/>
          <w:color w:val="000000"/>
          <w:spacing w:val="-2"/>
          <w:sz w:val="28"/>
          <w:szCs w:val="28"/>
        </w:rPr>
        <w:t>у</w:t>
      </w:r>
      <w:r>
        <w:rPr>
          <w:rFonts w:ascii="DCCJD+TimesNewRomanPSMT" w:eastAsia="DCCJD+TimesNewRomanPSMT" w:hAnsi="DCCJD+TimesNewRomanPSMT" w:cs="DCCJD+TimesNewRomanPSMT"/>
          <w:color w:val="000000"/>
          <w:sz w:val="28"/>
          <w:szCs w:val="28"/>
        </w:rPr>
        <w:t>льт</w:t>
      </w:r>
      <w:r>
        <w:rPr>
          <w:rFonts w:ascii="DCCJD+TimesNewRomanPSMT" w:eastAsia="DCCJD+TimesNewRomanPSMT" w:hAnsi="DCCJD+TimesNewRomanPSMT" w:cs="DCCJD+TimesNewRomanPSMT"/>
          <w:color w:val="000000"/>
          <w:spacing w:val="1"/>
          <w:sz w:val="28"/>
          <w:szCs w:val="28"/>
        </w:rPr>
        <w:t>ан</w:t>
      </w:r>
      <w:r>
        <w:rPr>
          <w:rFonts w:ascii="DCCJD+TimesNewRomanPSMT" w:eastAsia="DCCJD+TimesNewRomanPSMT" w:hAnsi="DCCJD+TimesNewRomanPSMT" w:cs="DCCJD+TimesNewRomanPSMT"/>
          <w:color w:val="000000"/>
          <w:sz w:val="28"/>
          <w:szCs w:val="28"/>
        </w:rPr>
        <w:t xml:space="preserve">т </w:t>
      </w:r>
    </w:p>
    <w:p w:rsidR="00575E27" w:rsidRDefault="00575E27" w:rsidP="00575E27">
      <w:pPr>
        <w:widowControl w:val="0"/>
        <w:spacing w:line="239" w:lineRule="auto"/>
        <w:ind w:left="6521" w:right="1"/>
        <w:rPr>
          <w:rFonts w:ascii="DCCJD+TimesNewRomanPSMT" w:eastAsia="DCCJD+TimesNewRomanPSMT" w:hAnsi="DCCJD+TimesNewRomanPSMT" w:cs="DCCJD+TimesNewRomanPSMT"/>
          <w:color w:val="000000"/>
          <w:sz w:val="28"/>
          <w:szCs w:val="28"/>
        </w:rPr>
      </w:pPr>
      <w:r>
        <w:rPr>
          <w:rFonts w:ascii="DCCJD+TimesNewRomanPSMT" w:eastAsia="DCCJD+TimesNewRomanPSMT" w:hAnsi="DCCJD+TimesNewRomanPSMT" w:cs="DCCJD+TimesNewRomanPSMT"/>
          <w:color w:val="000000"/>
          <w:sz w:val="28"/>
          <w:szCs w:val="28"/>
        </w:rPr>
        <w:t>к</w:t>
      </w:r>
      <w:r w:rsidR="00042D0C">
        <w:rPr>
          <w:rFonts w:ascii="DCCJD+TimesNewRomanPSMT" w:eastAsia="DCCJD+TimesNewRomanPSMT" w:hAnsi="DCCJD+TimesNewRomanPSMT" w:cs="DCCJD+TimesNewRomanPSMT"/>
          <w:color w:val="000000"/>
          <w:spacing w:val="1"/>
          <w:sz w:val="28"/>
          <w:szCs w:val="28"/>
        </w:rPr>
        <w:t>а</w:t>
      </w:r>
      <w:r w:rsidR="00042D0C">
        <w:rPr>
          <w:rFonts w:ascii="DCCJD+TimesNewRomanPSMT" w:eastAsia="DCCJD+TimesNewRomanPSMT" w:hAnsi="DCCJD+TimesNewRomanPSMT" w:cs="DCCJD+TimesNewRomanPSMT"/>
          <w:color w:val="000000"/>
          <w:sz w:val="28"/>
          <w:szCs w:val="28"/>
        </w:rPr>
        <w:t>нд</w:t>
      </w:r>
      <w:r>
        <w:rPr>
          <w:rFonts w:ascii="DCCJD+TimesNewRomanPSMT" w:eastAsia="DCCJD+TimesNewRomanPSMT" w:hAnsi="DCCJD+TimesNewRomanPSMT" w:cs="DCCJD+TimesNewRomanPSMT"/>
          <w:color w:val="000000"/>
          <w:sz w:val="28"/>
          <w:szCs w:val="28"/>
        </w:rPr>
        <w:t>.</w:t>
      </w:r>
      <w:r w:rsidR="00042D0C">
        <w:rPr>
          <w:rFonts w:ascii="DCCJD+TimesNewRomanPSMT" w:eastAsia="DCCJD+TimesNewRomanPSMT" w:hAnsi="DCCJD+TimesNewRomanPSMT" w:cs="DCCJD+TimesNewRomanPSMT"/>
          <w:color w:val="000000"/>
          <w:sz w:val="28"/>
          <w:szCs w:val="28"/>
        </w:rPr>
        <w:t xml:space="preserve"> </w:t>
      </w:r>
      <w:r>
        <w:rPr>
          <w:rFonts w:ascii="DCCJD+TimesNewRomanPSMT" w:eastAsia="DCCJD+TimesNewRomanPSMT" w:hAnsi="DCCJD+TimesNewRomanPSMT" w:cs="DCCJD+TimesNewRomanPSMT"/>
          <w:color w:val="000000"/>
          <w:spacing w:val="-1"/>
          <w:sz w:val="28"/>
          <w:szCs w:val="28"/>
        </w:rPr>
        <w:t>м</w:t>
      </w:r>
      <w:r w:rsidR="00042D0C">
        <w:rPr>
          <w:rFonts w:ascii="DCCJD+TimesNewRomanPSMT" w:eastAsia="DCCJD+TimesNewRomanPSMT" w:hAnsi="DCCJD+TimesNewRomanPSMT" w:cs="DCCJD+TimesNewRomanPSMT"/>
          <w:color w:val="000000"/>
          <w:spacing w:val="-1"/>
          <w:sz w:val="28"/>
          <w:szCs w:val="28"/>
        </w:rPr>
        <w:t>ед</w:t>
      </w:r>
      <w:r>
        <w:rPr>
          <w:rFonts w:ascii="DCCJD+TimesNewRomanPSMT" w:eastAsia="DCCJD+TimesNewRomanPSMT" w:hAnsi="DCCJD+TimesNewRomanPSMT" w:cs="DCCJD+TimesNewRomanPSMT"/>
          <w:color w:val="000000"/>
          <w:sz w:val="28"/>
          <w:szCs w:val="28"/>
        </w:rPr>
        <w:t xml:space="preserve">. </w:t>
      </w:r>
      <w:r w:rsidR="00042D0C">
        <w:rPr>
          <w:rFonts w:ascii="DCCJD+TimesNewRomanPSMT" w:eastAsia="DCCJD+TimesNewRomanPSMT" w:hAnsi="DCCJD+TimesNewRomanPSMT" w:cs="DCCJD+TimesNewRomanPSMT"/>
          <w:color w:val="000000"/>
          <w:spacing w:val="1"/>
          <w:sz w:val="28"/>
          <w:szCs w:val="28"/>
        </w:rPr>
        <w:t>н</w:t>
      </w:r>
      <w:r w:rsidR="00042D0C">
        <w:rPr>
          <w:rFonts w:ascii="DCCJD+TimesNewRomanPSMT" w:eastAsia="DCCJD+TimesNewRomanPSMT" w:hAnsi="DCCJD+TimesNewRomanPSMT" w:cs="DCCJD+TimesNewRomanPSMT"/>
          <w:color w:val="000000"/>
          <w:sz w:val="28"/>
          <w:szCs w:val="28"/>
        </w:rPr>
        <w:t>а</w:t>
      </w:r>
      <w:r w:rsidR="00042D0C">
        <w:rPr>
          <w:rFonts w:ascii="DCCJD+TimesNewRomanPSMT" w:eastAsia="DCCJD+TimesNewRomanPSMT" w:hAnsi="DCCJD+TimesNewRomanPSMT" w:cs="DCCJD+TimesNewRomanPSMT"/>
          <w:color w:val="000000"/>
          <w:spacing w:val="-3"/>
          <w:sz w:val="28"/>
          <w:szCs w:val="28"/>
        </w:rPr>
        <w:t>у</w:t>
      </w:r>
      <w:r w:rsidR="00042D0C">
        <w:rPr>
          <w:rFonts w:ascii="DCCJD+TimesNewRomanPSMT" w:eastAsia="DCCJD+TimesNewRomanPSMT" w:hAnsi="DCCJD+TimesNewRomanPSMT" w:cs="DCCJD+TimesNewRomanPSMT"/>
          <w:color w:val="000000"/>
          <w:sz w:val="28"/>
          <w:szCs w:val="28"/>
        </w:rPr>
        <w:t xml:space="preserve">к </w:t>
      </w:r>
    </w:p>
    <w:p w:rsidR="00042D0C" w:rsidRDefault="00042D0C" w:rsidP="00575E27">
      <w:pPr>
        <w:widowControl w:val="0"/>
        <w:spacing w:line="239" w:lineRule="auto"/>
        <w:ind w:left="6521" w:right="1"/>
        <w:rPr>
          <w:color w:val="000000"/>
          <w:sz w:val="28"/>
          <w:szCs w:val="28"/>
        </w:rPr>
      </w:pPr>
      <w:r>
        <w:rPr>
          <w:rFonts w:ascii="DCCJD+TimesNewRomanPSMT" w:eastAsia="DCCJD+TimesNewRomanPSMT" w:hAnsi="DCCJD+TimesNewRomanPSMT" w:cs="DCCJD+TimesNewRomanPSMT"/>
          <w:color w:val="000000"/>
          <w:sz w:val="28"/>
          <w:szCs w:val="28"/>
        </w:rPr>
        <w:t>А.Р.</w:t>
      </w:r>
      <w:r w:rsidR="00575E27">
        <w:rPr>
          <w:rFonts w:ascii="DCCJD+TimesNewRomanPSMT" w:eastAsia="DCCJD+TimesNewRomanPSMT" w:hAnsi="DCCJD+TimesNewRomanPSMT" w:cs="DCCJD+TimesNewRomanPSMT"/>
          <w:color w:val="000000"/>
          <w:sz w:val="28"/>
          <w:szCs w:val="28"/>
        </w:rPr>
        <w:t xml:space="preserve"> </w:t>
      </w:r>
      <w:r>
        <w:rPr>
          <w:rFonts w:ascii="DCCJD+TimesNewRomanPSMT" w:eastAsia="DCCJD+TimesNewRomanPSMT" w:hAnsi="DCCJD+TimesNewRomanPSMT" w:cs="DCCJD+TimesNewRomanPSMT"/>
          <w:color w:val="000000"/>
          <w:sz w:val="28"/>
          <w:szCs w:val="28"/>
        </w:rPr>
        <w:t>Алимб</w:t>
      </w:r>
      <w:r>
        <w:rPr>
          <w:rFonts w:ascii="DCCJD+TimesNewRomanPSMT" w:eastAsia="DCCJD+TimesNewRomanPSMT" w:hAnsi="DCCJD+TimesNewRomanPSMT" w:cs="DCCJD+TimesNewRomanPSMT"/>
          <w:color w:val="000000"/>
          <w:spacing w:val="-1"/>
          <w:sz w:val="28"/>
          <w:szCs w:val="28"/>
        </w:rPr>
        <w:t>а</w:t>
      </w:r>
      <w:r>
        <w:rPr>
          <w:rFonts w:ascii="DCCJD+TimesNewRomanPSMT" w:eastAsia="DCCJD+TimesNewRomanPSMT" w:hAnsi="DCCJD+TimesNewRomanPSMT" w:cs="DCCJD+TimesNewRomanPSMT"/>
          <w:color w:val="000000"/>
          <w:sz w:val="28"/>
          <w:szCs w:val="28"/>
        </w:rPr>
        <w:t>е</w:t>
      </w:r>
      <w:r>
        <w:rPr>
          <w:rFonts w:ascii="DCCJD+TimesNewRomanPSMT" w:eastAsia="DCCJD+TimesNewRomanPSMT" w:hAnsi="DCCJD+TimesNewRomanPSMT" w:cs="DCCJD+TimesNewRomanPSMT"/>
          <w:color w:val="000000"/>
          <w:spacing w:val="-1"/>
          <w:sz w:val="28"/>
          <w:szCs w:val="28"/>
        </w:rPr>
        <w:t>в</w:t>
      </w:r>
      <w:r>
        <w:rPr>
          <w:rFonts w:ascii="DCCJD+TimesNewRomanPSMT" w:eastAsia="DCCJD+TimesNewRomanPSMT" w:hAnsi="DCCJD+TimesNewRomanPSMT" w:cs="DCCJD+TimesNewRomanPSMT"/>
          <w:color w:val="000000"/>
          <w:sz w:val="28"/>
          <w:szCs w:val="28"/>
        </w:rPr>
        <w:t>а</w:t>
      </w:r>
    </w:p>
    <w:p w:rsidR="00575E27" w:rsidRDefault="00042D0C" w:rsidP="00575E27">
      <w:pPr>
        <w:widowControl w:val="0"/>
        <w:spacing w:before="1" w:line="239" w:lineRule="auto"/>
        <w:ind w:left="6521" w:right="1"/>
        <w:rPr>
          <w:rFonts w:ascii="DCCJD+TimesNewRomanPSMT" w:eastAsia="DCCJD+TimesNewRomanPSMT" w:hAnsi="DCCJD+TimesNewRomanPSMT" w:cs="DCCJD+TimesNewRomanPSMT"/>
          <w:color w:val="000000"/>
          <w:sz w:val="28"/>
          <w:szCs w:val="28"/>
        </w:rPr>
      </w:pPr>
      <w:r>
        <w:rPr>
          <w:rFonts w:ascii="DCCJD+TimesNewRomanPSMT" w:eastAsia="DCCJD+TimesNewRomanPSMT" w:hAnsi="DCCJD+TimesNewRomanPSMT" w:cs="DCCJD+TimesNewRomanPSMT"/>
          <w:color w:val="000000"/>
          <w:sz w:val="28"/>
          <w:szCs w:val="28"/>
        </w:rPr>
        <w:t>На</w:t>
      </w:r>
      <w:r>
        <w:rPr>
          <w:rFonts w:ascii="DCCJD+TimesNewRomanPSMT" w:eastAsia="DCCJD+TimesNewRomanPSMT" w:hAnsi="DCCJD+TimesNewRomanPSMT" w:cs="DCCJD+TimesNewRomanPSMT"/>
          <w:color w:val="000000"/>
          <w:spacing w:val="-3"/>
          <w:sz w:val="28"/>
          <w:szCs w:val="28"/>
        </w:rPr>
        <w:t>у</w:t>
      </w:r>
      <w:r>
        <w:rPr>
          <w:rFonts w:ascii="DCCJD+TimesNewRomanPSMT" w:eastAsia="DCCJD+TimesNewRomanPSMT" w:hAnsi="DCCJD+TimesNewRomanPSMT" w:cs="DCCJD+TimesNewRomanPSMT"/>
          <w:color w:val="000000"/>
          <w:sz w:val="28"/>
          <w:szCs w:val="28"/>
        </w:rPr>
        <w:t>ч</w:t>
      </w:r>
      <w:r>
        <w:rPr>
          <w:rFonts w:ascii="DCCJD+TimesNewRomanPSMT" w:eastAsia="DCCJD+TimesNewRomanPSMT" w:hAnsi="DCCJD+TimesNewRomanPSMT" w:cs="DCCJD+TimesNewRomanPSMT"/>
          <w:color w:val="000000"/>
          <w:spacing w:val="1"/>
          <w:sz w:val="28"/>
          <w:szCs w:val="28"/>
        </w:rPr>
        <w:t>ны</w:t>
      </w:r>
      <w:r>
        <w:rPr>
          <w:rFonts w:ascii="DCCJD+TimesNewRomanPSMT" w:eastAsia="DCCJD+TimesNewRomanPSMT" w:hAnsi="DCCJD+TimesNewRomanPSMT" w:cs="DCCJD+TimesNewRomanPSMT"/>
          <w:color w:val="000000"/>
          <w:sz w:val="28"/>
          <w:szCs w:val="28"/>
        </w:rPr>
        <w:t>й конс</w:t>
      </w:r>
      <w:r>
        <w:rPr>
          <w:rFonts w:ascii="DCCJD+TimesNewRomanPSMT" w:eastAsia="DCCJD+TimesNewRomanPSMT" w:hAnsi="DCCJD+TimesNewRomanPSMT" w:cs="DCCJD+TimesNewRomanPSMT"/>
          <w:color w:val="000000"/>
          <w:spacing w:val="-2"/>
          <w:sz w:val="28"/>
          <w:szCs w:val="28"/>
        </w:rPr>
        <w:t>у</w:t>
      </w:r>
      <w:r>
        <w:rPr>
          <w:rFonts w:ascii="DCCJD+TimesNewRomanPSMT" w:eastAsia="DCCJD+TimesNewRomanPSMT" w:hAnsi="DCCJD+TimesNewRomanPSMT" w:cs="DCCJD+TimesNewRomanPSMT"/>
          <w:color w:val="000000"/>
          <w:sz w:val="28"/>
          <w:szCs w:val="28"/>
        </w:rPr>
        <w:t>льт</w:t>
      </w:r>
      <w:r>
        <w:rPr>
          <w:rFonts w:ascii="DCCJD+TimesNewRomanPSMT" w:eastAsia="DCCJD+TimesNewRomanPSMT" w:hAnsi="DCCJD+TimesNewRomanPSMT" w:cs="DCCJD+TimesNewRomanPSMT"/>
          <w:color w:val="000000"/>
          <w:spacing w:val="1"/>
          <w:sz w:val="28"/>
          <w:szCs w:val="28"/>
        </w:rPr>
        <w:t>ан</w:t>
      </w:r>
      <w:r>
        <w:rPr>
          <w:rFonts w:ascii="DCCJD+TimesNewRomanPSMT" w:eastAsia="DCCJD+TimesNewRomanPSMT" w:hAnsi="DCCJD+TimesNewRomanPSMT" w:cs="DCCJD+TimesNewRomanPSMT"/>
          <w:color w:val="000000"/>
          <w:sz w:val="28"/>
          <w:szCs w:val="28"/>
        </w:rPr>
        <w:t xml:space="preserve">т </w:t>
      </w:r>
    </w:p>
    <w:p w:rsidR="00042D0C" w:rsidRDefault="00042D0C" w:rsidP="00575E27">
      <w:pPr>
        <w:widowControl w:val="0"/>
        <w:spacing w:before="1" w:line="239" w:lineRule="auto"/>
        <w:ind w:left="6521" w:right="1"/>
        <w:rPr>
          <w:rFonts w:ascii="DCCJD+TimesNewRomanPSMT" w:eastAsia="DCCJD+TimesNewRomanPSMT" w:hAnsi="DCCJD+TimesNewRomanPSMT" w:cs="DCCJD+TimesNewRomanPSMT"/>
          <w:color w:val="000000"/>
          <w:sz w:val="28"/>
          <w:szCs w:val="28"/>
        </w:rPr>
      </w:pPr>
      <w:r>
        <w:rPr>
          <w:rFonts w:ascii="DCCJD+TimesNewRomanPSMT" w:eastAsia="DCCJD+TimesNewRomanPSMT" w:hAnsi="DCCJD+TimesNewRomanPSMT" w:cs="DCCJD+TimesNewRomanPSMT"/>
          <w:color w:val="000000"/>
          <w:sz w:val="28"/>
          <w:szCs w:val="28"/>
        </w:rPr>
        <w:t>докт</w:t>
      </w:r>
      <w:r w:rsidR="00575E27">
        <w:rPr>
          <w:rFonts w:ascii="DCCJD+TimesNewRomanPSMT" w:eastAsia="DCCJD+TimesNewRomanPSMT" w:hAnsi="DCCJD+TimesNewRomanPSMT" w:cs="DCCJD+TimesNewRomanPSMT"/>
          <w:color w:val="000000"/>
          <w:sz w:val="28"/>
          <w:szCs w:val="28"/>
        </w:rPr>
        <w:t xml:space="preserve">. </w:t>
      </w:r>
      <w:r w:rsidR="00575E27">
        <w:rPr>
          <w:rFonts w:ascii="DCCJD+TimesNewRomanPSMT" w:eastAsia="DCCJD+TimesNewRomanPSMT" w:hAnsi="DCCJD+TimesNewRomanPSMT" w:cs="DCCJD+TimesNewRomanPSMT"/>
          <w:color w:val="000000"/>
          <w:spacing w:val="-1"/>
          <w:sz w:val="28"/>
          <w:szCs w:val="28"/>
        </w:rPr>
        <w:t>мед</w:t>
      </w:r>
      <w:r w:rsidR="00575E27">
        <w:rPr>
          <w:rFonts w:ascii="DCCJD+TimesNewRomanPSMT" w:eastAsia="DCCJD+TimesNewRomanPSMT" w:hAnsi="DCCJD+TimesNewRomanPSMT" w:cs="DCCJD+TimesNewRomanPSMT"/>
          <w:color w:val="000000"/>
          <w:spacing w:val="1"/>
          <w:sz w:val="28"/>
          <w:szCs w:val="28"/>
        </w:rPr>
        <w:t>.</w:t>
      </w:r>
      <w:r>
        <w:rPr>
          <w:rFonts w:ascii="DCCJD+TimesNewRomanPSMT" w:eastAsia="DCCJD+TimesNewRomanPSMT" w:hAnsi="DCCJD+TimesNewRomanPSMT" w:cs="DCCJD+TimesNewRomanPSMT"/>
          <w:color w:val="000000"/>
          <w:sz w:val="28"/>
          <w:szCs w:val="28"/>
        </w:rPr>
        <w:t xml:space="preserve"> </w:t>
      </w:r>
      <w:r>
        <w:rPr>
          <w:rFonts w:ascii="DCCJD+TimesNewRomanPSMT" w:eastAsia="DCCJD+TimesNewRomanPSMT" w:hAnsi="DCCJD+TimesNewRomanPSMT" w:cs="DCCJD+TimesNewRomanPSMT"/>
          <w:color w:val="000000"/>
          <w:spacing w:val="1"/>
          <w:sz w:val="28"/>
          <w:szCs w:val="28"/>
        </w:rPr>
        <w:t>н</w:t>
      </w:r>
      <w:r>
        <w:rPr>
          <w:rFonts w:ascii="DCCJD+TimesNewRomanPSMT" w:eastAsia="DCCJD+TimesNewRomanPSMT" w:hAnsi="DCCJD+TimesNewRomanPSMT" w:cs="DCCJD+TimesNewRomanPSMT"/>
          <w:color w:val="000000"/>
          <w:sz w:val="28"/>
          <w:szCs w:val="28"/>
        </w:rPr>
        <w:t>а</w:t>
      </w:r>
      <w:r>
        <w:rPr>
          <w:rFonts w:ascii="DCCJD+TimesNewRomanPSMT" w:eastAsia="DCCJD+TimesNewRomanPSMT" w:hAnsi="DCCJD+TimesNewRomanPSMT" w:cs="DCCJD+TimesNewRomanPSMT"/>
          <w:color w:val="000000"/>
          <w:spacing w:val="-2"/>
          <w:sz w:val="28"/>
          <w:szCs w:val="28"/>
        </w:rPr>
        <w:t>у</w:t>
      </w:r>
      <w:r>
        <w:rPr>
          <w:rFonts w:ascii="DCCJD+TimesNewRomanPSMT" w:eastAsia="DCCJD+TimesNewRomanPSMT" w:hAnsi="DCCJD+TimesNewRomanPSMT" w:cs="DCCJD+TimesNewRomanPSMT"/>
          <w:color w:val="000000"/>
          <w:sz w:val="28"/>
          <w:szCs w:val="28"/>
        </w:rPr>
        <w:t>к С.З.Танатаров</w:t>
      </w:r>
    </w:p>
    <w:p w:rsidR="00042D0C" w:rsidRDefault="00042D0C" w:rsidP="00575E27">
      <w:pPr>
        <w:widowControl w:val="0"/>
        <w:spacing w:before="1" w:line="239" w:lineRule="auto"/>
        <w:ind w:left="6521" w:right="1"/>
        <w:rPr>
          <w:color w:val="000000"/>
          <w:sz w:val="28"/>
          <w:szCs w:val="28"/>
        </w:rPr>
      </w:pPr>
      <w:r>
        <w:rPr>
          <w:rFonts w:ascii="DCCJD+TimesNewRomanPSMT" w:eastAsia="DCCJD+TimesNewRomanPSMT" w:hAnsi="DCCJD+TimesNewRomanPSMT" w:cs="DCCJD+TimesNewRomanPSMT"/>
          <w:color w:val="000000"/>
          <w:sz w:val="28"/>
          <w:szCs w:val="28"/>
        </w:rPr>
        <w:t>Зарубежный консультант</w:t>
      </w:r>
    </w:p>
    <w:p w:rsidR="00575E27" w:rsidRDefault="00575E27" w:rsidP="00575E27">
      <w:pPr>
        <w:widowControl w:val="0"/>
        <w:spacing w:line="240" w:lineRule="auto"/>
        <w:ind w:left="6521" w:right="1"/>
        <w:rPr>
          <w:rFonts w:ascii="DCCJD+TimesNewRomanPSMT" w:eastAsia="DCCJD+TimesNewRomanPSMT" w:hAnsi="DCCJD+TimesNewRomanPSMT" w:cs="DCCJD+TimesNewRomanPSMT"/>
          <w:color w:val="000000"/>
          <w:sz w:val="28"/>
          <w:szCs w:val="28"/>
        </w:rPr>
      </w:pPr>
      <w:r>
        <w:rPr>
          <w:rFonts w:ascii="DCCJD+TimesNewRomanPSMT" w:eastAsia="DCCJD+TimesNewRomanPSMT" w:hAnsi="DCCJD+TimesNewRomanPSMT" w:cs="DCCJD+TimesNewRomanPSMT"/>
          <w:color w:val="000000"/>
          <w:sz w:val="28"/>
          <w:szCs w:val="28"/>
        </w:rPr>
        <w:t xml:space="preserve">докт. </w:t>
      </w:r>
      <w:r>
        <w:rPr>
          <w:rFonts w:ascii="DCCJD+TimesNewRomanPSMT" w:eastAsia="DCCJD+TimesNewRomanPSMT" w:hAnsi="DCCJD+TimesNewRomanPSMT" w:cs="DCCJD+TimesNewRomanPSMT"/>
          <w:color w:val="000000"/>
          <w:spacing w:val="-1"/>
          <w:sz w:val="28"/>
          <w:szCs w:val="28"/>
        </w:rPr>
        <w:t>мед</w:t>
      </w:r>
      <w:r>
        <w:rPr>
          <w:rFonts w:ascii="DCCJD+TimesNewRomanPSMT" w:eastAsia="DCCJD+TimesNewRomanPSMT" w:hAnsi="DCCJD+TimesNewRomanPSMT" w:cs="DCCJD+TimesNewRomanPSMT"/>
          <w:color w:val="000000"/>
          <w:spacing w:val="1"/>
          <w:sz w:val="28"/>
          <w:szCs w:val="28"/>
        </w:rPr>
        <w:t>.</w:t>
      </w:r>
      <w:r>
        <w:rPr>
          <w:rFonts w:ascii="DCCJD+TimesNewRomanPSMT" w:eastAsia="DCCJD+TimesNewRomanPSMT" w:hAnsi="DCCJD+TimesNewRomanPSMT" w:cs="DCCJD+TimesNewRomanPSMT"/>
          <w:color w:val="000000"/>
          <w:sz w:val="28"/>
          <w:szCs w:val="28"/>
        </w:rPr>
        <w:t xml:space="preserve"> </w:t>
      </w:r>
      <w:r>
        <w:rPr>
          <w:rFonts w:ascii="DCCJD+TimesNewRomanPSMT" w:eastAsia="DCCJD+TimesNewRomanPSMT" w:hAnsi="DCCJD+TimesNewRomanPSMT" w:cs="DCCJD+TimesNewRomanPSMT"/>
          <w:color w:val="000000"/>
          <w:spacing w:val="1"/>
          <w:sz w:val="28"/>
          <w:szCs w:val="28"/>
        </w:rPr>
        <w:t>н</w:t>
      </w:r>
      <w:r>
        <w:rPr>
          <w:rFonts w:ascii="DCCJD+TimesNewRomanPSMT" w:eastAsia="DCCJD+TimesNewRomanPSMT" w:hAnsi="DCCJD+TimesNewRomanPSMT" w:cs="DCCJD+TimesNewRomanPSMT"/>
          <w:color w:val="000000"/>
          <w:sz w:val="28"/>
          <w:szCs w:val="28"/>
        </w:rPr>
        <w:t>а</w:t>
      </w:r>
      <w:r>
        <w:rPr>
          <w:rFonts w:ascii="DCCJD+TimesNewRomanPSMT" w:eastAsia="DCCJD+TimesNewRomanPSMT" w:hAnsi="DCCJD+TimesNewRomanPSMT" w:cs="DCCJD+TimesNewRomanPSMT"/>
          <w:color w:val="000000"/>
          <w:spacing w:val="-2"/>
          <w:sz w:val="28"/>
          <w:szCs w:val="28"/>
        </w:rPr>
        <w:t>у</w:t>
      </w:r>
      <w:r>
        <w:rPr>
          <w:rFonts w:ascii="DCCJD+TimesNewRomanPSMT" w:eastAsia="DCCJD+TimesNewRomanPSMT" w:hAnsi="DCCJD+TimesNewRomanPSMT" w:cs="DCCJD+TimesNewRomanPSMT"/>
          <w:color w:val="000000"/>
          <w:sz w:val="28"/>
          <w:szCs w:val="28"/>
        </w:rPr>
        <w:t xml:space="preserve">к, </w:t>
      </w:r>
      <w:r w:rsidR="00E15424">
        <w:rPr>
          <w:rFonts w:ascii="DCCJD+TimesNewRomanPSMT" w:eastAsia="DCCJD+TimesNewRomanPSMT" w:hAnsi="DCCJD+TimesNewRomanPSMT" w:cs="DCCJD+TimesNewRomanPSMT"/>
          <w:color w:val="000000"/>
          <w:sz w:val="28"/>
          <w:szCs w:val="28"/>
        </w:rPr>
        <w:t>проф</w:t>
      </w:r>
      <w:r>
        <w:rPr>
          <w:rFonts w:ascii="DCCJD+TimesNewRomanPSMT" w:eastAsia="DCCJD+TimesNewRomanPSMT" w:hAnsi="DCCJD+TimesNewRomanPSMT" w:cs="DCCJD+TimesNewRomanPSMT"/>
          <w:color w:val="000000"/>
          <w:sz w:val="28"/>
          <w:szCs w:val="28"/>
        </w:rPr>
        <w:t xml:space="preserve">. </w:t>
      </w:r>
    </w:p>
    <w:p w:rsidR="00575E27" w:rsidRDefault="00042D0C" w:rsidP="00D44954">
      <w:pPr>
        <w:widowControl w:val="0"/>
        <w:spacing w:line="240" w:lineRule="auto"/>
        <w:ind w:left="6521" w:right="1"/>
        <w:rPr>
          <w:rFonts w:ascii="DCCJD+TimesNewRomanPSMT" w:eastAsia="DCCJD+TimesNewRomanPSMT" w:hAnsi="DCCJD+TimesNewRomanPSMT" w:cs="DCCJD+TimesNewRomanPSMT"/>
          <w:color w:val="000000"/>
          <w:sz w:val="28"/>
          <w:szCs w:val="28"/>
        </w:rPr>
      </w:pPr>
      <w:r>
        <w:rPr>
          <w:rFonts w:ascii="DCCJD+TimesNewRomanPSMT" w:eastAsia="DCCJD+TimesNewRomanPSMT" w:hAnsi="DCCJD+TimesNewRomanPSMT" w:cs="DCCJD+TimesNewRomanPSMT"/>
          <w:color w:val="000000"/>
          <w:sz w:val="28"/>
          <w:szCs w:val="28"/>
        </w:rPr>
        <w:t>Ю.Ф. Лобано</w:t>
      </w:r>
      <w:r w:rsidR="00D44954">
        <w:rPr>
          <w:rFonts w:ascii="DCCJD+TimesNewRomanPSMT" w:eastAsia="DCCJD+TimesNewRomanPSMT" w:hAnsi="DCCJD+TimesNewRomanPSMT" w:cs="DCCJD+TimesNewRomanPSMT"/>
          <w:color w:val="000000"/>
          <w:sz w:val="28"/>
          <w:szCs w:val="28"/>
        </w:rPr>
        <w:t>в</w:t>
      </w:r>
    </w:p>
    <w:p w:rsidR="00D44954" w:rsidRPr="00D44954" w:rsidRDefault="00D44954" w:rsidP="00D44954">
      <w:pPr>
        <w:widowControl w:val="0"/>
        <w:spacing w:line="240" w:lineRule="auto"/>
        <w:ind w:left="6521" w:right="1"/>
        <w:rPr>
          <w:color w:val="000000"/>
          <w:sz w:val="28"/>
          <w:szCs w:val="28"/>
        </w:rPr>
      </w:pPr>
    </w:p>
    <w:p w:rsidR="00D44954" w:rsidRDefault="008E13AF" w:rsidP="00D44954">
      <w:pPr>
        <w:widowControl w:val="0"/>
        <w:spacing w:line="239" w:lineRule="auto"/>
        <w:ind w:left="708" w:right="3193"/>
        <w:jc w:val="center"/>
        <w:rPr>
          <w:rFonts w:ascii="DCCJD+TimesNewRomanPSMT" w:eastAsia="DCCJD+TimesNewRomanPSMT" w:hAnsi="DCCJD+TimesNewRomanPSMT" w:cs="DCCJD+TimesNewRomanPSMT"/>
          <w:color w:val="000000"/>
          <w:sz w:val="28"/>
          <w:szCs w:val="28"/>
        </w:rPr>
      </w:pPr>
      <w:r>
        <w:rPr>
          <w:rFonts w:ascii="DCCJD+TimesNewRomanPSMT" w:eastAsia="DCCJD+TimesNewRomanPSMT" w:hAnsi="DCCJD+TimesNewRomanPSMT" w:cs="DCCJD+TimesNewRomanPSMT"/>
          <w:color w:val="000000"/>
          <w:sz w:val="28"/>
          <w:szCs w:val="28"/>
        </w:rPr>
        <w:t xml:space="preserve">                                   </w:t>
      </w:r>
      <w:r w:rsidR="00042D0C">
        <w:rPr>
          <w:rFonts w:ascii="DCCJD+TimesNewRomanPSMT" w:eastAsia="DCCJD+TimesNewRomanPSMT" w:hAnsi="DCCJD+TimesNewRomanPSMT" w:cs="DCCJD+TimesNewRomanPSMT"/>
          <w:color w:val="000000"/>
          <w:sz w:val="28"/>
          <w:szCs w:val="28"/>
        </w:rPr>
        <w:t>Респ</w:t>
      </w:r>
      <w:r w:rsidR="00042D0C">
        <w:rPr>
          <w:rFonts w:ascii="DCCJD+TimesNewRomanPSMT" w:eastAsia="DCCJD+TimesNewRomanPSMT" w:hAnsi="DCCJD+TimesNewRomanPSMT" w:cs="DCCJD+TimesNewRomanPSMT"/>
          <w:color w:val="000000"/>
          <w:spacing w:val="-1"/>
          <w:sz w:val="28"/>
          <w:szCs w:val="28"/>
        </w:rPr>
        <w:t>у</w:t>
      </w:r>
      <w:r w:rsidR="00042D0C">
        <w:rPr>
          <w:rFonts w:ascii="DCCJD+TimesNewRomanPSMT" w:eastAsia="DCCJD+TimesNewRomanPSMT" w:hAnsi="DCCJD+TimesNewRomanPSMT" w:cs="DCCJD+TimesNewRomanPSMT"/>
          <w:color w:val="000000"/>
          <w:sz w:val="28"/>
          <w:szCs w:val="28"/>
        </w:rPr>
        <w:t>блика Ка</w:t>
      </w:r>
      <w:r w:rsidR="00042D0C">
        <w:rPr>
          <w:rFonts w:ascii="DCCJD+TimesNewRomanPSMT" w:eastAsia="DCCJD+TimesNewRomanPSMT" w:hAnsi="DCCJD+TimesNewRomanPSMT" w:cs="DCCJD+TimesNewRomanPSMT"/>
          <w:color w:val="000000"/>
          <w:spacing w:val="-3"/>
          <w:sz w:val="28"/>
          <w:szCs w:val="28"/>
        </w:rPr>
        <w:t>з</w:t>
      </w:r>
      <w:r w:rsidR="00042D0C">
        <w:rPr>
          <w:rFonts w:ascii="DCCJD+TimesNewRomanPSMT" w:eastAsia="DCCJD+TimesNewRomanPSMT" w:hAnsi="DCCJD+TimesNewRomanPSMT" w:cs="DCCJD+TimesNewRomanPSMT"/>
          <w:color w:val="000000"/>
          <w:sz w:val="28"/>
          <w:szCs w:val="28"/>
        </w:rPr>
        <w:t>ах</w:t>
      </w:r>
      <w:r w:rsidR="00042D0C">
        <w:rPr>
          <w:rFonts w:ascii="DCCJD+TimesNewRomanPSMT" w:eastAsia="DCCJD+TimesNewRomanPSMT" w:hAnsi="DCCJD+TimesNewRomanPSMT" w:cs="DCCJD+TimesNewRomanPSMT"/>
          <w:color w:val="000000"/>
          <w:spacing w:val="1"/>
          <w:sz w:val="28"/>
          <w:szCs w:val="28"/>
        </w:rPr>
        <w:t>с</w:t>
      </w:r>
      <w:r w:rsidR="00042D0C">
        <w:rPr>
          <w:rFonts w:ascii="DCCJD+TimesNewRomanPSMT" w:eastAsia="DCCJD+TimesNewRomanPSMT" w:hAnsi="DCCJD+TimesNewRomanPSMT" w:cs="DCCJD+TimesNewRomanPSMT"/>
          <w:color w:val="000000"/>
          <w:spacing w:val="-3"/>
          <w:sz w:val="28"/>
          <w:szCs w:val="28"/>
        </w:rPr>
        <w:t>т</w:t>
      </w:r>
      <w:r w:rsidR="00042D0C">
        <w:rPr>
          <w:rFonts w:ascii="DCCJD+TimesNewRomanPSMT" w:eastAsia="DCCJD+TimesNewRomanPSMT" w:hAnsi="DCCJD+TimesNewRomanPSMT" w:cs="DCCJD+TimesNewRomanPSMT"/>
          <w:color w:val="000000"/>
          <w:sz w:val="28"/>
          <w:szCs w:val="28"/>
        </w:rPr>
        <w:t>ан</w:t>
      </w:r>
      <w:r w:rsidR="00523B52">
        <w:rPr>
          <w:rFonts w:ascii="DCCJD+TimesNewRomanPSMT" w:eastAsia="DCCJD+TimesNewRomanPSMT" w:hAnsi="DCCJD+TimesNewRomanPSMT" w:cs="DCCJD+TimesNewRomanPSMT"/>
          <w:noProof/>
          <w:color w:val="000000"/>
          <w:sz w:val="28"/>
          <w:szCs w:val="28"/>
        </w:rPr>
        <w:pict>
          <v:rect id="_x0000_s1056" style="position:absolute;left:0;text-align:left;margin-left:215.05pt;margin-top:44.9pt;width:62.95pt;height:25.4pt;z-index:251688960;mso-position-horizontal-relative:text;mso-position-vertical-relative:text" strokecolor="white [3212]"/>
        </w:pict>
      </w:r>
      <w:r w:rsidR="00042D0C">
        <w:rPr>
          <w:rFonts w:ascii="DCCJD+TimesNewRomanPSMT" w:eastAsia="DCCJD+TimesNewRomanPSMT" w:hAnsi="DCCJD+TimesNewRomanPSMT" w:cs="DCCJD+TimesNewRomanPSMT"/>
          <w:color w:val="000000"/>
          <w:sz w:val="28"/>
          <w:szCs w:val="28"/>
        </w:rPr>
        <w:t xml:space="preserve"> </w:t>
      </w:r>
    </w:p>
    <w:p w:rsidR="00042D0C" w:rsidRPr="00523B52" w:rsidRDefault="00042D0C" w:rsidP="00D44954">
      <w:pPr>
        <w:widowControl w:val="0"/>
        <w:spacing w:line="239" w:lineRule="auto"/>
        <w:ind w:left="708" w:right="3193"/>
        <w:jc w:val="center"/>
        <w:rPr>
          <w:rFonts w:ascii="DCCJD+TimesNewRomanPSMT" w:eastAsia="DCCJD+TimesNewRomanPSMT" w:hAnsi="DCCJD+TimesNewRomanPSMT" w:cs="DCCJD+TimesNewRomanPSMT"/>
          <w:color w:val="000000"/>
          <w:sz w:val="28"/>
          <w:szCs w:val="28"/>
          <w:lang w:val="kk-KZ"/>
        </w:rPr>
      </w:pPr>
      <w:r>
        <w:rPr>
          <w:rFonts w:ascii="DCCJD+TimesNewRomanPSMT" w:eastAsia="DCCJD+TimesNewRomanPSMT" w:hAnsi="DCCJD+TimesNewRomanPSMT" w:cs="DCCJD+TimesNewRomanPSMT"/>
          <w:color w:val="000000"/>
          <w:sz w:val="28"/>
          <w:szCs w:val="28"/>
        </w:rPr>
        <w:t xml:space="preserve">                               Семей</w:t>
      </w:r>
      <w:r w:rsidR="00E21AB9">
        <w:rPr>
          <w:rFonts w:ascii="DCCJD+TimesNewRomanPSMT" w:eastAsia="DCCJD+TimesNewRomanPSMT" w:hAnsi="DCCJD+TimesNewRomanPSMT" w:cs="DCCJD+TimesNewRomanPSMT"/>
          <w:color w:val="000000"/>
          <w:sz w:val="28"/>
          <w:szCs w:val="28"/>
        </w:rPr>
        <w:t>,</w:t>
      </w:r>
      <w:r>
        <w:rPr>
          <w:rFonts w:ascii="DCCJD+TimesNewRomanPSMT" w:eastAsia="DCCJD+TimesNewRomanPSMT" w:hAnsi="DCCJD+TimesNewRomanPSMT" w:cs="DCCJD+TimesNewRomanPSMT"/>
          <w:color w:val="000000"/>
          <w:spacing w:val="-1"/>
          <w:sz w:val="28"/>
          <w:szCs w:val="28"/>
        </w:rPr>
        <w:t xml:space="preserve"> </w:t>
      </w:r>
      <w:r>
        <w:rPr>
          <w:rFonts w:ascii="DCCJD+TimesNewRomanPSMT" w:eastAsia="DCCJD+TimesNewRomanPSMT" w:hAnsi="DCCJD+TimesNewRomanPSMT" w:cs="DCCJD+TimesNewRomanPSMT"/>
          <w:color w:val="000000"/>
          <w:spacing w:val="1"/>
          <w:sz w:val="28"/>
          <w:szCs w:val="28"/>
        </w:rPr>
        <w:t>2</w:t>
      </w:r>
      <w:r>
        <w:rPr>
          <w:rFonts w:ascii="DCCJD+TimesNewRomanPSMT" w:eastAsia="DCCJD+TimesNewRomanPSMT" w:hAnsi="DCCJD+TimesNewRomanPSMT" w:cs="DCCJD+TimesNewRomanPSMT"/>
          <w:color w:val="000000"/>
          <w:sz w:val="28"/>
          <w:szCs w:val="28"/>
        </w:rPr>
        <w:t>0</w:t>
      </w:r>
      <w:r>
        <w:rPr>
          <w:rFonts w:ascii="DCCJD+TimesNewRomanPSMT" w:eastAsia="DCCJD+TimesNewRomanPSMT" w:hAnsi="DCCJD+TimesNewRomanPSMT" w:cs="DCCJD+TimesNewRomanPSMT"/>
          <w:color w:val="000000"/>
          <w:spacing w:val="-1"/>
          <w:sz w:val="28"/>
          <w:szCs w:val="28"/>
        </w:rPr>
        <w:t>2</w:t>
      </w:r>
      <w:r w:rsidR="00523B52">
        <w:rPr>
          <w:rFonts w:ascii="DCCJD+TimesNewRomanPSMT" w:eastAsia="DCCJD+TimesNewRomanPSMT" w:hAnsi="DCCJD+TimesNewRomanPSMT" w:cs="DCCJD+TimesNewRomanPSMT"/>
          <w:color w:val="000000"/>
          <w:spacing w:val="-1"/>
          <w:sz w:val="28"/>
          <w:szCs w:val="28"/>
          <w:lang w:val="kk-KZ"/>
        </w:rPr>
        <w:t>4</w:t>
      </w:r>
      <w:bookmarkStart w:id="0" w:name="_GoBack"/>
      <w:bookmarkEnd w:id="0"/>
    </w:p>
    <w:p w:rsidR="00042D0C" w:rsidRDefault="00042D0C" w:rsidP="00042D0C">
      <w:pPr>
        <w:widowControl w:val="0"/>
        <w:spacing w:line="239" w:lineRule="auto"/>
        <w:ind w:left="4120" w:right="3193" w:hanging="408"/>
        <w:rPr>
          <w:color w:val="000000"/>
          <w:sz w:val="28"/>
          <w:szCs w:val="28"/>
        </w:rPr>
        <w:sectPr w:rsidR="00042D0C" w:rsidSect="00EF1C00">
          <w:footerReference w:type="first" r:id="rId8"/>
          <w:pgSz w:w="11906" w:h="16838"/>
          <w:pgMar w:top="1134" w:right="567" w:bottom="1134" w:left="1701" w:header="0" w:footer="0" w:gutter="0"/>
          <w:cols w:space="708"/>
          <w:docGrid w:linePitch="299"/>
        </w:sectPr>
      </w:pPr>
    </w:p>
    <w:p w:rsidR="00CC244B" w:rsidRDefault="00CC244B" w:rsidP="00CC244B">
      <w:pPr>
        <w:widowControl w:val="0"/>
        <w:spacing w:line="240" w:lineRule="auto"/>
        <w:ind w:left="3783" w:right="-20"/>
        <w:rPr>
          <w:rFonts w:ascii="HKOLU+TimesNewRomanPSMT" w:eastAsia="HKOLU+TimesNewRomanPSMT" w:hAnsi="HKOLU+TimesNewRomanPSMT" w:cs="HKOLU+TimesNewRomanPSMT"/>
          <w:b/>
          <w:bCs/>
          <w:color w:val="000000"/>
          <w:sz w:val="28"/>
          <w:szCs w:val="28"/>
        </w:rPr>
      </w:pPr>
      <w:bookmarkStart w:id="1" w:name="_page_135_0"/>
      <w:r>
        <w:rPr>
          <w:rFonts w:ascii="HKOLU+TimesNewRomanPSMT" w:eastAsia="HKOLU+TimesNewRomanPSMT" w:hAnsi="HKOLU+TimesNewRomanPSMT" w:cs="HKOLU+TimesNewRomanPSMT"/>
          <w:b/>
          <w:bCs/>
          <w:color w:val="000000"/>
          <w:sz w:val="28"/>
          <w:szCs w:val="28"/>
        </w:rPr>
        <w:lastRenderedPageBreak/>
        <w:t>СОДЕР</w:t>
      </w:r>
      <w:r>
        <w:rPr>
          <w:rFonts w:ascii="HKOLU+TimesNewRomanPSMT" w:eastAsia="HKOLU+TimesNewRomanPSMT" w:hAnsi="HKOLU+TimesNewRomanPSMT" w:cs="HKOLU+TimesNewRomanPSMT"/>
          <w:b/>
          <w:bCs/>
          <w:color w:val="000000"/>
          <w:spacing w:val="1"/>
          <w:sz w:val="28"/>
          <w:szCs w:val="28"/>
        </w:rPr>
        <w:t>Ж</w:t>
      </w:r>
      <w:r>
        <w:rPr>
          <w:rFonts w:ascii="HKOLU+TimesNewRomanPSMT" w:eastAsia="HKOLU+TimesNewRomanPSMT" w:hAnsi="HKOLU+TimesNewRomanPSMT" w:cs="HKOLU+TimesNewRomanPSMT"/>
          <w:b/>
          <w:bCs/>
          <w:color w:val="000000"/>
          <w:sz w:val="28"/>
          <w:szCs w:val="28"/>
        </w:rPr>
        <w:t>АНИЕ</w:t>
      </w:r>
    </w:p>
    <w:p w:rsidR="00CC244B" w:rsidRDefault="00CC244B" w:rsidP="00CC244B">
      <w:pPr>
        <w:widowControl w:val="0"/>
        <w:spacing w:line="240" w:lineRule="auto"/>
        <w:ind w:left="3783" w:right="-20"/>
        <w:rPr>
          <w:rFonts w:ascii="HKOLU+TimesNewRomanPSMT" w:eastAsia="HKOLU+TimesNewRomanPSMT" w:hAnsi="HKOLU+TimesNewRomanPSMT" w:cs="HKOLU+TimesNewRomanPSMT"/>
          <w:b/>
          <w:bCs/>
          <w:color w:val="00000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5"/>
      </w:tblGrid>
      <w:tr w:rsidR="00CC244B" w:rsidTr="00D30A7D">
        <w:tc>
          <w:tcPr>
            <w:tcW w:w="8755" w:type="dxa"/>
          </w:tcPr>
          <w:bookmarkEnd w:id="1"/>
          <w:p w:rsidR="00CC244B" w:rsidRDefault="00CC244B" w:rsidP="00D30A7D">
            <w:pPr>
              <w:spacing w:line="240" w:lineRule="auto"/>
              <w:jc w:val="both"/>
              <w:rPr>
                <w:rFonts w:ascii="Times New Roman" w:eastAsia="Times New Roman" w:hAnsi="Times New Roman" w:cs="Times New Roman"/>
                <w:b/>
                <w:bCs/>
                <w:color w:val="000000"/>
                <w:sz w:val="28"/>
                <w:szCs w:val="28"/>
              </w:rPr>
            </w:pPr>
            <w:r w:rsidRPr="00AC3228">
              <w:rPr>
                <w:rFonts w:ascii="Times New Roman" w:eastAsia="Times New Roman" w:hAnsi="Times New Roman" w:cs="Times New Roman"/>
                <w:b/>
                <w:bCs/>
                <w:color w:val="000000"/>
                <w:sz w:val="28"/>
                <w:szCs w:val="28"/>
              </w:rPr>
              <w:t>НОРМАТИВНЫЕ ССЫЛКИ</w:t>
            </w:r>
            <w:r>
              <w:rPr>
                <w:rFonts w:ascii="Times New Roman" w:eastAsia="Times New Roman" w:hAnsi="Times New Roman" w:cs="Times New Roman"/>
                <w:b/>
                <w:bCs/>
                <w:color w:val="000000"/>
                <w:sz w:val="28"/>
                <w:szCs w:val="28"/>
              </w:rPr>
              <w:t xml:space="preserve">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CC244B" w:rsidTr="00D30A7D">
        <w:tc>
          <w:tcPr>
            <w:tcW w:w="8755" w:type="dxa"/>
          </w:tcPr>
          <w:p w:rsidR="00CC244B" w:rsidRDefault="00CC244B" w:rsidP="00D30A7D">
            <w:pPr>
              <w:spacing w:line="240" w:lineRule="auto"/>
              <w:jc w:val="both"/>
              <w:rPr>
                <w:rFonts w:ascii="Times New Roman" w:eastAsia="Times New Roman" w:hAnsi="Times New Roman" w:cs="Times New Roman"/>
                <w:b/>
                <w:bCs/>
                <w:color w:val="000000"/>
                <w:sz w:val="28"/>
                <w:szCs w:val="28"/>
              </w:rPr>
            </w:pPr>
            <w:r w:rsidRPr="00AC3228">
              <w:rPr>
                <w:rFonts w:ascii="Times New Roman" w:eastAsia="Times New Roman" w:hAnsi="Times New Roman" w:cs="Times New Roman"/>
                <w:b/>
                <w:bCs/>
                <w:color w:val="000000"/>
                <w:sz w:val="28"/>
                <w:szCs w:val="28"/>
              </w:rPr>
              <w:t>ОПРЕДЕЛЕНИЯ</w:t>
            </w:r>
            <w:r>
              <w:rPr>
                <w:rFonts w:ascii="Times New Roman" w:eastAsia="Times New Roman" w:hAnsi="Times New Roman" w:cs="Times New Roman"/>
                <w:b/>
                <w:bCs/>
                <w:color w:val="000000"/>
                <w:sz w:val="28"/>
                <w:szCs w:val="28"/>
              </w:rPr>
              <w:t xml:space="preserve">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r>
      <w:tr w:rsidR="00CC244B" w:rsidTr="00D30A7D">
        <w:tc>
          <w:tcPr>
            <w:tcW w:w="8755" w:type="dxa"/>
          </w:tcPr>
          <w:p w:rsidR="00CC244B" w:rsidRDefault="00CC244B" w:rsidP="00D30A7D">
            <w:pPr>
              <w:spacing w:line="240" w:lineRule="auto"/>
              <w:jc w:val="both"/>
              <w:rPr>
                <w:rFonts w:ascii="Times New Roman" w:eastAsia="Times New Roman" w:hAnsi="Times New Roman" w:cs="Times New Roman"/>
                <w:b/>
                <w:bCs/>
                <w:color w:val="000000"/>
                <w:sz w:val="28"/>
                <w:szCs w:val="28"/>
              </w:rPr>
            </w:pPr>
            <w:r w:rsidRPr="00AC3228">
              <w:rPr>
                <w:rFonts w:ascii="Times New Roman" w:eastAsia="Times New Roman" w:hAnsi="Times New Roman" w:cs="Times New Roman"/>
                <w:b/>
                <w:bCs/>
                <w:color w:val="000000"/>
                <w:sz w:val="28"/>
                <w:szCs w:val="28"/>
              </w:rPr>
              <w:t>ОБОЗНАЧЕНИЯ И СОКРАЩЕНИЯ</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CC244B" w:rsidTr="00D30A7D">
        <w:tc>
          <w:tcPr>
            <w:tcW w:w="8755" w:type="dxa"/>
          </w:tcPr>
          <w:p w:rsidR="00CC244B" w:rsidRDefault="00CC244B" w:rsidP="00D30A7D">
            <w:pPr>
              <w:spacing w:line="240" w:lineRule="auto"/>
              <w:jc w:val="both"/>
              <w:rPr>
                <w:rFonts w:ascii="Times New Roman" w:eastAsia="Times New Roman" w:hAnsi="Times New Roman" w:cs="Times New Roman"/>
                <w:b/>
                <w:bCs/>
                <w:color w:val="000000"/>
                <w:sz w:val="28"/>
                <w:szCs w:val="28"/>
              </w:rPr>
            </w:pPr>
            <w:r w:rsidRPr="00AC3228">
              <w:rPr>
                <w:rFonts w:ascii="Times New Roman" w:eastAsia="Times New Roman" w:hAnsi="Times New Roman" w:cs="Times New Roman"/>
                <w:b/>
                <w:bCs/>
                <w:color w:val="000000"/>
                <w:sz w:val="28"/>
                <w:szCs w:val="28"/>
              </w:rPr>
              <w:t>ВВЕДЕНИЕ</w:t>
            </w:r>
            <w:r>
              <w:rPr>
                <w:rFonts w:ascii="Times New Roman" w:eastAsia="Times New Roman" w:hAnsi="Times New Roman" w:cs="Times New Roman"/>
                <w:b/>
                <w:bCs/>
                <w:color w:val="000000"/>
                <w:sz w:val="28"/>
                <w:szCs w:val="28"/>
              </w:rPr>
              <w:t xml:space="preserve"> </w:t>
            </w:r>
            <w:r w:rsidRPr="00AC3228">
              <w:rPr>
                <w:rFonts w:ascii="Times New Roman" w:eastAsia="Times New Roman" w:hAnsi="Times New Roman" w:cs="Times New Roman"/>
                <w:b/>
                <w:bCs/>
                <w:color w:val="000000"/>
                <w:sz w:val="28"/>
                <w:szCs w:val="28"/>
              </w:rPr>
              <w:t xml:space="preserve">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r>
      <w:tr w:rsidR="00CC244B" w:rsidTr="00D30A7D">
        <w:tc>
          <w:tcPr>
            <w:tcW w:w="8755" w:type="dxa"/>
          </w:tcPr>
          <w:p w:rsidR="00CC244B" w:rsidRDefault="00CC244B" w:rsidP="00F25EB5">
            <w:pPr>
              <w:tabs>
                <w:tab w:val="left" w:pos="142"/>
              </w:tabs>
              <w:spacing w:line="240" w:lineRule="auto"/>
              <w:jc w:val="both"/>
              <w:rPr>
                <w:rFonts w:ascii="Times New Roman" w:eastAsia="Times New Roman" w:hAnsi="Times New Roman" w:cs="Times New Roman"/>
                <w:b/>
                <w:bCs/>
                <w:color w:val="000000"/>
                <w:sz w:val="28"/>
                <w:szCs w:val="28"/>
              </w:rPr>
            </w:pPr>
            <w:r w:rsidRPr="00AC3228">
              <w:rPr>
                <w:rFonts w:ascii="Times New Roman" w:eastAsia="Times New Roman" w:hAnsi="Times New Roman" w:cs="Times New Roman"/>
                <w:b/>
                <w:bCs/>
                <w:color w:val="000000"/>
                <w:sz w:val="28"/>
                <w:szCs w:val="28"/>
              </w:rPr>
              <w:t>1</w:t>
            </w:r>
            <w:r w:rsidR="00F25EB5">
              <w:rPr>
                <w:rFonts w:ascii="Times New Roman" w:eastAsia="Times New Roman" w:hAnsi="Times New Roman" w:cs="Times New Roman"/>
                <w:b/>
                <w:bCs/>
                <w:color w:val="000000"/>
                <w:sz w:val="28"/>
                <w:szCs w:val="28"/>
              </w:rPr>
              <w:t xml:space="preserve"> </w:t>
            </w:r>
            <w:r w:rsidRPr="00AC3228">
              <w:rPr>
                <w:rFonts w:ascii="Times New Roman" w:eastAsia="Times New Roman" w:hAnsi="Times New Roman" w:cs="Times New Roman"/>
                <w:b/>
                <w:bCs/>
                <w:color w:val="000000"/>
                <w:sz w:val="28"/>
                <w:szCs w:val="28"/>
              </w:rPr>
              <w:t>СОВРЕМЕННОЕ НАПРАВЛЕНИЕ ДИАГНОСТИКИ, ТАКТИКИ ВЕДЕНИЯ И ПРОГНОЗИРОВАНИЯ ОСЛОЖНЕНИЙ ПРИ ВРОЖДЕННОЙ ПНЕВМОНИИ У НЕДОНОШЕННЫХ НОВОРОЖДЕННЫХ С ДЕФИЦИТОМ ВИТАМИНА D И МИКРОЭЛЕМЕНТОВ (ОБЗОР ЛИТЕРАТУРЫ)</w:t>
            </w:r>
            <w:r>
              <w:rPr>
                <w:rFonts w:ascii="Times New Roman" w:eastAsia="Times New Roman" w:hAnsi="Times New Roman" w:cs="Times New Roman"/>
                <w:b/>
                <w:bCs/>
                <w:color w:val="000000"/>
                <w:sz w:val="28"/>
                <w:szCs w:val="28"/>
              </w:rPr>
              <w:t xml:space="preserve">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p>
          <w:p w:rsidR="00CC244B" w:rsidRPr="00D14473" w:rsidRDefault="00CC244B" w:rsidP="00D30A7D">
            <w:pPr>
              <w:spacing w:line="240" w:lineRule="auto"/>
              <w:jc w:val="center"/>
              <w:rPr>
                <w:rFonts w:ascii="Times New Roman" w:eastAsia="Times New Roman" w:hAnsi="Times New Roman" w:cs="Times New Roman"/>
                <w:color w:val="000000"/>
                <w:sz w:val="28"/>
                <w:szCs w:val="28"/>
              </w:rPr>
            </w:pPr>
          </w:p>
          <w:p w:rsidR="00CC244B" w:rsidRPr="00D14473" w:rsidRDefault="00CC244B" w:rsidP="00D30A7D">
            <w:pPr>
              <w:spacing w:line="240" w:lineRule="auto"/>
              <w:jc w:val="center"/>
              <w:rPr>
                <w:rFonts w:ascii="Times New Roman" w:eastAsia="Times New Roman" w:hAnsi="Times New Roman" w:cs="Times New Roman"/>
                <w:color w:val="000000"/>
                <w:sz w:val="28"/>
                <w:szCs w:val="28"/>
              </w:rPr>
            </w:pPr>
          </w:p>
          <w:p w:rsidR="00CC244B" w:rsidRPr="00D14473" w:rsidRDefault="00CC244B" w:rsidP="00D30A7D">
            <w:pPr>
              <w:spacing w:line="240" w:lineRule="auto"/>
              <w:jc w:val="center"/>
              <w:rPr>
                <w:rFonts w:ascii="Times New Roman" w:eastAsia="Times New Roman" w:hAnsi="Times New Roman" w:cs="Times New Roman"/>
                <w:color w:val="000000"/>
                <w:sz w:val="28"/>
                <w:szCs w:val="28"/>
              </w:rPr>
            </w:pPr>
          </w:p>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sidRPr="00D14473">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4</w:t>
            </w:r>
          </w:p>
        </w:tc>
      </w:tr>
      <w:tr w:rsidR="00CC244B" w:rsidTr="00D30A7D">
        <w:tc>
          <w:tcPr>
            <w:tcW w:w="8755" w:type="dxa"/>
          </w:tcPr>
          <w:p w:rsidR="00CC244B" w:rsidRPr="00AC3228" w:rsidRDefault="00CC244B" w:rsidP="00D30A7D">
            <w:pPr>
              <w:spacing w:line="240" w:lineRule="auto"/>
              <w:jc w:val="both"/>
              <w:rPr>
                <w:rFonts w:ascii="Times New Roman" w:eastAsia="Times New Roman" w:hAnsi="Times New Roman" w:cs="Times New Roman"/>
                <w:bCs/>
                <w:color w:val="000000"/>
                <w:sz w:val="28"/>
                <w:szCs w:val="28"/>
              </w:rPr>
            </w:pPr>
            <w:r w:rsidRPr="00AC3228">
              <w:rPr>
                <w:rFonts w:ascii="Times New Roman" w:eastAsia="Times New Roman" w:hAnsi="Times New Roman" w:cs="Times New Roman"/>
                <w:bCs/>
                <w:color w:val="000000"/>
                <w:sz w:val="28"/>
                <w:szCs w:val="28"/>
              </w:rPr>
              <w:t>1.1 Недоношенные новорожденные – современное представление</w:t>
            </w:r>
            <w:r>
              <w:rPr>
                <w:rFonts w:ascii="Times New Roman" w:eastAsia="Times New Roman" w:hAnsi="Times New Roman" w:cs="Times New Roman"/>
                <w:bCs/>
                <w:color w:val="000000"/>
                <w:sz w:val="28"/>
                <w:szCs w:val="28"/>
              </w:rPr>
              <w:t xml:space="preserve">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sidRPr="00D14473">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4</w:t>
            </w:r>
          </w:p>
        </w:tc>
      </w:tr>
      <w:tr w:rsidR="00CC244B" w:rsidTr="00D30A7D">
        <w:tc>
          <w:tcPr>
            <w:tcW w:w="8755" w:type="dxa"/>
          </w:tcPr>
          <w:p w:rsidR="00CC244B" w:rsidRPr="00AC3228" w:rsidRDefault="00CC244B" w:rsidP="00D30A7D">
            <w:pPr>
              <w:spacing w:line="240" w:lineRule="auto"/>
              <w:jc w:val="both"/>
              <w:rPr>
                <w:rFonts w:ascii="Times New Roman" w:eastAsia="Times New Roman" w:hAnsi="Times New Roman" w:cs="Times New Roman"/>
                <w:bCs/>
                <w:color w:val="000000"/>
                <w:sz w:val="28"/>
                <w:szCs w:val="28"/>
              </w:rPr>
            </w:pPr>
            <w:r w:rsidRPr="00AC3228">
              <w:rPr>
                <w:rFonts w:ascii="Times New Roman" w:eastAsia="Times New Roman" w:hAnsi="Times New Roman" w:cs="Times New Roman"/>
                <w:bCs/>
                <w:color w:val="000000"/>
                <w:sz w:val="28"/>
                <w:szCs w:val="28"/>
              </w:rPr>
              <w:t xml:space="preserve">1.2 </w:t>
            </w:r>
            <w:r>
              <w:rPr>
                <w:rFonts w:ascii="Times New Roman" w:eastAsia="Times New Roman" w:hAnsi="Times New Roman" w:cs="Times New Roman"/>
                <w:bCs/>
                <w:color w:val="000000"/>
                <w:sz w:val="28"/>
                <w:szCs w:val="28"/>
              </w:rPr>
              <w:t xml:space="preserve">Рождаемость в Республике Казахстан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CC244B" w:rsidTr="00D30A7D">
        <w:tc>
          <w:tcPr>
            <w:tcW w:w="8755" w:type="dxa"/>
          </w:tcPr>
          <w:p w:rsidR="00CC244B" w:rsidRPr="00103C6E" w:rsidRDefault="00CC244B" w:rsidP="00D30A7D">
            <w:pPr>
              <w:shd w:val="clear" w:color="auto" w:fill="FFFFFF"/>
              <w:spacing w:line="240" w:lineRule="auto"/>
              <w:jc w:val="both"/>
              <w:rPr>
                <w:rFonts w:ascii="Times New Roman" w:eastAsia="Times New Roman" w:hAnsi="Times New Roman" w:cs="Times New Roman"/>
                <w:bCs/>
                <w:color w:val="000000" w:themeColor="text1"/>
                <w:sz w:val="28"/>
                <w:szCs w:val="28"/>
              </w:rPr>
            </w:pPr>
            <w:r w:rsidRPr="007B4A91">
              <w:rPr>
                <w:rFonts w:ascii="Times New Roman" w:eastAsia="Times New Roman" w:hAnsi="Times New Roman" w:cs="Times New Roman"/>
                <w:bCs/>
                <w:color w:val="000000" w:themeColor="text1"/>
                <w:sz w:val="28"/>
                <w:szCs w:val="28"/>
              </w:rPr>
              <w:t>1.2.1 Показатели рождаемости в 2022 году в Республике Казахстан</w:t>
            </w:r>
          </w:p>
        </w:tc>
        <w:tc>
          <w:tcPr>
            <w:tcW w:w="815" w:type="dxa"/>
          </w:tcPr>
          <w:p w:rsidR="00CC244B"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CC244B" w:rsidTr="00D30A7D">
        <w:tc>
          <w:tcPr>
            <w:tcW w:w="8755" w:type="dxa"/>
          </w:tcPr>
          <w:p w:rsidR="00CC244B" w:rsidRPr="00AC3228" w:rsidRDefault="00CC244B" w:rsidP="00D30A7D">
            <w:pPr>
              <w:tabs>
                <w:tab w:val="left" w:pos="624"/>
              </w:tabs>
              <w:spacing w:line="240" w:lineRule="auto"/>
              <w:jc w:val="both"/>
              <w:rPr>
                <w:rFonts w:ascii="Times New Roman" w:eastAsia="Times New Roman" w:hAnsi="Times New Roman" w:cs="Times New Roman"/>
                <w:bCs/>
                <w:color w:val="000000"/>
                <w:sz w:val="28"/>
                <w:szCs w:val="28"/>
              </w:rPr>
            </w:pPr>
            <w:r w:rsidRPr="00AC3228">
              <w:rPr>
                <w:rFonts w:ascii="Times New Roman" w:hAnsi="Times New Roman" w:cs="Times New Roman"/>
                <w:sz w:val="28"/>
                <w:szCs w:val="28"/>
                <w:shd w:val="clear" w:color="auto" w:fill="FFFFFF"/>
              </w:rPr>
              <w:t>1.3</w:t>
            </w:r>
            <w:r>
              <w:rPr>
                <w:rFonts w:ascii="Times New Roman" w:hAnsi="Times New Roman" w:cs="Times New Roman"/>
                <w:sz w:val="28"/>
                <w:szCs w:val="28"/>
                <w:shd w:val="clear" w:color="auto" w:fill="FFFFFF"/>
              </w:rPr>
              <w:t xml:space="preserve"> </w:t>
            </w:r>
            <w:r w:rsidRPr="00431A67">
              <w:rPr>
                <w:rFonts w:ascii="Times New Roman" w:eastAsia="DCCJD+TimesNewRomanPSMT" w:hAnsi="Times New Roman" w:cs="Times New Roman"/>
                <w:color w:val="000000"/>
                <w:sz w:val="28"/>
                <w:szCs w:val="28"/>
              </w:rPr>
              <w:t>Определение и р</w:t>
            </w:r>
            <w:r w:rsidRPr="00431A67">
              <w:rPr>
                <w:rFonts w:ascii="Times New Roman" w:eastAsia="DCCJD+TimesNewRomanPSMT" w:hAnsi="Times New Roman" w:cs="Times New Roman"/>
                <w:color w:val="000000"/>
                <w:spacing w:val="-1"/>
                <w:sz w:val="28"/>
                <w:szCs w:val="28"/>
              </w:rPr>
              <w:t>а</w:t>
            </w:r>
            <w:r w:rsidRPr="00431A67">
              <w:rPr>
                <w:rFonts w:ascii="Times New Roman" w:eastAsia="DCCJD+TimesNewRomanPSMT" w:hAnsi="Times New Roman" w:cs="Times New Roman"/>
                <w:color w:val="000000"/>
                <w:sz w:val="28"/>
                <w:szCs w:val="28"/>
              </w:rPr>
              <w:t>с</w:t>
            </w:r>
            <w:r w:rsidRPr="00431A67">
              <w:rPr>
                <w:rFonts w:ascii="Times New Roman" w:eastAsia="DCCJD+TimesNewRomanPSMT" w:hAnsi="Times New Roman" w:cs="Times New Roman"/>
                <w:color w:val="000000"/>
                <w:spacing w:val="-2"/>
                <w:sz w:val="28"/>
                <w:szCs w:val="28"/>
              </w:rPr>
              <w:t>п</w:t>
            </w:r>
            <w:r w:rsidRPr="00431A67">
              <w:rPr>
                <w:rFonts w:ascii="Times New Roman" w:eastAsia="DCCJD+TimesNewRomanPSMT" w:hAnsi="Times New Roman" w:cs="Times New Roman"/>
                <w:color w:val="000000"/>
                <w:sz w:val="28"/>
                <w:szCs w:val="28"/>
              </w:rPr>
              <w:t>ростран</w:t>
            </w:r>
            <w:r w:rsidRPr="00431A67">
              <w:rPr>
                <w:rFonts w:ascii="Times New Roman" w:eastAsia="DCCJD+TimesNewRomanPSMT" w:hAnsi="Times New Roman" w:cs="Times New Roman"/>
                <w:color w:val="000000"/>
                <w:spacing w:val="-1"/>
                <w:sz w:val="28"/>
                <w:szCs w:val="28"/>
              </w:rPr>
              <w:t>е</w:t>
            </w:r>
            <w:r w:rsidRPr="00431A67">
              <w:rPr>
                <w:rFonts w:ascii="Times New Roman" w:eastAsia="DCCJD+TimesNewRomanPSMT" w:hAnsi="Times New Roman" w:cs="Times New Roman"/>
                <w:color w:val="000000"/>
                <w:sz w:val="28"/>
                <w:szCs w:val="28"/>
              </w:rPr>
              <w:t>н</w:t>
            </w:r>
            <w:r w:rsidRPr="00431A67">
              <w:rPr>
                <w:rFonts w:ascii="Times New Roman" w:eastAsia="DCCJD+TimesNewRomanPSMT" w:hAnsi="Times New Roman" w:cs="Times New Roman"/>
                <w:color w:val="000000"/>
                <w:spacing w:val="-1"/>
                <w:sz w:val="28"/>
                <w:szCs w:val="28"/>
              </w:rPr>
              <w:t>н</w:t>
            </w:r>
            <w:r w:rsidRPr="00431A67">
              <w:rPr>
                <w:rFonts w:ascii="Times New Roman" w:eastAsia="DCCJD+TimesNewRomanPSMT" w:hAnsi="Times New Roman" w:cs="Times New Roman"/>
                <w:color w:val="000000"/>
                <w:sz w:val="28"/>
                <w:szCs w:val="28"/>
              </w:rPr>
              <w:t>ость</w:t>
            </w:r>
            <w:r w:rsidRPr="00431A67">
              <w:rPr>
                <w:rFonts w:ascii="Times New Roman" w:eastAsia="DCCJD+TimesNewRomanPSMT" w:hAnsi="Times New Roman" w:cs="Times New Roman"/>
                <w:color w:val="000000"/>
                <w:spacing w:val="-1"/>
                <w:sz w:val="28"/>
                <w:szCs w:val="28"/>
              </w:rPr>
              <w:t xml:space="preserve"> врожденной пневмонии</w:t>
            </w:r>
            <w:r w:rsidRPr="00AC3228">
              <w:rPr>
                <w:rFonts w:ascii="Times New Roman" w:hAnsi="Times New Roman" w:cs="Times New Roman"/>
                <w:sz w:val="28"/>
                <w:szCs w:val="28"/>
                <w:shd w:val="clear" w:color="auto" w:fill="FFFFFF"/>
              </w:rPr>
              <w:t xml:space="preserve">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sidRPr="00D14473">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rPr>
              <w:t>1</w:t>
            </w:r>
          </w:p>
        </w:tc>
      </w:tr>
      <w:tr w:rsidR="00CC244B" w:rsidTr="00D30A7D">
        <w:trPr>
          <w:trHeight w:val="2581"/>
        </w:trPr>
        <w:tc>
          <w:tcPr>
            <w:tcW w:w="8755" w:type="dxa"/>
          </w:tcPr>
          <w:p w:rsidR="00CC244B" w:rsidRPr="00E2311D" w:rsidRDefault="00CC244B" w:rsidP="00D30A7D">
            <w:pPr>
              <w:autoSpaceDE w:val="0"/>
              <w:autoSpaceDN w:val="0"/>
              <w:adjustRightInd w:val="0"/>
              <w:spacing w:line="240" w:lineRule="auto"/>
              <w:jc w:val="both"/>
              <w:rPr>
                <w:rFonts w:ascii="Times New Roman" w:hAnsi="Times New Roman" w:cs="Times New Roman"/>
                <w:b/>
                <w:sz w:val="28"/>
                <w:szCs w:val="28"/>
                <w:shd w:val="clear" w:color="auto" w:fill="FFFDEA"/>
              </w:rPr>
            </w:pPr>
            <w:r w:rsidRPr="00B16496">
              <w:rPr>
                <w:rFonts w:ascii="Times New Roman" w:hAnsi="Times New Roman" w:cs="Times New Roman"/>
                <w:sz w:val="28"/>
                <w:szCs w:val="28"/>
              </w:rPr>
              <w:t>1.3.1 Эпидемиология</w:t>
            </w:r>
            <w:r w:rsidRPr="00B16496">
              <w:rPr>
                <w:rFonts w:ascii="Times New Roman" w:eastAsia="Times New Roman,Bold" w:hAnsi="Times New Roman" w:cs="Times New Roman"/>
                <w:sz w:val="28"/>
                <w:szCs w:val="28"/>
              </w:rPr>
              <w:t xml:space="preserve"> врожденной пневмонии</w:t>
            </w:r>
          </w:p>
          <w:p w:rsidR="00CC244B" w:rsidRPr="007B4A91" w:rsidRDefault="00CC244B" w:rsidP="00D30A7D">
            <w:pPr>
              <w:pStyle w:val="a5"/>
              <w:shd w:val="clear" w:color="auto" w:fill="FFFFFF"/>
              <w:tabs>
                <w:tab w:val="left" w:pos="851"/>
                <w:tab w:val="left" w:pos="1276"/>
              </w:tabs>
              <w:spacing w:before="0" w:beforeAutospacing="0" w:after="0" w:afterAutospacing="0"/>
              <w:jc w:val="both"/>
              <w:rPr>
                <w:bCs/>
                <w:color w:val="212121"/>
                <w:sz w:val="28"/>
                <w:szCs w:val="28"/>
                <w:shd w:val="clear" w:color="auto" w:fill="FFFFFF"/>
              </w:rPr>
            </w:pPr>
            <w:r w:rsidRPr="007B4A91">
              <w:rPr>
                <w:bCs/>
                <w:color w:val="212121"/>
                <w:sz w:val="28"/>
                <w:szCs w:val="28"/>
                <w:shd w:val="clear" w:color="auto" w:fill="FFFFFF"/>
              </w:rPr>
              <w:t>1.3.2 Факторы риска развития врожденной пневмонии</w:t>
            </w:r>
          </w:p>
          <w:p w:rsidR="00CC244B" w:rsidRPr="007B4A91" w:rsidRDefault="00CC244B" w:rsidP="00D30A7D">
            <w:pPr>
              <w:shd w:val="clear" w:color="auto" w:fill="FFFFFF"/>
              <w:tabs>
                <w:tab w:val="left" w:pos="851"/>
                <w:tab w:val="left" w:pos="1276"/>
              </w:tabs>
              <w:spacing w:line="240" w:lineRule="auto"/>
              <w:jc w:val="both"/>
              <w:rPr>
                <w:rFonts w:ascii="Times New Roman" w:hAnsi="Times New Roman" w:cs="Times New Roman"/>
                <w:bCs/>
                <w:sz w:val="28"/>
                <w:szCs w:val="28"/>
                <w:shd w:val="clear" w:color="auto" w:fill="FFFFFF"/>
              </w:rPr>
            </w:pPr>
            <w:r w:rsidRPr="007B4A91">
              <w:rPr>
                <w:rFonts w:ascii="Times New Roman" w:hAnsi="Times New Roman" w:cs="Times New Roman"/>
                <w:bCs/>
                <w:sz w:val="28"/>
                <w:szCs w:val="28"/>
                <w:shd w:val="clear" w:color="auto" w:fill="FFFFFF"/>
              </w:rPr>
              <w:t>1.3.3 Классификация врожденной пневмонии</w:t>
            </w:r>
          </w:p>
          <w:p w:rsidR="00CC244B" w:rsidRPr="007B4A91" w:rsidRDefault="00CC244B" w:rsidP="00D30A7D">
            <w:pPr>
              <w:tabs>
                <w:tab w:val="left" w:pos="851"/>
                <w:tab w:val="left" w:pos="1276"/>
              </w:tabs>
              <w:autoSpaceDE w:val="0"/>
              <w:autoSpaceDN w:val="0"/>
              <w:adjustRightInd w:val="0"/>
              <w:spacing w:line="240" w:lineRule="auto"/>
              <w:jc w:val="both"/>
              <w:rPr>
                <w:rFonts w:ascii="Times New Roman" w:hAnsi="Times New Roman" w:cs="Times New Roman"/>
                <w:bCs/>
                <w:sz w:val="28"/>
                <w:szCs w:val="28"/>
                <w:shd w:val="clear" w:color="auto" w:fill="FFFFFF"/>
              </w:rPr>
            </w:pPr>
            <w:r w:rsidRPr="007B4A91">
              <w:rPr>
                <w:rFonts w:ascii="Times New Roman" w:hAnsi="Times New Roman" w:cs="Times New Roman"/>
                <w:bCs/>
                <w:sz w:val="28"/>
                <w:szCs w:val="28"/>
                <w:shd w:val="clear" w:color="auto" w:fill="FFFFFF"/>
              </w:rPr>
              <w:t>1.3.4 Этиологическая структура врожденной пневмонии</w:t>
            </w:r>
          </w:p>
          <w:p w:rsidR="00CC244B" w:rsidRPr="007B4A91" w:rsidRDefault="00F25EB5" w:rsidP="000315B2">
            <w:pPr>
              <w:tabs>
                <w:tab w:val="left" w:pos="709"/>
              </w:tabs>
              <w:autoSpaceDE w:val="0"/>
              <w:autoSpaceDN w:val="0"/>
              <w:adjustRightInd w:val="0"/>
              <w:spacing w:line="24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rPr>
              <w:t>1.3.</w:t>
            </w:r>
            <w:r w:rsidR="000315B2">
              <w:rPr>
                <w:rFonts w:ascii="Times New Roman" w:hAnsi="Times New Roman" w:cs="Times New Roman"/>
                <w:bCs/>
                <w:sz w:val="28"/>
                <w:szCs w:val="28"/>
              </w:rPr>
              <w:t xml:space="preserve">5 </w:t>
            </w:r>
            <w:r w:rsidR="00CC244B" w:rsidRPr="007B4A91">
              <w:rPr>
                <w:rFonts w:ascii="Times New Roman" w:hAnsi="Times New Roman" w:cs="Times New Roman"/>
                <w:bCs/>
                <w:sz w:val="28"/>
                <w:szCs w:val="28"/>
              </w:rPr>
              <w:t>Иммунопатогенез врожденной пневмонии. Механизмы заболевания</w:t>
            </w:r>
          </w:p>
          <w:p w:rsidR="00CC244B" w:rsidRPr="007B4A91" w:rsidRDefault="00CC244B" w:rsidP="00D30A7D">
            <w:pPr>
              <w:tabs>
                <w:tab w:val="left" w:pos="851"/>
                <w:tab w:val="left" w:pos="1276"/>
              </w:tabs>
              <w:spacing w:line="240" w:lineRule="auto"/>
              <w:jc w:val="both"/>
              <w:rPr>
                <w:rFonts w:ascii="Times New Roman" w:hAnsi="Times New Roman" w:cs="Times New Roman"/>
                <w:sz w:val="28"/>
                <w:szCs w:val="28"/>
              </w:rPr>
            </w:pPr>
            <w:r w:rsidRPr="007B4A91">
              <w:rPr>
                <w:rFonts w:ascii="Times New Roman" w:hAnsi="Times New Roman" w:cs="Times New Roman"/>
                <w:spacing w:val="-2"/>
                <w:sz w:val="28"/>
                <w:szCs w:val="28"/>
              </w:rPr>
              <w:t>1.3.6 Патофизиология. Патогенез врожденной пневмонии</w:t>
            </w:r>
          </w:p>
          <w:p w:rsidR="00CC244B" w:rsidRPr="00103C6E" w:rsidRDefault="00CC244B" w:rsidP="00D30A7D">
            <w:pPr>
              <w:tabs>
                <w:tab w:val="left" w:pos="851"/>
                <w:tab w:val="left" w:pos="1276"/>
              </w:tabs>
              <w:autoSpaceDE w:val="0"/>
              <w:autoSpaceDN w:val="0"/>
              <w:adjustRightInd w:val="0"/>
              <w:spacing w:line="240" w:lineRule="auto"/>
              <w:jc w:val="both"/>
              <w:rPr>
                <w:bCs/>
                <w:sz w:val="28"/>
                <w:szCs w:val="28"/>
              </w:rPr>
            </w:pPr>
            <w:r w:rsidRPr="000864E4">
              <w:rPr>
                <w:rFonts w:ascii="Times New Roman" w:hAnsi="Times New Roman" w:cs="Times New Roman"/>
                <w:bCs/>
                <w:sz w:val="28"/>
                <w:szCs w:val="28"/>
                <w:shd w:val="clear" w:color="auto" w:fill="FFFFFF"/>
              </w:rPr>
              <w:t xml:space="preserve">1.3.7  </w:t>
            </w:r>
            <w:r w:rsidRPr="000328E5">
              <w:rPr>
                <w:rFonts w:ascii="Times New Roman" w:hAnsi="Times New Roman" w:cs="Times New Roman"/>
                <w:bCs/>
                <w:sz w:val="28"/>
                <w:szCs w:val="28"/>
                <w:shd w:val="clear" w:color="auto" w:fill="FFFFFF"/>
              </w:rPr>
              <w:t>Диагностические критерии, клинические проявления, ведение и исходы врожденной пневмонии у недоношенных новорожденных</w:t>
            </w:r>
            <w:r>
              <w:rPr>
                <w:rFonts w:ascii="Times New Roman" w:hAnsi="Times New Roman" w:cs="Times New Roman"/>
                <w:bCs/>
                <w:sz w:val="28"/>
                <w:szCs w:val="28"/>
                <w:shd w:val="clear" w:color="auto" w:fill="FFFFFF"/>
              </w:rPr>
              <w:t>. Подтверждение диагноза</w:t>
            </w:r>
          </w:p>
        </w:tc>
        <w:tc>
          <w:tcPr>
            <w:tcW w:w="815" w:type="dxa"/>
          </w:tcPr>
          <w:p w:rsidR="00CC244B" w:rsidRDefault="00CC244B" w:rsidP="00D30A7D">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22</w:t>
            </w:r>
          </w:p>
          <w:p w:rsidR="00CC244B" w:rsidRDefault="00CC244B" w:rsidP="00D30A7D">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24</w:t>
            </w:r>
          </w:p>
          <w:p w:rsidR="00CC244B" w:rsidRDefault="00CC244B" w:rsidP="00D30A7D">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25</w:t>
            </w:r>
          </w:p>
          <w:p w:rsidR="00CC244B" w:rsidRDefault="00CC244B" w:rsidP="00D30A7D">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26</w:t>
            </w:r>
          </w:p>
          <w:p w:rsidR="00CC244B" w:rsidRDefault="00CC244B" w:rsidP="00D30A7D">
            <w:pPr>
              <w:spacing w:line="240" w:lineRule="auto"/>
              <w:jc w:val="center"/>
              <w:rPr>
                <w:rFonts w:ascii="Times New Roman" w:hAnsi="Times New Roman" w:cs="Times New Roman"/>
                <w:sz w:val="28"/>
                <w:szCs w:val="28"/>
                <w:shd w:val="clear" w:color="auto" w:fill="FFFFFF"/>
              </w:rPr>
            </w:pPr>
          </w:p>
          <w:p w:rsidR="00CC244B" w:rsidRDefault="00CC244B" w:rsidP="00D30A7D">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27</w:t>
            </w:r>
          </w:p>
          <w:p w:rsidR="00CC244B" w:rsidRDefault="00CC244B" w:rsidP="00D30A7D">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28</w:t>
            </w:r>
          </w:p>
          <w:p w:rsidR="00CC244B" w:rsidRDefault="00CC244B" w:rsidP="00D30A7D">
            <w:pPr>
              <w:spacing w:line="240" w:lineRule="auto"/>
              <w:jc w:val="center"/>
              <w:rPr>
                <w:rFonts w:ascii="Times New Roman" w:hAnsi="Times New Roman" w:cs="Times New Roman"/>
                <w:sz w:val="28"/>
                <w:szCs w:val="28"/>
                <w:shd w:val="clear" w:color="auto" w:fill="FFFFFF"/>
              </w:rPr>
            </w:pPr>
          </w:p>
          <w:p w:rsidR="00CC244B" w:rsidRDefault="00CC244B" w:rsidP="00D30A7D">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28</w:t>
            </w:r>
          </w:p>
          <w:p w:rsidR="00CC244B" w:rsidRPr="00D14473" w:rsidRDefault="00CC244B" w:rsidP="00D30A7D">
            <w:pPr>
              <w:spacing w:line="240" w:lineRule="auto"/>
              <w:jc w:val="center"/>
              <w:rPr>
                <w:rFonts w:ascii="Times New Roman" w:hAnsi="Times New Roman" w:cs="Times New Roman"/>
                <w:sz w:val="28"/>
                <w:szCs w:val="28"/>
                <w:shd w:val="clear" w:color="auto" w:fill="FFFFFF"/>
              </w:rPr>
            </w:pPr>
          </w:p>
        </w:tc>
      </w:tr>
      <w:tr w:rsidR="00CC244B" w:rsidTr="00D30A7D">
        <w:trPr>
          <w:trHeight w:val="70"/>
        </w:trPr>
        <w:tc>
          <w:tcPr>
            <w:tcW w:w="8755" w:type="dxa"/>
          </w:tcPr>
          <w:p w:rsidR="00CC244B" w:rsidRPr="00103C6E" w:rsidRDefault="00CC244B" w:rsidP="00D30A7D">
            <w:pPr>
              <w:tabs>
                <w:tab w:val="left" w:pos="851"/>
                <w:tab w:val="left" w:pos="1276"/>
              </w:tabs>
              <w:autoSpaceDE w:val="0"/>
              <w:autoSpaceDN w:val="0"/>
              <w:adjustRightInd w:val="0"/>
              <w:spacing w:line="24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1.3.8</w:t>
            </w:r>
            <w:r w:rsidRPr="000864E4">
              <w:rPr>
                <w:rFonts w:ascii="Times New Roman" w:hAnsi="Times New Roman" w:cs="Times New Roman"/>
                <w:bCs/>
                <w:sz w:val="28"/>
                <w:szCs w:val="28"/>
                <w:shd w:val="clear" w:color="auto" w:fill="FFFFFF"/>
              </w:rPr>
              <w:t xml:space="preserve"> Клинические проявления врожденной пневмонии</w:t>
            </w:r>
          </w:p>
        </w:tc>
        <w:tc>
          <w:tcPr>
            <w:tcW w:w="815" w:type="dxa"/>
          </w:tcPr>
          <w:p w:rsidR="00CC244B" w:rsidRPr="00D14473" w:rsidRDefault="00CC244B" w:rsidP="00D30A7D">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w:t>
            </w:r>
          </w:p>
        </w:tc>
      </w:tr>
      <w:tr w:rsidR="00CC244B" w:rsidTr="00D30A7D">
        <w:tc>
          <w:tcPr>
            <w:tcW w:w="8755" w:type="dxa"/>
          </w:tcPr>
          <w:p w:rsidR="00CC244B" w:rsidRPr="00103C6E" w:rsidRDefault="00CC244B" w:rsidP="00F25EB5">
            <w:pPr>
              <w:tabs>
                <w:tab w:val="left" w:pos="660"/>
                <w:tab w:val="left" w:pos="1008"/>
                <w:tab w:val="left" w:pos="1276"/>
              </w:tabs>
              <w:autoSpaceDE w:val="0"/>
              <w:autoSpaceDN w:val="0"/>
              <w:adjustRightInd w:val="0"/>
              <w:spacing w:line="240" w:lineRule="auto"/>
              <w:jc w:val="both"/>
              <w:rPr>
                <w:rFonts w:ascii="Times New Roman" w:hAnsi="Times New Roman" w:cs="Times New Roman"/>
                <w:bCs/>
                <w:sz w:val="28"/>
                <w:szCs w:val="28"/>
              </w:rPr>
            </w:pPr>
            <w:r>
              <w:rPr>
                <w:rFonts w:ascii="Times New Roman" w:hAnsi="Times New Roman" w:cs="Times New Roman"/>
                <w:bCs/>
                <w:sz w:val="28"/>
                <w:szCs w:val="28"/>
              </w:rPr>
              <w:t>1.3.9</w:t>
            </w:r>
            <w:r w:rsidRPr="000864E4">
              <w:rPr>
                <w:rFonts w:ascii="Times New Roman" w:hAnsi="Times New Roman" w:cs="Times New Roman"/>
                <w:bCs/>
                <w:sz w:val="28"/>
                <w:szCs w:val="28"/>
              </w:rPr>
              <w:t xml:space="preserve"> Ведение и исходы врожденной пневмонии у недоношенных новорожденных </w:t>
            </w:r>
          </w:p>
        </w:tc>
        <w:tc>
          <w:tcPr>
            <w:tcW w:w="815" w:type="dxa"/>
          </w:tcPr>
          <w:p w:rsidR="00CC244B" w:rsidRDefault="00CC244B" w:rsidP="00D30A7D">
            <w:pPr>
              <w:spacing w:line="240" w:lineRule="auto"/>
              <w:jc w:val="center"/>
              <w:rPr>
                <w:rFonts w:ascii="Times New Roman" w:hAnsi="Times New Roman" w:cs="Times New Roman"/>
                <w:sz w:val="28"/>
                <w:szCs w:val="28"/>
                <w:shd w:val="clear" w:color="auto" w:fill="FFFFFF"/>
              </w:rPr>
            </w:pPr>
          </w:p>
          <w:p w:rsidR="00CC244B" w:rsidRPr="00D14473" w:rsidRDefault="00CC244B" w:rsidP="00D30A7D">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33</w:t>
            </w:r>
          </w:p>
        </w:tc>
      </w:tr>
      <w:tr w:rsidR="00CC244B" w:rsidTr="00D30A7D">
        <w:tc>
          <w:tcPr>
            <w:tcW w:w="8755" w:type="dxa"/>
          </w:tcPr>
          <w:p w:rsidR="00CC244B" w:rsidRPr="00AC3228" w:rsidRDefault="00CC244B" w:rsidP="00D30A7D">
            <w:pPr>
              <w:spacing w:line="240" w:lineRule="auto"/>
              <w:jc w:val="both"/>
              <w:rPr>
                <w:rFonts w:ascii="Times New Roman" w:eastAsia="Times New Roman" w:hAnsi="Times New Roman" w:cs="Times New Roman"/>
                <w:bCs/>
                <w:color w:val="000000"/>
                <w:sz w:val="28"/>
                <w:szCs w:val="28"/>
              </w:rPr>
            </w:pPr>
            <w:r w:rsidRPr="00AC3228">
              <w:rPr>
                <w:rFonts w:ascii="Times New Roman" w:eastAsia="Times New Roman" w:hAnsi="Times New Roman" w:cs="Times New Roman"/>
                <w:bCs/>
                <w:color w:val="000000"/>
                <w:sz w:val="28"/>
                <w:szCs w:val="28"/>
              </w:rPr>
              <w:t xml:space="preserve">1.4 </w:t>
            </w:r>
            <w:r w:rsidRPr="000328E5">
              <w:rPr>
                <w:rFonts w:ascii="Times New Roman" w:hAnsi="Times New Roman" w:cs="Times New Roman"/>
                <w:bCs/>
                <w:color w:val="000000" w:themeColor="text1"/>
                <w:spacing w:val="-2"/>
                <w:sz w:val="28"/>
                <w:szCs w:val="28"/>
              </w:rPr>
              <w:t xml:space="preserve">Метаболизм витамина </w:t>
            </w:r>
            <w:r w:rsidRPr="000328E5">
              <w:rPr>
                <w:rFonts w:ascii="Times New Roman" w:hAnsi="Times New Roman" w:cs="Times New Roman"/>
                <w:bCs/>
                <w:color w:val="000000" w:themeColor="text1"/>
                <w:spacing w:val="-2"/>
                <w:sz w:val="28"/>
                <w:szCs w:val="28"/>
                <w:lang w:val="en-US"/>
              </w:rPr>
              <w:t>D</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r>
      <w:tr w:rsidR="00CC244B" w:rsidTr="00D30A7D">
        <w:tc>
          <w:tcPr>
            <w:tcW w:w="8755" w:type="dxa"/>
          </w:tcPr>
          <w:p w:rsidR="00CC244B" w:rsidRPr="00103C6E" w:rsidRDefault="00CC244B" w:rsidP="00D30A7D">
            <w:pPr>
              <w:pStyle w:val="a7"/>
              <w:numPr>
                <w:ilvl w:val="2"/>
                <w:numId w:val="12"/>
              </w:numPr>
              <w:tabs>
                <w:tab w:val="left" w:pos="609"/>
                <w:tab w:val="left" w:pos="1276"/>
              </w:tabs>
              <w:autoSpaceDE w:val="0"/>
              <w:autoSpaceDN w:val="0"/>
              <w:adjustRightInd w:val="0"/>
              <w:ind w:left="0" w:firstLine="0"/>
              <w:jc w:val="both"/>
              <w:rPr>
                <w:bCs/>
                <w:sz w:val="28"/>
                <w:szCs w:val="28"/>
                <w:lang w:val="kk-KZ"/>
              </w:rPr>
            </w:pPr>
            <w:r w:rsidRPr="000864E4">
              <w:rPr>
                <w:bCs/>
                <w:sz w:val="28"/>
                <w:szCs w:val="28"/>
                <w:lang w:val="kk-KZ"/>
              </w:rPr>
              <w:t xml:space="preserve">Роль витамина </w:t>
            </w:r>
            <w:r w:rsidRPr="000864E4">
              <w:rPr>
                <w:bCs/>
                <w:spacing w:val="-2"/>
                <w:sz w:val="28"/>
                <w:szCs w:val="28"/>
              </w:rPr>
              <w:t>D</w:t>
            </w:r>
            <w:r w:rsidRPr="000864E4">
              <w:rPr>
                <w:bCs/>
                <w:sz w:val="28"/>
                <w:szCs w:val="28"/>
                <w:lang w:val="kk-KZ"/>
              </w:rPr>
              <w:t xml:space="preserve"> и микроэлементов у новорожденных с врожденной пневмонией</w:t>
            </w:r>
          </w:p>
        </w:tc>
        <w:tc>
          <w:tcPr>
            <w:tcW w:w="815" w:type="dxa"/>
          </w:tcPr>
          <w:p w:rsidR="00CC244B" w:rsidRDefault="00CC244B" w:rsidP="00D30A7D">
            <w:pPr>
              <w:spacing w:line="240" w:lineRule="auto"/>
              <w:jc w:val="center"/>
              <w:rPr>
                <w:rFonts w:ascii="Times New Roman" w:eastAsia="Times New Roman" w:hAnsi="Times New Roman" w:cs="Times New Roman"/>
                <w:color w:val="000000"/>
                <w:sz w:val="28"/>
                <w:szCs w:val="28"/>
              </w:rPr>
            </w:pPr>
          </w:p>
          <w:p w:rsidR="00CC244B"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r>
      <w:tr w:rsidR="00CC244B" w:rsidTr="00D30A7D">
        <w:tc>
          <w:tcPr>
            <w:tcW w:w="8755" w:type="dxa"/>
          </w:tcPr>
          <w:p w:rsidR="00CC244B" w:rsidRPr="00103C6E" w:rsidRDefault="00CC244B" w:rsidP="00D30A7D">
            <w:pPr>
              <w:pStyle w:val="1"/>
              <w:shd w:val="clear" w:color="auto" w:fill="FFFFFF"/>
              <w:tabs>
                <w:tab w:val="left" w:pos="851"/>
                <w:tab w:val="left" w:pos="1276"/>
              </w:tabs>
              <w:spacing w:before="0" w:after="0"/>
              <w:ind w:firstLine="0"/>
              <w:jc w:val="both"/>
              <w:outlineLvl w:val="0"/>
              <w:rPr>
                <w:b w:val="0"/>
                <w:bCs w:val="0"/>
                <w:szCs w:val="28"/>
              </w:rPr>
            </w:pPr>
            <w:r w:rsidRPr="000864E4">
              <w:rPr>
                <w:b w:val="0"/>
                <w:bCs w:val="0"/>
                <w:szCs w:val="28"/>
              </w:rPr>
              <w:t xml:space="preserve">1.4.2 </w:t>
            </w:r>
            <w:r>
              <w:rPr>
                <w:b w:val="0"/>
                <w:bCs w:val="0"/>
                <w:szCs w:val="28"/>
              </w:rPr>
              <w:t>Влияние</w:t>
            </w:r>
            <w:r w:rsidRPr="000864E4">
              <w:rPr>
                <w:b w:val="0"/>
                <w:bCs w:val="0"/>
                <w:szCs w:val="28"/>
              </w:rPr>
              <w:t xml:space="preserve"> витамина D </w:t>
            </w:r>
            <w:r w:rsidRPr="006615DF">
              <w:rPr>
                <w:b w:val="0"/>
                <w:bCs w:val="0"/>
                <w:szCs w:val="28"/>
              </w:rPr>
              <w:t>на созревание легких</w:t>
            </w:r>
            <w:r w:rsidRPr="000864E4">
              <w:rPr>
                <w:b w:val="0"/>
                <w:bCs w:val="0"/>
                <w:szCs w:val="28"/>
              </w:rPr>
              <w:t xml:space="preserve"> плода и новорожденного</w:t>
            </w:r>
          </w:p>
        </w:tc>
        <w:tc>
          <w:tcPr>
            <w:tcW w:w="815" w:type="dxa"/>
          </w:tcPr>
          <w:p w:rsidR="00CC244B"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r>
      <w:tr w:rsidR="00CC244B" w:rsidTr="00D30A7D">
        <w:tc>
          <w:tcPr>
            <w:tcW w:w="8755" w:type="dxa"/>
          </w:tcPr>
          <w:p w:rsidR="00CC244B" w:rsidRPr="00AC3228" w:rsidRDefault="00CC244B" w:rsidP="00D30A7D">
            <w:pPr>
              <w:spacing w:line="240" w:lineRule="auto"/>
              <w:jc w:val="both"/>
              <w:rPr>
                <w:rFonts w:ascii="Times New Roman" w:eastAsia="Times New Roman" w:hAnsi="Times New Roman" w:cs="Times New Roman"/>
                <w:bCs/>
                <w:color w:val="000000"/>
                <w:sz w:val="28"/>
                <w:szCs w:val="28"/>
              </w:rPr>
            </w:pPr>
            <w:r w:rsidRPr="00AC3228">
              <w:rPr>
                <w:rFonts w:ascii="Times New Roman" w:hAnsi="Times New Roman" w:cs="Times New Roman"/>
                <w:sz w:val="28"/>
                <w:szCs w:val="28"/>
              </w:rPr>
              <w:t xml:space="preserve">1.5 </w:t>
            </w:r>
            <w:r w:rsidRPr="00727BDE">
              <w:rPr>
                <w:rFonts w:ascii="Times New Roman" w:hAnsi="Times New Roman" w:cs="Times New Roman"/>
                <w:sz w:val="28"/>
                <w:szCs w:val="28"/>
              </w:rPr>
              <w:t>Роль микроэлементов</w:t>
            </w:r>
          </w:p>
        </w:tc>
        <w:tc>
          <w:tcPr>
            <w:tcW w:w="815" w:type="dxa"/>
          </w:tcPr>
          <w:p w:rsidR="00CC244B" w:rsidRPr="00D14473" w:rsidRDefault="00CC244B" w:rsidP="00D30A7D">
            <w:pPr>
              <w:spacing w:line="240" w:lineRule="auto"/>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37</w:t>
            </w:r>
          </w:p>
        </w:tc>
      </w:tr>
      <w:tr w:rsidR="00CC244B" w:rsidTr="00D30A7D">
        <w:tc>
          <w:tcPr>
            <w:tcW w:w="8755" w:type="dxa"/>
          </w:tcPr>
          <w:p w:rsidR="00CC244B" w:rsidRDefault="00CC244B" w:rsidP="00D30A7D">
            <w:pPr>
              <w:spacing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  </w:t>
            </w:r>
            <w:r w:rsidRPr="000674FF">
              <w:rPr>
                <w:rFonts w:ascii="Times New Roman" w:eastAsia="Times New Roman" w:hAnsi="Times New Roman" w:cs="Times New Roman"/>
                <w:b/>
                <w:bCs/>
                <w:color w:val="000000"/>
                <w:sz w:val="28"/>
                <w:szCs w:val="28"/>
              </w:rPr>
              <w:t>МАТЕРИАЛЫ И МЕТОДЫ ИССЛЕДОВАНИЯ</w:t>
            </w:r>
            <w:r>
              <w:rPr>
                <w:rFonts w:ascii="Times New Roman" w:eastAsia="Times New Roman" w:hAnsi="Times New Roman" w:cs="Times New Roman"/>
                <w:b/>
                <w:bCs/>
                <w:color w:val="000000"/>
                <w:sz w:val="28"/>
                <w:szCs w:val="28"/>
              </w:rPr>
              <w:t xml:space="preserve">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p>
        </w:tc>
      </w:tr>
      <w:tr w:rsidR="00CC244B" w:rsidRPr="00A441B0" w:rsidTr="00D30A7D">
        <w:tc>
          <w:tcPr>
            <w:tcW w:w="8755" w:type="dxa"/>
          </w:tcPr>
          <w:p w:rsidR="00CC244B" w:rsidRPr="00A441B0" w:rsidRDefault="00CC244B" w:rsidP="00D30A7D">
            <w:pPr>
              <w:spacing w:line="240" w:lineRule="auto"/>
              <w:jc w:val="both"/>
              <w:rPr>
                <w:rFonts w:ascii="Times New Roman" w:eastAsia="Times New Roman" w:hAnsi="Times New Roman" w:cs="Times New Roman"/>
                <w:bCs/>
                <w:color w:val="000000"/>
                <w:sz w:val="28"/>
                <w:szCs w:val="28"/>
              </w:rPr>
            </w:pPr>
            <w:r w:rsidRPr="00A441B0">
              <w:rPr>
                <w:rFonts w:ascii="Times New Roman" w:eastAsia="Times New Roman" w:hAnsi="Times New Roman" w:cs="Times New Roman"/>
                <w:bCs/>
                <w:color w:val="000000"/>
                <w:sz w:val="28"/>
                <w:szCs w:val="28"/>
              </w:rPr>
              <w:t>2.1 Общая характеристика обследованных новорожденных</w:t>
            </w:r>
            <w:r>
              <w:rPr>
                <w:rFonts w:ascii="Times New Roman" w:eastAsia="Times New Roman" w:hAnsi="Times New Roman" w:cs="Times New Roman"/>
                <w:bCs/>
                <w:color w:val="000000"/>
                <w:sz w:val="28"/>
                <w:szCs w:val="28"/>
              </w:rPr>
              <w:t xml:space="preserve">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p>
        </w:tc>
      </w:tr>
      <w:tr w:rsidR="00CC244B" w:rsidRPr="00A441B0" w:rsidTr="00D30A7D">
        <w:tc>
          <w:tcPr>
            <w:tcW w:w="8755" w:type="dxa"/>
          </w:tcPr>
          <w:p w:rsidR="00CC244B" w:rsidRPr="00A441B0" w:rsidRDefault="00CC244B" w:rsidP="00D30A7D">
            <w:pPr>
              <w:spacing w:line="240" w:lineRule="auto"/>
              <w:jc w:val="both"/>
              <w:rPr>
                <w:rFonts w:ascii="Times New Roman" w:eastAsia="Times New Roman" w:hAnsi="Times New Roman" w:cs="Times New Roman"/>
                <w:bCs/>
                <w:color w:val="000000"/>
                <w:sz w:val="28"/>
                <w:szCs w:val="28"/>
              </w:rPr>
            </w:pPr>
            <w:r w:rsidRPr="00A441B0">
              <w:rPr>
                <w:rFonts w:ascii="Times New Roman" w:eastAsia="Times New Roman" w:hAnsi="Times New Roman" w:cs="Times New Roman"/>
                <w:bCs/>
                <w:color w:val="000000"/>
                <w:sz w:val="28"/>
                <w:szCs w:val="28"/>
              </w:rPr>
              <w:t>2.2 Статистический анализ полученных данных</w:t>
            </w:r>
            <w:r>
              <w:rPr>
                <w:rFonts w:ascii="Times New Roman" w:eastAsia="Times New Roman" w:hAnsi="Times New Roman" w:cs="Times New Roman"/>
                <w:bCs/>
                <w:color w:val="000000"/>
                <w:sz w:val="28"/>
                <w:szCs w:val="28"/>
              </w:rPr>
              <w:t xml:space="preserve">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w:t>
            </w:r>
          </w:p>
        </w:tc>
      </w:tr>
      <w:tr w:rsidR="00CC244B" w:rsidTr="00D30A7D">
        <w:tc>
          <w:tcPr>
            <w:tcW w:w="8755" w:type="dxa"/>
          </w:tcPr>
          <w:p w:rsidR="00CC244B" w:rsidRDefault="00CC244B" w:rsidP="00D30A7D">
            <w:pPr>
              <w:spacing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  </w:t>
            </w:r>
            <w:r w:rsidRPr="000674FF">
              <w:rPr>
                <w:rFonts w:ascii="Times New Roman" w:eastAsia="Times New Roman" w:hAnsi="Times New Roman" w:cs="Times New Roman"/>
                <w:b/>
                <w:bCs/>
                <w:color w:val="000000"/>
                <w:sz w:val="28"/>
                <w:szCs w:val="28"/>
              </w:rPr>
              <w:t>РЕЗУЛЬТАТЫ СОБСТВЕННЫХ ИССЛЕДОВАНИЙ</w:t>
            </w:r>
            <w:r>
              <w:rPr>
                <w:rFonts w:ascii="Times New Roman" w:eastAsia="Times New Roman" w:hAnsi="Times New Roman" w:cs="Times New Roman"/>
                <w:b/>
                <w:bCs/>
                <w:color w:val="000000"/>
                <w:sz w:val="28"/>
                <w:szCs w:val="28"/>
              </w:rPr>
              <w:t xml:space="preserve">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w:t>
            </w:r>
          </w:p>
        </w:tc>
      </w:tr>
      <w:tr w:rsidR="00CC244B" w:rsidRPr="00A441B0" w:rsidTr="00D30A7D">
        <w:tc>
          <w:tcPr>
            <w:tcW w:w="8755" w:type="dxa"/>
          </w:tcPr>
          <w:p w:rsidR="00CC244B" w:rsidRPr="00A441B0" w:rsidRDefault="00CC244B" w:rsidP="00D30A7D">
            <w:pPr>
              <w:spacing w:line="240" w:lineRule="auto"/>
              <w:jc w:val="both"/>
              <w:rPr>
                <w:rFonts w:ascii="Times New Roman" w:eastAsia="Times New Roman" w:hAnsi="Times New Roman" w:cs="Times New Roman"/>
                <w:bCs/>
                <w:color w:val="000000"/>
                <w:sz w:val="28"/>
                <w:szCs w:val="28"/>
              </w:rPr>
            </w:pPr>
            <w:r w:rsidRPr="00A441B0">
              <w:rPr>
                <w:rFonts w:ascii="Times New Roman" w:eastAsia="Times New Roman" w:hAnsi="Times New Roman" w:cs="Times New Roman"/>
                <w:bCs/>
                <w:color w:val="000000"/>
                <w:sz w:val="28"/>
                <w:szCs w:val="28"/>
              </w:rPr>
              <w:t xml:space="preserve">3.1 </w:t>
            </w:r>
            <w:r w:rsidRPr="00727BDE">
              <w:rPr>
                <w:rFonts w:ascii="Times New Roman" w:hAnsi="Times New Roman" w:cs="Times New Roman"/>
                <w:sz w:val="28"/>
                <w:szCs w:val="28"/>
                <w:shd w:val="clear" w:color="auto" w:fill="FFFFFF"/>
              </w:rPr>
              <w:t xml:space="preserve">Особенности факторов риска и клинического течения врожденной пневмонии у недоношенных новорожденных с дефицитом витамина </w:t>
            </w:r>
            <w:r w:rsidRPr="00727BDE">
              <w:rPr>
                <w:rFonts w:ascii="Times New Roman" w:hAnsi="Times New Roman" w:cs="Times New Roman"/>
                <w:sz w:val="28"/>
                <w:szCs w:val="28"/>
                <w:shd w:val="clear" w:color="auto" w:fill="FFFFFF"/>
                <w:lang w:val="en-GB"/>
              </w:rPr>
              <w:t>D</w:t>
            </w:r>
            <w:r w:rsidRPr="00727BDE">
              <w:rPr>
                <w:rFonts w:ascii="Times New Roman" w:hAnsi="Times New Roman" w:cs="Times New Roman"/>
                <w:sz w:val="28"/>
                <w:szCs w:val="28"/>
                <w:shd w:val="clear" w:color="auto" w:fill="FFFFFF"/>
              </w:rPr>
              <w:t xml:space="preserve"> и микроэлементным статусом</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w:t>
            </w:r>
          </w:p>
        </w:tc>
      </w:tr>
      <w:tr w:rsidR="00CC244B" w:rsidRPr="00A441B0" w:rsidTr="00D30A7D">
        <w:tc>
          <w:tcPr>
            <w:tcW w:w="8755" w:type="dxa"/>
          </w:tcPr>
          <w:p w:rsidR="00CC244B" w:rsidRPr="00C11BA8" w:rsidRDefault="00CC244B" w:rsidP="00D30A7D">
            <w:pPr>
              <w:spacing w:line="240" w:lineRule="auto"/>
              <w:ind w:right="-20"/>
              <w:jc w:val="both"/>
              <w:rPr>
                <w:rFonts w:ascii="Times New Roman" w:hAnsi="Times New Roman" w:cs="Times New Roman"/>
                <w:bCs/>
                <w:sz w:val="28"/>
                <w:szCs w:val="28"/>
              </w:rPr>
            </w:pPr>
            <w:r w:rsidRPr="00CB1BA6">
              <w:rPr>
                <w:rFonts w:ascii="Times New Roman" w:hAnsi="Times New Roman" w:cs="Times New Roman"/>
                <w:bCs/>
                <w:sz w:val="28"/>
                <w:szCs w:val="28"/>
              </w:rPr>
              <w:t>3</w:t>
            </w:r>
            <w:r>
              <w:rPr>
                <w:rFonts w:ascii="Times New Roman" w:hAnsi="Times New Roman" w:cs="Times New Roman"/>
                <w:bCs/>
                <w:sz w:val="28"/>
                <w:szCs w:val="28"/>
              </w:rPr>
              <w:t xml:space="preserve">.2 </w:t>
            </w:r>
            <w:r w:rsidRPr="002D3CA9">
              <w:rPr>
                <w:rFonts w:ascii="Times New Roman" w:hAnsi="Times New Roman"/>
                <w:bCs/>
                <w:color w:val="000000"/>
                <w:sz w:val="28"/>
                <w:szCs w:val="28"/>
              </w:rPr>
              <w:t xml:space="preserve">Оценка клинико-прогностических особенностей  врожденной пневмонии у недоношенных новорожденных с дефицитом витамина </w:t>
            </w:r>
            <w:r w:rsidRPr="002D3CA9">
              <w:rPr>
                <w:rFonts w:ascii="Times New Roman" w:hAnsi="Times New Roman"/>
                <w:bCs/>
                <w:color w:val="000000"/>
                <w:sz w:val="28"/>
                <w:szCs w:val="28"/>
                <w:lang w:val="en-GB"/>
              </w:rPr>
              <w:t>D</w:t>
            </w:r>
            <w:r w:rsidRPr="002D3CA9">
              <w:rPr>
                <w:rFonts w:ascii="Times New Roman" w:hAnsi="Times New Roman"/>
                <w:bCs/>
                <w:color w:val="000000"/>
                <w:sz w:val="28"/>
                <w:szCs w:val="28"/>
              </w:rPr>
              <w:t xml:space="preserve"> и микроэлементов</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55</w:t>
            </w:r>
          </w:p>
        </w:tc>
      </w:tr>
      <w:tr w:rsidR="00CC244B" w:rsidRPr="00A441B0" w:rsidTr="00D30A7D">
        <w:tc>
          <w:tcPr>
            <w:tcW w:w="8755" w:type="dxa"/>
          </w:tcPr>
          <w:p w:rsidR="00CC244B" w:rsidRPr="00CB1BA6" w:rsidRDefault="00CC244B" w:rsidP="00D30A7D">
            <w:pPr>
              <w:autoSpaceDE w:val="0"/>
              <w:autoSpaceDN w:val="0"/>
              <w:adjustRightInd w:val="0"/>
              <w:spacing w:line="240" w:lineRule="auto"/>
              <w:jc w:val="both"/>
              <w:rPr>
                <w:rFonts w:ascii="Times New Roman" w:hAnsi="Times New Roman" w:cs="Times New Roman"/>
                <w:bCs/>
                <w:sz w:val="28"/>
                <w:szCs w:val="28"/>
              </w:rPr>
            </w:pPr>
            <w:r>
              <w:rPr>
                <w:rFonts w:ascii="Times New Roman" w:eastAsia="SSOAR+TimesNewRomanPSMT" w:hAnsi="Times New Roman" w:cs="Times New Roman"/>
                <w:bCs/>
                <w:color w:val="000000"/>
                <w:spacing w:val="-1"/>
                <w:sz w:val="28"/>
                <w:szCs w:val="28"/>
              </w:rPr>
              <w:lastRenderedPageBreak/>
              <w:t>3.2.1</w:t>
            </w:r>
            <w:r w:rsidRPr="001D1905">
              <w:rPr>
                <w:rFonts w:ascii="Times New Roman" w:eastAsia="SSOAR+TimesNewRomanPSMT" w:hAnsi="Times New Roman" w:cs="Times New Roman"/>
                <w:bCs/>
                <w:color w:val="000000"/>
                <w:spacing w:val="-1"/>
                <w:sz w:val="28"/>
                <w:szCs w:val="28"/>
              </w:rPr>
              <w:t xml:space="preserve"> </w:t>
            </w:r>
            <w:r w:rsidRPr="007F0B55">
              <w:rPr>
                <w:rFonts w:ascii="Times New Roman" w:hAnsi="Times New Roman"/>
                <w:bCs/>
                <w:color w:val="000000"/>
                <w:sz w:val="28"/>
                <w:szCs w:val="28"/>
              </w:rPr>
              <w:t>Оценка клинического течения врожденной пневмонии у недоношенных новорожденных</w:t>
            </w:r>
            <w:r>
              <w:rPr>
                <w:rFonts w:ascii="Times New Roman" w:hAnsi="Times New Roman"/>
                <w:bCs/>
                <w:color w:val="000000"/>
                <w:sz w:val="28"/>
                <w:szCs w:val="28"/>
              </w:rPr>
              <w:t xml:space="preserve"> с дефицитом витамина </w:t>
            </w:r>
            <w:r w:rsidRPr="00AB70F3">
              <w:rPr>
                <w:rFonts w:ascii="Times New Roman" w:hAnsi="Times New Roman" w:cs="Times New Roman"/>
                <w:sz w:val="28"/>
                <w:szCs w:val="28"/>
                <w:lang w:val="kk-KZ"/>
              </w:rPr>
              <w:t>D</w:t>
            </w:r>
            <w:r>
              <w:rPr>
                <w:rFonts w:ascii="Times New Roman" w:hAnsi="Times New Roman" w:cs="Times New Roman"/>
                <w:sz w:val="28"/>
                <w:szCs w:val="28"/>
                <w:lang w:val="kk-KZ"/>
              </w:rPr>
              <w:t xml:space="preserve"> и микроэлементным дисбаллансом</w:t>
            </w:r>
          </w:p>
        </w:tc>
        <w:tc>
          <w:tcPr>
            <w:tcW w:w="815" w:type="dxa"/>
          </w:tcPr>
          <w:p w:rsidR="00CC244B" w:rsidRDefault="00CC244B" w:rsidP="00D30A7D">
            <w:pPr>
              <w:spacing w:line="240" w:lineRule="auto"/>
              <w:jc w:val="center"/>
              <w:rPr>
                <w:rFonts w:ascii="Times New Roman" w:eastAsia="Times New Roman" w:hAnsi="Times New Roman" w:cs="Times New Roman"/>
                <w:color w:val="000000"/>
                <w:sz w:val="28"/>
                <w:szCs w:val="28"/>
              </w:rPr>
            </w:pPr>
          </w:p>
          <w:p w:rsidR="00CC244B" w:rsidRDefault="00CC244B" w:rsidP="00D30A7D">
            <w:pPr>
              <w:spacing w:line="240" w:lineRule="auto"/>
              <w:jc w:val="center"/>
              <w:rPr>
                <w:rFonts w:ascii="Times New Roman" w:eastAsia="Times New Roman" w:hAnsi="Times New Roman" w:cs="Times New Roman"/>
                <w:color w:val="000000"/>
                <w:sz w:val="28"/>
                <w:szCs w:val="28"/>
              </w:rPr>
            </w:pPr>
          </w:p>
          <w:p w:rsidR="00CC244B"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59</w:t>
            </w:r>
          </w:p>
        </w:tc>
      </w:tr>
      <w:tr w:rsidR="00CC244B" w:rsidRPr="00A441B0" w:rsidTr="00D30A7D">
        <w:tc>
          <w:tcPr>
            <w:tcW w:w="8755" w:type="dxa"/>
          </w:tcPr>
          <w:p w:rsidR="00CC244B" w:rsidRPr="00A441B0" w:rsidRDefault="00CC244B" w:rsidP="00D30A7D">
            <w:pPr>
              <w:spacing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3.3</w:t>
            </w:r>
            <w:r w:rsidRPr="00A441B0">
              <w:rPr>
                <w:rFonts w:ascii="Times New Roman" w:eastAsia="Times New Roman" w:hAnsi="Times New Roman" w:cs="Times New Roman"/>
                <w:bCs/>
                <w:color w:val="000000"/>
                <w:sz w:val="28"/>
                <w:szCs w:val="28"/>
              </w:rPr>
              <w:t xml:space="preserve"> </w:t>
            </w:r>
            <w:r w:rsidRPr="002D3CA9">
              <w:rPr>
                <w:rFonts w:ascii="Times New Roman" w:hAnsi="Times New Roman" w:cs="Times New Roman"/>
                <w:color w:val="000000"/>
                <w:sz w:val="28"/>
                <w:szCs w:val="28"/>
              </w:rPr>
              <w:t>Вляние уровня витамина D и микроэлементного дисбаланса на тяжесть клинического течения врожденной пневмонии</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p>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67</w:t>
            </w:r>
          </w:p>
        </w:tc>
      </w:tr>
      <w:tr w:rsidR="00CC244B" w:rsidRPr="00A441B0" w:rsidTr="00D30A7D">
        <w:tc>
          <w:tcPr>
            <w:tcW w:w="8755" w:type="dxa"/>
          </w:tcPr>
          <w:p w:rsidR="00CC244B" w:rsidRPr="00A441B0" w:rsidRDefault="00CC244B" w:rsidP="00D30A7D">
            <w:pPr>
              <w:autoSpaceDE w:val="0"/>
              <w:autoSpaceDN w:val="0"/>
              <w:adjustRightInd w:val="0"/>
              <w:spacing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3.3</w:t>
            </w:r>
            <w:r w:rsidRPr="00A441B0">
              <w:rPr>
                <w:rFonts w:ascii="Times New Roman" w:eastAsia="Times New Roman" w:hAnsi="Times New Roman" w:cs="Times New Roman"/>
                <w:bCs/>
                <w:color w:val="000000"/>
                <w:sz w:val="28"/>
                <w:szCs w:val="28"/>
              </w:rPr>
              <w:t xml:space="preserve">.1 </w:t>
            </w:r>
            <w:r w:rsidRPr="001C680F">
              <w:rPr>
                <w:rFonts w:ascii="Times New Roman" w:hAnsi="Times New Roman" w:cs="Times New Roman"/>
                <w:sz w:val="28"/>
                <w:szCs w:val="28"/>
              </w:rPr>
              <w:t xml:space="preserve">Влияние витамина D на степень дыхательной недостаточности у недоношенных новорожденных с врожденной пневмонией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p>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74</w:t>
            </w:r>
          </w:p>
        </w:tc>
      </w:tr>
      <w:tr w:rsidR="00CC244B" w:rsidRPr="00A441B0" w:rsidTr="00D30A7D">
        <w:tc>
          <w:tcPr>
            <w:tcW w:w="8755" w:type="dxa"/>
          </w:tcPr>
          <w:p w:rsidR="00CC244B" w:rsidRPr="00A441B0" w:rsidRDefault="00CC244B" w:rsidP="00D30A7D">
            <w:pPr>
              <w:spacing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3.3</w:t>
            </w:r>
            <w:r w:rsidRPr="00A441B0">
              <w:rPr>
                <w:rFonts w:ascii="Times New Roman" w:eastAsia="Times New Roman" w:hAnsi="Times New Roman" w:cs="Times New Roman"/>
                <w:bCs/>
                <w:color w:val="000000"/>
                <w:sz w:val="28"/>
                <w:szCs w:val="28"/>
              </w:rPr>
              <w:t xml:space="preserve">.2 </w:t>
            </w:r>
            <w:r w:rsidR="00C34E11">
              <w:rPr>
                <w:rFonts w:ascii="Times New Roman" w:hAnsi="Times New Roman" w:cs="Times New Roman"/>
                <w:sz w:val="28"/>
                <w:szCs w:val="28"/>
              </w:rPr>
              <w:t>Анализ</w:t>
            </w:r>
            <w:r w:rsidR="00C34E11" w:rsidRPr="00CC244B">
              <w:rPr>
                <w:rFonts w:ascii="Times New Roman" w:hAnsi="Times New Roman" w:cs="Times New Roman"/>
                <w:sz w:val="28"/>
                <w:szCs w:val="28"/>
              </w:rPr>
              <w:t xml:space="preserve"> микроэлементного статуса  пуповинной крови недоношенного новорожденного </w:t>
            </w:r>
            <w:r w:rsidR="00C34E11">
              <w:rPr>
                <w:rFonts w:ascii="Times New Roman" w:hAnsi="Times New Roman" w:cs="Times New Roman"/>
                <w:sz w:val="28"/>
                <w:szCs w:val="28"/>
              </w:rPr>
              <w:t>с</w:t>
            </w:r>
            <w:r w:rsidR="00C34E11" w:rsidRPr="00CC244B">
              <w:rPr>
                <w:rFonts w:ascii="Times New Roman" w:hAnsi="Times New Roman" w:cs="Times New Roman"/>
                <w:sz w:val="28"/>
                <w:szCs w:val="28"/>
              </w:rPr>
              <w:t xml:space="preserve"> врожденной пневмони</w:t>
            </w:r>
            <w:r w:rsidR="00C34E11">
              <w:rPr>
                <w:rFonts w:ascii="Times New Roman" w:hAnsi="Times New Roman" w:cs="Times New Roman"/>
                <w:sz w:val="28"/>
                <w:szCs w:val="28"/>
              </w:rPr>
              <w:t>ей</w:t>
            </w:r>
          </w:p>
        </w:tc>
        <w:tc>
          <w:tcPr>
            <w:tcW w:w="815" w:type="dxa"/>
          </w:tcPr>
          <w:p w:rsidR="00CC244B" w:rsidRDefault="00CC244B" w:rsidP="00D30A7D">
            <w:pP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CC244B" w:rsidRPr="00D14473" w:rsidRDefault="00CC244B" w:rsidP="00D30A7D">
            <w:pP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75</w:t>
            </w:r>
          </w:p>
        </w:tc>
      </w:tr>
      <w:tr w:rsidR="00CC244B" w:rsidTr="00D30A7D">
        <w:tc>
          <w:tcPr>
            <w:tcW w:w="8755" w:type="dxa"/>
          </w:tcPr>
          <w:p w:rsidR="00CC244B" w:rsidRDefault="00CC244B" w:rsidP="00D30A7D">
            <w:pPr>
              <w:spacing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AB2A21">
              <w:rPr>
                <w:rFonts w:ascii="Times New Roman" w:hAnsi="Times New Roman" w:cs="Times New Roman"/>
                <w:b/>
                <w:sz w:val="28"/>
                <w:szCs w:val="28"/>
                <w:shd w:val="clear" w:color="auto" w:fill="FFFFFF"/>
              </w:rPr>
              <w:t xml:space="preserve">АЛГОРИТМ </w:t>
            </w:r>
            <w:r w:rsidRPr="00AB2A21">
              <w:rPr>
                <w:rFonts w:ascii="Times New Roman" w:hAnsi="Times New Roman" w:cs="Times New Roman"/>
                <w:b/>
                <w:sz w:val="28"/>
                <w:szCs w:val="28"/>
              </w:rPr>
              <w:t>ДИАГНОСТИКИ ТЯЖЕСТИ ТЕЧЕНИЯ ВРОЖДЕННОЙ ПНЕВМОНИИ У НЕДОНОШЕННЫХ НОВОРОЖДЕННЫХ С ДЕФИЦИТОМ ВИТАМИНА D</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p>
          <w:p w:rsidR="00CC244B" w:rsidRPr="00D14473" w:rsidRDefault="00CC244B" w:rsidP="00D30A7D">
            <w:pPr>
              <w:spacing w:line="240" w:lineRule="auto"/>
              <w:jc w:val="center"/>
              <w:rPr>
                <w:rFonts w:ascii="Times New Roman" w:eastAsia="Times New Roman" w:hAnsi="Times New Roman" w:cs="Times New Roman"/>
                <w:color w:val="000000"/>
                <w:sz w:val="28"/>
                <w:szCs w:val="28"/>
              </w:rPr>
            </w:pPr>
          </w:p>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77</w:t>
            </w:r>
          </w:p>
        </w:tc>
      </w:tr>
      <w:tr w:rsidR="00CC244B" w:rsidTr="00D30A7D">
        <w:tc>
          <w:tcPr>
            <w:tcW w:w="8755" w:type="dxa"/>
          </w:tcPr>
          <w:p w:rsidR="00CC244B" w:rsidRDefault="00CC244B" w:rsidP="00D30A7D">
            <w:pPr>
              <w:spacing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ЗАКЛЮЧЕНИЕ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79</w:t>
            </w:r>
          </w:p>
        </w:tc>
      </w:tr>
      <w:tr w:rsidR="00CC244B" w:rsidTr="00D30A7D">
        <w:tc>
          <w:tcPr>
            <w:tcW w:w="8755" w:type="dxa"/>
          </w:tcPr>
          <w:p w:rsidR="00CC244B" w:rsidRDefault="00CC244B" w:rsidP="00D30A7D">
            <w:pPr>
              <w:spacing w:line="240" w:lineRule="auto"/>
              <w:jc w:val="both"/>
              <w:rPr>
                <w:rFonts w:ascii="Times New Roman" w:eastAsia="Times New Roman" w:hAnsi="Times New Roman" w:cs="Times New Roman"/>
                <w:b/>
                <w:bCs/>
                <w:color w:val="000000"/>
                <w:sz w:val="28"/>
                <w:szCs w:val="28"/>
              </w:rPr>
            </w:pPr>
            <w:r w:rsidRPr="00A441B0">
              <w:rPr>
                <w:rFonts w:ascii="Times New Roman" w:eastAsia="Times New Roman" w:hAnsi="Times New Roman" w:cs="Times New Roman"/>
                <w:b/>
                <w:bCs/>
                <w:color w:val="000000"/>
                <w:sz w:val="28"/>
                <w:szCs w:val="28"/>
              </w:rPr>
              <w:t>ПРАКТИЧЕСКИЕ РЕКОМЕНДАЦИИ</w:t>
            </w:r>
            <w:r>
              <w:rPr>
                <w:rFonts w:ascii="Times New Roman" w:eastAsia="Times New Roman" w:hAnsi="Times New Roman" w:cs="Times New Roman"/>
                <w:b/>
                <w:bCs/>
                <w:color w:val="000000"/>
                <w:sz w:val="28"/>
                <w:szCs w:val="28"/>
              </w:rPr>
              <w:t xml:space="preserve">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sidRPr="00D14473">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8</w:t>
            </w:r>
          </w:p>
        </w:tc>
      </w:tr>
      <w:tr w:rsidR="00CC244B" w:rsidTr="00D30A7D">
        <w:tc>
          <w:tcPr>
            <w:tcW w:w="8755" w:type="dxa"/>
          </w:tcPr>
          <w:p w:rsidR="00CC244B" w:rsidRDefault="00CC244B" w:rsidP="00D30A7D">
            <w:pPr>
              <w:spacing w:line="240" w:lineRule="auto"/>
              <w:jc w:val="both"/>
              <w:rPr>
                <w:rFonts w:ascii="Times New Roman" w:eastAsia="Times New Roman" w:hAnsi="Times New Roman" w:cs="Times New Roman"/>
                <w:b/>
                <w:bCs/>
                <w:color w:val="000000"/>
                <w:sz w:val="28"/>
                <w:szCs w:val="28"/>
              </w:rPr>
            </w:pPr>
            <w:r w:rsidRPr="00A441B0">
              <w:rPr>
                <w:rFonts w:ascii="Times New Roman" w:eastAsia="Times New Roman" w:hAnsi="Times New Roman" w:cs="Times New Roman"/>
                <w:b/>
                <w:bCs/>
                <w:color w:val="000000"/>
                <w:sz w:val="28"/>
                <w:szCs w:val="28"/>
              </w:rPr>
              <w:t>СПИСОК ИСПОЛЬЗОВАННЫХ ИСТОЧНИКОВ</w:t>
            </w:r>
            <w:r>
              <w:rPr>
                <w:rFonts w:ascii="Times New Roman" w:eastAsia="Times New Roman" w:hAnsi="Times New Roman" w:cs="Times New Roman"/>
                <w:b/>
                <w:bCs/>
                <w:color w:val="000000"/>
                <w:sz w:val="28"/>
                <w:szCs w:val="28"/>
              </w:rPr>
              <w:t xml:space="preserve"> </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89</w:t>
            </w:r>
          </w:p>
        </w:tc>
      </w:tr>
      <w:tr w:rsidR="00CC244B" w:rsidTr="00D30A7D">
        <w:tc>
          <w:tcPr>
            <w:tcW w:w="8755" w:type="dxa"/>
          </w:tcPr>
          <w:p w:rsidR="00CC244B" w:rsidRPr="00605449" w:rsidRDefault="00CC244B" w:rsidP="00D30A7D">
            <w:pPr>
              <w:spacing w:line="240" w:lineRule="auto"/>
              <w:jc w:val="both"/>
              <w:rPr>
                <w:rFonts w:ascii="DCCJD+TimesNewRomanPSMT" w:eastAsia="DCCJD+TimesNewRomanPSMT" w:hAnsi="DCCJD+TimesNewRomanPSMT" w:cs="DCCJD+TimesNewRomanPSMT"/>
                <w:b/>
                <w:color w:val="000000"/>
                <w:spacing w:val="-1"/>
                <w:sz w:val="28"/>
                <w:szCs w:val="28"/>
                <w:lang w:val="kk-KZ"/>
              </w:rPr>
            </w:pPr>
            <w:r w:rsidRPr="00A441B0">
              <w:rPr>
                <w:rFonts w:ascii="Times New Roman" w:eastAsia="Times New Roman" w:hAnsi="Times New Roman" w:cs="Times New Roman"/>
                <w:b/>
                <w:bCs/>
                <w:color w:val="000000"/>
                <w:sz w:val="28"/>
                <w:szCs w:val="28"/>
              </w:rPr>
              <w:t>ПРИЛОЖЕНИЕ А</w:t>
            </w:r>
            <w:r>
              <w:rPr>
                <w:rFonts w:ascii="Times New Roman" w:eastAsia="Times New Roman" w:hAnsi="Times New Roman" w:cs="Times New Roman"/>
                <w:b/>
                <w:bCs/>
                <w:color w:val="000000"/>
                <w:sz w:val="28"/>
                <w:szCs w:val="28"/>
              </w:rPr>
              <w:t xml:space="preserve">  - </w:t>
            </w:r>
            <w:r w:rsidRPr="00605449">
              <w:rPr>
                <w:rFonts w:ascii="DCCJD+TimesNewRomanPSMT" w:eastAsia="DCCJD+TimesNewRomanPSMT" w:hAnsi="DCCJD+TimesNewRomanPSMT" w:cs="DCCJD+TimesNewRomanPSMT"/>
                <w:bCs/>
                <w:color w:val="000000"/>
                <w:spacing w:val="-1"/>
                <w:sz w:val="28"/>
                <w:szCs w:val="28"/>
                <w:lang w:val="kk-KZ"/>
              </w:rPr>
              <w:t>Куәлік</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102</w:t>
            </w:r>
          </w:p>
        </w:tc>
      </w:tr>
      <w:tr w:rsidR="00CC244B" w:rsidTr="00D30A7D">
        <w:tc>
          <w:tcPr>
            <w:tcW w:w="8755" w:type="dxa"/>
          </w:tcPr>
          <w:p w:rsidR="00CC244B" w:rsidRPr="00605449" w:rsidRDefault="00CC244B" w:rsidP="00D30A7D">
            <w:pPr>
              <w:spacing w:line="240" w:lineRule="auto"/>
              <w:jc w:val="both"/>
              <w:rPr>
                <w:rFonts w:ascii="DCCJD+TimesNewRomanPSMT" w:eastAsia="DCCJD+TimesNewRomanPSMT" w:hAnsi="DCCJD+TimesNewRomanPSMT" w:cs="DCCJD+TimesNewRomanPSMT"/>
                <w:b/>
                <w:color w:val="000000"/>
                <w:spacing w:val="-1"/>
                <w:sz w:val="28"/>
                <w:szCs w:val="28"/>
                <w:lang w:val="kk-KZ"/>
              </w:rPr>
            </w:pPr>
            <w:r w:rsidRPr="00A441B0">
              <w:rPr>
                <w:rFonts w:ascii="Times New Roman" w:eastAsia="Times New Roman" w:hAnsi="Times New Roman" w:cs="Times New Roman"/>
                <w:b/>
                <w:bCs/>
                <w:color w:val="000000"/>
                <w:sz w:val="28"/>
                <w:szCs w:val="28"/>
              </w:rPr>
              <w:t>ПРИЛОЖЕНИЕ</w:t>
            </w:r>
            <w:r>
              <w:rPr>
                <w:rFonts w:ascii="Times New Roman" w:eastAsia="Times New Roman" w:hAnsi="Times New Roman" w:cs="Times New Roman"/>
                <w:b/>
                <w:bCs/>
                <w:color w:val="000000"/>
                <w:sz w:val="28"/>
                <w:szCs w:val="28"/>
              </w:rPr>
              <w:t xml:space="preserve"> Б  - </w:t>
            </w:r>
            <w:r w:rsidRPr="00605449">
              <w:rPr>
                <w:rFonts w:ascii="DCCJD+TimesNewRomanPSMT" w:eastAsia="DCCJD+TimesNewRomanPSMT" w:hAnsi="DCCJD+TimesNewRomanPSMT" w:cs="DCCJD+TimesNewRomanPSMT"/>
                <w:bCs/>
                <w:color w:val="000000"/>
                <w:spacing w:val="-1"/>
                <w:sz w:val="28"/>
                <w:szCs w:val="28"/>
                <w:lang w:val="kk-KZ"/>
              </w:rPr>
              <w:t>Куәлік</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103</w:t>
            </w:r>
          </w:p>
        </w:tc>
      </w:tr>
      <w:tr w:rsidR="00CC244B" w:rsidTr="00D30A7D">
        <w:tc>
          <w:tcPr>
            <w:tcW w:w="8755" w:type="dxa"/>
          </w:tcPr>
          <w:p w:rsidR="00CC244B" w:rsidRDefault="00CC244B" w:rsidP="00D30A7D">
            <w:pPr>
              <w:spacing w:line="240" w:lineRule="auto"/>
              <w:jc w:val="both"/>
              <w:rPr>
                <w:rFonts w:ascii="Times New Roman" w:eastAsia="Times New Roman" w:hAnsi="Times New Roman" w:cs="Times New Roman"/>
                <w:b/>
                <w:bCs/>
                <w:color w:val="000000"/>
                <w:sz w:val="28"/>
                <w:szCs w:val="28"/>
              </w:rPr>
            </w:pPr>
            <w:r w:rsidRPr="00A441B0">
              <w:rPr>
                <w:rFonts w:ascii="Times New Roman" w:eastAsia="Times New Roman" w:hAnsi="Times New Roman" w:cs="Times New Roman"/>
                <w:b/>
                <w:bCs/>
                <w:color w:val="000000"/>
                <w:sz w:val="28"/>
                <w:szCs w:val="28"/>
              </w:rPr>
              <w:t>ПРИЛОЖЕНИЕ В</w:t>
            </w:r>
            <w:r>
              <w:rPr>
                <w:rFonts w:ascii="Times New Roman" w:eastAsia="Times New Roman" w:hAnsi="Times New Roman" w:cs="Times New Roman"/>
                <w:b/>
                <w:bCs/>
                <w:color w:val="000000"/>
                <w:sz w:val="28"/>
                <w:szCs w:val="28"/>
              </w:rPr>
              <w:t xml:space="preserve">  - </w:t>
            </w:r>
            <w:r w:rsidRPr="00605449">
              <w:rPr>
                <w:rFonts w:ascii="DCCJD+TimesNewRomanPSMT" w:eastAsia="DCCJD+TimesNewRomanPSMT" w:hAnsi="DCCJD+TimesNewRomanPSMT" w:cs="DCCJD+TimesNewRomanPSMT"/>
                <w:bCs/>
                <w:color w:val="000000"/>
                <w:spacing w:val="-1"/>
                <w:sz w:val="28"/>
                <w:szCs w:val="28"/>
                <w:lang w:val="kk-KZ"/>
              </w:rPr>
              <w:t>Куәлік</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104</w:t>
            </w:r>
          </w:p>
        </w:tc>
      </w:tr>
      <w:tr w:rsidR="00CC244B" w:rsidTr="00D30A7D">
        <w:tc>
          <w:tcPr>
            <w:tcW w:w="8755" w:type="dxa"/>
          </w:tcPr>
          <w:p w:rsidR="00CC244B" w:rsidRPr="00605449" w:rsidRDefault="00CC244B" w:rsidP="00D30A7D">
            <w:pPr>
              <w:spacing w:line="240" w:lineRule="auto"/>
              <w:jc w:val="both"/>
              <w:rPr>
                <w:rFonts w:ascii="DCCJD+TimesNewRomanPSMT" w:eastAsia="DCCJD+TimesNewRomanPSMT" w:hAnsi="DCCJD+TimesNewRomanPSMT" w:cs="DCCJD+TimesNewRomanPSMT"/>
                <w:b/>
                <w:color w:val="000000"/>
                <w:spacing w:val="-1"/>
                <w:sz w:val="28"/>
                <w:szCs w:val="28"/>
              </w:rPr>
            </w:pPr>
            <w:r w:rsidRPr="00A441B0">
              <w:rPr>
                <w:rFonts w:ascii="Times New Roman" w:eastAsia="Times New Roman" w:hAnsi="Times New Roman" w:cs="Times New Roman"/>
                <w:b/>
                <w:bCs/>
                <w:color w:val="000000"/>
                <w:sz w:val="28"/>
                <w:szCs w:val="28"/>
              </w:rPr>
              <w:t>ПРИЛОЖЕНИЕ</w:t>
            </w:r>
            <w:r>
              <w:rPr>
                <w:rFonts w:ascii="Times New Roman" w:eastAsia="Times New Roman" w:hAnsi="Times New Roman" w:cs="Times New Roman"/>
                <w:b/>
                <w:bCs/>
                <w:color w:val="000000"/>
                <w:sz w:val="28"/>
                <w:szCs w:val="28"/>
              </w:rPr>
              <w:t xml:space="preserve"> Г  - </w:t>
            </w:r>
            <w:r w:rsidRPr="00605449">
              <w:rPr>
                <w:rFonts w:ascii="DCCJD+TimesNewRomanPSMT" w:eastAsia="DCCJD+TimesNewRomanPSMT" w:hAnsi="DCCJD+TimesNewRomanPSMT" w:cs="DCCJD+TimesNewRomanPSMT"/>
                <w:bCs/>
                <w:color w:val="000000"/>
                <w:spacing w:val="-1"/>
                <w:sz w:val="28"/>
                <w:szCs w:val="28"/>
              </w:rPr>
              <w:t>Акт</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sidRPr="00D14473">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5</w:t>
            </w:r>
          </w:p>
        </w:tc>
      </w:tr>
      <w:tr w:rsidR="00CC244B" w:rsidTr="00D30A7D">
        <w:tc>
          <w:tcPr>
            <w:tcW w:w="8755" w:type="dxa"/>
          </w:tcPr>
          <w:p w:rsidR="00CC244B" w:rsidRDefault="00CC244B" w:rsidP="00D30A7D">
            <w:pPr>
              <w:spacing w:line="240" w:lineRule="auto"/>
              <w:jc w:val="both"/>
              <w:rPr>
                <w:rFonts w:ascii="Times New Roman" w:eastAsia="Times New Roman" w:hAnsi="Times New Roman" w:cs="Times New Roman"/>
                <w:b/>
                <w:bCs/>
                <w:color w:val="000000"/>
                <w:sz w:val="28"/>
                <w:szCs w:val="28"/>
              </w:rPr>
            </w:pPr>
            <w:r w:rsidRPr="00A441B0">
              <w:rPr>
                <w:rFonts w:ascii="Times New Roman" w:eastAsia="Times New Roman" w:hAnsi="Times New Roman" w:cs="Times New Roman"/>
                <w:b/>
                <w:bCs/>
                <w:color w:val="000000"/>
                <w:sz w:val="28"/>
                <w:szCs w:val="28"/>
              </w:rPr>
              <w:t>ПРИЛОЖЕНИЕ</w:t>
            </w:r>
            <w:r>
              <w:rPr>
                <w:rFonts w:ascii="Times New Roman" w:eastAsia="Times New Roman" w:hAnsi="Times New Roman" w:cs="Times New Roman"/>
                <w:b/>
                <w:bCs/>
                <w:color w:val="000000"/>
                <w:sz w:val="28"/>
                <w:szCs w:val="28"/>
              </w:rPr>
              <w:t xml:space="preserve"> Д  - </w:t>
            </w:r>
            <w:r w:rsidRPr="00605449">
              <w:rPr>
                <w:rFonts w:ascii="DCCJD+TimesNewRomanPSMT" w:eastAsia="DCCJD+TimesNewRomanPSMT" w:hAnsi="DCCJD+TimesNewRomanPSMT" w:cs="DCCJD+TimesNewRomanPSMT"/>
                <w:bCs/>
                <w:color w:val="000000"/>
                <w:spacing w:val="-1"/>
                <w:sz w:val="28"/>
                <w:szCs w:val="28"/>
              </w:rPr>
              <w:t>Акт</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sidRPr="00D14473">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6</w:t>
            </w:r>
          </w:p>
        </w:tc>
      </w:tr>
      <w:tr w:rsidR="00CC244B" w:rsidTr="00D30A7D">
        <w:tc>
          <w:tcPr>
            <w:tcW w:w="8755" w:type="dxa"/>
          </w:tcPr>
          <w:p w:rsidR="00CC244B" w:rsidRPr="00605449" w:rsidRDefault="00CC244B" w:rsidP="00D30A7D">
            <w:pPr>
              <w:jc w:val="both"/>
              <w:rPr>
                <w:rFonts w:ascii="DCCJD+TimesNewRomanPSMT" w:eastAsia="DCCJD+TimesNewRomanPSMT" w:hAnsi="DCCJD+TimesNewRomanPSMT" w:cs="DCCJD+TimesNewRomanPSMT"/>
                <w:b/>
                <w:color w:val="000000"/>
                <w:spacing w:val="-1"/>
                <w:sz w:val="28"/>
                <w:szCs w:val="28"/>
              </w:rPr>
            </w:pPr>
            <w:r w:rsidRPr="00A520E7">
              <w:rPr>
                <w:rFonts w:ascii="Times New Roman" w:eastAsia="Times New Roman" w:hAnsi="Times New Roman" w:cs="Times New Roman"/>
                <w:b/>
                <w:bCs/>
                <w:color w:val="000000"/>
                <w:sz w:val="28"/>
                <w:szCs w:val="28"/>
              </w:rPr>
              <w:t>ПРИЛОЖЕНИЕ</w:t>
            </w:r>
            <w:r>
              <w:rPr>
                <w:rFonts w:ascii="Times New Roman" w:eastAsia="Times New Roman" w:hAnsi="Times New Roman" w:cs="Times New Roman"/>
                <w:b/>
                <w:bCs/>
                <w:color w:val="000000"/>
                <w:sz w:val="28"/>
                <w:szCs w:val="28"/>
              </w:rPr>
              <w:t xml:space="preserve"> Е  - </w:t>
            </w:r>
            <w:r w:rsidRPr="00605449">
              <w:rPr>
                <w:rFonts w:ascii="DCCJD+TimesNewRomanPSMT" w:eastAsia="DCCJD+TimesNewRomanPSMT" w:hAnsi="DCCJD+TimesNewRomanPSMT" w:cs="DCCJD+TimesNewRomanPSMT"/>
                <w:bCs/>
                <w:color w:val="000000"/>
                <w:spacing w:val="-1"/>
                <w:sz w:val="28"/>
                <w:szCs w:val="28"/>
              </w:rPr>
              <w:t>Выписка</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sidRPr="00D14473">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7</w:t>
            </w:r>
          </w:p>
        </w:tc>
      </w:tr>
      <w:tr w:rsidR="00CC244B" w:rsidTr="00D30A7D">
        <w:tc>
          <w:tcPr>
            <w:tcW w:w="8755" w:type="dxa"/>
          </w:tcPr>
          <w:p w:rsidR="00CC244B" w:rsidRPr="00605449" w:rsidRDefault="00CC244B" w:rsidP="00D30A7D">
            <w:pPr>
              <w:jc w:val="both"/>
              <w:rPr>
                <w:rFonts w:ascii="DCCJD+TimesNewRomanPSMT" w:eastAsia="DCCJD+TimesNewRomanPSMT" w:hAnsi="DCCJD+TimesNewRomanPSMT" w:cs="DCCJD+TimesNewRomanPSMT"/>
                <w:b/>
                <w:color w:val="000000"/>
                <w:spacing w:val="-1"/>
                <w:sz w:val="28"/>
                <w:szCs w:val="28"/>
              </w:rPr>
            </w:pPr>
            <w:r w:rsidRPr="00A441B0">
              <w:rPr>
                <w:rFonts w:ascii="Times New Roman" w:eastAsia="Times New Roman" w:hAnsi="Times New Roman" w:cs="Times New Roman"/>
                <w:b/>
                <w:bCs/>
                <w:color w:val="000000"/>
                <w:sz w:val="28"/>
                <w:szCs w:val="28"/>
              </w:rPr>
              <w:t>ПРИЛОЖЕНИЕ</w:t>
            </w:r>
            <w:r>
              <w:rPr>
                <w:rFonts w:ascii="Times New Roman" w:eastAsia="Times New Roman" w:hAnsi="Times New Roman" w:cs="Times New Roman"/>
                <w:b/>
                <w:bCs/>
                <w:color w:val="000000"/>
                <w:sz w:val="28"/>
                <w:szCs w:val="28"/>
              </w:rPr>
              <w:t xml:space="preserve"> Ж - </w:t>
            </w:r>
            <w:r w:rsidRPr="00605449">
              <w:rPr>
                <w:rFonts w:ascii="DCCJD+TimesNewRomanPSMT" w:eastAsia="DCCJD+TimesNewRomanPSMT" w:hAnsi="DCCJD+TimesNewRomanPSMT" w:cs="DCCJD+TimesNewRomanPSMT"/>
                <w:bCs/>
                <w:color w:val="000000"/>
                <w:spacing w:val="-1"/>
                <w:sz w:val="28"/>
                <w:szCs w:val="28"/>
              </w:rPr>
              <w:t>Методические рекомендации</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sidRPr="00D14473">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8</w:t>
            </w:r>
          </w:p>
        </w:tc>
      </w:tr>
      <w:tr w:rsidR="00CC244B" w:rsidTr="00D30A7D">
        <w:tc>
          <w:tcPr>
            <w:tcW w:w="8755" w:type="dxa"/>
          </w:tcPr>
          <w:p w:rsidR="00CC244B" w:rsidRPr="00605449" w:rsidRDefault="00CC244B" w:rsidP="00D30A7D">
            <w:pPr>
              <w:jc w:val="both"/>
              <w:rPr>
                <w:rFonts w:ascii="DCCJD+TimesNewRomanPSMT" w:eastAsia="DCCJD+TimesNewRomanPSMT" w:hAnsi="DCCJD+TimesNewRomanPSMT" w:cs="DCCJD+TimesNewRomanPSMT"/>
                <w:b/>
                <w:color w:val="000000"/>
                <w:spacing w:val="-1"/>
                <w:sz w:val="28"/>
                <w:szCs w:val="28"/>
              </w:rPr>
            </w:pPr>
            <w:r w:rsidRPr="00A520E7">
              <w:rPr>
                <w:rFonts w:ascii="Times New Roman" w:eastAsia="Times New Roman" w:hAnsi="Times New Roman" w:cs="Times New Roman"/>
                <w:b/>
                <w:bCs/>
                <w:color w:val="000000"/>
                <w:sz w:val="28"/>
                <w:szCs w:val="28"/>
              </w:rPr>
              <w:t>ПРИЛОЖЕНИЕ</w:t>
            </w:r>
            <w:r>
              <w:rPr>
                <w:rFonts w:ascii="Times New Roman" w:eastAsia="Times New Roman" w:hAnsi="Times New Roman" w:cs="Times New Roman"/>
                <w:b/>
                <w:bCs/>
                <w:color w:val="000000"/>
                <w:sz w:val="28"/>
                <w:szCs w:val="28"/>
              </w:rPr>
              <w:t xml:space="preserve"> И  - </w:t>
            </w:r>
            <w:r w:rsidRPr="00605449">
              <w:rPr>
                <w:rFonts w:ascii="DCCJD+TimesNewRomanPSMT" w:eastAsia="DCCJD+TimesNewRomanPSMT" w:hAnsi="DCCJD+TimesNewRomanPSMT" w:cs="DCCJD+TimesNewRomanPSMT"/>
                <w:bCs/>
                <w:color w:val="000000"/>
                <w:spacing w:val="-1"/>
                <w:sz w:val="28"/>
                <w:szCs w:val="28"/>
              </w:rPr>
              <w:t>Карта выкопировки</w:t>
            </w:r>
          </w:p>
        </w:tc>
        <w:tc>
          <w:tcPr>
            <w:tcW w:w="815" w:type="dxa"/>
          </w:tcPr>
          <w:p w:rsidR="00CC244B" w:rsidRPr="00D14473" w:rsidRDefault="00CC244B" w:rsidP="00D30A7D">
            <w:pPr>
              <w:spacing w:line="240" w:lineRule="auto"/>
              <w:jc w:val="center"/>
              <w:rPr>
                <w:rFonts w:ascii="Times New Roman" w:eastAsia="Times New Roman" w:hAnsi="Times New Roman" w:cs="Times New Roman"/>
                <w:color w:val="000000"/>
                <w:sz w:val="28"/>
                <w:szCs w:val="28"/>
              </w:rPr>
            </w:pPr>
            <w:r w:rsidRPr="00D14473">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10</w:t>
            </w:r>
          </w:p>
        </w:tc>
      </w:tr>
    </w:tbl>
    <w:p w:rsidR="00AC3228" w:rsidRDefault="00AC3228" w:rsidP="002376E1">
      <w:pPr>
        <w:spacing w:after="200" w:line="240" w:lineRule="auto"/>
        <w:jc w:val="center"/>
        <w:rPr>
          <w:rFonts w:ascii="Times New Roman" w:eastAsia="Times New Roman" w:hAnsi="Times New Roman" w:cs="Times New Roman"/>
          <w:b/>
          <w:bCs/>
          <w:color w:val="000000"/>
          <w:sz w:val="28"/>
          <w:szCs w:val="28"/>
        </w:rPr>
      </w:pPr>
    </w:p>
    <w:p w:rsidR="00022494" w:rsidRDefault="00022494" w:rsidP="002376E1">
      <w:pPr>
        <w:spacing w:after="200" w:line="240" w:lineRule="auto"/>
        <w:jc w:val="center"/>
        <w:rPr>
          <w:rFonts w:ascii="Times New Roman" w:eastAsia="Times New Roman" w:hAnsi="Times New Roman" w:cs="Times New Roman"/>
          <w:b/>
          <w:bCs/>
          <w:color w:val="000000"/>
          <w:sz w:val="28"/>
          <w:szCs w:val="28"/>
        </w:rPr>
      </w:pPr>
    </w:p>
    <w:p w:rsidR="00A520E7" w:rsidRDefault="00A520E7" w:rsidP="002376E1">
      <w:pPr>
        <w:spacing w:after="200" w:line="240" w:lineRule="auto"/>
        <w:jc w:val="center"/>
        <w:rPr>
          <w:rFonts w:ascii="Times New Roman" w:eastAsia="Times New Roman" w:hAnsi="Times New Roman" w:cs="Times New Roman"/>
          <w:b/>
          <w:bCs/>
          <w:color w:val="000000"/>
          <w:sz w:val="28"/>
          <w:szCs w:val="28"/>
        </w:rPr>
      </w:pPr>
    </w:p>
    <w:p w:rsidR="00A520E7" w:rsidRDefault="00A520E7" w:rsidP="002376E1">
      <w:pPr>
        <w:spacing w:after="200" w:line="240" w:lineRule="auto"/>
        <w:jc w:val="center"/>
        <w:rPr>
          <w:rFonts w:ascii="Times New Roman" w:eastAsia="Times New Roman" w:hAnsi="Times New Roman" w:cs="Times New Roman"/>
          <w:b/>
          <w:bCs/>
          <w:color w:val="000000"/>
          <w:sz w:val="28"/>
          <w:szCs w:val="28"/>
        </w:rPr>
      </w:pPr>
    </w:p>
    <w:p w:rsidR="00CC244B" w:rsidRDefault="00CC244B" w:rsidP="002376E1">
      <w:pPr>
        <w:spacing w:after="200" w:line="240" w:lineRule="auto"/>
        <w:jc w:val="center"/>
        <w:rPr>
          <w:rFonts w:ascii="Times New Roman" w:eastAsia="Times New Roman" w:hAnsi="Times New Roman" w:cs="Times New Roman"/>
          <w:b/>
          <w:bCs/>
          <w:color w:val="000000"/>
          <w:sz w:val="28"/>
          <w:szCs w:val="28"/>
        </w:rPr>
      </w:pPr>
    </w:p>
    <w:p w:rsidR="00CC244B" w:rsidRDefault="00CC244B" w:rsidP="002376E1">
      <w:pPr>
        <w:spacing w:after="200" w:line="240" w:lineRule="auto"/>
        <w:jc w:val="center"/>
        <w:rPr>
          <w:rFonts w:ascii="Times New Roman" w:eastAsia="Times New Roman" w:hAnsi="Times New Roman" w:cs="Times New Roman"/>
          <w:b/>
          <w:bCs/>
          <w:color w:val="000000"/>
          <w:sz w:val="28"/>
          <w:szCs w:val="28"/>
        </w:rPr>
      </w:pPr>
    </w:p>
    <w:p w:rsidR="00CC244B" w:rsidRDefault="00CC244B" w:rsidP="002376E1">
      <w:pPr>
        <w:spacing w:after="200" w:line="240" w:lineRule="auto"/>
        <w:jc w:val="center"/>
        <w:rPr>
          <w:rFonts w:ascii="Times New Roman" w:eastAsia="Times New Roman" w:hAnsi="Times New Roman" w:cs="Times New Roman"/>
          <w:b/>
          <w:bCs/>
          <w:color w:val="000000"/>
          <w:sz w:val="28"/>
          <w:szCs w:val="28"/>
        </w:rPr>
      </w:pPr>
    </w:p>
    <w:p w:rsidR="00CC244B" w:rsidRDefault="00CC244B" w:rsidP="002376E1">
      <w:pPr>
        <w:spacing w:after="200" w:line="240" w:lineRule="auto"/>
        <w:jc w:val="center"/>
        <w:rPr>
          <w:rFonts w:ascii="Times New Roman" w:eastAsia="Times New Roman" w:hAnsi="Times New Roman" w:cs="Times New Roman"/>
          <w:b/>
          <w:bCs/>
          <w:color w:val="000000"/>
          <w:sz w:val="28"/>
          <w:szCs w:val="28"/>
        </w:rPr>
      </w:pPr>
    </w:p>
    <w:p w:rsidR="00CC244B" w:rsidRDefault="00CC244B" w:rsidP="002376E1">
      <w:pPr>
        <w:spacing w:after="200" w:line="240" w:lineRule="auto"/>
        <w:jc w:val="center"/>
        <w:rPr>
          <w:rFonts w:ascii="Times New Roman" w:eastAsia="Times New Roman" w:hAnsi="Times New Roman" w:cs="Times New Roman"/>
          <w:b/>
          <w:bCs/>
          <w:color w:val="000000"/>
          <w:sz w:val="28"/>
          <w:szCs w:val="28"/>
        </w:rPr>
      </w:pPr>
    </w:p>
    <w:p w:rsidR="00CC244B" w:rsidRDefault="00CC244B" w:rsidP="002376E1">
      <w:pPr>
        <w:spacing w:after="200" w:line="240" w:lineRule="auto"/>
        <w:jc w:val="center"/>
        <w:rPr>
          <w:rFonts w:ascii="Times New Roman" w:eastAsia="Times New Roman" w:hAnsi="Times New Roman" w:cs="Times New Roman"/>
          <w:b/>
          <w:bCs/>
          <w:color w:val="000000"/>
          <w:sz w:val="28"/>
          <w:szCs w:val="28"/>
        </w:rPr>
      </w:pPr>
    </w:p>
    <w:p w:rsidR="00CC244B" w:rsidRDefault="00CC244B" w:rsidP="002376E1">
      <w:pPr>
        <w:spacing w:after="200" w:line="240" w:lineRule="auto"/>
        <w:jc w:val="center"/>
        <w:rPr>
          <w:rFonts w:ascii="Times New Roman" w:eastAsia="Times New Roman" w:hAnsi="Times New Roman" w:cs="Times New Roman"/>
          <w:b/>
          <w:bCs/>
          <w:color w:val="000000"/>
          <w:sz w:val="28"/>
          <w:szCs w:val="28"/>
        </w:rPr>
      </w:pPr>
    </w:p>
    <w:p w:rsidR="00CC244B" w:rsidRDefault="00CC244B" w:rsidP="002376E1">
      <w:pPr>
        <w:spacing w:after="200" w:line="240" w:lineRule="auto"/>
        <w:jc w:val="center"/>
        <w:rPr>
          <w:rFonts w:ascii="Times New Roman" w:eastAsia="Times New Roman" w:hAnsi="Times New Roman" w:cs="Times New Roman"/>
          <w:b/>
          <w:bCs/>
          <w:color w:val="000000"/>
          <w:sz w:val="28"/>
          <w:szCs w:val="28"/>
        </w:rPr>
      </w:pPr>
    </w:p>
    <w:p w:rsidR="00A520E7" w:rsidRDefault="00A520E7" w:rsidP="002376E1">
      <w:pPr>
        <w:spacing w:after="200" w:line="240" w:lineRule="auto"/>
        <w:jc w:val="center"/>
        <w:rPr>
          <w:rFonts w:ascii="Times New Roman" w:eastAsia="Times New Roman" w:hAnsi="Times New Roman" w:cs="Times New Roman"/>
          <w:b/>
          <w:bCs/>
          <w:color w:val="000000"/>
          <w:sz w:val="28"/>
          <w:szCs w:val="28"/>
        </w:rPr>
      </w:pPr>
    </w:p>
    <w:p w:rsidR="00E21AB9" w:rsidRDefault="00E21AB9" w:rsidP="00575E27">
      <w:pPr>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НОРМАТИВНЫЕ</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z w:val="28"/>
          <w:szCs w:val="28"/>
        </w:rPr>
        <w:t>ССЫЛКИ</w:t>
      </w:r>
    </w:p>
    <w:p w:rsidR="00575E27" w:rsidRDefault="00575E27" w:rsidP="00575E27">
      <w:pPr>
        <w:spacing w:line="240" w:lineRule="auto"/>
        <w:jc w:val="center"/>
        <w:rPr>
          <w:rFonts w:ascii="Times New Roman" w:eastAsia="Times New Roman" w:hAnsi="Times New Roman" w:cs="Times New Roman"/>
          <w:b/>
          <w:bCs/>
          <w:color w:val="000000"/>
          <w:sz w:val="28"/>
          <w:szCs w:val="28"/>
        </w:rPr>
      </w:pPr>
    </w:p>
    <w:p w:rsidR="00E21AB9" w:rsidRDefault="00E21AB9" w:rsidP="00575E27">
      <w:pPr>
        <w:widowControl w:val="0"/>
        <w:tabs>
          <w:tab w:val="left" w:pos="1193"/>
          <w:tab w:val="left" w:pos="2769"/>
          <w:tab w:val="left" w:pos="4566"/>
          <w:tab w:val="left" w:pos="6537"/>
          <w:tab w:val="left" w:pos="7695"/>
          <w:tab w:val="left" w:pos="8266"/>
        </w:tabs>
        <w:spacing w:line="240" w:lineRule="auto"/>
        <w:ind w:left="1" w:right="-6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ящей</w:t>
      </w:r>
      <w:r>
        <w:rPr>
          <w:rFonts w:ascii="Times New Roman" w:eastAsia="Times New Roman" w:hAnsi="Times New Roman" w:cs="Times New Roman"/>
          <w:color w:val="000000"/>
          <w:sz w:val="28"/>
          <w:szCs w:val="28"/>
        </w:rPr>
        <w:tab/>
        <w:t>диссер</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ц</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z w:val="28"/>
          <w:szCs w:val="28"/>
        </w:rPr>
        <w:tab/>
        <w:t>ис</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ользованы</w:t>
      </w:r>
      <w:r>
        <w:rPr>
          <w:rFonts w:ascii="Times New Roman" w:eastAsia="Times New Roman" w:hAnsi="Times New Roman" w:cs="Times New Roman"/>
          <w:color w:val="000000"/>
          <w:sz w:val="28"/>
          <w:szCs w:val="28"/>
        </w:rPr>
        <w:tab/>
        <w:t>ссыл</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н</w:t>
      </w:r>
      <w:r w:rsidR="00BE3DB3">
        <w:rPr>
          <w:rFonts w:ascii="Times New Roman" w:eastAsia="Times New Roman" w:hAnsi="Times New Roman" w:cs="Times New Roman"/>
          <w:color w:val="000000"/>
          <w:sz w:val="28"/>
          <w:szCs w:val="28"/>
        </w:rPr>
        <w:t>а</w:t>
      </w:r>
      <w:r w:rsidR="00575E2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след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ющие ста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рт</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w:t>
      </w:r>
    </w:p>
    <w:p w:rsidR="00E21AB9" w:rsidRDefault="00E21AB9" w:rsidP="00575E27">
      <w:pPr>
        <w:widowControl w:val="0"/>
        <w:spacing w:line="240" w:lineRule="auto"/>
        <w:ind w:left="1" w:right="-6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79"/>
          <w:sz w:val="28"/>
          <w:szCs w:val="28"/>
        </w:rPr>
        <w:t xml:space="preserve"> </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блики</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Казахс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3"/>
          <w:sz w:val="28"/>
          <w:szCs w:val="28"/>
        </w:rPr>
        <w:t>н</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78"/>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ке:</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ят</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pacing w:val="1"/>
          <w:sz w:val="28"/>
          <w:szCs w:val="28"/>
        </w:rPr>
        <w:t>18</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z w:val="28"/>
          <w:szCs w:val="28"/>
        </w:rPr>
        <w:t>фе</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ал</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pacing w:val="79"/>
          <w:sz w:val="28"/>
          <w:szCs w:val="28"/>
        </w:rPr>
        <w:t xml:space="preserve"> </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ода, №407</w:t>
      </w:r>
      <w:r>
        <w:rPr>
          <w:rFonts w:ascii="Times New Roman" w:eastAsia="Times New Roman" w:hAnsi="Times New Roman" w:cs="Times New Roman"/>
          <w:color w:val="000000"/>
          <w:spacing w:val="1"/>
          <w:sz w:val="28"/>
          <w:szCs w:val="28"/>
        </w:rPr>
        <w:t>-IV</w:t>
      </w:r>
      <w:r>
        <w:rPr>
          <w:rFonts w:ascii="Times New Roman" w:eastAsia="Times New Roman" w:hAnsi="Times New Roman" w:cs="Times New Roman"/>
          <w:color w:val="000000"/>
          <w:sz w:val="28"/>
          <w:szCs w:val="28"/>
        </w:rPr>
        <w:t xml:space="preserve"> ЗРК.</w:t>
      </w:r>
    </w:p>
    <w:p w:rsidR="00BE3DB3" w:rsidRDefault="00E21AB9" w:rsidP="00575E27">
      <w:pPr>
        <w:widowControl w:val="0"/>
        <w:tabs>
          <w:tab w:val="left" w:pos="1986"/>
          <w:tab w:val="left" w:pos="3899"/>
          <w:tab w:val="left" w:pos="5677"/>
          <w:tab w:val="left" w:pos="8090"/>
        </w:tabs>
        <w:spacing w:line="240" w:lineRule="auto"/>
        <w:ind w:left="1"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ГОСО</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pacing w:val="1"/>
          <w:sz w:val="28"/>
          <w:szCs w:val="28"/>
        </w:rPr>
        <w:t>РК</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pacing w:val="1"/>
          <w:sz w:val="28"/>
          <w:szCs w:val="28"/>
        </w:rPr>
        <w:t>5</w:t>
      </w:r>
      <w:r>
        <w:rPr>
          <w:rFonts w:ascii="Times New Roman" w:eastAsia="Times New Roman" w:hAnsi="Times New Roman" w:cs="Times New Roman"/>
          <w:color w:val="000000"/>
          <w:sz w:val="28"/>
          <w:szCs w:val="28"/>
        </w:rPr>
        <w:t>.04</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03</w:t>
      </w:r>
      <w:r>
        <w:rPr>
          <w:rFonts w:ascii="Times New Roman" w:eastAsia="Times New Roman" w:hAnsi="Times New Roman" w:cs="Times New Roman"/>
          <w:color w:val="000000"/>
          <w:spacing w:val="2"/>
          <w:sz w:val="28"/>
          <w:szCs w:val="28"/>
        </w:rPr>
        <w:t>4</w:t>
      </w:r>
      <w:r>
        <w:rPr>
          <w:rFonts w:ascii="Times New Roman" w:eastAsia="Times New Roman" w:hAnsi="Times New Roman" w:cs="Times New Roman"/>
          <w:color w:val="000000"/>
          <w:sz w:val="28"/>
          <w:szCs w:val="28"/>
        </w:rPr>
        <w:t>-2011.</w:t>
      </w:r>
      <w:r w:rsidR="00BE3DB3">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Гос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дарств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ный</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pacing w:val="-1"/>
          <w:sz w:val="28"/>
          <w:szCs w:val="28"/>
        </w:rPr>
        <w:t>ео</w:t>
      </w:r>
      <w:r>
        <w:rPr>
          <w:rFonts w:ascii="Times New Roman" w:eastAsia="Times New Roman" w:hAnsi="Times New Roman" w:cs="Times New Roman"/>
          <w:color w:val="000000"/>
          <w:sz w:val="28"/>
          <w:szCs w:val="28"/>
        </w:rPr>
        <w:t>бязате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ный</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нд</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рт обр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w:t>
      </w:r>
      <w:r w:rsidR="00BE3D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блики</w:t>
      </w:r>
      <w:r w:rsidR="00BE3D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хс</w:t>
      </w:r>
      <w:r>
        <w:rPr>
          <w:rFonts w:ascii="Times New Roman" w:eastAsia="Times New Roman" w:hAnsi="Times New Roman" w:cs="Times New Roman"/>
          <w:color w:val="000000"/>
          <w:spacing w:val="-2"/>
          <w:sz w:val="28"/>
          <w:szCs w:val="28"/>
        </w:rPr>
        <w:t>т</w:t>
      </w:r>
      <w:r w:rsidR="00BE3DB3">
        <w:rPr>
          <w:rFonts w:ascii="Times New Roman" w:eastAsia="Times New Roman" w:hAnsi="Times New Roman" w:cs="Times New Roman"/>
          <w:color w:val="000000"/>
          <w:sz w:val="28"/>
          <w:szCs w:val="28"/>
        </w:rPr>
        <w:t>ан.</w:t>
      </w:r>
    </w:p>
    <w:p w:rsidR="00E21AB9" w:rsidRDefault="00E21AB9" w:rsidP="00575E27">
      <w:pPr>
        <w:widowControl w:val="0"/>
        <w:tabs>
          <w:tab w:val="left" w:pos="1986"/>
          <w:tab w:val="left" w:pos="3899"/>
          <w:tab w:val="left" w:pos="5677"/>
          <w:tab w:val="left" w:pos="8090"/>
        </w:tabs>
        <w:spacing w:line="240" w:lineRule="auto"/>
        <w:ind w:left="1"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Послев</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зовское</w:t>
      </w:r>
      <w:r w:rsidR="00BE3D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обра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орант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 xml:space="preserve"> О</w:t>
      </w:r>
      <w:r>
        <w:rPr>
          <w:rFonts w:ascii="Times New Roman" w:eastAsia="Times New Roman" w:hAnsi="Times New Roman" w:cs="Times New Roman"/>
          <w:color w:val="000000"/>
          <w:sz w:val="28"/>
          <w:szCs w:val="28"/>
        </w:rPr>
        <w:t>сновн</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ож</w:t>
      </w:r>
      <w:r>
        <w:rPr>
          <w:rFonts w:ascii="Times New Roman" w:eastAsia="Times New Roman" w:hAnsi="Times New Roman" w:cs="Times New Roman"/>
          <w:color w:val="000000"/>
          <w:spacing w:val="-1"/>
          <w:sz w:val="28"/>
          <w:szCs w:val="28"/>
        </w:rPr>
        <w:t>ен</w:t>
      </w:r>
      <w:r>
        <w:rPr>
          <w:rFonts w:ascii="Times New Roman" w:eastAsia="Times New Roman" w:hAnsi="Times New Roman" w:cs="Times New Roman"/>
          <w:color w:val="000000"/>
          <w:sz w:val="28"/>
          <w:szCs w:val="28"/>
        </w:rPr>
        <w:t>ия (и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мен</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от</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авг</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ста 20</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г. №</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1080).</w:t>
      </w:r>
    </w:p>
    <w:p w:rsidR="00E21AB9" w:rsidRDefault="00E21AB9" w:rsidP="00575E27">
      <w:pPr>
        <w:widowControl w:val="0"/>
        <w:spacing w:line="240" w:lineRule="auto"/>
        <w:ind w:left="1" w:right="-6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Правила </w:t>
      </w:r>
      <w:r>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sz w:val="28"/>
          <w:szCs w:val="28"/>
        </w:rPr>
        <w:t>ис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 xml:space="preserve">ения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пе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от </w:t>
      </w: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рта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011</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го</w:t>
      </w:r>
      <w:r>
        <w:rPr>
          <w:rFonts w:ascii="Times New Roman" w:eastAsia="Times New Roman" w:hAnsi="Times New Roman" w:cs="Times New Roman"/>
          <w:color w:val="000000"/>
          <w:sz w:val="28"/>
          <w:szCs w:val="28"/>
        </w:rPr>
        <w:t xml:space="preserve">да </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pacing w:val="1"/>
          <w:sz w:val="28"/>
          <w:szCs w:val="28"/>
        </w:rPr>
        <w:t>27</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
          <w:sz w:val="28"/>
          <w:szCs w:val="28"/>
        </w:rPr>
        <w:t>СТ</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pacing w:val="1"/>
          <w:sz w:val="28"/>
          <w:szCs w:val="28"/>
        </w:rPr>
        <w:t>5</w:t>
      </w:r>
      <w:r>
        <w:rPr>
          <w:rFonts w:ascii="Times New Roman" w:eastAsia="Times New Roman" w:hAnsi="Times New Roman" w:cs="Times New Roman"/>
          <w:color w:val="000000"/>
          <w:sz w:val="28"/>
          <w:szCs w:val="28"/>
        </w:rPr>
        <w:t>-95.</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z w:val="28"/>
          <w:szCs w:val="28"/>
        </w:rPr>
        <w:t>Единая</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исте</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z w:val="28"/>
          <w:szCs w:val="28"/>
        </w:rPr>
        <w:t>конс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кто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ской</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ментации.</w:t>
      </w:r>
      <w:r>
        <w:rPr>
          <w:rFonts w:ascii="Times New Roman" w:eastAsia="Times New Roman" w:hAnsi="Times New Roman" w:cs="Times New Roman"/>
          <w:color w:val="000000"/>
          <w:spacing w:val="39"/>
          <w:sz w:val="28"/>
          <w:szCs w:val="28"/>
        </w:rPr>
        <w:t xml:space="preserve"> </w:t>
      </w:r>
      <w:r>
        <w:rPr>
          <w:rFonts w:ascii="Times New Roman" w:eastAsia="Times New Roman" w:hAnsi="Times New Roman" w:cs="Times New Roman"/>
          <w:color w:val="000000"/>
          <w:sz w:val="28"/>
          <w:szCs w:val="28"/>
        </w:rPr>
        <w:t>Общие</w:t>
      </w:r>
      <w:r w:rsidR="005E5A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требов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к тек</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вым док</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ментам.</w:t>
      </w:r>
    </w:p>
    <w:p w:rsidR="00E21AB9" w:rsidRDefault="00E21AB9" w:rsidP="00575E27">
      <w:pPr>
        <w:widowControl w:val="0"/>
        <w:spacing w:line="240" w:lineRule="auto"/>
        <w:ind w:left="1"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
          <w:sz w:val="28"/>
          <w:szCs w:val="28"/>
        </w:rPr>
        <w:t>СТ</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pacing w:val="1"/>
          <w:sz w:val="28"/>
          <w:szCs w:val="28"/>
        </w:rPr>
        <w:t>7</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32-200</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истема</w:t>
      </w:r>
      <w:r>
        <w:rPr>
          <w:rFonts w:ascii="Times New Roman" w:eastAsia="Times New Roman" w:hAnsi="Times New Roman" w:cs="Times New Roman"/>
          <w:color w:val="000000"/>
          <w:spacing w:val="39"/>
          <w:sz w:val="28"/>
          <w:szCs w:val="28"/>
        </w:rPr>
        <w:t xml:space="preserve"> </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ар</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z w:val="28"/>
          <w:szCs w:val="28"/>
        </w:rPr>
        <w:t>ин</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орма</w:t>
      </w:r>
      <w:r>
        <w:rPr>
          <w:rFonts w:ascii="Times New Roman" w:eastAsia="Times New Roman" w:hAnsi="Times New Roman" w:cs="Times New Roman"/>
          <w:color w:val="000000"/>
          <w:spacing w:val="-1"/>
          <w:sz w:val="28"/>
          <w:szCs w:val="28"/>
        </w:rPr>
        <w:t>ци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z w:val="28"/>
          <w:szCs w:val="28"/>
        </w:rPr>
        <w:t>библиотечному</w:t>
      </w:r>
      <w:r>
        <w:rPr>
          <w:rFonts w:ascii="Times New Roman" w:eastAsia="Times New Roman" w:hAnsi="Times New Roman" w:cs="Times New Roman"/>
          <w:color w:val="000000"/>
          <w:spacing w:val="39"/>
          <w:sz w:val="28"/>
          <w:szCs w:val="28"/>
        </w:rPr>
        <w:t xml:space="preserve"> </w:t>
      </w:r>
      <w:r>
        <w:rPr>
          <w:rFonts w:ascii="Times New Roman" w:eastAsia="Times New Roman" w:hAnsi="Times New Roman" w:cs="Times New Roman"/>
          <w:color w:val="000000"/>
          <w:sz w:val="28"/>
          <w:szCs w:val="28"/>
        </w:rPr>
        <w:t>и издател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ск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му</w:t>
      </w:r>
      <w:r>
        <w:rPr>
          <w:rFonts w:ascii="Times New Roman" w:eastAsia="Times New Roman" w:hAnsi="Times New Roman" w:cs="Times New Roman"/>
          <w:color w:val="000000"/>
          <w:spacing w:val="58"/>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sz w:val="28"/>
          <w:szCs w:val="28"/>
        </w:rPr>
        <w:t>Отчет</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z w:val="28"/>
          <w:szCs w:val="28"/>
        </w:rPr>
        <w:t>иссле</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z w:val="28"/>
          <w:szCs w:val="28"/>
        </w:rPr>
        <w:t>овате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те</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кт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 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ила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формл</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ния).</w:t>
      </w:r>
    </w:p>
    <w:p w:rsidR="00E21AB9" w:rsidRDefault="00E21AB9" w:rsidP="00575E27">
      <w:pPr>
        <w:widowControl w:val="0"/>
        <w:tabs>
          <w:tab w:val="left" w:pos="2080"/>
          <w:tab w:val="left" w:pos="3016"/>
          <w:tab w:val="left" w:pos="5722"/>
          <w:tab w:val="left" w:pos="7154"/>
          <w:tab w:val="left" w:pos="8802"/>
        </w:tabs>
        <w:spacing w:line="240" w:lineRule="auto"/>
        <w:ind w:left="1" w:right="-1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
          <w:sz w:val="28"/>
          <w:szCs w:val="28"/>
        </w:rPr>
        <w:t>СТ</w:t>
      </w:r>
      <w:r>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spacing w:val="1"/>
          <w:sz w:val="28"/>
          <w:szCs w:val="28"/>
        </w:rPr>
        <w:t>7.</w:t>
      </w:r>
      <w:r>
        <w:rPr>
          <w:rFonts w:ascii="Times New Roman" w:eastAsia="Times New Roman" w:hAnsi="Times New Roman" w:cs="Times New Roman"/>
          <w:color w:val="000000"/>
          <w:sz w:val="28"/>
          <w:szCs w:val="28"/>
        </w:rPr>
        <w:t>1-200</w:t>
      </w:r>
      <w:r>
        <w:rPr>
          <w:rFonts w:ascii="Times New Roman" w:eastAsia="Times New Roman" w:hAnsi="Times New Roman" w:cs="Times New Roman"/>
          <w:color w:val="000000"/>
          <w:spacing w:val="1"/>
          <w:sz w:val="28"/>
          <w:szCs w:val="28"/>
        </w:rPr>
        <w:t>8</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pacing w:val="-1"/>
          <w:sz w:val="28"/>
          <w:szCs w:val="28"/>
        </w:rPr>
        <w:t>Си</w:t>
      </w:r>
      <w:r>
        <w:rPr>
          <w:rFonts w:ascii="Times New Roman" w:eastAsia="Times New Roman" w:hAnsi="Times New Roman" w:cs="Times New Roman"/>
          <w:color w:val="000000"/>
          <w:sz w:val="28"/>
          <w:szCs w:val="28"/>
        </w:rPr>
        <w:t>стема</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ндар</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59"/>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62"/>
          <w:sz w:val="28"/>
          <w:szCs w:val="28"/>
        </w:rPr>
        <w:t xml:space="preserve"> </w:t>
      </w:r>
      <w:r>
        <w:rPr>
          <w:rFonts w:ascii="Times New Roman" w:eastAsia="Times New Roman" w:hAnsi="Times New Roman" w:cs="Times New Roman"/>
          <w:color w:val="000000"/>
          <w:sz w:val="28"/>
          <w:szCs w:val="28"/>
        </w:rPr>
        <w:t>информа</w:t>
      </w:r>
      <w:r>
        <w:rPr>
          <w:rFonts w:ascii="Times New Roman" w:eastAsia="Times New Roman" w:hAnsi="Times New Roman" w:cs="Times New Roman"/>
          <w:color w:val="000000"/>
          <w:spacing w:val="-1"/>
          <w:sz w:val="28"/>
          <w:szCs w:val="28"/>
        </w:rPr>
        <w:t>ци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z w:val="28"/>
          <w:szCs w:val="28"/>
        </w:rPr>
        <w:t>библио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му</w:t>
      </w:r>
      <w:r>
        <w:rPr>
          <w:rFonts w:ascii="Times New Roman" w:eastAsia="Times New Roman" w:hAnsi="Times New Roman" w:cs="Times New Roman"/>
          <w:color w:val="000000"/>
          <w:spacing w:val="58"/>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 издател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ск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му</w:t>
      </w:r>
      <w:r>
        <w:rPr>
          <w:rFonts w:ascii="Times New Roman" w:eastAsia="Times New Roman" w:hAnsi="Times New Roman" w:cs="Times New Roman"/>
          <w:color w:val="000000"/>
          <w:sz w:val="28"/>
          <w:szCs w:val="28"/>
        </w:rPr>
        <w:tab/>
        <w:t>дел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Би</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ог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афи</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z w:val="28"/>
          <w:szCs w:val="28"/>
        </w:rPr>
        <w:t>еское</w:t>
      </w:r>
      <w:r>
        <w:rPr>
          <w:rFonts w:ascii="Times New Roman" w:eastAsia="Times New Roman" w:hAnsi="Times New Roman" w:cs="Times New Roman"/>
          <w:color w:val="000000"/>
          <w:sz w:val="28"/>
          <w:szCs w:val="28"/>
        </w:rPr>
        <w:tab/>
        <w:t>оп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са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ab/>
        <w:t>док</w:t>
      </w:r>
      <w:r>
        <w:rPr>
          <w:rFonts w:ascii="Times New Roman" w:eastAsia="Times New Roman" w:hAnsi="Times New Roman" w:cs="Times New Roman"/>
          <w:color w:val="000000"/>
          <w:spacing w:val="-1"/>
          <w:sz w:val="28"/>
          <w:szCs w:val="28"/>
        </w:rPr>
        <w:t>у</w:t>
      </w:r>
      <w:r w:rsidR="005E5AC4">
        <w:rPr>
          <w:rFonts w:ascii="Times New Roman" w:eastAsia="Times New Roman" w:hAnsi="Times New Roman" w:cs="Times New Roman"/>
          <w:color w:val="000000"/>
          <w:sz w:val="28"/>
          <w:szCs w:val="28"/>
        </w:rPr>
        <w:t>мента.</w:t>
      </w:r>
      <w:r>
        <w:rPr>
          <w:rFonts w:ascii="Times New Roman" w:eastAsia="Times New Roman" w:hAnsi="Times New Roman" w:cs="Times New Roman"/>
          <w:color w:val="000000"/>
          <w:sz w:val="28"/>
          <w:szCs w:val="28"/>
        </w:rPr>
        <w:t>Общие требов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пра</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ла состав</w:t>
      </w:r>
      <w:r>
        <w:rPr>
          <w:rFonts w:ascii="Times New Roman" w:eastAsia="Times New Roman" w:hAnsi="Times New Roman" w:cs="Times New Roman"/>
          <w:color w:val="000000"/>
          <w:spacing w:val="-1"/>
          <w:sz w:val="28"/>
          <w:szCs w:val="28"/>
        </w:rPr>
        <w:t>ле</w:t>
      </w:r>
      <w:r>
        <w:rPr>
          <w:rFonts w:ascii="Times New Roman" w:eastAsia="Times New Roman" w:hAnsi="Times New Roman" w:cs="Times New Roman"/>
          <w:color w:val="000000"/>
          <w:sz w:val="28"/>
          <w:szCs w:val="28"/>
        </w:rPr>
        <w:t>ния.</w:t>
      </w:r>
    </w:p>
    <w:p w:rsidR="00E21AB9" w:rsidRDefault="00E21AB9" w:rsidP="00575E27">
      <w:pPr>
        <w:widowControl w:val="0"/>
        <w:spacing w:line="240" w:lineRule="auto"/>
        <w:ind w:left="1" w:right="-6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Указ</w:t>
      </w:r>
      <w:r>
        <w:rPr>
          <w:rFonts w:ascii="Times New Roman" w:eastAsia="Times New Roman" w:hAnsi="Times New Roman" w:cs="Times New Roman"/>
          <w:color w:val="000000"/>
          <w:spacing w:val="174"/>
          <w:sz w:val="28"/>
          <w:szCs w:val="28"/>
        </w:rPr>
        <w:t xml:space="preserve"> </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резид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нта</w:t>
      </w:r>
      <w:r>
        <w:rPr>
          <w:rFonts w:ascii="Times New Roman" w:eastAsia="Times New Roman" w:hAnsi="Times New Roman" w:cs="Times New Roman"/>
          <w:color w:val="000000"/>
          <w:spacing w:val="171"/>
          <w:sz w:val="28"/>
          <w:szCs w:val="28"/>
        </w:rPr>
        <w:t xml:space="preserve"> </w:t>
      </w:r>
      <w:r>
        <w:rPr>
          <w:rFonts w:ascii="Times New Roman" w:eastAsia="Times New Roman" w:hAnsi="Times New Roman" w:cs="Times New Roman"/>
          <w:color w:val="000000"/>
          <w:sz w:val="28"/>
          <w:szCs w:val="28"/>
        </w:rPr>
        <w:t>Респ</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блики</w:t>
      </w:r>
      <w:r>
        <w:rPr>
          <w:rFonts w:ascii="Times New Roman" w:eastAsia="Times New Roman" w:hAnsi="Times New Roman" w:cs="Times New Roman"/>
          <w:color w:val="000000"/>
          <w:spacing w:val="175"/>
          <w:sz w:val="28"/>
          <w:szCs w:val="28"/>
        </w:rPr>
        <w:t xml:space="preserve"> </w:t>
      </w:r>
      <w:r>
        <w:rPr>
          <w:rFonts w:ascii="Times New Roman" w:eastAsia="Times New Roman" w:hAnsi="Times New Roman" w:cs="Times New Roman"/>
          <w:color w:val="000000"/>
          <w:sz w:val="28"/>
          <w:szCs w:val="28"/>
        </w:rPr>
        <w:t>Каз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ста</w:t>
      </w:r>
      <w:r>
        <w:rPr>
          <w:rFonts w:ascii="Times New Roman" w:eastAsia="Times New Roman" w:hAnsi="Times New Roman" w:cs="Times New Roman"/>
          <w:color w:val="000000"/>
          <w:spacing w:val="3"/>
          <w:sz w:val="28"/>
          <w:szCs w:val="28"/>
        </w:rPr>
        <w:t>н</w:t>
      </w:r>
      <w:r>
        <w:rPr>
          <w:rFonts w:ascii="Times New Roman" w:eastAsia="Times New Roman" w:hAnsi="Times New Roman" w:cs="Times New Roman"/>
          <w:color w:val="000000"/>
          <w:sz w:val="28"/>
          <w:szCs w:val="28"/>
        </w:rPr>
        <w:t>.</w:t>
      </w:r>
      <w:r w:rsidR="00BE3DB3">
        <w:rPr>
          <w:rFonts w:ascii="Times New Roman" w:eastAsia="Times New Roman" w:hAnsi="Times New Roman" w:cs="Times New Roman"/>
          <w:color w:val="000000"/>
          <w:spacing w:val="174"/>
          <w:sz w:val="28"/>
          <w:szCs w:val="28"/>
        </w:rPr>
        <w:t xml:space="preserve"> </w:t>
      </w:r>
      <w:r>
        <w:rPr>
          <w:rFonts w:ascii="Times New Roman" w:eastAsia="Times New Roman" w:hAnsi="Times New Roman" w:cs="Times New Roman"/>
          <w:color w:val="000000"/>
          <w:spacing w:val="1"/>
          <w:sz w:val="28"/>
          <w:szCs w:val="28"/>
        </w:rPr>
        <w:t>О</w:t>
      </w:r>
      <w:r w:rsidR="00BE3DB3">
        <w:rPr>
          <w:rFonts w:ascii="Times New Roman" w:eastAsia="Times New Roman" w:hAnsi="Times New Roman" w:cs="Times New Roman"/>
          <w:color w:val="000000"/>
          <w:spacing w:val="173"/>
          <w:sz w:val="28"/>
          <w:szCs w:val="28"/>
        </w:rPr>
        <w:t xml:space="preserve"> </w:t>
      </w:r>
      <w:r w:rsidR="00BE3DB3">
        <w:rPr>
          <w:rFonts w:ascii="Times New Roman" w:eastAsia="Times New Roman" w:hAnsi="Times New Roman" w:cs="Times New Roman"/>
          <w:color w:val="000000"/>
          <w:spacing w:val="-1"/>
          <w:sz w:val="28"/>
          <w:szCs w:val="28"/>
        </w:rPr>
        <w:t>ст</w:t>
      </w:r>
      <w:r>
        <w:rPr>
          <w:rFonts w:ascii="Times New Roman" w:eastAsia="Times New Roman" w:hAnsi="Times New Roman" w:cs="Times New Roman"/>
          <w:color w:val="000000"/>
          <w:sz w:val="28"/>
          <w:szCs w:val="28"/>
        </w:rPr>
        <w:t>рат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ческом</w:t>
      </w:r>
      <w:r>
        <w:rPr>
          <w:rFonts w:ascii="Times New Roman" w:eastAsia="Times New Roman" w:hAnsi="Times New Roman" w:cs="Times New Roman"/>
          <w:color w:val="000000"/>
          <w:spacing w:val="172"/>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ла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 разви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ия 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сп</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хст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н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2020 го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февраля</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2010</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922.</w:t>
      </w:r>
    </w:p>
    <w:p w:rsidR="00DB168D" w:rsidRDefault="00DB168D" w:rsidP="00575E27">
      <w:pPr>
        <w:widowControl w:val="0"/>
        <w:spacing w:line="240" w:lineRule="auto"/>
        <w:ind w:left="1" w:right="-6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Указ Об утверждении Национального плана развития Республики Казахстан до 2025 года </w:t>
      </w:r>
    </w:p>
    <w:p w:rsidR="00DB168D" w:rsidRPr="00DB168D" w:rsidRDefault="00DB168D" w:rsidP="00575E27">
      <w:pPr>
        <w:pStyle w:val="articledate"/>
        <w:spacing w:before="0" w:beforeAutospacing="0" w:after="0" w:afterAutospacing="0"/>
        <w:ind w:left="1" w:firstLine="566"/>
        <w:textAlignment w:val="baseline"/>
        <w:rPr>
          <w:rFonts w:ascii="Arial" w:hAnsi="Arial" w:cs="Arial"/>
          <w:color w:val="888888"/>
          <w:sz w:val="17"/>
          <w:szCs w:val="17"/>
        </w:rPr>
      </w:pPr>
      <w:r w:rsidRPr="00DB168D">
        <w:rPr>
          <w:color w:val="000000" w:themeColor="text1"/>
          <w:sz w:val="28"/>
          <w:szCs w:val="28"/>
        </w:rPr>
        <w:t>Государственная программа развития здравоохранения Республики Казахстан на 2020-2025 годы</w:t>
      </w:r>
      <w:r w:rsidRPr="00DB168D">
        <w:rPr>
          <w:color w:val="000000" w:themeColor="text1"/>
          <w:szCs w:val="28"/>
        </w:rPr>
        <w:t xml:space="preserve"> от 09.12.2020 г.</w:t>
      </w:r>
    </w:p>
    <w:p w:rsidR="00DB168D" w:rsidRPr="00DB168D" w:rsidRDefault="00DB168D" w:rsidP="00575E27">
      <w:pPr>
        <w:spacing w:line="240" w:lineRule="auto"/>
        <w:ind w:left="1" w:firstLine="566"/>
        <w:jc w:val="both"/>
        <w:rPr>
          <w:rFonts w:ascii="Times New Roman" w:hAnsi="Times New Roman" w:cs="Times New Roman"/>
          <w:color w:val="000000" w:themeColor="text1"/>
          <w:sz w:val="28"/>
          <w:szCs w:val="28"/>
        </w:rPr>
      </w:pPr>
      <w:r w:rsidRPr="00DB168D">
        <w:rPr>
          <w:rFonts w:ascii="Times New Roman" w:hAnsi="Times New Roman" w:cs="Times New Roman"/>
          <w:color w:val="000000" w:themeColor="text1"/>
          <w:sz w:val="28"/>
          <w:szCs w:val="28"/>
        </w:rPr>
        <w:t>Кодекс Республики Казахстан от 7 июля 2020года №360 -VI «О здоровье народа и системе здравоохранения»</w:t>
      </w:r>
    </w:p>
    <w:p w:rsidR="00815146" w:rsidRDefault="00815146" w:rsidP="00575E27">
      <w:pPr>
        <w:spacing w:line="240" w:lineRule="auto"/>
        <w:ind w:left="1" w:firstLine="566"/>
        <w:jc w:val="both"/>
        <w:rPr>
          <w:rFonts w:ascii="Times New Roman" w:hAnsi="Times New Roman" w:cs="Times New Roman"/>
          <w:sz w:val="28"/>
          <w:szCs w:val="28"/>
        </w:rPr>
      </w:pPr>
      <w:r>
        <w:rPr>
          <w:rFonts w:ascii="Times New Roman" w:hAnsi="Times New Roman" w:cs="Times New Roman"/>
          <w:sz w:val="28"/>
          <w:szCs w:val="28"/>
        </w:rPr>
        <w:t>П</w:t>
      </w:r>
      <w:r w:rsidRPr="00815146">
        <w:rPr>
          <w:rFonts w:ascii="Times New Roman" w:hAnsi="Times New Roman" w:cs="Times New Roman"/>
          <w:sz w:val="28"/>
          <w:szCs w:val="28"/>
        </w:rPr>
        <w:t>риказ и.о. Министра здравоохранения Республики Казахстан от 31 марта 2023 года № 52. Зарегистрирован в Министерстве юстиции Республики Казахстан 31 марта 2023 года № 32214 Министерство здравоохранения Республики Казахстан Об утверждении стандарта организации оказания неонатальной помощи в Республике Казахстан В соответствии с подпунктом 32) статьи 7 и статьей 138 Кодекса Республики Казахстан «О здоровье народа и системе здравоохранения»</w:t>
      </w:r>
    </w:p>
    <w:p w:rsidR="00E21AB9" w:rsidRDefault="00815146" w:rsidP="00575E27">
      <w:pPr>
        <w:spacing w:line="240" w:lineRule="auto"/>
        <w:ind w:left="1" w:firstLine="566"/>
      </w:pPr>
      <w:r>
        <w:tab/>
      </w:r>
    </w:p>
    <w:p w:rsidR="00E21AB9" w:rsidRDefault="00E21AB9" w:rsidP="00575E27">
      <w:pPr>
        <w:spacing w:line="240" w:lineRule="auto"/>
        <w:ind w:left="1" w:firstLine="566"/>
      </w:pPr>
    </w:p>
    <w:p w:rsidR="00E21AB9" w:rsidRDefault="00E21AB9" w:rsidP="002376E1">
      <w:pPr>
        <w:spacing w:line="240" w:lineRule="auto"/>
      </w:pPr>
    </w:p>
    <w:p w:rsidR="00E21AB9" w:rsidRDefault="00E21AB9" w:rsidP="002376E1">
      <w:pPr>
        <w:spacing w:line="240" w:lineRule="auto"/>
      </w:pPr>
    </w:p>
    <w:p w:rsidR="00E21AB9" w:rsidRDefault="00E21AB9" w:rsidP="002376E1">
      <w:pPr>
        <w:spacing w:line="240" w:lineRule="auto"/>
      </w:pPr>
    </w:p>
    <w:p w:rsidR="00E21AB9" w:rsidRDefault="00E21AB9" w:rsidP="002376E1">
      <w:pPr>
        <w:spacing w:line="240" w:lineRule="auto"/>
      </w:pPr>
    </w:p>
    <w:p w:rsidR="00E21AB9" w:rsidRDefault="00E21AB9" w:rsidP="002376E1">
      <w:pPr>
        <w:spacing w:line="240" w:lineRule="auto"/>
      </w:pPr>
    </w:p>
    <w:p w:rsidR="00405681" w:rsidRDefault="00405681" w:rsidP="002376E1">
      <w:pPr>
        <w:widowControl w:val="0"/>
        <w:spacing w:line="240" w:lineRule="auto"/>
        <w:ind w:right="-20"/>
        <w:rPr>
          <w:rFonts w:ascii="HKOLU+TimesNewRomanPSMT" w:eastAsia="HKOLU+TimesNewRomanPSMT" w:hAnsi="HKOLU+TimesNewRomanPSMT" w:cs="HKOLU+TimesNewRomanPSMT"/>
          <w:b/>
          <w:bCs/>
          <w:color w:val="000000"/>
          <w:sz w:val="28"/>
          <w:szCs w:val="28"/>
          <w:highlight w:val="yellow"/>
        </w:rPr>
      </w:pPr>
      <w:bookmarkStart w:id="2" w:name="_page_137_0"/>
    </w:p>
    <w:p w:rsidR="00405681" w:rsidRDefault="00405681" w:rsidP="002376E1">
      <w:pPr>
        <w:widowControl w:val="0"/>
        <w:spacing w:line="240" w:lineRule="auto"/>
        <w:ind w:left="3717" w:right="-20"/>
        <w:rPr>
          <w:rFonts w:ascii="HKOLU+TimesNewRomanPSMT" w:eastAsia="HKOLU+TimesNewRomanPSMT" w:hAnsi="HKOLU+TimesNewRomanPSMT" w:cs="HKOLU+TimesNewRomanPSMT"/>
          <w:b/>
          <w:bCs/>
          <w:color w:val="000000"/>
          <w:sz w:val="28"/>
          <w:szCs w:val="28"/>
          <w:highlight w:val="yellow"/>
        </w:rPr>
      </w:pPr>
    </w:p>
    <w:p w:rsidR="00211A76" w:rsidRPr="00685683" w:rsidRDefault="00211A76" w:rsidP="00FF463E">
      <w:pPr>
        <w:keepNext/>
        <w:jc w:val="center"/>
        <w:outlineLvl w:val="0"/>
        <w:rPr>
          <w:rFonts w:ascii="Times New Roman" w:eastAsia="Times New Roman" w:hAnsi="Times New Roman" w:cs="Times New Roman"/>
          <w:b/>
          <w:bCs/>
          <w:kern w:val="32"/>
          <w:sz w:val="28"/>
          <w:szCs w:val="28"/>
        </w:rPr>
      </w:pPr>
    </w:p>
    <w:p w:rsidR="00DB168D" w:rsidRDefault="00DB168D">
      <w:pPr>
        <w:spacing w:after="200" w:line="276" w:lineRule="auto"/>
        <w:rPr>
          <w:rFonts w:ascii="HKOLU+TimesNewRomanPSMT" w:eastAsia="HKOLU+TimesNewRomanPSMT" w:hAnsi="HKOLU+TimesNewRomanPSMT" w:cs="HKOLU+TimesNewRomanPSMT"/>
          <w:b/>
          <w:bCs/>
          <w:color w:val="000000"/>
          <w:sz w:val="28"/>
          <w:szCs w:val="28"/>
        </w:rPr>
      </w:pPr>
      <w:r>
        <w:rPr>
          <w:rFonts w:ascii="HKOLU+TimesNewRomanPSMT" w:eastAsia="HKOLU+TimesNewRomanPSMT" w:hAnsi="HKOLU+TimesNewRomanPSMT" w:cs="HKOLU+TimesNewRomanPSMT"/>
          <w:b/>
          <w:bCs/>
          <w:color w:val="000000"/>
          <w:sz w:val="28"/>
          <w:szCs w:val="28"/>
        </w:rPr>
        <w:br w:type="page"/>
      </w:r>
    </w:p>
    <w:p w:rsidR="00042D0C" w:rsidRDefault="00042D0C" w:rsidP="00FF463E">
      <w:pPr>
        <w:widowControl w:val="0"/>
        <w:spacing w:line="240" w:lineRule="auto"/>
        <w:ind w:right="-20"/>
        <w:jc w:val="center"/>
        <w:rPr>
          <w:rFonts w:ascii="HKOLU+TimesNewRomanPSMT" w:eastAsia="HKOLU+TimesNewRomanPSMT" w:hAnsi="HKOLU+TimesNewRomanPSMT" w:cs="HKOLU+TimesNewRomanPSMT"/>
          <w:b/>
          <w:bCs/>
          <w:color w:val="000000"/>
          <w:sz w:val="28"/>
          <w:szCs w:val="28"/>
        </w:rPr>
      </w:pPr>
      <w:r w:rsidRPr="00FF463E">
        <w:rPr>
          <w:rFonts w:ascii="HKOLU+TimesNewRomanPSMT" w:eastAsia="HKOLU+TimesNewRomanPSMT" w:hAnsi="HKOLU+TimesNewRomanPSMT" w:cs="HKOLU+TimesNewRomanPSMT"/>
          <w:b/>
          <w:bCs/>
          <w:color w:val="000000"/>
          <w:sz w:val="28"/>
          <w:szCs w:val="28"/>
        </w:rPr>
        <w:t>ОПРЕДЕЛЕНИЯ</w:t>
      </w:r>
    </w:p>
    <w:p w:rsidR="00575E27" w:rsidRPr="00FF463E" w:rsidRDefault="00575E27" w:rsidP="00FF463E">
      <w:pPr>
        <w:widowControl w:val="0"/>
        <w:spacing w:line="240" w:lineRule="auto"/>
        <w:ind w:right="-20"/>
        <w:jc w:val="center"/>
        <w:rPr>
          <w:b/>
          <w:bCs/>
          <w:color w:val="000000"/>
          <w:sz w:val="28"/>
          <w:szCs w:val="28"/>
        </w:rPr>
      </w:pPr>
    </w:p>
    <w:bookmarkEnd w:id="2"/>
    <w:p w:rsidR="00D14473" w:rsidRDefault="00D14473" w:rsidP="00D14473">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В данной диссертационной работе применяются следующие термины с соответствующими определениями:</w:t>
      </w:r>
    </w:p>
    <w:p w:rsidR="009673BC" w:rsidRDefault="009673BC" w:rsidP="00575E27">
      <w:pPr>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9673BC">
        <w:rPr>
          <w:rStyle w:val="ae"/>
          <w:rFonts w:ascii="Times New Roman" w:hAnsi="Times New Roman" w:cs="Times New Roman"/>
          <w:sz w:val="28"/>
          <w:szCs w:val="28"/>
          <w:shd w:val="clear" w:color="auto" w:fill="FFFFFF"/>
        </w:rPr>
        <w:t>Врожденная пневмония</w:t>
      </w:r>
      <w:r w:rsidR="00281987">
        <w:rPr>
          <w:rStyle w:val="ae"/>
          <w:rFonts w:ascii="Times New Roman" w:hAnsi="Times New Roman" w:cs="Times New Roman"/>
          <w:sz w:val="28"/>
          <w:szCs w:val="28"/>
          <w:shd w:val="clear" w:color="auto" w:fill="FFFFFF"/>
        </w:rPr>
        <w:t xml:space="preserve"> - </w:t>
      </w:r>
      <w:r w:rsidRPr="009673BC">
        <w:rPr>
          <w:rFonts w:ascii="Times New Roman" w:hAnsi="Times New Roman" w:cs="Times New Roman"/>
          <w:sz w:val="28"/>
          <w:szCs w:val="28"/>
          <w:shd w:val="clear" w:color="auto" w:fill="FFFFFF"/>
        </w:rPr>
        <w:t>это острое инфекционно-воспалительное заболевание респираторных отделов легких в результате анте- и/или интранатального инфицирования, имеющее клинико-рентгенологические проявления в первые 72 ч жизни ребенка</w:t>
      </w:r>
      <w:r>
        <w:rPr>
          <w:rFonts w:ascii="Times New Roman" w:hAnsi="Times New Roman" w:cs="Times New Roman"/>
          <w:sz w:val="28"/>
          <w:szCs w:val="28"/>
          <w:shd w:val="clear" w:color="auto" w:fill="FFFFFF"/>
        </w:rPr>
        <w:t>.</w:t>
      </w:r>
    </w:p>
    <w:p w:rsidR="00FF463E" w:rsidRPr="00432DC3" w:rsidRDefault="00FF463E" w:rsidP="00575E27">
      <w:pPr>
        <w:autoSpaceDE w:val="0"/>
        <w:autoSpaceDN w:val="0"/>
        <w:adjustRightInd w:val="0"/>
        <w:spacing w:line="240" w:lineRule="auto"/>
        <w:ind w:firstLine="567"/>
        <w:jc w:val="both"/>
        <w:rPr>
          <w:rFonts w:ascii="Times New Roman" w:hAnsi="Times New Roman" w:cs="Times New Roman"/>
          <w:sz w:val="28"/>
          <w:szCs w:val="28"/>
        </w:rPr>
      </w:pPr>
      <w:r w:rsidRPr="009673BC">
        <w:rPr>
          <w:rFonts w:ascii="Times New Roman" w:hAnsi="Times New Roman" w:cs="Times New Roman"/>
          <w:b/>
          <w:sz w:val="28"/>
          <w:szCs w:val="28"/>
        </w:rPr>
        <w:t>Доверительный</w:t>
      </w:r>
      <w:r w:rsidRPr="00432DC3">
        <w:rPr>
          <w:rFonts w:ascii="Times New Roman" w:hAnsi="Times New Roman" w:cs="Times New Roman"/>
          <w:b/>
          <w:sz w:val="28"/>
          <w:szCs w:val="28"/>
        </w:rPr>
        <w:t xml:space="preserve"> интервал</w:t>
      </w:r>
      <w:r w:rsidR="00281987">
        <w:rPr>
          <w:rFonts w:ascii="Times New Roman" w:hAnsi="Times New Roman" w:cs="Times New Roman"/>
          <w:b/>
          <w:sz w:val="28"/>
          <w:szCs w:val="28"/>
        </w:rPr>
        <w:t xml:space="preserve"> - </w:t>
      </w:r>
      <w:r w:rsidRPr="00432DC3">
        <w:rPr>
          <w:rFonts w:ascii="Times New Roman" w:hAnsi="Times New Roman" w:cs="Times New Roman"/>
          <w:sz w:val="28"/>
          <w:szCs w:val="28"/>
        </w:rPr>
        <w:t>статистический показатель, позволяющий оценить, в каких пределах может находиться истинное значение параметра в исследованной популяции, диапазон колебаний истинных значений.</w:t>
      </w:r>
    </w:p>
    <w:p w:rsidR="009673BC" w:rsidRDefault="009673BC" w:rsidP="00575E27">
      <w:pPr>
        <w:pStyle w:val="a5"/>
        <w:shd w:val="clear" w:color="auto" w:fill="FFFFFF"/>
        <w:spacing w:before="0" w:beforeAutospacing="0" w:after="0" w:afterAutospacing="0"/>
        <w:ind w:firstLine="567"/>
        <w:jc w:val="both"/>
        <w:textAlignment w:val="baseline"/>
        <w:rPr>
          <w:spacing w:val="1"/>
          <w:sz w:val="28"/>
          <w:szCs w:val="28"/>
        </w:rPr>
      </w:pPr>
      <w:r w:rsidRPr="00891364">
        <w:rPr>
          <w:b/>
          <w:spacing w:val="1"/>
          <w:sz w:val="28"/>
          <w:szCs w:val="28"/>
        </w:rPr>
        <w:t>Коэффициент детской смертности</w:t>
      </w:r>
      <w:r w:rsidRPr="00281987">
        <w:rPr>
          <w:b/>
          <w:spacing w:val="1"/>
          <w:sz w:val="28"/>
          <w:szCs w:val="28"/>
        </w:rPr>
        <w:t xml:space="preserve"> -</w:t>
      </w:r>
      <w:r>
        <w:rPr>
          <w:spacing w:val="1"/>
          <w:sz w:val="28"/>
          <w:szCs w:val="28"/>
        </w:rPr>
        <w:t xml:space="preserve"> </w:t>
      </w:r>
      <w:r w:rsidRPr="00891364">
        <w:rPr>
          <w:spacing w:val="1"/>
          <w:sz w:val="28"/>
          <w:szCs w:val="28"/>
        </w:rPr>
        <w:t>в возрасте до 5 лет, отражающий уровень смертности детей в возрасте 0-4 года.</w:t>
      </w:r>
    </w:p>
    <w:p w:rsidR="00FF463E" w:rsidRDefault="00FF463E" w:rsidP="00575E27">
      <w:pPr>
        <w:autoSpaceDE w:val="0"/>
        <w:autoSpaceDN w:val="0"/>
        <w:adjustRightInd w:val="0"/>
        <w:spacing w:line="240" w:lineRule="auto"/>
        <w:ind w:firstLine="567"/>
        <w:jc w:val="both"/>
        <w:rPr>
          <w:rFonts w:ascii="Times New Roman" w:hAnsi="Times New Roman" w:cs="Times New Roman"/>
          <w:sz w:val="28"/>
          <w:szCs w:val="28"/>
        </w:rPr>
      </w:pPr>
      <w:r w:rsidRPr="00432DC3">
        <w:rPr>
          <w:rFonts w:ascii="Times New Roman" w:hAnsi="Times New Roman" w:cs="Times New Roman"/>
          <w:b/>
          <w:sz w:val="28"/>
          <w:szCs w:val="28"/>
        </w:rPr>
        <w:t>Младенческая смертность</w:t>
      </w:r>
      <w:r w:rsidR="00281987">
        <w:rPr>
          <w:rFonts w:ascii="Times New Roman" w:hAnsi="Times New Roman" w:cs="Times New Roman"/>
          <w:b/>
          <w:sz w:val="28"/>
          <w:szCs w:val="28"/>
        </w:rPr>
        <w:t xml:space="preserve"> - </w:t>
      </w:r>
      <w:r w:rsidRPr="00432DC3">
        <w:rPr>
          <w:rFonts w:ascii="Times New Roman" w:hAnsi="Times New Roman" w:cs="Times New Roman"/>
          <w:sz w:val="28"/>
          <w:szCs w:val="28"/>
        </w:rPr>
        <w:t>показатель-соотношение числа смертей младенцев в возрасте до 1 года к числу живорождений в том же году, умноженное на 1000.</w:t>
      </w:r>
    </w:p>
    <w:p w:rsidR="00891364" w:rsidRPr="00891364" w:rsidRDefault="00891364" w:rsidP="00575E27">
      <w:pPr>
        <w:pStyle w:val="a5"/>
        <w:shd w:val="clear" w:color="auto" w:fill="FFFFFF"/>
        <w:spacing w:before="0" w:beforeAutospacing="0" w:after="0" w:afterAutospacing="0"/>
        <w:ind w:firstLine="567"/>
        <w:jc w:val="both"/>
        <w:textAlignment w:val="baseline"/>
        <w:rPr>
          <w:spacing w:val="1"/>
          <w:sz w:val="28"/>
          <w:szCs w:val="28"/>
        </w:rPr>
      </w:pPr>
      <w:r w:rsidRPr="00891364">
        <w:rPr>
          <w:b/>
          <w:spacing w:val="1"/>
          <w:sz w:val="28"/>
          <w:szCs w:val="28"/>
        </w:rPr>
        <w:t>Мертворождаемость -</w:t>
      </w:r>
      <w:r>
        <w:rPr>
          <w:spacing w:val="1"/>
          <w:sz w:val="28"/>
          <w:szCs w:val="28"/>
        </w:rPr>
        <w:t xml:space="preserve"> </w:t>
      </w:r>
      <w:r w:rsidRPr="00891364">
        <w:rPr>
          <w:spacing w:val="1"/>
          <w:sz w:val="28"/>
          <w:szCs w:val="28"/>
        </w:rPr>
        <w:t xml:space="preserve"> отношение числа мертворожденных в данном году к числу родившихся живыми и мертвыми в том же году.</w:t>
      </w:r>
    </w:p>
    <w:p w:rsidR="009673BC" w:rsidRPr="009673BC" w:rsidRDefault="009673BC" w:rsidP="00575E27">
      <w:pPr>
        <w:widowControl w:val="0"/>
        <w:spacing w:line="240" w:lineRule="auto"/>
        <w:ind w:firstLine="567"/>
        <w:jc w:val="both"/>
        <w:rPr>
          <w:rFonts w:ascii="Times New Roman" w:hAnsi="Times New Roman" w:cs="Times New Roman"/>
          <w:color w:val="000000"/>
          <w:sz w:val="28"/>
          <w:szCs w:val="28"/>
        </w:rPr>
      </w:pPr>
      <w:r w:rsidRPr="009673BC">
        <w:rPr>
          <w:rFonts w:ascii="Times New Roman" w:hAnsi="Times New Roman" w:cs="Times New Roman"/>
          <w:b/>
          <w:sz w:val="28"/>
          <w:szCs w:val="28"/>
        </w:rPr>
        <w:t>Неонатальная помощь</w:t>
      </w:r>
      <w:r w:rsidRPr="009673BC">
        <w:rPr>
          <w:rFonts w:ascii="Times New Roman" w:hAnsi="Times New Roman" w:cs="Times New Roman"/>
          <w:sz w:val="28"/>
          <w:szCs w:val="28"/>
        </w:rPr>
        <w:t xml:space="preserve"> (экстренная и плановая) в стационарных условиях осуществляется организациями родовспоможения</w:t>
      </w:r>
      <w:r w:rsidR="00281987">
        <w:rPr>
          <w:rFonts w:ascii="Times New Roman" w:hAnsi="Times New Roman" w:cs="Times New Roman"/>
          <w:sz w:val="28"/>
          <w:szCs w:val="28"/>
        </w:rPr>
        <w:t xml:space="preserve"> и многопрофильными больницами</w:t>
      </w:r>
      <w:r w:rsidRPr="009673BC">
        <w:rPr>
          <w:rFonts w:ascii="Times New Roman" w:hAnsi="Times New Roman" w:cs="Times New Roman"/>
          <w:sz w:val="28"/>
          <w:szCs w:val="28"/>
        </w:rPr>
        <w:t>.</w:t>
      </w:r>
    </w:p>
    <w:p w:rsidR="009673BC" w:rsidRPr="009673BC" w:rsidRDefault="009673BC" w:rsidP="00575E27">
      <w:pPr>
        <w:pStyle w:val="a5"/>
        <w:shd w:val="clear" w:color="auto" w:fill="FFFFFF"/>
        <w:spacing w:before="0" w:beforeAutospacing="0" w:after="0" w:afterAutospacing="0"/>
        <w:ind w:firstLine="567"/>
        <w:jc w:val="both"/>
        <w:textAlignment w:val="baseline"/>
        <w:rPr>
          <w:sz w:val="28"/>
          <w:szCs w:val="28"/>
          <w:shd w:val="clear" w:color="auto" w:fill="FFFFFF"/>
        </w:rPr>
      </w:pPr>
      <w:r w:rsidRPr="009673BC">
        <w:rPr>
          <w:b/>
          <w:bCs/>
          <w:sz w:val="28"/>
          <w:szCs w:val="28"/>
          <w:shd w:val="clear" w:color="auto" w:fill="FFFFFF"/>
        </w:rPr>
        <w:t>Недоношенный ребёнок</w:t>
      </w:r>
      <w:r w:rsidR="00281987">
        <w:rPr>
          <w:b/>
          <w:bCs/>
          <w:sz w:val="28"/>
          <w:szCs w:val="28"/>
          <w:shd w:val="clear" w:color="auto" w:fill="FFFFFF"/>
        </w:rPr>
        <w:t xml:space="preserve"> - </w:t>
      </w:r>
      <w:hyperlink r:id="rId9" w:tooltip="Ребёнок" w:history="1">
        <w:r w:rsidRPr="009673BC">
          <w:rPr>
            <w:rStyle w:val="a4"/>
            <w:color w:val="auto"/>
            <w:sz w:val="28"/>
            <w:szCs w:val="28"/>
            <w:u w:val="none"/>
            <w:shd w:val="clear" w:color="auto" w:fill="FFFFFF"/>
          </w:rPr>
          <w:t>ребёнок</w:t>
        </w:r>
      </w:hyperlink>
      <w:r w:rsidRPr="009673BC">
        <w:rPr>
          <w:sz w:val="28"/>
          <w:szCs w:val="28"/>
          <w:shd w:val="clear" w:color="auto" w:fill="FFFFFF"/>
        </w:rPr>
        <w:t>, </w:t>
      </w:r>
      <w:hyperlink r:id="rId10" w:tooltip="Роды у человека" w:history="1">
        <w:r w:rsidRPr="009673BC">
          <w:rPr>
            <w:rStyle w:val="a4"/>
            <w:color w:val="auto"/>
            <w:sz w:val="28"/>
            <w:szCs w:val="28"/>
            <w:u w:val="none"/>
            <w:shd w:val="clear" w:color="auto" w:fill="FFFFFF"/>
          </w:rPr>
          <w:t>родившийся</w:t>
        </w:r>
      </w:hyperlink>
      <w:r w:rsidRPr="009673BC">
        <w:rPr>
          <w:sz w:val="28"/>
          <w:szCs w:val="28"/>
          <w:shd w:val="clear" w:color="auto" w:fill="FFFFFF"/>
        </w:rPr>
        <w:t> при сроке менее 37 полных недель, то есть до 260 дня </w:t>
      </w:r>
      <w:hyperlink r:id="rId11" w:history="1">
        <w:r w:rsidRPr="009673BC">
          <w:rPr>
            <w:rStyle w:val="a4"/>
            <w:color w:val="auto"/>
            <w:sz w:val="28"/>
            <w:szCs w:val="28"/>
            <w:u w:val="none"/>
            <w:shd w:val="clear" w:color="auto" w:fill="FFFFFF"/>
          </w:rPr>
          <w:t>беременности</w:t>
        </w:r>
      </w:hyperlink>
      <w:r w:rsidRPr="009673BC">
        <w:rPr>
          <w:sz w:val="28"/>
          <w:szCs w:val="28"/>
          <w:shd w:val="clear" w:color="auto" w:fill="FFFFFF"/>
        </w:rPr>
        <w:t>.</w:t>
      </w:r>
    </w:p>
    <w:p w:rsidR="00891364" w:rsidRPr="00891364" w:rsidRDefault="00891364" w:rsidP="00575E27">
      <w:pPr>
        <w:pStyle w:val="a5"/>
        <w:shd w:val="clear" w:color="auto" w:fill="FFFFFF"/>
        <w:spacing w:before="0" w:beforeAutospacing="0" w:after="0" w:afterAutospacing="0"/>
        <w:ind w:firstLine="567"/>
        <w:jc w:val="both"/>
        <w:textAlignment w:val="baseline"/>
        <w:rPr>
          <w:spacing w:val="1"/>
          <w:sz w:val="28"/>
          <w:szCs w:val="28"/>
        </w:rPr>
      </w:pPr>
      <w:r w:rsidRPr="00891364">
        <w:rPr>
          <w:b/>
          <w:spacing w:val="1"/>
          <w:sz w:val="28"/>
          <w:szCs w:val="28"/>
        </w:rPr>
        <w:t>Неонатальная смертность</w:t>
      </w:r>
      <w:r w:rsidRPr="00891364">
        <w:rPr>
          <w:spacing w:val="1"/>
          <w:sz w:val="28"/>
          <w:szCs w:val="28"/>
        </w:rPr>
        <w:t xml:space="preserve"> </w:t>
      </w:r>
      <w:r>
        <w:rPr>
          <w:spacing w:val="1"/>
          <w:sz w:val="28"/>
          <w:szCs w:val="28"/>
        </w:rPr>
        <w:t xml:space="preserve">- </w:t>
      </w:r>
      <w:r w:rsidRPr="00891364">
        <w:rPr>
          <w:spacing w:val="1"/>
          <w:sz w:val="28"/>
          <w:szCs w:val="28"/>
        </w:rPr>
        <w:t>отражает смертность детей с момента рождения до 28 дня жизни. Коэффициент неонатальной смертности рассчитывается как отношение числа умерших в неонатальном периоде к числу родившихся живыми в том же году.</w:t>
      </w:r>
    </w:p>
    <w:p w:rsidR="001B15EB" w:rsidRDefault="009673BC" w:rsidP="00575E27">
      <w:pPr>
        <w:shd w:val="clear" w:color="auto" w:fill="FFFFFF"/>
        <w:spacing w:line="240" w:lineRule="auto"/>
        <w:ind w:firstLine="567"/>
        <w:jc w:val="both"/>
        <w:rPr>
          <w:rFonts w:ascii="Times New Roman" w:hAnsi="Times New Roman" w:cs="Times New Roman"/>
          <w:sz w:val="28"/>
          <w:szCs w:val="28"/>
        </w:rPr>
      </w:pPr>
      <w:r w:rsidRPr="00891364">
        <w:rPr>
          <w:rFonts w:ascii="Times New Roman" w:hAnsi="Times New Roman" w:cs="Times New Roman"/>
          <w:b/>
          <w:sz w:val="28"/>
          <w:szCs w:val="28"/>
        </w:rPr>
        <w:t>Неонатальный период</w:t>
      </w:r>
      <w:r w:rsidRPr="00891364">
        <w:rPr>
          <w:rFonts w:ascii="Times New Roman" w:hAnsi="Times New Roman" w:cs="Times New Roman"/>
          <w:sz w:val="28"/>
          <w:szCs w:val="28"/>
        </w:rPr>
        <w:t xml:space="preserve"> – это период от рождения ребенка до 28 дня </w:t>
      </w:r>
      <w:r w:rsidRPr="001B15EB">
        <w:rPr>
          <w:rFonts w:ascii="Times New Roman" w:hAnsi="Times New Roman" w:cs="Times New Roman"/>
          <w:sz w:val="28"/>
          <w:szCs w:val="28"/>
        </w:rPr>
        <w:t xml:space="preserve">жизни. </w:t>
      </w:r>
      <w:r w:rsidR="001B15EB" w:rsidRPr="001B15EB">
        <w:rPr>
          <w:rFonts w:ascii="Times New Roman" w:hAnsi="Times New Roman" w:cs="Times New Roman"/>
          <w:sz w:val="28"/>
          <w:szCs w:val="28"/>
        </w:rPr>
        <w:t xml:space="preserve"> </w:t>
      </w:r>
    </w:p>
    <w:p w:rsidR="001B15EB" w:rsidRDefault="009673BC" w:rsidP="00575E27">
      <w:pPr>
        <w:shd w:val="clear" w:color="auto" w:fill="FFFFFF"/>
        <w:spacing w:line="240" w:lineRule="auto"/>
        <w:ind w:firstLine="567"/>
        <w:jc w:val="both"/>
        <w:rPr>
          <w:rFonts w:ascii="Times New Roman" w:hAnsi="Times New Roman" w:cs="Times New Roman"/>
          <w:sz w:val="28"/>
          <w:szCs w:val="28"/>
        </w:rPr>
      </w:pPr>
      <w:r w:rsidRPr="008A787B">
        <w:rPr>
          <w:rFonts w:ascii="Times New Roman" w:hAnsi="Times New Roman" w:cs="Times New Roman"/>
          <w:b/>
          <w:sz w:val="28"/>
          <w:szCs w:val="28"/>
        </w:rPr>
        <w:t>Ранний</w:t>
      </w:r>
      <w:r w:rsidR="001B15EB" w:rsidRPr="008A787B">
        <w:rPr>
          <w:rFonts w:ascii="Times New Roman" w:hAnsi="Times New Roman" w:cs="Times New Roman"/>
          <w:b/>
          <w:sz w:val="28"/>
          <w:szCs w:val="28"/>
        </w:rPr>
        <w:t xml:space="preserve"> </w:t>
      </w:r>
      <w:r w:rsidR="008A787B" w:rsidRPr="008A787B">
        <w:rPr>
          <w:rFonts w:ascii="Times New Roman" w:hAnsi="Times New Roman" w:cs="Times New Roman"/>
          <w:b/>
          <w:sz w:val="28"/>
          <w:szCs w:val="28"/>
        </w:rPr>
        <w:t>неонатальный</w:t>
      </w:r>
      <w:r w:rsidR="001B15EB" w:rsidRPr="008A787B">
        <w:rPr>
          <w:rFonts w:ascii="Times New Roman" w:hAnsi="Times New Roman" w:cs="Times New Roman"/>
          <w:b/>
          <w:sz w:val="28"/>
          <w:szCs w:val="28"/>
        </w:rPr>
        <w:t xml:space="preserve"> период</w:t>
      </w:r>
      <w:r w:rsidRPr="001B15EB">
        <w:rPr>
          <w:rFonts w:ascii="Times New Roman" w:hAnsi="Times New Roman" w:cs="Times New Roman"/>
          <w:sz w:val="28"/>
          <w:szCs w:val="28"/>
        </w:rPr>
        <w:t xml:space="preserve">  -  </w:t>
      </w:r>
      <w:r w:rsidR="008A787B" w:rsidRPr="00891364">
        <w:rPr>
          <w:rFonts w:ascii="Times New Roman" w:hAnsi="Times New Roman" w:cs="Times New Roman"/>
          <w:sz w:val="28"/>
          <w:szCs w:val="28"/>
        </w:rPr>
        <w:t xml:space="preserve">это период </w:t>
      </w:r>
      <w:r w:rsidRPr="001B15EB">
        <w:rPr>
          <w:rFonts w:ascii="Times New Roman" w:hAnsi="Times New Roman" w:cs="Times New Roman"/>
          <w:sz w:val="28"/>
          <w:szCs w:val="28"/>
        </w:rPr>
        <w:t>от момента рождения по 7 сутки жизни</w:t>
      </w:r>
      <w:r w:rsidR="001B15EB" w:rsidRPr="001B15EB">
        <w:rPr>
          <w:rFonts w:ascii="Times New Roman" w:hAnsi="Times New Roman" w:cs="Times New Roman"/>
          <w:sz w:val="28"/>
          <w:szCs w:val="28"/>
        </w:rPr>
        <w:t xml:space="preserve">. </w:t>
      </w:r>
    </w:p>
    <w:p w:rsidR="009673BC" w:rsidRPr="001B15EB" w:rsidRDefault="009673BC" w:rsidP="00575E27">
      <w:pPr>
        <w:shd w:val="clear" w:color="auto" w:fill="FFFFFF"/>
        <w:spacing w:line="240" w:lineRule="auto"/>
        <w:ind w:firstLine="567"/>
        <w:jc w:val="both"/>
        <w:rPr>
          <w:rFonts w:ascii="Times New Roman" w:hAnsi="Times New Roman" w:cs="Times New Roman"/>
          <w:sz w:val="28"/>
          <w:szCs w:val="28"/>
        </w:rPr>
      </w:pPr>
      <w:r w:rsidRPr="008A787B">
        <w:rPr>
          <w:rFonts w:ascii="Times New Roman" w:hAnsi="Times New Roman" w:cs="Times New Roman"/>
          <w:b/>
          <w:sz w:val="28"/>
          <w:szCs w:val="28"/>
        </w:rPr>
        <w:t>Поздний</w:t>
      </w:r>
      <w:r w:rsidR="001B15EB" w:rsidRPr="008A787B">
        <w:rPr>
          <w:rFonts w:ascii="Times New Roman" w:hAnsi="Times New Roman" w:cs="Times New Roman"/>
          <w:b/>
          <w:sz w:val="28"/>
          <w:szCs w:val="28"/>
        </w:rPr>
        <w:t xml:space="preserve"> </w:t>
      </w:r>
      <w:r w:rsidR="008A787B" w:rsidRPr="008A787B">
        <w:rPr>
          <w:rFonts w:ascii="Times New Roman" w:hAnsi="Times New Roman" w:cs="Times New Roman"/>
          <w:b/>
          <w:sz w:val="28"/>
          <w:szCs w:val="28"/>
        </w:rPr>
        <w:t>неонатальный</w:t>
      </w:r>
      <w:r w:rsidR="001B15EB" w:rsidRPr="008A787B">
        <w:rPr>
          <w:rFonts w:ascii="Times New Roman" w:hAnsi="Times New Roman" w:cs="Times New Roman"/>
          <w:b/>
          <w:sz w:val="28"/>
          <w:szCs w:val="28"/>
        </w:rPr>
        <w:t xml:space="preserve"> период</w:t>
      </w:r>
      <w:r w:rsidRPr="001B15EB">
        <w:rPr>
          <w:rFonts w:ascii="Times New Roman" w:hAnsi="Times New Roman" w:cs="Times New Roman"/>
          <w:sz w:val="28"/>
          <w:szCs w:val="28"/>
        </w:rPr>
        <w:t xml:space="preserve"> - </w:t>
      </w:r>
      <w:r w:rsidR="008A787B" w:rsidRPr="00891364">
        <w:rPr>
          <w:rFonts w:ascii="Times New Roman" w:hAnsi="Times New Roman" w:cs="Times New Roman"/>
          <w:sz w:val="28"/>
          <w:szCs w:val="28"/>
        </w:rPr>
        <w:t xml:space="preserve">это период </w:t>
      </w:r>
      <w:r w:rsidRPr="001B15EB">
        <w:rPr>
          <w:rFonts w:ascii="Times New Roman" w:hAnsi="Times New Roman" w:cs="Times New Roman"/>
          <w:sz w:val="28"/>
          <w:szCs w:val="28"/>
        </w:rPr>
        <w:t>с 8 дня</w:t>
      </w:r>
      <w:r w:rsidRPr="00891364">
        <w:rPr>
          <w:sz w:val="28"/>
          <w:szCs w:val="28"/>
        </w:rPr>
        <w:t xml:space="preserve"> </w:t>
      </w:r>
      <w:r w:rsidRPr="001B15EB">
        <w:rPr>
          <w:rFonts w:ascii="Times New Roman" w:hAnsi="Times New Roman" w:cs="Times New Roman"/>
          <w:sz w:val="28"/>
          <w:szCs w:val="28"/>
        </w:rPr>
        <w:t>по 28 день жизни</w:t>
      </w:r>
    </w:p>
    <w:p w:rsidR="009673BC" w:rsidRPr="001B15EB" w:rsidRDefault="009673BC" w:rsidP="00575E27">
      <w:pPr>
        <w:pStyle w:val="a5"/>
        <w:shd w:val="clear" w:color="auto" w:fill="FFFFFF"/>
        <w:spacing w:before="0" w:beforeAutospacing="0" w:after="0" w:afterAutospacing="0"/>
        <w:ind w:firstLine="567"/>
        <w:jc w:val="both"/>
        <w:textAlignment w:val="baseline"/>
        <w:rPr>
          <w:spacing w:val="1"/>
          <w:sz w:val="28"/>
          <w:szCs w:val="28"/>
        </w:rPr>
      </w:pPr>
      <w:r w:rsidRPr="001B15EB">
        <w:rPr>
          <w:b/>
          <w:spacing w:val="1"/>
          <w:sz w:val="28"/>
          <w:szCs w:val="28"/>
        </w:rPr>
        <w:t>Перинатальной смертность -</w:t>
      </w:r>
      <w:r w:rsidRPr="001B15EB">
        <w:rPr>
          <w:spacing w:val="1"/>
          <w:sz w:val="28"/>
          <w:szCs w:val="28"/>
        </w:rPr>
        <w:t xml:space="preserve"> отношение числа мертворожденных, а также умерших в первые 7 суток жизни к общему числу родившихся живыми и мертвыми.</w:t>
      </w:r>
    </w:p>
    <w:p w:rsidR="009673BC" w:rsidRPr="001B15EB" w:rsidRDefault="009673BC" w:rsidP="00575E27">
      <w:pPr>
        <w:widowControl w:val="0"/>
        <w:spacing w:line="240" w:lineRule="auto"/>
        <w:ind w:firstLine="567"/>
        <w:jc w:val="both"/>
        <w:rPr>
          <w:rFonts w:ascii="Times New Roman" w:eastAsia="DCCJD+TimesNewRomanPSMT" w:hAnsi="Times New Roman" w:cs="Times New Roman"/>
          <w:color w:val="000000"/>
          <w:sz w:val="28"/>
          <w:szCs w:val="28"/>
        </w:rPr>
      </w:pPr>
      <w:r w:rsidRPr="001B15EB">
        <w:rPr>
          <w:rFonts w:ascii="Times New Roman" w:eastAsia="HKOLU+TimesNewRomanPSMT" w:hAnsi="Times New Roman" w:cs="Times New Roman"/>
          <w:b/>
          <w:bCs/>
          <w:color w:val="000000"/>
          <w:sz w:val="28"/>
          <w:szCs w:val="28"/>
        </w:rPr>
        <w:t>Пре</w:t>
      </w:r>
      <w:r w:rsidRPr="001B15EB">
        <w:rPr>
          <w:rFonts w:ascii="Times New Roman" w:eastAsia="HKOLU+TimesNewRomanPSMT" w:hAnsi="Times New Roman" w:cs="Times New Roman"/>
          <w:b/>
          <w:bCs/>
          <w:color w:val="000000"/>
          <w:spacing w:val="-1"/>
          <w:sz w:val="28"/>
          <w:szCs w:val="28"/>
        </w:rPr>
        <w:t>ж</w:t>
      </w:r>
      <w:r w:rsidRPr="001B15EB">
        <w:rPr>
          <w:rFonts w:ascii="Times New Roman" w:eastAsia="HKOLU+TimesNewRomanPSMT" w:hAnsi="Times New Roman" w:cs="Times New Roman"/>
          <w:b/>
          <w:bCs/>
          <w:color w:val="000000"/>
          <w:sz w:val="28"/>
          <w:szCs w:val="28"/>
        </w:rPr>
        <w:t>девреме</w:t>
      </w:r>
      <w:r w:rsidRPr="001B15EB">
        <w:rPr>
          <w:rFonts w:ascii="Times New Roman" w:eastAsia="HKOLU+TimesNewRomanPSMT" w:hAnsi="Times New Roman" w:cs="Times New Roman"/>
          <w:b/>
          <w:bCs/>
          <w:color w:val="000000"/>
          <w:spacing w:val="-1"/>
          <w:sz w:val="28"/>
          <w:szCs w:val="28"/>
        </w:rPr>
        <w:t>н</w:t>
      </w:r>
      <w:r w:rsidRPr="001B15EB">
        <w:rPr>
          <w:rFonts w:ascii="Times New Roman" w:eastAsia="HKOLU+TimesNewRomanPSMT" w:hAnsi="Times New Roman" w:cs="Times New Roman"/>
          <w:b/>
          <w:bCs/>
          <w:color w:val="000000"/>
          <w:sz w:val="28"/>
          <w:szCs w:val="28"/>
        </w:rPr>
        <w:t>н</w:t>
      </w:r>
      <w:r w:rsidRPr="001B15EB">
        <w:rPr>
          <w:rFonts w:ascii="Times New Roman" w:eastAsia="HKOLU+TimesNewRomanPSMT" w:hAnsi="Times New Roman" w:cs="Times New Roman"/>
          <w:b/>
          <w:bCs/>
          <w:color w:val="000000"/>
          <w:spacing w:val="-1"/>
          <w:sz w:val="28"/>
          <w:szCs w:val="28"/>
        </w:rPr>
        <w:t>ы</w:t>
      </w:r>
      <w:r w:rsidRPr="001B15EB">
        <w:rPr>
          <w:rFonts w:ascii="Times New Roman" w:eastAsia="HKOLU+TimesNewRomanPSMT" w:hAnsi="Times New Roman" w:cs="Times New Roman"/>
          <w:b/>
          <w:bCs/>
          <w:color w:val="000000"/>
          <w:sz w:val="28"/>
          <w:szCs w:val="28"/>
        </w:rPr>
        <w:t>е</w:t>
      </w:r>
      <w:r w:rsidRPr="001B15EB">
        <w:rPr>
          <w:rFonts w:ascii="Times New Roman" w:eastAsia="HKOLU+TimesNewRomanPSMT" w:hAnsi="Times New Roman" w:cs="Times New Roman"/>
          <w:b/>
          <w:bCs/>
          <w:color w:val="000000"/>
          <w:spacing w:val="55"/>
          <w:sz w:val="28"/>
          <w:szCs w:val="28"/>
        </w:rPr>
        <w:t xml:space="preserve"> </w:t>
      </w:r>
      <w:r w:rsidRPr="001B15EB">
        <w:rPr>
          <w:rFonts w:ascii="Times New Roman" w:eastAsia="HKOLU+TimesNewRomanPSMT" w:hAnsi="Times New Roman" w:cs="Times New Roman"/>
          <w:b/>
          <w:bCs/>
          <w:color w:val="000000"/>
          <w:sz w:val="28"/>
          <w:szCs w:val="28"/>
        </w:rPr>
        <w:t>р</w:t>
      </w:r>
      <w:r w:rsidRPr="001B15EB">
        <w:rPr>
          <w:rFonts w:ascii="Times New Roman" w:eastAsia="HKOLU+TimesNewRomanPSMT" w:hAnsi="Times New Roman" w:cs="Times New Roman"/>
          <w:b/>
          <w:bCs/>
          <w:color w:val="000000"/>
          <w:spacing w:val="2"/>
          <w:sz w:val="28"/>
          <w:szCs w:val="28"/>
        </w:rPr>
        <w:t>о</w:t>
      </w:r>
      <w:r w:rsidRPr="001B15EB">
        <w:rPr>
          <w:rFonts w:ascii="Times New Roman" w:eastAsia="HKOLU+TimesNewRomanPSMT" w:hAnsi="Times New Roman" w:cs="Times New Roman"/>
          <w:b/>
          <w:bCs/>
          <w:color w:val="000000"/>
          <w:sz w:val="28"/>
          <w:szCs w:val="28"/>
        </w:rPr>
        <w:t>ды</w:t>
      </w:r>
      <w:r w:rsidRPr="001B15EB">
        <w:rPr>
          <w:rFonts w:ascii="Times New Roman" w:eastAsia="HKOLU+TimesNewRomanPSMT" w:hAnsi="Times New Roman" w:cs="Times New Roman"/>
          <w:b/>
          <w:bCs/>
          <w:color w:val="000000"/>
          <w:spacing w:val="56"/>
          <w:sz w:val="28"/>
          <w:szCs w:val="28"/>
        </w:rPr>
        <w:t xml:space="preserve"> </w:t>
      </w:r>
      <w:r w:rsidRPr="001B15EB">
        <w:rPr>
          <w:rFonts w:ascii="Times New Roman" w:eastAsia="SSOAR+TimesNewRomanPSMT" w:hAnsi="Times New Roman" w:cs="Times New Roman"/>
          <w:color w:val="000000"/>
          <w:sz w:val="28"/>
          <w:szCs w:val="28"/>
        </w:rPr>
        <w:t>–</w:t>
      </w:r>
      <w:r w:rsidRPr="001B15EB">
        <w:rPr>
          <w:rFonts w:ascii="Times New Roman" w:eastAsia="SSOAR+TimesNewRomanPSMT" w:hAnsi="Times New Roman" w:cs="Times New Roman"/>
          <w:color w:val="000000"/>
          <w:spacing w:val="59"/>
          <w:sz w:val="28"/>
          <w:szCs w:val="28"/>
        </w:rPr>
        <w:t xml:space="preserve"> </w:t>
      </w:r>
      <w:r w:rsidRPr="001B15EB">
        <w:rPr>
          <w:rFonts w:ascii="Times New Roman" w:eastAsia="DCCJD+TimesNewRomanPSMT" w:hAnsi="Times New Roman" w:cs="Times New Roman"/>
          <w:color w:val="000000"/>
          <w:spacing w:val="1"/>
          <w:sz w:val="28"/>
          <w:szCs w:val="28"/>
        </w:rPr>
        <w:t>р</w:t>
      </w:r>
      <w:r w:rsidRPr="001B15EB">
        <w:rPr>
          <w:rFonts w:ascii="Times New Roman" w:eastAsia="DCCJD+TimesNewRomanPSMT" w:hAnsi="Times New Roman" w:cs="Times New Roman"/>
          <w:color w:val="000000"/>
          <w:sz w:val="28"/>
          <w:szCs w:val="28"/>
        </w:rPr>
        <w:t>оды</w:t>
      </w:r>
      <w:r w:rsidRPr="001B15EB">
        <w:rPr>
          <w:rFonts w:ascii="Times New Roman" w:eastAsia="DCCJD+TimesNewRomanPSMT" w:hAnsi="Times New Roman" w:cs="Times New Roman"/>
          <w:color w:val="000000"/>
          <w:spacing w:val="1"/>
          <w:sz w:val="28"/>
          <w:szCs w:val="28"/>
        </w:rPr>
        <w:t>,</w:t>
      </w:r>
      <w:r w:rsidRPr="001B15EB">
        <w:rPr>
          <w:rFonts w:ascii="Times New Roman" w:eastAsia="DCCJD+TimesNewRomanPSMT" w:hAnsi="Times New Roman" w:cs="Times New Roman"/>
          <w:color w:val="000000"/>
          <w:spacing w:val="56"/>
          <w:sz w:val="28"/>
          <w:szCs w:val="28"/>
        </w:rPr>
        <w:t xml:space="preserve"> </w:t>
      </w:r>
      <w:r w:rsidRPr="001B15EB">
        <w:rPr>
          <w:rFonts w:ascii="Times New Roman" w:eastAsia="DCCJD+TimesNewRomanPSMT" w:hAnsi="Times New Roman" w:cs="Times New Roman"/>
          <w:color w:val="000000"/>
          <w:spacing w:val="1"/>
          <w:sz w:val="28"/>
          <w:szCs w:val="28"/>
        </w:rPr>
        <w:t>на</w:t>
      </w:r>
      <w:r w:rsidRPr="001B15EB">
        <w:rPr>
          <w:rFonts w:ascii="Times New Roman" w:eastAsia="DCCJD+TimesNewRomanPSMT" w:hAnsi="Times New Roman" w:cs="Times New Roman"/>
          <w:color w:val="000000"/>
          <w:spacing w:val="-2"/>
          <w:sz w:val="28"/>
          <w:szCs w:val="28"/>
        </w:rPr>
        <w:t>с</w:t>
      </w:r>
      <w:r w:rsidRPr="001B15EB">
        <w:rPr>
          <w:rFonts w:ascii="Times New Roman" w:eastAsia="DCCJD+TimesNewRomanPSMT" w:hAnsi="Times New Roman" w:cs="Times New Roman"/>
          <w:color w:val="000000"/>
          <w:sz w:val="28"/>
          <w:szCs w:val="28"/>
        </w:rPr>
        <w:t>т</w:t>
      </w:r>
      <w:r w:rsidRPr="001B15EB">
        <w:rPr>
          <w:rFonts w:ascii="Times New Roman" w:eastAsia="DCCJD+TimesNewRomanPSMT" w:hAnsi="Times New Roman" w:cs="Times New Roman"/>
          <w:color w:val="000000"/>
          <w:spacing w:val="-3"/>
          <w:sz w:val="28"/>
          <w:szCs w:val="28"/>
        </w:rPr>
        <w:t>у</w:t>
      </w:r>
      <w:r w:rsidRPr="001B15EB">
        <w:rPr>
          <w:rFonts w:ascii="Times New Roman" w:eastAsia="DCCJD+TimesNewRomanPSMT" w:hAnsi="Times New Roman" w:cs="Times New Roman"/>
          <w:color w:val="000000"/>
          <w:sz w:val="28"/>
          <w:szCs w:val="28"/>
        </w:rPr>
        <w:t>п</w:t>
      </w:r>
      <w:r w:rsidRPr="001B15EB">
        <w:rPr>
          <w:rFonts w:ascii="Times New Roman" w:eastAsia="DCCJD+TimesNewRomanPSMT" w:hAnsi="Times New Roman" w:cs="Times New Roman"/>
          <w:color w:val="000000"/>
          <w:spacing w:val="1"/>
          <w:sz w:val="28"/>
          <w:szCs w:val="28"/>
        </w:rPr>
        <w:t>и</w:t>
      </w:r>
      <w:r w:rsidRPr="001B15EB">
        <w:rPr>
          <w:rFonts w:ascii="Times New Roman" w:eastAsia="DCCJD+TimesNewRomanPSMT" w:hAnsi="Times New Roman" w:cs="Times New Roman"/>
          <w:color w:val="000000"/>
          <w:sz w:val="28"/>
          <w:szCs w:val="28"/>
        </w:rPr>
        <w:t>вш</w:t>
      </w:r>
      <w:r w:rsidRPr="001B15EB">
        <w:rPr>
          <w:rFonts w:ascii="Times New Roman" w:eastAsia="DCCJD+TimesNewRomanPSMT" w:hAnsi="Times New Roman" w:cs="Times New Roman"/>
          <w:color w:val="000000"/>
          <w:spacing w:val="1"/>
          <w:sz w:val="28"/>
          <w:szCs w:val="28"/>
        </w:rPr>
        <w:t>и</w:t>
      </w:r>
      <w:r w:rsidRPr="001B15EB">
        <w:rPr>
          <w:rFonts w:ascii="Times New Roman" w:eastAsia="DCCJD+TimesNewRomanPSMT" w:hAnsi="Times New Roman" w:cs="Times New Roman"/>
          <w:color w:val="000000"/>
          <w:sz w:val="28"/>
          <w:szCs w:val="28"/>
        </w:rPr>
        <w:t>е</w:t>
      </w:r>
      <w:r w:rsidRPr="001B15EB">
        <w:rPr>
          <w:rFonts w:ascii="Times New Roman" w:eastAsia="DCCJD+TimesNewRomanPSMT" w:hAnsi="Times New Roman" w:cs="Times New Roman"/>
          <w:color w:val="000000"/>
          <w:spacing w:val="57"/>
          <w:sz w:val="28"/>
          <w:szCs w:val="28"/>
        </w:rPr>
        <w:t xml:space="preserve"> </w:t>
      </w:r>
      <w:r w:rsidRPr="001B15EB">
        <w:rPr>
          <w:rFonts w:ascii="Times New Roman" w:eastAsia="DCCJD+TimesNewRomanPSMT" w:hAnsi="Times New Roman" w:cs="Times New Roman"/>
          <w:color w:val="000000"/>
          <w:spacing w:val="1"/>
          <w:sz w:val="28"/>
          <w:szCs w:val="28"/>
        </w:rPr>
        <w:t>п</w:t>
      </w:r>
      <w:r w:rsidRPr="001B15EB">
        <w:rPr>
          <w:rFonts w:ascii="Times New Roman" w:eastAsia="DCCJD+TimesNewRomanPSMT" w:hAnsi="Times New Roman" w:cs="Times New Roman"/>
          <w:color w:val="000000"/>
          <w:sz w:val="28"/>
          <w:szCs w:val="28"/>
        </w:rPr>
        <w:t>ри</w:t>
      </w:r>
      <w:r w:rsidRPr="001B15EB">
        <w:rPr>
          <w:rFonts w:ascii="Times New Roman" w:eastAsia="DCCJD+TimesNewRomanPSMT" w:hAnsi="Times New Roman" w:cs="Times New Roman"/>
          <w:color w:val="000000"/>
          <w:spacing w:val="58"/>
          <w:sz w:val="28"/>
          <w:szCs w:val="28"/>
        </w:rPr>
        <w:t xml:space="preserve"> </w:t>
      </w:r>
      <w:r w:rsidRPr="001B15EB">
        <w:rPr>
          <w:rFonts w:ascii="Times New Roman" w:eastAsia="DCCJD+TimesNewRomanPSMT" w:hAnsi="Times New Roman" w:cs="Times New Roman"/>
          <w:color w:val="000000"/>
          <w:sz w:val="28"/>
          <w:szCs w:val="28"/>
        </w:rPr>
        <w:t>с</w:t>
      </w:r>
      <w:r w:rsidRPr="001B15EB">
        <w:rPr>
          <w:rFonts w:ascii="Times New Roman" w:eastAsia="DCCJD+TimesNewRomanPSMT" w:hAnsi="Times New Roman" w:cs="Times New Roman"/>
          <w:color w:val="000000"/>
          <w:spacing w:val="-1"/>
          <w:sz w:val="28"/>
          <w:szCs w:val="28"/>
        </w:rPr>
        <w:t>р</w:t>
      </w:r>
      <w:r w:rsidRPr="001B15EB">
        <w:rPr>
          <w:rFonts w:ascii="Times New Roman" w:eastAsia="DCCJD+TimesNewRomanPSMT" w:hAnsi="Times New Roman" w:cs="Times New Roman"/>
          <w:color w:val="000000"/>
          <w:spacing w:val="1"/>
          <w:sz w:val="28"/>
          <w:szCs w:val="28"/>
        </w:rPr>
        <w:t>о</w:t>
      </w:r>
      <w:r w:rsidRPr="001B15EB">
        <w:rPr>
          <w:rFonts w:ascii="Times New Roman" w:eastAsia="DCCJD+TimesNewRomanPSMT" w:hAnsi="Times New Roman" w:cs="Times New Roman"/>
          <w:color w:val="000000"/>
          <w:spacing w:val="-1"/>
          <w:sz w:val="28"/>
          <w:szCs w:val="28"/>
        </w:rPr>
        <w:t>к</w:t>
      </w:r>
      <w:r w:rsidRPr="001B15EB">
        <w:rPr>
          <w:rFonts w:ascii="Times New Roman" w:eastAsia="DCCJD+TimesNewRomanPSMT" w:hAnsi="Times New Roman" w:cs="Times New Roman"/>
          <w:color w:val="000000"/>
          <w:sz w:val="28"/>
          <w:szCs w:val="28"/>
        </w:rPr>
        <w:t>е</w:t>
      </w:r>
      <w:r w:rsidRPr="001B15EB">
        <w:rPr>
          <w:rFonts w:ascii="Times New Roman" w:eastAsia="DCCJD+TimesNewRomanPSMT" w:hAnsi="Times New Roman" w:cs="Times New Roman"/>
          <w:color w:val="000000"/>
          <w:spacing w:val="56"/>
          <w:sz w:val="28"/>
          <w:szCs w:val="28"/>
        </w:rPr>
        <w:t xml:space="preserve"> </w:t>
      </w:r>
      <w:r w:rsidRPr="001B15EB">
        <w:rPr>
          <w:rFonts w:ascii="Times New Roman" w:eastAsia="DCCJD+TimesNewRomanPSMT" w:hAnsi="Times New Roman" w:cs="Times New Roman"/>
          <w:color w:val="000000"/>
          <w:spacing w:val="1"/>
          <w:sz w:val="28"/>
          <w:szCs w:val="28"/>
        </w:rPr>
        <w:t>от</w:t>
      </w:r>
      <w:r w:rsidRPr="001B15EB">
        <w:rPr>
          <w:rFonts w:ascii="Times New Roman" w:eastAsia="DCCJD+TimesNewRomanPSMT" w:hAnsi="Times New Roman" w:cs="Times New Roman"/>
          <w:color w:val="000000"/>
          <w:spacing w:val="57"/>
          <w:sz w:val="28"/>
          <w:szCs w:val="28"/>
        </w:rPr>
        <w:t xml:space="preserve"> </w:t>
      </w:r>
      <w:r w:rsidRPr="001B15EB">
        <w:rPr>
          <w:rFonts w:ascii="Times New Roman" w:eastAsia="DCCJD+TimesNewRomanPSMT" w:hAnsi="Times New Roman" w:cs="Times New Roman"/>
          <w:color w:val="000000"/>
          <w:spacing w:val="1"/>
          <w:sz w:val="28"/>
          <w:szCs w:val="28"/>
        </w:rPr>
        <w:t>22</w:t>
      </w:r>
      <w:r w:rsidRPr="001B15EB">
        <w:rPr>
          <w:rFonts w:ascii="Times New Roman" w:eastAsia="DCCJD+TimesNewRomanPSMT" w:hAnsi="Times New Roman" w:cs="Times New Roman"/>
          <w:color w:val="000000"/>
          <w:spacing w:val="56"/>
          <w:sz w:val="28"/>
          <w:szCs w:val="28"/>
        </w:rPr>
        <w:t xml:space="preserve"> </w:t>
      </w:r>
      <w:r w:rsidRPr="001B15EB">
        <w:rPr>
          <w:rFonts w:ascii="Times New Roman" w:eastAsia="DCCJD+TimesNewRomanPSMT" w:hAnsi="Times New Roman" w:cs="Times New Roman"/>
          <w:color w:val="000000"/>
          <w:spacing w:val="1"/>
          <w:sz w:val="28"/>
          <w:szCs w:val="28"/>
        </w:rPr>
        <w:t>до</w:t>
      </w:r>
      <w:r w:rsidRPr="001B15EB">
        <w:rPr>
          <w:rFonts w:ascii="Times New Roman" w:eastAsia="DCCJD+TimesNewRomanPSMT" w:hAnsi="Times New Roman" w:cs="Times New Roman"/>
          <w:color w:val="000000"/>
          <w:spacing w:val="59"/>
          <w:sz w:val="28"/>
          <w:szCs w:val="28"/>
        </w:rPr>
        <w:t xml:space="preserve"> </w:t>
      </w:r>
      <w:r w:rsidRPr="001B15EB">
        <w:rPr>
          <w:rFonts w:ascii="Times New Roman" w:eastAsia="DCCJD+TimesNewRomanPSMT" w:hAnsi="Times New Roman" w:cs="Times New Roman"/>
          <w:color w:val="000000"/>
          <w:spacing w:val="-1"/>
          <w:sz w:val="28"/>
          <w:szCs w:val="28"/>
        </w:rPr>
        <w:t>3</w:t>
      </w:r>
      <w:r w:rsidRPr="001B15EB">
        <w:rPr>
          <w:rFonts w:ascii="Times New Roman" w:eastAsia="DCCJD+TimesNewRomanPSMT" w:hAnsi="Times New Roman" w:cs="Times New Roman"/>
          <w:color w:val="000000"/>
          <w:sz w:val="28"/>
          <w:szCs w:val="28"/>
        </w:rPr>
        <w:t>7 неде</w:t>
      </w:r>
      <w:r w:rsidRPr="001B15EB">
        <w:rPr>
          <w:rFonts w:ascii="Times New Roman" w:eastAsia="DCCJD+TimesNewRomanPSMT" w:hAnsi="Times New Roman" w:cs="Times New Roman"/>
          <w:color w:val="000000"/>
          <w:spacing w:val="-1"/>
          <w:sz w:val="28"/>
          <w:szCs w:val="28"/>
        </w:rPr>
        <w:t>л</w:t>
      </w:r>
      <w:r w:rsidRPr="001B15EB">
        <w:rPr>
          <w:rFonts w:ascii="Times New Roman" w:eastAsia="DCCJD+TimesNewRomanPSMT" w:hAnsi="Times New Roman" w:cs="Times New Roman"/>
          <w:color w:val="000000"/>
          <w:sz w:val="28"/>
          <w:szCs w:val="28"/>
        </w:rPr>
        <w:t>ь (154</w:t>
      </w:r>
      <w:r w:rsidRPr="001B15EB">
        <w:rPr>
          <w:rFonts w:ascii="Times New Roman" w:eastAsia="SSOAR+TimesNewRomanPSMT" w:hAnsi="Times New Roman" w:cs="Times New Roman"/>
          <w:color w:val="000000"/>
          <w:spacing w:val="-1"/>
          <w:sz w:val="28"/>
          <w:szCs w:val="28"/>
        </w:rPr>
        <w:t>-</w:t>
      </w:r>
      <w:r w:rsidRPr="001B15EB">
        <w:rPr>
          <w:rFonts w:ascii="Times New Roman" w:eastAsia="DCCJD+TimesNewRomanPSMT" w:hAnsi="Times New Roman" w:cs="Times New Roman"/>
          <w:color w:val="000000"/>
          <w:sz w:val="28"/>
          <w:szCs w:val="28"/>
        </w:rPr>
        <w:t>258</w:t>
      </w:r>
      <w:r w:rsidRPr="001B15EB">
        <w:rPr>
          <w:rFonts w:ascii="Times New Roman" w:eastAsia="DCCJD+TimesNewRomanPSMT" w:hAnsi="Times New Roman" w:cs="Times New Roman"/>
          <w:color w:val="000000"/>
          <w:spacing w:val="-1"/>
          <w:sz w:val="28"/>
          <w:szCs w:val="28"/>
        </w:rPr>
        <w:t xml:space="preserve"> </w:t>
      </w:r>
      <w:r w:rsidRPr="001B15EB">
        <w:rPr>
          <w:rFonts w:ascii="Times New Roman" w:eastAsia="DCCJD+TimesNewRomanPSMT" w:hAnsi="Times New Roman" w:cs="Times New Roman"/>
          <w:color w:val="000000"/>
          <w:sz w:val="28"/>
          <w:szCs w:val="28"/>
        </w:rPr>
        <w:t>дн</w:t>
      </w:r>
      <w:r w:rsidRPr="001B15EB">
        <w:rPr>
          <w:rFonts w:ascii="Times New Roman" w:eastAsia="DCCJD+TimesNewRomanPSMT" w:hAnsi="Times New Roman" w:cs="Times New Roman"/>
          <w:color w:val="000000"/>
          <w:spacing w:val="-1"/>
          <w:sz w:val="28"/>
          <w:szCs w:val="28"/>
        </w:rPr>
        <w:t>е</w:t>
      </w:r>
      <w:r w:rsidRPr="001B15EB">
        <w:rPr>
          <w:rFonts w:ascii="Times New Roman" w:eastAsia="DCCJD+TimesNewRomanPSMT" w:hAnsi="Times New Roman" w:cs="Times New Roman"/>
          <w:color w:val="000000"/>
          <w:sz w:val="28"/>
          <w:szCs w:val="28"/>
        </w:rPr>
        <w:t>й).</w:t>
      </w:r>
    </w:p>
    <w:p w:rsidR="009673BC" w:rsidRPr="00891364" w:rsidRDefault="009673BC" w:rsidP="00575E27">
      <w:pPr>
        <w:pStyle w:val="a5"/>
        <w:shd w:val="clear" w:color="auto" w:fill="FFFFFF"/>
        <w:spacing w:before="0" w:beforeAutospacing="0" w:after="0" w:afterAutospacing="0"/>
        <w:ind w:firstLine="567"/>
        <w:jc w:val="both"/>
        <w:textAlignment w:val="baseline"/>
        <w:rPr>
          <w:spacing w:val="1"/>
          <w:sz w:val="28"/>
          <w:szCs w:val="28"/>
        </w:rPr>
      </w:pPr>
      <w:r w:rsidRPr="00891364">
        <w:rPr>
          <w:b/>
          <w:spacing w:val="1"/>
          <w:sz w:val="28"/>
          <w:szCs w:val="28"/>
        </w:rPr>
        <w:t>Поздняя неонатальная смертность</w:t>
      </w:r>
      <w:r>
        <w:rPr>
          <w:spacing w:val="1"/>
          <w:sz w:val="28"/>
          <w:szCs w:val="28"/>
        </w:rPr>
        <w:t xml:space="preserve"> - </w:t>
      </w:r>
      <w:r w:rsidRPr="00891364">
        <w:rPr>
          <w:spacing w:val="1"/>
          <w:sz w:val="28"/>
          <w:szCs w:val="28"/>
        </w:rPr>
        <w:t xml:space="preserve"> (смертность, имеющая место в период после 7 дней жизни до 28 дней жизни) определяется отношением числа умерших в позднем неонатальном периоде к числу родившихся живыми в том же году.</w:t>
      </w:r>
    </w:p>
    <w:p w:rsidR="00891364" w:rsidRPr="00891364" w:rsidRDefault="00891364" w:rsidP="00575E27">
      <w:pPr>
        <w:pStyle w:val="a5"/>
        <w:shd w:val="clear" w:color="auto" w:fill="FFFFFF"/>
        <w:spacing w:before="0" w:beforeAutospacing="0" w:after="0" w:afterAutospacing="0"/>
        <w:ind w:firstLine="567"/>
        <w:jc w:val="both"/>
        <w:textAlignment w:val="baseline"/>
        <w:rPr>
          <w:spacing w:val="1"/>
          <w:sz w:val="28"/>
          <w:szCs w:val="28"/>
        </w:rPr>
      </w:pPr>
      <w:r w:rsidRPr="00891364">
        <w:rPr>
          <w:b/>
          <w:spacing w:val="1"/>
          <w:sz w:val="28"/>
          <w:szCs w:val="28"/>
        </w:rPr>
        <w:t>Ранняя неонатальная смертность</w:t>
      </w:r>
      <w:r>
        <w:rPr>
          <w:spacing w:val="1"/>
          <w:sz w:val="28"/>
          <w:szCs w:val="28"/>
        </w:rPr>
        <w:t xml:space="preserve"> </w:t>
      </w:r>
      <w:r w:rsidRPr="00891364">
        <w:rPr>
          <w:spacing w:val="1"/>
          <w:sz w:val="28"/>
          <w:szCs w:val="28"/>
        </w:rPr>
        <w:t xml:space="preserve"> (смертность в течение первых 7 дней жизни) </w:t>
      </w:r>
      <w:r>
        <w:rPr>
          <w:spacing w:val="1"/>
          <w:sz w:val="28"/>
          <w:szCs w:val="28"/>
        </w:rPr>
        <w:t xml:space="preserve">- </w:t>
      </w:r>
      <w:r w:rsidRPr="00891364">
        <w:rPr>
          <w:spacing w:val="1"/>
          <w:sz w:val="28"/>
          <w:szCs w:val="28"/>
        </w:rPr>
        <w:t>определяется отношением числа умерших в раннем неонатальном периоде к числу родившихся живыми в том же году.</w:t>
      </w:r>
    </w:p>
    <w:p w:rsidR="009673BC" w:rsidRPr="00FF463E" w:rsidRDefault="009673BC" w:rsidP="00575E27">
      <w:pPr>
        <w:widowControl w:val="0"/>
        <w:spacing w:line="240" w:lineRule="auto"/>
        <w:ind w:firstLine="567"/>
        <w:jc w:val="both"/>
        <w:rPr>
          <w:color w:val="000000"/>
          <w:sz w:val="28"/>
          <w:szCs w:val="28"/>
        </w:rPr>
      </w:pPr>
      <w:r w:rsidRPr="00FF463E">
        <w:rPr>
          <w:rFonts w:ascii="HKOLU+TimesNewRomanPSMT" w:eastAsia="HKOLU+TimesNewRomanPSMT" w:hAnsi="HKOLU+TimesNewRomanPSMT" w:cs="HKOLU+TimesNewRomanPSMT"/>
          <w:b/>
          <w:bCs/>
          <w:color w:val="000000"/>
          <w:sz w:val="28"/>
          <w:szCs w:val="28"/>
        </w:rPr>
        <w:t>Распрост</w:t>
      </w:r>
      <w:r w:rsidRPr="00FF463E">
        <w:rPr>
          <w:rFonts w:ascii="HKOLU+TimesNewRomanPSMT" w:eastAsia="HKOLU+TimesNewRomanPSMT" w:hAnsi="HKOLU+TimesNewRomanPSMT" w:cs="HKOLU+TimesNewRomanPSMT"/>
          <w:b/>
          <w:bCs/>
          <w:color w:val="000000"/>
          <w:spacing w:val="-2"/>
          <w:sz w:val="28"/>
          <w:szCs w:val="28"/>
        </w:rPr>
        <w:t>р</w:t>
      </w:r>
      <w:r w:rsidRPr="00FF463E">
        <w:rPr>
          <w:rFonts w:ascii="HKOLU+TimesNewRomanPSMT" w:eastAsia="HKOLU+TimesNewRomanPSMT" w:hAnsi="HKOLU+TimesNewRomanPSMT" w:cs="HKOLU+TimesNewRomanPSMT"/>
          <w:b/>
          <w:bCs/>
          <w:color w:val="000000"/>
          <w:spacing w:val="1"/>
          <w:sz w:val="28"/>
          <w:szCs w:val="28"/>
        </w:rPr>
        <w:t>а</w:t>
      </w:r>
      <w:r w:rsidRPr="00FF463E">
        <w:rPr>
          <w:rFonts w:ascii="HKOLU+TimesNewRomanPSMT" w:eastAsia="HKOLU+TimesNewRomanPSMT" w:hAnsi="HKOLU+TimesNewRomanPSMT" w:cs="HKOLU+TimesNewRomanPSMT"/>
          <w:b/>
          <w:bCs/>
          <w:color w:val="000000"/>
          <w:sz w:val="28"/>
          <w:szCs w:val="28"/>
        </w:rPr>
        <w:t>ненность</w:t>
      </w:r>
      <w:r w:rsidRPr="00FF463E">
        <w:rPr>
          <w:rFonts w:ascii="HKOLU+TimesNewRomanPSMT" w:eastAsia="HKOLU+TimesNewRomanPSMT" w:hAnsi="HKOLU+TimesNewRomanPSMT" w:cs="HKOLU+TimesNewRomanPSMT"/>
          <w:b/>
          <w:bCs/>
          <w:color w:val="000000"/>
          <w:spacing w:val="90"/>
          <w:sz w:val="28"/>
          <w:szCs w:val="28"/>
        </w:rPr>
        <w:t xml:space="preserve"> </w:t>
      </w:r>
      <w:r w:rsidRPr="00FF463E">
        <w:rPr>
          <w:rFonts w:ascii="SSOAR+TimesNewRomanPSMT" w:eastAsia="SSOAR+TimesNewRomanPSMT" w:hAnsi="SSOAR+TimesNewRomanPSMT" w:cs="SSOAR+TimesNewRomanPSMT"/>
          <w:color w:val="000000"/>
          <w:spacing w:val="1"/>
          <w:sz w:val="28"/>
          <w:szCs w:val="28"/>
        </w:rPr>
        <w:t>–</w:t>
      </w:r>
      <w:r w:rsidRPr="00FF463E">
        <w:rPr>
          <w:rFonts w:ascii="SSOAR+TimesNewRomanPSMT" w:eastAsia="SSOAR+TimesNewRomanPSMT" w:hAnsi="SSOAR+TimesNewRomanPSMT" w:cs="SSOAR+TimesNewRomanPSMT"/>
          <w:color w:val="000000"/>
          <w:spacing w:val="92"/>
          <w:sz w:val="28"/>
          <w:szCs w:val="28"/>
        </w:rPr>
        <w:t xml:space="preserve"> </w:t>
      </w:r>
      <w:r w:rsidRPr="00FF463E">
        <w:rPr>
          <w:rFonts w:ascii="DCCJD+TimesNewRomanPSMT" w:eastAsia="DCCJD+TimesNewRomanPSMT" w:hAnsi="DCCJD+TimesNewRomanPSMT" w:cs="DCCJD+TimesNewRomanPSMT"/>
          <w:color w:val="000000"/>
          <w:sz w:val="28"/>
          <w:szCs w:val="28"/>
        </w:rPr>
        <w:t>э</w:t>
      </w:r>
      <w:r w:rsidRPr="00FF463E">
        <w:rPr>
          <w:rFonts w:ascii="DCCJD+TimesNewRomanPSMT" w:eastAsia="DCCJD+TimesNewRomanPSMT" w:hAnsi="DCCJD+TimesNewRomanPSMT" w:cs="DCCJD+TimesNewRomanPSMT"/>
          <w:color w:val="000000"/>
          <w:spacing w:val="-2"/>
          <w:sz w:val="28"/>
          <w:szCs w:val="28"/>
        </w:rPr>
        <w:t>т</w:t>
      </w:r>
      <w:r w:rsidRPr="00FF463E">
        <w:rPr>
          <w:rFonts w:ascii="DCCJD+TimesNewRomanPSMT" w:eastAsia="DCCJD+TimesNewRomanPSMT" w:hAnsi="DCCJD+TimesNewRomanPSMT" w:cs="DCCJD+TimesNewRomanPSMT"/>
          <w:color w:val="000000"/>
          <w:sz w:val="28"/>
          <w:szCs w:val="28"/>
        </w:rPr>
        <w:t>о</w:t>
      </w:r>
      <w:r w:rsidRPr="00FF463E">
        <w:rPr>
          <w:rFonts w:ascii="DCCJD+TimesNewRomanPSMT" w:eastAsia="DCCJD+TimesNewRomanPSMT" w:hAnsi="DCCJD+TimesNewRomanPSMT" w:cs="DCCJD+TimesNewRomanPSMT"/>
          <w:color w:val="000000"/>
          <w:spacing w:val="92"/>
          <w:sz w:val="28"/>
          <w:szCs w:val="28"/>
        </w:rPr>
        <w:t xml:space="preserve"> </w:t>
      </w:r>
      <w:r w:rsidRPr="00FF463E">
        <w:rPr>
          <w:rFonts w:ascii="DCCJD+TimesNewRomanPSMT" w:eastAsia="DCCJD+TimesNewRomanPSMT" w:hAnsi="DCCJD+TimesNewRomanPSMT" w:cs="DCCJD+TimesNewRomanPSMT"/>
          <w:color w:val="000000"/>
          <w:spacing w:val="-1"/>
          <w:sz w:val="28"/>
          <w:szCs w:val="28"/>
        </w:rPr>
        <w:t>о</w:t>
      </w:r>
      <w:r w:rsidRPr="00FF463E">
        <w:rPr>
          <w:rFonts w:ascii="DCCJD+TimesNewRomanPSMT" w:eastAsia="DCCJD+TimesNewRomanPSMT" w:hAnsi="DCCJD+TimesNewRomanPSMT" w:cs="DCCJD+TimesNewRomanPSMT"/>
          <w:color w:val="000000"/>
          <w:spacing w:val="1"/>
          <w:sz w:val="28"/>
          <w:szCs w:val="28"/>
        </w:rPr>
        <w:t>б</w:t>
      </w:r>
      <w:r w:rsidRPr="00FF463E">
        <w:rPr>
          <w:rFonts w:ascii="DCCJD+TimesNewRomanPSMT" w:eastAsia="DCCJD+TimesNewRomanPSMT" w:hAnsi="DCCJD+TimesNewRomanPSMT" w:cs="DCCJD+TimesNewRomanPSMT"/>
          <w:color w:val="000000"/>
          <w:sz w:val="28"/>
          <w:szCs w:val="28"/>
        </w:rPr>
        <w:t>щ</w:t>
      </w:r>
      <w:r w:rsidRPr="00FF463E">
        <w:rPr>
          <w:rFonts w:ascii="DCCJD+TimesNewRomanPSMT" w:eastAsia="DCCJD+TimesNewRomanPSMT" w:hAnsi="DCCJD+TimesNewRomanPSMT" w:cs="DCCJD+TimesNewRomanPSMT"/>
          <w:color w:val="000000"/>
          <w:spacing w:val="-1"/>
          <w:sz w:val="28"/>
          <w:szCs w:val="28"/>
        </w:rPr>
        <w:t>е</w:t>
      </w:r>
      <w:r w:rsidRPr="00FF463E">
        <w:rPr>
          <w:rFonts w:ascii="DCCJD+TimesNewRomanPSMT" w:eastAsia="DCCJD+TimesNewRomanPSMT" w:hAnsi="DCCJD+TimesNewRomanPSMT" w:cs="DCCJD+TimesNewRomanPSMT"/>
          <w:color w:val="000000"/>
          <w:sz w:val="28"/>
          <w:szCs w:val="28"/>
        </w:rPr>
        <w:t>е</w:t>
      </w:r>
      <w:r w:rsidRPr="00FF463E">
        <w:rPr>
          <w:rFonts w:ascii="DCCJD+TimesNewRomanPSMT" w:eastAsia="DCCJD+TimesNewRomanPSMT" w:hAnsi="DCCJD+TimesNewRomanPSMT" w:cs="DCCJD+TimesNewRomanPSMT"/>
          <w:color w:val="000000"/>
          <w:spacing w:val="89"/>
          <w:sz w:val="28"/>
          <w:szCs w:val="28"/>
        </w:rPr>
        <w:t xml:space="preserve"> </w:t>
      </w:r>
      <w:r w:rsidRPr="00FF463E">
        <w:rPr>
          <w:rFonts w:ascii="DCCJD+TimesNewRomanPSMT" w:eastAsia="DCCJD+TimesNewRomanPSMT" w:hAnsi="DCCJD+TimesNewRomanPSMT" w:cs="DCCJD+TimesNewRomanPSMT"/>
          <w:color w:val="000000"/>
          <w:sz w:val="28"/>
          <w:szCs w:val="28"/>
        </w:rPr>
        <w:t>число</w:t>
      </w:r>
      <w:r w:rsidRPr="00FF463E">
        <w:rPr>
          <w:rFonts w:ascii="DCCJD+TimesNewRomanPSMT" w:eastAsia="DCCJD+TimesNewRomanPSMT" w:hAnsi="DCCJD+TimesNewRomanPSMT" w:cs="DCCJD+TimesNewRomanPSMT"/>
          <w:color w:val="000000"/>
          <w:spacing w:val="92"/>
          <w:sz w:val="28"/>
          <w:szCs w:val="28"/>
        </w:rPr>
        <w:t xml:space="preserve"> </w:t>
      </w:r>
      <w:r w:rsidRPr="00FF463E">
        <w:rPr>
          <w:rFonts w:ascii="DCCJD+TimesNewRomanPSMT" w:eastAsia="DCCJD+TimesNewRomanPSMT" w:hAnsi="DCCJD+TimesNewRomanPSMT" w:cs="DCCJD+TimesNewRomanPSMT"/>
          <w:color w:val="000000"/>
          <w:sz w:val="28"/>
          <w:szCs w:val="28"/>
        </w:rPr>
        <w:t>з</w:t>
      </w:r>
      <w:r w:rsidRPr="00FF463E">
        <w:rPr>
          <w:rFonts w:ascii="DCCJD+TimesNewRomanPSMT" w:eastAsia="DCCJD+TimesNewRomanPSMT" w:hAnsi="DCCJD+TimesNewRomanPSMT" w:cs="DCCJD+TimesNewRomanPSMT"/>
          <w:color w:val="000000"/>
          <w:spacing w:val="-1"/>
          <w:sz w:val="28"/>
          <w:szCs w:val="28"/>
        </w:rPr>
        <w:t>а</w:t>
      </w:r>
      <w:r w:rsidRPr="00FF463E">
        <w:rPr>
          <w:rFonts w:ascii="DCCJD+TimesNewRomanPSMT" w:eastAsia="DCCJD+TimesNewRomanPSMT" w:hAnsi="DCCJD+TimesNewRomanPSMT" w:cs="DCCJD+TimesNewRomanPSMT"/>
          <w:color w:val="000000"/>
          <w:sz w:val="28"/>
          <w:szCs w:val="28"/>
        </w:rPr>
        <w:t>ре</w:t>
      </w:r>
      <w:r w:rsidRPr="00FF463E">
        <w:rPr>
          <w:rFonts w:ascii="DCCJD+TimesNewRomanPSMT" w:eastAsia="DCCJD+TimesNewRomanPSMT" w:hAnsi="DCCJD+TimesNewRomanPSMT" w:cs="DCCJD+TimesNewRomanPSMT"/>
          <w:color w:val="000000"/>
          <w:spacing w:val="-2"/>
          <w:sz w:val="28"/>
          <w:szCs w:val="28"/>
        </w:rPr>
        <w:t>г</w:t>
      </w:r>
      <w:r w:rsidRPr="00FF463E">
        <w:rPr>
          <w:rFonts w:ascii="DCCJD+TimesNewRomanPSMT" w:eastAsia="DCCJD+TimesNewRomanPSMT" w:hAnsi="DCCJD+TimesNewRomanPSMT" w:cs="DCCJD+TimesNewRomanPSMT"/>
          <w:color w:val="000000"/>
          <w:sz w:val="28"/>
          <w:szCs w:val="28"/>
        </w:rPr>
        <w:t>ис</w:t>
      </w:r>
      <w:r w:rsidRPr="00FF463E">
        <w:rPr>
          <w:rFonts w:ascii="DCCJD+TimesNewRomanPSMT" w:eastAsia="DCCJD+TimesNewRomanPSMT" w:hAnsi="DCCJD+TimesNewRomanPSMT" w:cs="DCCJD+TimesNewRomanPSMT"/>
          <w:color w:val="000000"/>
          <w:spacing w:val="-1"/>
          <w:sz w:val="28"/>
          <w:szCs w:val="28"/>
        </w:rPr>
        <w:t>т</w:t>
      </w:r>
      <w:r w:rsidRPr="00FF463E">
        <w:rPr>
          <w:rFonts w:ascii="DCCJD+TimesNewRomanPSMT" w:eastAsia="DCCJD+TimesNewRomanPSMT" w:hAnsi="DCCJD+TimesNewRomanPSMT" w:cs="DCCJD+TimesNewRomanPSMT"/>
          <w:color w:val="000000"/>
          <w:sz w:val="28"/>
          <w:szCs w:val="28"/>
        </w:rPr>
        <w:t>рированн</w:t>
      </w:r>
      <w:r w:rsidRPr="00FF463E">
        <w:rPr>
          <w:rFonts w:ascii="DCCJD+TimesNewRomanPSMT" w:eastAsia="DCCJD+TimesNewRomanPSMT" w:hAnsi="DCCJD+TimesNewRomanPSMT" w:cs="DCCJD+TimesNewRomanPSMT"/>
          <w:color w:val="000000"/>
          <w:spacing w:val="-1"/>
          <w:sz w:val="28"/>
          <w:szCs w:val="28"/>
        </w:rPr>
        <w:t>ы</w:t>
      </w:r>
      <w:r w:rsidRPr="00FF463E">
        <w:rPr>
          <w:rFonts w:ascii="DCCJD+TimesNewRomanPSMT" w:eastAsia="DCCJD+TimesNewRomanPSMT" w:hAnsi="DCCJD+TimesNewRomanPSMT" w:cs="DCCJD+TimesNewRomanPSMT"/>
          <w:color w:val="000000"/>
          <w:sz w:val="28"/>
          <w:szCs w:val="28"/>
        </w:rPr>
        <w:t>х</w:t>
      </w:r>
      <w:r w:rsidRPr="00FF463E">
        <w:rPr>
          <w:rFonts w:ascii="DCCJD+TimesNewRomanPSMT" w:eastAsia="DCCJD+TimesNewRomanPSMT" w:hAnsi="DCCJD+TimesNewRomanPSMT" w:cs="DCCJD+TimesNewRomanPSMT"/>
          <w:color w:val="000000"/>
          <w:spacing w:val="92"/>
          <w:sz w:val="28"/>
          <w:szCs w:val="28"/>
        </w:rPr>
        <w:t xml:space="preserve"> </w:t>
      </w:r>
      <w:r w:rsidRPr="00FF463E">
        <w:rPr>
          <w:rFonts w:ascii="DCCJD+TimesNewRomanPSMT" w:eastAsia="DCCJD+TimesNewRomanPSMT" w:hAnsi="DCCJD+TimesNewRomanPSMT" w:cs="DCCJD+TimesNewRomanPSMT"/>
          <w:color w:val="000000"/>
          <w:sz w:val="28"/>
          <w:szCs w:val="28"/>
        </w:rPr>
        <w:t>сл</w:t>
      </w:r>
      <w:r w:rsidRPr="00FF463E">
        <w:rPr>
          <w:rFonts w:ascii="DCCJD+TimesNewRomanPSMT" w:eastAsia="DCCJD+TimesNewRomanPSMT" w:hAnsi="DCCJD+TimesNewRomanPSMT" w:cs="DCCJD+TimesNewRomanPSMT"/>
          <w:color w:val="000000"/>
          <w:spacing w:val="-3"/>
          <w:sz w:val="28"/>
          <w:szCs w:val="28"/>
        </w:rPr>
        <w:t>у</w:t>
      </w:r>
      <w:r w:rsidRPr="00FF463E">
        <w:rPr>
          <w:rFonts w:ascii="DCCJD+TimesNewRomanPSMT" w:eastAsia="DCCJD+TimesNewRomanPSMT" w:hAnsi="DCCJD+TimesNewRomanPSMT" w:cs="DCCJD+TimesNewRomanPSMT"/>
          <w:color w:val="000000"/>
          <w:sz w:val="28"/>
          <w:szCs w:val="28"/>
        </w:rPr>
        <w:t>чаев заб</w:t>
      </w:r>
      <w:r w:rsidRPr="00FF463E">
        <w:rPr>
          <w:rFonts w:ascii="DCCJD+TimesNewRomanPSMT" w:eastAsia="DCCJD+TimesNewRomanPSMT" w:hAnsi="DCCJD+TimesNewRomanPSMT" w:cs="DCCJD+TimesNewRomanPSMT"/>
          <w:color w:val="000000"/>
          <w:spacing w:val="1"/>
          <w:sz w:val="28"/>
          <w:szCs w:val="28"/>
        </w:rPr>
        <w:t>о</w:t>
      </w:r>
      <w:r w:rsidRPr="00FF463E">
        <w:rPr>
          <w:rFonts w:ascii="DCCJD+TimesNewRomanPSMT" w:eastAsia="DCCJD+TimesNewRomanPSMT" w:hAnsi="DCCJD+TimesNewRomanPSMT" w:cs="DCCJD+TimesNewRomanPSMT"/>
          <w:color w:val="000000"/>
          <w:sz w:val="28"/>
          <w:szCs w:val="28"/>
        </w:rPr>
        <w:t>ле</w:t>
      </w:r>
      <w:r w:rsidRPr="00FF463E">
        <w:rPr>
          <w:rFonts w:ascii="DCCJD+TimesNewRomanPSMT" w:eastAsia="DCCJD+TimesNewRomanPSMT" w:hAnsi="DCCJD+TimesNewRomanPSMT" w:cs="DCCJD+TimesNewRomanPSMT"/>
          <w:color w:val="000000"/>
          <w:spacing w:val="-2"/>
          <w:sz w:val="28"/>
          <w:szCs w:val="28"/>
        </w:rPr>
        <w:t>в</w:t>
      </w:r>
      <w:r w:rsidRPr="00FF463E">
        <w:rPr>
          <w:rFonts w:ascii="DCCJD+TimesNewRomanPSMT" w:eastAsia="DCCJD+TimesNewRomanPSMT" w:hAnsi="DCCJD+TimesNewRomanPSMT" w:cs="DCCJD+TimesNewRomanPSMT"/>
          <w:color w:val="000000"/>
          <w:sz w:val="28"/>
          <w:szCs w:val="28"/>
        </w:rPr>
        <w:t>аний</w:t>
      </w:r>
      <w:r w:rsidRPr="00FF463E">
        <w:rPr>
          <w:rFonts w:ascii="DCCJD+TimesNewRomanPSMT" w:eastAsia="DCCJD+TimesNewRomanPSMT" w:hAnsi="DCCJD+TimesNewRomanPSMT" w:cs="DCCJD+TimesNewRomanPSMT"/>
          <w:color w:val="000000"/>
          <w:spacing w:val="1"/>
          <w:sz w:val="28"/>
          <w:szCs w:val="28"/>
        </w:rPr>
        <w:t xml:space="preserve"> </w:t>
      </w:r>
      <w:r w:rsidRPr="00FF463E">
        <w:rPr>
          <w:rFonts w:ascii="DCCJD+TimesNewRomanPSMT" w:eastAsia="DCCJD+TimesNewRomanPSMT" w:hAnsi="DCCJD+TimesNewRomanPSMT" w:cs="DCCJD+TimesNewRomanPSMT"/>
          <w:color w:val="000000"/>
          <w:sz w:val="28"/>
          <w:szCs w:val="28"/>
        </w:rPr>
        <w:t>в тек</w:t>
      </w:r>
      <w:r w:rsidRPr="00FF463E">
        <w:rPr>
          <w:rFonts w:ascii="DCCJD+TimesNewRomanPSMT" w:eastAsia="DCCJD+TimesNewRomanPSMT" w:hAnsi="DCCJD+TimesNewRomanPSMT" w:cs="DCCJD+TimesNewRomanPSMT"/>
          <w:color w:val="000000"/>
          <w:spacing w:val="-2"/>
          <w:sz w:val="28"/>
          <w:szCs w:val="28"/>
        </w:rPr>
        <w:t>у</w:t>
      </w:r>
      <w:r w:rsidRPr="00FF463E">
        <w:rPr>
          <w:rFonts w:ascii="DCCJD+TimesNewRomanPSMT" w:eastAsia="DCCJD+TimesNewRomanPSMT" w:hAnsi="DCCJD+TimesNewRomanPSMT" w:cs="DCCJD+TimesNewRomanPSMT"/>
          <w:color w:val="000000"/>
          <w:sz w:val="28"/>
          <w:szCs w:val="28"/>
        </w:rPr>
        <w:t>щем пер</w:t>
      </w:r>
      <w:r w:rsidRPr="00FF463E">
        <w:rPr>
          <w:rFonts w:ascii="DCCJD+TimesNewRomanPSMT" w:eastAsia="DCCJD+TimesNewRomanPSMT" w:hAnsi="DCCJD+TimesNewRomanPSMT" w:cs="DCCJD+TimesNewRomanPSMT"/>
          <w:color w:val="000000"/>
          <w:spacing w:val="-1"/>
          <w:sz w:val="28"/>
          <w:szCs w:val="28"/>
        </w:rPr>
        <w:t>ио</w:t>
      </w:r>
      <w:r w:rsidRPr="00FF463E">
        <w:rPr>
          <w:rFonts w:ascii="DCCJD+TimesNewRomanPSMT" w:eastAsia="DCCJD+TimesNewRomanPSMT" w:hAnsi="DCCJD+TimesNewRomanPSMT" w:cs="DCCJD+TimesNewRomanPSMT"/>
          <w:color w:val="000000"/>
          <w:sz w:val="28"/>
          <w:szCs w:val="28"/>
        </w:rPr>
        <w:t>де в п</w:t>
      </w:r>
      <w:r w:rsidRPr="00FF463E">
        <w:rPr>
          <w:rFonts w:ascii="DCCJD+TimesNewRomanPSMT" w:eastAsia="DCCJD+TimesNewRomanPSMT" w:hAnsi="DCCJD+TimesNewRomanPSMT" w:cs="DCCJD+TimesNewRomanPSMT"/>
          <w:color w:val="000000"/>
          <w:spacing w:val="-1"/>
          <w:sz w:val="28"/>
          <w:szCs w:val="28"/>
        </w:rPr>
        <w:t>е</w:t>
      </w:r>
      <w:r w:rsidRPr="00FF463E">
        <w:rPr>
          <w:rFonts w:ascii="DCCJD+TimesNewRomanPSMT" w:eastAsia="DCCJD+TimesNewRomanPSMT" w:hAnsi="DCCJD+TimesNewRomanPSMT" w:cs="DCCJD+TimesNewRomanPSMT"/>
          <w:color w:val="000000"/>
          <w:sz w:val="28"/>
          <w:szCs w:val="28"/>
        </w:rPr>
        <w:t>р</w:t>
      </w:r>
      <w:r w:rsidRPr="00FF463E">
        <w:rPr>
          <w:rFonts w:ascii="DCCJD+TimesNewRomanPSMT" w:eastAsia="DCCJD+TimesNewRomanPSMT" w:hAnsi="DCCJD+TimesNewRomanPSMT" w:cs="DCCJD+TimesNewRomanPSMT"/>
          <w:color w:val="000000"/>
          <w:spacing w:val="-1"/>
          <w:sz w:val="28"/>
          <w:szCs w:val="28"/>
        </w:rPr>
        <w:t>е</w:t>
      </w:r>
      <w:r w:rsidRPr="00FF463E">
        <w:rPr>
          <w:rFonts w:ascii="DCCJD+TimesNewRomanPSMT" w:eastAsia="DCCJD+TimesNewRomanPSMT" w:hAnsi="DCCJD+TimesNewRomanPSMT" w:cs="DCCJD+TimesNewRomanPSMT"/>
          <w:color w:val="000000"/>
          <w:sz w:val="28"/>
          <w:szCs w:val="28"/>
        </w:rPr>
        <w:t>счете</w:t>
      </w:r>
      <w:r w:rsidRPr="00FF463E">
        <w:rPr>
          <w:rFonts w:ascii="DCCJD+TimesNewRomanPSMT" w:eastAsia="DCCJD+TimesNewRomanPSMT" w:hAnsi="DCCJD+TimesNewRomanPSMT" w:cs="DCCJD+TimesNewRomanPSMT"/>
          <w:color w:val="000000"/>
          <w:spacing w:val="-1"/>
          <w:sz w:val="28"/>
          <w:szCs w:val="28"/>
        </w:rPr>
        <w:t xml:space="preserve"> н</w:t>
      </w:r>
      <w:r w:rsidRPr="00FF463E">
        <w:rPr>
          <w:rFonts w:ascii="DCCJD+TimesNewRomanPSMT" w:eastAsia="DCCJD+TimesNewRomanPSMT" w:hAnsi="DCCJD+TimesNewRomanPSMT" w:cs="DCCJD+TimesNewRomanPSMT"/>
          <w:color w:val="000000"/>
          <w:sz w:val="28"/>
          <w:szCs w:val="28"/>
        </w:rPr>
        <w:t xml:space="preserve">а </w:t>
      </w:r>
      <w:r w:rsidRPr="00FF463E">
        <w:rPr>
          <w:rFonts w:ascii="DCCJD+TimesNewRomanPSMT" w:eastAsia="DCCJD+TimesNewRomanPSMT" w:hAnsi="DCCJD+TimesNewRomanPSMT" w:cs="DCCJD+TimesNewRomanPSMT"/>
          <w:color w:val="000000"/>
          <w:spacing w:val="-2"/>
          <w:sz w:val="28"/>
          <w:szCs w:val="28"/>
        </w:rPr>
        <w:t>1</w:t>
      </w:r>
      <w:r w:rsidRPr="00FF463E">
        <w:rPr>
          <w:rFonts w:ascii="DCCJD+TimesNewRomanPSMT" w:eastAsia="DCCJD+TimesNewRomanPSMT" w:hAnsi="DCCJD+TimesNewRomanPSMT" w:cs="DCCJD+TimesNewRomanPSMT"/>
          <w:color w:val="000000"/>
          <w:spacing w:val="1"/>
          <w:sz w:val="28"/>
          <w:szCs w:val="28"/>
        </w:rPr>
        <w:t>0</w:t>
      </w:r>
      <w:r w:rsidRPr="00FF463E">
        <w:rPr>
          <w:rFonts w:ascii="DCCJD+TimesNewRomanPSMT" w:eastAsia="DCCJD+TimesNewRomanPSMT" w:hAnsi="DCCJD+TimesNewRomanPSMT" w:cs="DCCJD+TimesNewRomanPSMT"/>
          <w:color w:val="000000"/>
          <w:sz w:val="28"/>
          <w:szCs w:val="28"/>
        </w:rPr>
        <w:t>00</w:t>
      </w:r>
      <w:r w:rsidRPr="00FF463E">
        <w:rPr>
          <w:rFonts w:ascii="DCCJD+TimesNewRomanPSMT" w:eastAsia="DCCJD+TimesNewRomanPSMT" w:hAnsi="DCCJD+TimesNewRomanPSMT" w:cs="DCCJD+TimesNewRomanPSMT"/>
          <w:color w:val="000000"/>
          <w:spacing w:val="1"/>
          <w:sz w:val="28"/>
          <w:szCs w:val="28"/>
        </w:rPr>
        <w:t xml:space="preserve"> </w:t>
      </w:r>
      <w:r w:rsidRPr="00FF463E">
        <w:rPr>
          <w:rFonts w:ascii="DCCJD+TimesNewRomanPSMT" w:eastAsia="DCCJD+TimesNewRomanPSMT" w:hAnsi="DCCJD+TimesNewRomanPSMT" w:cs="DCCJD+TimesNewRomanPSMT"/>
          <w:color w:val="000000"/>
          <w:sz w:val="28"/>
          <w:szCs w:val="28"/>
        </w:rPr>
        <w:t>с</w:t>
      </w:r>
      <w:r w:rsidRPr="00FF463E">
        <w:rPr>
          <w:rFonts w:ascii="DCCJD+TimesNewRomanPSMT" w:eastAsia="DCCJD+TimesNewRomanPSMT" w:hAnsi="DCCJD+TimesNewRomanPSMT" w:cs="DCCJD+TimesNewRomanPSMT"/>
          <w:color w:val="000000"/>
          <w:spacing w:val="-1"/>
          <w:sz w:val="28"/>
          <w:szCs w:val="28"/>
        </w:rPr>
        <w:t>л</w:t>
      </w:r>
      <w:r w:rsidRPr="00FF463E">
        <w:rPr>
          <w:rFonts w:ascii="DCCJD+TimesNewRomanPSMT" w:eastAsia="DCCJD+TimesNewRomanPSMT" w:hAnsi="DCCJD+TimesNewRomanPSMT" w:cs="DCCJD+TimesNewRomanPSMT"/>
          <w:color w:val="000000"/>
          <w:spacing w:val="-3"/>
          <w:sz w:val="28"/>
          <w:szCs w:val="28"/>
        </w:rPr>
        <w:t>у</w:t>
      </w:r>
      <w:r w:rsidRPr="00FF463E">
        <w:rPr>
          <w:rFonts w:ascii="DCCJD+TimesNewRomanPSMT" w:eastAsia="DCCJD+TimesNewRomanPSMT" w:hAnsi="DCCJD+TimesNewRomanPSMT" w:cs="DCCJD+TimesNewRomanPSMT"/>
          <w:color w:val="000000"/>
          <w:sz w:val="28"/>
          <w:szCs w:val="28"/>
        </w:rPr>
        <w:t>чаев.</w:t>
      </w:r>
    </w:p>
    <w:p w:rsidR="00FF463E" w:rsidRPr="00891364" w:rsidRDefault="00FF463E" w:rsidP="00575E27">
      <w:pPr>
        <w:pStyle w:val="a5"/>
        <w:shd w:val="clear" w:color="auto" w:fill="FFFFFF"/>
        <w:spacing w:before="0" w:beforeAutospacing="0" w:after="0" w:afterAutospacing="0"/>
        <w:ind w:firstLine="567"/>
        <w:jc w:val="both"/>
        <w:textAlignment w:val="baseline"/>
        <w:rPr>
          <w:spacing w:val="1"/>
          <w:sz w:val="28"/>
          <w:szCs w:val="28"/>
        </w:rPr>
      </w:pPr>
      <w:r w:rsidRPr="00891364">
        <w:rPr>
          <w:b/>
          <w:sz w:val="28"/>
          <w:szCs w:val="28"/>
        </w:rPr>
        <w:t>Статистическая значимость</w:t>
      </w:r>
      <w:r w:rsidR="00281987">
        <w:rPr>
          <w:b/>
          <w:sz w:val="28"/>
          <w:szCs w:val="28"/>
        </w:rPr>
        <w:t xml:space="preserve"> - </w:t>
      </w:r>
      <w:r w:rsidRPr="00432DC3">
        <w:rPr>
          <w:sz w:val="28"/>
          <w:szCs w:val="28"/>
        </w:rPr>
        <w:t>статистические методы, которые позволяют оценить вероятность наблюдаемой или более высокой степени ассоциации между независимыми и зависимыми переменными при справедливости нулевой гипотезы (или степени различия между выборками</w:t>
      </w:r>
      <w:r w:rsidR="002376E1">
        <w:rPr>
          <w:sz w:val="28"/>
          <w:szCs w:val="28"/>
        </w:rPr>
        <w:t>).</w:t>
      </w:r>
    </w:p>
    <w:p w:rsidR="00FF463E" w:rsidRPr="00432DC3" w:rsidRDefault="00FF463E" w:rsidP="00575E27">
      <w:pPr>
        <w:autoSpaceDE w:val="0"/>
        <w:autoSpaceDN w:val="0"/>
        <w:adjustRightInd w:val="0"/>
        <w:spacing w:line="240" w:lineRule="auto"/>
        <w:ind w:firstLine="567"/>
        <w:jc w:val="both"/>
        <w:rPr>
          <w:rFonts w:ascii="Times New Roman" w:hAnsi="Times New Roman" w:cs="Times New Roman"/>
          <w:sz w:val="28"/>
          <w:szCs w:val="28"/>
        </w:rPr>
      </w:pPr>
      <w:r w:rsidRPr="00432DC3">
        <w:rPr>
          <w:rFonts w:ascii="Times New Roman" w:hAnsi="Times New Roman" w:cs="Times New Roman"/>
          <w:b/>
          <w:sz w:val="28"/>
          <w:szCs w:val="28"/>
        </w:rPr>
        <w:t>Случай-контроль</w:t>
      </w:r>
      <w:r w:rsidR="00281987">
        <w:rPr>
          <w:rFonts w:ascii="Times New Roman" w:hAnsi="Times New Roman" w:cs="Times New Roman"/>
          <w:b/>
          <w:sz w:val="28"/>
          <w:szCs w:val="28"/>
        </w:rPr>
        <w:t xml:space="preserve"> - </w:t>
      </w:r>
      <w:r w:rsidRPr="00432DC3">
        <w:rPr>
          <w:rFonts w:ascii="Times New Roman" w:hAnsi="Times New Roman" w:cs="Times New Roman"/>
          <w:sz w:val="28"/>
          <w:szCs w:val="28"/>
        </w:rPr>
        <w:t>исследование, организованное для выявления связи между каким-либо фактором риска и клиническим исходом. В таком исследовании сравнивают долю участников, испытавших воздействие, в двух группах, в одной из которых развился, а другой не отмечался изучаемый клинический исход.</w:t>
      </w:r>
    </w:p>
    <w:p w:rsidR="00FF463E" w:rsidRDefault="00FF463E" w:rsidP="00575E27">
      <w:pPr>
        <w:widowControl w:val="0"/>
        <w:spacing w:line="240" w:lineRule="auto"/>
        <w:ind w:firstLine="567"/>
        <w:jc w:val="both"/>
        <w:rPr>
          <w:rFonts w:ascii="DCCJD+TimesNewRomanPSMT" w:eastAsia="DCCJD+TimesNewRomanPSMT" w:hAnsi="DCCJD+TimesNewRomanPSMT" w:cs="DCCJD+TimesNewRomanPSMT"/>
          <w:color w:val="000000"/>
          <w:sz w:val="28"/>
          <w:szCs w:val="28"/>
        </w:rPr>
      </w:pPr>
      <w:r w:rsidRPr="00FF463E">
        <w:rPr>
          <w:rFonts w:ascii="HKOLU+TimesNewRomanPSMT" w:eastAsia="HKOLU+TimesNewRomanPSMT" w:hAnsi="HKOLU+TimesNewRomanPSMT" w:cs="HKOLU+TimesNewRomanPSMT"/>
          <w:b/>
          <w:bCs/>
          <w:color w:val="000000"/>
          <w:sz w:val="28"/>
          <w:szCs w:val="28"/>
        </w:rPr>
        <w:t>Стан</w:t>
      </w:r>
      <w:r w:rsidRPr="00FF463E">
        <w:rPr>
          <w:rFonts w:ascii="HKOLU+TimesNewRomanPSMT" w:eastAsia="HKOLU+TimesNewRomanPSMT" w:hAnsi="HKOLU+TimesNewRomanPSMT" w:cs="HKOLU+TimesNewRomanPSMT"/>
          <w:b/>
          <w:bCs/>
          <w:color w:val="000000"/>
          <w:spacing w:val="-1"/>
          <w:sz w:val="28"/>
          <w:szCs w:val="28"/>
        </w:rPr>
        <w:t>д</w:t>
      </w:r>
      <w:r w:rsidRPr="00FF463E">
        <w:rPr>
          <w:rFonts w:ascii="HKOLU+TimesNewRomanPSMT" w:eastAsia="HKOLU+TimesNewRomanPSMT" w:hAnsi="HKOLU+TimesNewRomanPSMT" w:cs="HKOLU+TimesNewRomanPSMT"/>
          <w:b/>
          <w:bCs/>
          <w:color w:val="000000"/>
          <w:sz w:val="28"/>
          <w:szCs w:val="28"/>
        </w:rPr>
        <w:t>а</w:t>
      </w:r>
      <w:r w:rsidRPr="00FF463E">
        <w:rPr>
          <w:rFonts w:ascii="HKOLU+TimesNewRomanPSMT" w:eastAsia="HKOLU+TimesNewRomanPSMT" w:hAnsi="HKOLU+TimesNewRomanPSMT" w:cs="HKOLU+TimesNewRomanPSMT"/>
          <w:b/>
          <w:bCs/>
          <w:color w:val="000000"/>
          <w:spacing w:val="1"/>
          <w:sz w:val="28"/>
          <w:szCs w:val="28"/>
        </w:rPr>
        <w:t>рт</w:t>
      </w:r>
      <w:r w:rsidRPr="00FF463E">
        <w:rPr>
          <w:rFonts w:ascii="HKOLU+TimesNewRomanPSMT" w:eastAsia="HKOLU+TimesNewRomanPSMT" w:hAnsi="HKOLU+TimesNewRomanPSMT" w:cs="HKOLU+TimesNewRomanPSMT"/>
          <w:b/>
          <w:bCs/>
          <w:color w:val="000000"/>
          <w:spacing w:val="-1"/>
          <w:sz w:val="28"/>
          <w:szCs w:val="28"/>
        </w:rPr>
        <w:t>н</w:t>
      </w:r>
      <w:r w:rsidRPr="00FF463E">
        <w:rPr>
          <w:rFonts w:ascii="HKOLU+TimesNewRomanPSMT" w:eastAsia="HKOLU+TimesNewRomanPSMT" w:hAnsi="HKOLU+TimesNewRomanPSMT" w:cs="HKOLU+TimesNewRomanPSMT"/>
          <w:b/>
          <w:bCs/>
          <w:color w:val="000000"/>
          <w:sz w:val="28"/>
          <w:szCs w:val="28"/>
        </w:rPr>
        <w:t>ое</w:t>
      </w:r>
      <w:r w:rsidRPr="00FF463E">
        <w:rPr>
          <w:rFonts w:ascii="HKOLU+TimesNewRomanPSMT" w:eastAsia="HKOLU+TimesNewRomanPSMT" w:hAnsi="HKOLU+TimesNewRomanPSMT" w:cs="HKOLU+TimesNewRomanPSMT"/>
          <w:b/>
          <w:bCs/>
          <w:color w:val="000000"/>
          <w:spacing w:val="150"/>
          <w:sz w:val="28"/>
          <w:szCs w:val="28"/>
        </w:rPr>
        <w:t xml:space="preserve"> </w:t>
      </w:r>
      <w:r w:rsidRPr="00FF463E">
        <w:rPr>
          <w:rFonts w:ascii="HKOLU+TimesNewRomanPSMT" w:eastAsia="HKOLU+TimesNewRomanPSMT" w:hAnsi="HKOLU+TimesNewRomanPSMT" w:cs="HKOLU+TimesNewRomanPSMT"/>
          <w:b/>
          <w:bCs/>
          <w:color w:val="000000"/>
          <w:sz w:val="28"/>
          <w:szCs w:val="28"/>
        </w:rPr>
        <w:t>о</w:t>
      </w:r>
      <w:r w:rsidRPr="00FF463E">
        <w:rPr>
          <w:rFonts w:ascii="HKOLU+TimesNewRomanPSMT" w:eastAsia="HKOLU+TimesNewRomanPSMT" w:hAnsi="HKOLU+TimesNewRomanPSMT" w:cs="HKOLU+TimesNewRomanPSMT"/>
          <w:b/>
          <w:bCs/>
          <w:color w:val="000000"/>
          <w:spacing w:val="1"/>
          <w:sz w:val="28"/>
          <w:szCs w:val="28"/>
        </w:rPr>
        <w:t>т</w:t>
      </w:r>
      <w:r w:rsidRPr="00FF463E">
        <w:rPr>
          <w:rFonts w:ascii="HKOLU+TimesNewRomanPSMT" w:eastAsia="HKOLU+TimesNewRomanPSMT" w:hAnsi="HKOLU+TimesNewRomanPSMT" w:cs="HKOLU+TimesNewRomanPSMT"/>
          <w:b/>
          <w:bCs/>
          <w:color w:val="000000"/>
          <w:spacing w:val="-1"/>
          <w:sz w:val="28"/>
          <w:szCs w:val="28"/>
        </w:rPr>
        <w:t>к</w:t>
      </w:r>
      <w:r w:rsidRPr="00FF463E">
        <w:rPr>
          <w:rFonts w:ascii="HKOLU+TimesNewRomanPSMT" w:eastAsia="HKOLU+TimesNewRomanPSMT" w:hAnsi="HKOLU+TimesNewRomanPSMT" w:cs="HKOLU+TimesNewRomanPSMT"/>
          <w:b/>
          <w:bCs/>
          <w:color w:val="000000"/>
          <w:sz w:val="28"/>
          <w:szCs w:val="28"/>
        </w:rPr>
        <w:t>лонение</w:t>
      </w:r>
      <w:r w:rsidRPr="00FF463E">
        <w:rPr>
          <w:rFonts w:ascii="HKOLU+TimesNewRomanPSMT" w:eastAsia="HKOLU+TimesNewRomanPSMT" w:hAnsi="HKOLU+TimesNewRomanPSMT" w:cs="HKOLU+TimesNewRomanPSMT"/>
          <w:b/>
          <w:bCs/>
          <w:color w:val="000000"/>
          <w:spacing w:val="150"/>
          <w:sz w:val="28"/>
          <w:szCs w:val="28"/>
        </w:rPr>
        <w:t xml:space="preserve"> </w:t>
      </w:r>
      <w:r w:rsidRPr="00FF463E">
        <w:rPr>
          <w:rFonts w:ascii="SSOAR+TimesNewRomanPSMT" w:eastAsia="SSOAR+TimesNewRomanPSMT" w:hAnsi="SSOAR+TimesNewRomanPSMT" w:cs="SSOAR+TimesNewRomanPSMT"/>
          <w:color w:val="000000"/>
          <w:sz w:val="28"/>
          <w:szCs w:val="28"/>
        </w:rPr>
        <w:t>–</w:t>
      </w:r>
      <w:r w:rsidRPr="00FF463E">
        <w:rPr>
          <w:rFonts w:ascii="SSOAR+TimesNewRomanPSMT" w:eastAsia="SSOAR+TimesNewRomanPSMT" w:hAnsi="SSOAR+TimesNewRomanPSMT" w:cs="SSOAR+TimesNewRomanPSMT"/>
          <w:color w:val="000000"/>
          <w:spacing w:val="152"/>
          <w:sz w:val="28"/>
          <w:szCs w:val="28"/>
        </w:rPr>
        <w:t xml:space="preserve"> </w:t>
      </w:r>
      <w:r w:rsidRPr="00FF463E">
        <w:rPr>
          <w:rFonts w:ascii="DCCJD+TimesNewRomanPSMT" w:eastAsia="DCCJD+TimesNewRomanPSMT" w:hAnsi="DCCJD+TimesNewRomanPSMT" w:cs="DCCJD+TimesNewRomanPSMT"/>
          <w:color w:val="000000"/>
          <w:sz w:val="28"/>
          <w:szCs w:val="28"/>
        </w:rPr>
        <w:t>ве</w:t>
      </w:r>
      <w:r w:rsidRPr="00FF463E">
        <w:rPr>
          <w:rFonts w:ascii="DCCJD+TimesNewRomanPSMT" w:eastAsia="DCCJD+TimesNewRomanPSMT" w:hAnsi="DCCJD+TimesNewRomanPSMT" w:cs="DCCJD+TimesNewRomanPSMT"/>
          <w:color w:val="000000"/>
          <w:spacing w:val="-2"/>
          <w:sz w:val="28"/>
          <w:szCs w:val="28"/>
        </w:rPr>
        <w:t>л</w:t>
      </w:r>
      <w:r w:rsidRPr="00FF463E">
        <w:rPr>
          <w:rFonts w:ascii="DCCJD+TimesNewRomanPSMT" w:eastAsia="DCCJD+TimesNewRomanPSMT" w:hAnsi="DCCJD+TimesNewRomanPSMT" w:cs="DCCJD+TimesNewRomanPSMT"/>
          <w:color w:val="000000"/>
          <w:sz w:val="28"/>
          <w:szCs w:val="28"/>
        </w:rPr>
        <w:t>ич</w:t>
      </w:r>
      <w:r w:rsidRPr="00FF463E">
        <w:rPr>
          <w:rFonts w:ascii="DCCJD+TimesNewRomanPSMT" w:eastAsia="DCCJD+TimesNewRomanPSMT" w:hAnsi="DCCJD+TimesNewRomanPSMT" w:cs="DCCJD+TimesNewRomanPSMT"/>
          <w:color w:val="000000"/>
          <w:spacing w:val="-1"/>
          <w:sz w:val="28"/>
          <w:szCs w:val="28"/>
        </w:rPr>
        <w:t>и</w:t>
      </w:r>
      <w:r w:rsidRPr="00FF463E">
        <w:rPr>
          <w:rFonts w:ascii="DCCJD+TimesNewRomanPSMT" w:eastAsia="DCCJD+TimesNewRomanPSMT" w:hAnsi="DCCJD+TimesNewRomanPSMT" w:cs="DCCJD+TimesNewRomanPSMT"/>
          <w:color w:val="000000"/>
          <w:spacing w:val="1"/>
          <w:sz w:val="28"/>
          <w:szCs w:val="28"/>
        </w:rPr>
        <w:t>н</w:t>
      </w:r>
      <w:r w:rsidRPr="00FF463E">
        <w:rPr>
          <w:rFonts w:ascii="DCCJD+TimesNewRomanPSMT" w:eastAsia="DCCJD+TimesNewRomanPSMT" w:hAnsi="DCCJD+TimesNewRomanPSMT" w:cs="DCCJD+TimesNewRomanPSMT"/>
          <w:color w:val="000000"/>
          <w:sz w:val="28"/>
          <w:szCs w:val="28"/>
        </w:rPr>
        <w:t>а,</w:t>
      </w:r>
      <w:r w:rsidRPr="00FF463E">
        <w:rPr>
          <w:rFonts w:ascii="DCCJD+TimesNewRomanPSMT" w:eastAsia="DCCJD+TimesNewRomanPSMT" w:hAnsi="DCCJD+TimesNewRomanPSMT" w:cs="DCCJD+TimesNewRomanPSMT"/>
          <w:color w:val="000000"/>
          <w:spacing w:val="150"/>
          <w:sz w:val="28"/>
          <w:szCs w:val="28"/>
        </w:rPr>
        <w:t xml:space="preserve"> </w:t>
      </w:r>
      <w:r w:rsidRPr="00FF463E">
        <w:rPr>
          <w:rFonts w:ascii="DCCJD+TimesNewRomanPSMT" w:eastAsia="DCCJD+TimesNewRomanPSMT" w:hAnsi="DCCJD+TimesNewRomanPSMT" w:cs="DCCJD+TimesNewRomanPSMT"/>
          <w:color w:val="000000"/>
          <w:spacing w:val="1"/>
          <w:sz w:val="28"/>
          <w:szCs w:val="28"/>
        </w:rPr>
        <w:t>о</w:t>
      </w:r>
      <w:r w:rsidRPr="00FF463E">
        <w:rPr>
          <w:rFonts w:ascii="DCCJD+TimesNewRomanPSMT" w:eastAsia="DCCJD+TimesNewRomanPSMT" w:hAnsi="DCCJD+TimesNewRomanPSMT" w:cs="DCCJD+TimesNewRomanPSMT"/>
          <w:color w:val="000000"/>
          <w:spacing w:val="-1"/>
          <w:sz w:val="28"/>
          <w:szCs w:val="28"/>
        </w:rPr>
        <w:t>т</w:t>
      </w:r>
      <w:r w:rsidRPr="00FF463E">
        <w:rPr>
          <w:rFonts w:ascii="DCCJD+TimesNewRomanPSMT" w:eastAsia="DCCJD+TimesNewRomanPSMT" w:hAnsi="DCCJD+TimesNewRomanPSMT" w:cs="DCCJD+TimesNewRomanPSMT"/>
          <w:color w:val="000000"/>
          <w:sz w:val="28"/>
          <w:szCs w:val="28"/>
        </w:rPr>
        <w:t>ра</w:t>
      </w:r>
      <w:r w:rsidRPr="00FF463E">
        <w:rPr>
          <w:rFonts w:ascii="DCCJD+TimesNewRomanPSMT" w:eastAsia="DCCJD+TimesNewRomanPSMT" w:hAnsi="DCCJD+TimesNewRomanPSMT" w:cs="DCCJD+TimesNewRomanPSMT"/>
          <w:color w:val="000000"/>
          <w:spacing w:val="-2"/>
          <w:sz w:val="28"/>
          <w:szCs w:val="28"/>
        </w:rPr>
        <w:t>ж</w:t>
      </w:r>
      <w:r w:rsidRPr="00FF463E">
        <w:rPr>
          <w:rFonts w:ascii="DCCJD+TimesNewRomanPSMT" w:eastAsia="DCCJD+TimesNewRomanPSMT" w:hAnsi="DCCJD+TimesNewRomanPSMT" w:cs="DCCJD+TimesNewRomanPSMT"/>
          <w:color w:val="000000"/>
          <w:sz w:val="28"/>
          <w:szCs w:val="28"/>
        </w:rPr>
        <w:t>ающая</w:t>
      </w:r>
      <w:r w:rsidRPr="00FF463E">
        <w:rPr>
          <w:rFonts w:ascii="DCCJD+TimesNewRomanPSMT" w:eastAsia="DCCJD+TimesNewRomanPSMT" w:hAnsi="DCCJD+TimesNewRomanPSMT" w:cs="DCCJD+TimesNewRomanPSMT"/>
          <w:color w:val="000000"/>
          <w:spacing w:val="151"/>
          <w:sz w:val="28"/>
          <w:szCs w:val="28"/>
        </w:rPr>
        <w:t xml:space="preserve"> </w:t>
      </w:r>
      <w:r w:rsidRPr="00FF463E">
        <w:rPr>
          <w:rFonts w:ascii="DCCJD+TimesNewRomanPSMT" w:eastAsia="DCCJD+TimesNewRomanPSMT" w:hAnsi="DCCJD+TimesNewRomanPSMT" w:cs="DCCJD+TimesNewRomanPSMT"/>
          <w:color w:val="000000"/>
          <w:spacing w:val="-2"/>
          <w:sz w:val="28"/>
          <w:szCs w:val="28"/>
        </w:rPr>
        <w:t>в</w:t>
      </w:r>
      <w:r w:rsidRPr="00FF463E">
        <w:rPr>
          <w:rFonts w:ascii="DCCJD+TimesNewRomanPSMT" w:eastAsia="DCCJD+TimesNewRomanPSMT" w:hAnsi="DCCJD+TimesNewRomanPSMT" w:cs="DCCJD+TimesNewRomanPSMT"/>
          <w:color w:val="000000"/>
          <w:sz w:val="28"/>
          <w:szCs w:val="28"/>
        </w:rPr>
        <w:t>ариа</w:t>
      </w:r>
      <w:r w:rsidRPr="00FF463E">
        <w:rPr>
          <w:rFonts w:ascii="DCCJD+TimesNewRomanPSMT" w:eastAsia="DCCJD+TimesNewRomanPSMT" w:hAnsi="DCCJD+TimesNewRomanPSMT" w:cs="DCCJD+TimesNewRomanPSMT"/>
          <w:color w:val="000000"/>
          <w:spacing w:val="-2"/>
          <w:sz w:val="28"/>
          <w:szCs w:val="28"/>
        </w:rPr>
        <w:t>б</w:t>
      </w:r>
      <w:r w:rsidRPr="00FF463E">
        <w:rPr>
          <w:rFonts w:ascii="DCCJD+TimesNewRomanPSMT" w:eastAsia="DCCJD+TimesNewRomanPSMT" w:hAnsi="DCCJD+TimesNewRomanPSMT" w:cs="DCCJD+TimesNewRomanPSMT"/>
          <w:color w:val="000000"/>
          <w:sz w:val="28"/>
          <w:szCs w:val="28"/>
        </w:rPr>
        <w:t>ел</w:t>
      </w:r>
      <w:r w:rsidRPr="00FF463E">
        <w:rPr>
          <w:rFonts w:ascii="DCCJD+TimesNewRomanPSMT" w:eastAsia="DCCJD+TimesNewRomanPSMT" w:hAnsi="DCCJD+TimesNewRomanPSMT" w:cs="DCCJD+TimesNewRomanPSMT"/>
          <w:color w:val="000000"/>
          <w:spacing w:val="-1"/>
          <w:sz w:val="28"/>
          <w:szCs w:val="28"/>
        </w:rPr>
        <w:t>ь</w:t>
      </w:r>
      <w:r w:rsidRPr="00FF463E">
        <w:rPr>
          <w:rFonts w:ascii="DCCJD+TimesNewRomanPSMT" w:eastAsia="DCCJD+TimesNewRomanPSMT" w:hAnsi="DCCJD+TimesNewRomanPSMT" w:cs="DCCJD+TimesNewRomanPSMT"/>
          <w:color w:val="000000"/>
          <w:spacing w:val="1"/>
          <w:sz w:val="28"/>
          <w:szCs w:val="28"/>
        </w:rPr>
        <w:t>н</w:t>
      </w:r>
      <w:r w:rsidRPr="00FF463E">
        <w:rPr>
          <w:rFonts w:ascii="DCCJD+TimesNewRomanPSMT" w:eastAsia="DCCJD+TimesNewRomanPSMT" w:hAnsi="DCCJD+TimesNewRomanPSMT" w:cs="DCCJD+TimesNewRomanPSMT"/>
          <w:color w:val="000000"/>
          <w:sz w:val="28"/>
          <w:szCs w:val="28"/>
        </w:rPr>
        <w:t>ос</w:t>
      </w:r>
      <w:r w:rsidRPr="00FF463E">
        <w:rPr>
          <w:rFonts w:ascii="DCCJD+TimesNewRomanPSMT" w:eastAsia="DCCJD+TimesNewRomanPSMT" w:hAnsi="DCCJD+TimesNewRomanPSMT" w:cs="DCCJD+TimesNewRomanPSMT"/>
          <w:color w:val="000000"/>
          <w:spacing w:val="-1"/>
          <w:sz w:val="28"/>
          <w:szCs w:val="28"/>
        </w:rPr>
        <w:t>т</w:t>
      </w:r>
      <w:r w:rsidRPr="00FF463E">
        <w:rPr>
          <w:rFonts w:ascii="DCCJD+TimesNewRomanPSMT" w:eastAsia="DCCJD+TimesNewRomanPSMT" w:hAnsi="DCCJD+TimesNewRomanPSMT" w:cs="DCCJD+TimesNewRomanPSMT"/>
          <w:color w:val="000000"/>
          <w:sz w:val="28"/>
          <w:szCs w:val="28"/>
        </w:rPr>
        <w:t xml:space="preserve">ь </w:t>
      </w:r>
      <w:r w:rsidRPr="00FF463E">
        <w:rPr>
          <w:rFonts w:ascii="DCCJD+TimesNewRomanPSMT" w:eastAsia="DCCJD+TimesNewRomanPSMT" w:hAnsi="DCCJD+TimesNewRomanPSMT" w:cs="DCCJD+TimesNewRomanPSMT"/>
          <w:color w:val="000000"/>
          <w:spacing w:val="1"/>
          <w:sz w:val="28"/>
          <w:szCs w:val="28"/>
        </w:rPr>
        <w:t>д</w:t>
      </w:r>
      <w:r w:rsidRPr="00FF463E">
        <w:rPr>
          <w:rFonts w:ascii="DCCJD+TimesNewRomanPSMT" w:eastAsia="DCCJD+TimesNewRomanPSMT" w:hAnsi="DCCJD+TimesNewRomanPSMT" w:cs="DCCJD+TimesNewRomanPSMT"/>
          <w:color w:val="000000"/>
          <w:sz w:val="28"/>
          <w:szCs w:val="28"/>
        </w:rPr>
        <w:t>анных</w:t>
      </w:r>
      <w:r w:rsidRPr="00FF463E">
        <w:rPr>
          <w:rFonts w:ascii="DCCJD+TimesNewRomanPSMT" w:eastAsia="DCCJD+TimesNewRomanPSMT" w:hAnsi="DCCJD+TimesNewRomanPSMT" w:cs="DCCJD+TimesNewRomanPSMT"/>
          <w:color w:val="000000"/>
          <w:spacing w:val="-1"/>
          <w:sz w:val="28"/>
          <w:szCs w:val="28"/>
        </w:rPr>
        <w:t xml:space="preserve"> </w:t>
      </w:r>
      <w:r w:rsidRPr="00FF463E">
        <w:rPr>
          <w:rFonts w:ascii="DCCJD+TimesNewRomanPSMT" w:eastAsia="DCCJD+TimesNewRomanPSMT" w:hAnsi="DCCJD+TimesNewRomanPSMT" w:cs="DCCJD+TimesNewRomanPSMT"/>
          <w:color w:val="000000"/>
          <w:sz w:val="28"/>
          <w:szCs w:val="28"/>
        </w:rPr>
        <w:t>отно</w:t>
      </w:r>
      <w:r w:rsidRPr="00FF463E">
        <w:rPr>
          <w:rFonts w:ascii="DCCJD+TimesNewRomanPSMT" w:eastAsia="DCCJD+TimesNewRomanPSMT" w:hAnsi="DCCJD+TimesNewRomanPSMT" w:cs="DCCJD+TimesNewRomanPSMT"/>
          <w:color w:val="000000"/>
          <w:spacing w:val="-1"/>
          <w:sz w:val="28"/>
          <w:szCs w:val="28"/>
        </w:rPr>
        <w:t>с</w:t>
      </w:r>
      <w:r w:rsidRPr="00FF463E">
        <w:rPr>
          <w:rFonts w:ascii="DCCJD+TimesNewRomanPSMT" w:eastAsia="DCCJD+TimesNewRomanPSMT" w:hAnsi="DCCJD+TimesNewRomanPSMT" w:cs="DCCJD+TimesNewRomanPSMT"/>
          <w:color w:val="000000"/>
          <w:sz w:val="28"/>
          <w:szCs w:val="28"/>
        </w:rPr>
        <w:t>ител</w:t>
      </w:r>
      <w:r w:rsidRPr="00FF463E">
        <w:rPr>
          <w:rFonts w:ascii="DCCJD+TimesNewRomanPSMT" w:eastAsia="DCCJD+TimesNewRomanPSMT" w:hAnsi="DCCJD+TimesNewRomanPSMT" w:cs="DCCJD+TimesNewRomanPSMT"/>
          <w:color w:val="000000"/>
          <w:spacing w:val="-1"/>
          <w:sz w:val="28"/>
          <w:szCs w:val="28"/>
        </w:rPr>
        <w:t>ьн</w:t>
      </w:r>
      <w:r w:rsidRPr="00FF463E">
        <w:rPr>
          <w:rFonts w:ascii="DCCJD+TimesNewRomanPSMT" w:eastAsia="DCCJD+TimesNewRomanPSMT" w:hAnsi="DCCJD+TimesNewRomanPSMT" w:cs="DCCJD+TimesNewRomanPSMT"/>
          <w:color w:val="000000"/>
          <w:sz w:val="28"/>
          <w:szCs w:val="28"/>
        </w:rPr>
        <w:t>о</w:t>
      </w:r>
      <w:r w:rsidRPr="00FF463E">
        <w:rPr>
          <w:rFonts w:ascii="DCCJD+TimesNewRomanPSMT" w:eastAsia="DCCJD+TimesNewRomanPSMT" w:hAnsi="DCCJD+TimesNewRomanPSMT" w:cs="DCCJD+TimesNewRomanPSMT"/>
          <w:color w:val="000000"/>
          <w:spacing w:val="1"/>
          <w:sz w:val="28"/>
          <w:szCs w:val="28"/>
        </w:rPr>
        <w:t xml:space="preserve"> </w:t>
      </w:r>
      <w:r w:rsidRPr="00FF463E">
        <w:rPr>
          <w:rFonts w:ascii="DCCJD+TimesNewRomanPSMT" w:eastAsia="DCCJD+TimesNewRomanPSMT" w:hAnsi="DCCJD+TimesNewRomanPSMT" w:cs="DCCJD+TimesNewRomanPSMT"/>
          <w:color w:val="000000"/>
          <w:sz w:val="28"/>
          <w:szCs w:val="28"/>
        </w:rPr>
        <w:t>сре</w:t>
      </w:r>
      <w:r w:rsidRPr="00FF463E">
        <w:rPr>
          <w:rFonts w:ascii="DCCJD+TimesNewRomanPSMT" w:eastAsia="DCCJD+TimesNewRomanPSMT" w:hAnsi="DCCJD+TimesNewRomanPSMT" w:cs="DCCJD+TimesNewRomanPSMT"/>
          <w:color w:val="000000"/>
          <w:spacing w:val="-1"/>
          <w:sz w:val="28"/>
          <w:szCs w:val="28"/>
        </w:rPr>
        <w:t>д</w:t>
      </w:r>
      <w:r w:rsidRPr="00FF463E">
        <w:rPr>
          <w:rFonts w:ascii="DCCJD+TimesNewRomanPSMT" w:eastAsia="DCCJD+TimesNewRomanPSMT" w:hAnsi="DCCJD+TimesNewRomanPSMT" w:cs="DCCJD+TimesNewRomanPSMT"/>
          <w:color w:val="000000"/>
          <w:sz w:val="28"/>
          <w:szCs w:val="28"/>
        </w:rPr>
        <w:t>н</w:t>
      </w:r>
      <w:r w:rsidRPr="00FF463E">
        <w:rPr>
          <w:rFonts w:ascii="DCCJD+TimesNewRomanPSMT" w:eastAsia="DCCJD+TimesNewRomanPSMT" w:hAnsi="DCCJD+TimesNewRomanPSMT" w:cs="DCCJD+TimesNewRomanPSMT"/>
          <w:color w:val="000000"/>
          <w:spacing w:val="-2"/>
          <w:sz w:val="28"/>
          <w:szCs w:val="28"/>
        </w:rPr>
        <w:t>е</w:t>
      </w:r>
      <w:r w:rsidRPr="00FF463E">
        <w:rPr>
          <w:rFonts w:ascii="DCCJD+TimesNewRomanPSMT" w:eastAsia="DCCJD+TimesNewRomanPSMT" w:hAnsi="DCCJD+TimesNewRomanPSMT" w:cs="DCCJD+TimesNewRomanPSMT"/>
          <w:color w:val="000000"/>
          <w:sz w:val="28"/>
          <w:szCs w:val="28"/>
        </w:rPr>
        <w:t>й арифмет</w:t>
      </w:r>
      <w:r w:rsidRPr="00FF463E">
        <w:rPr>
          <w:rFonts w:ascii="DCCJD+TimesNewRomanPSMT" w:eastAsia="DCCJD+TimesNewRomanPSMT" w:hAnsi="DCCJD+TimesNewRomanPSMT" w:cs="DCCJD+TimesNewRomanPSMT"/>
          <w:color w:val="000000"/>
          <w:spacing w:val="-1"/>
          <w:sz w:val="28"/>
          <w:szCs w:val="28"/>
        </w:rPr>
        <w:t>и</w:t>
      </w:r>
      <w:r w:rsidRPr="00FF463E">
        <w:rPr>
          <w:rFonts w:ascii="DCCJD+TimesNewRomanPSMT" w:eastAsia="DCCJD+TimesNewRomanPSMT" w:hAnsi="DCCJD+TimesNewRomanPSMT" w:cs="DCCJD+TimesNewRomanPSMT"/>
          <w:color w:val="000000"/>
          <w:sz w:val="28"/>
          <w:szCs w:val="28"/>
        </w:rPr>
        <w:t>чес</w:t>
      </w:r>
      <w:r w:rsidRPr="00FF463E">
        <w:rPr>
          <w:rFonts w:ascii="DCCJD+TimesNewRomanPSMT" w:eastAsia="DCCJD+TimesNewRomanPSMT" w:hAnsi="DCCJD+TimesNewRomanPSMT" w:cs="DCCJD+TimesNewRomanPSMT"/>
          <w:color w:val="000000"/>
          <w:spacing w:val="-1"/>
          <w:sz w:val="28"/>
          <w:szCs w:val="28"/>
        </w:rPr>
        <w:t>к</w:t>
      </w:r>
      <w:r w:rsidRPr="00FF463E">
        <w:rPr>
          <w:rFonts w:ascii="DCCJD+TimesNewRomanPSMT" w:eastAsia="DCCJD+TimesNewRomanPSMT" w:hAnsi="DCCJD+TimesNewRomanPSMT" w:cs="DCCJD+TimesNewRomanPSMT"/>
          <w:color w:val="000000"/>
          <w:sz w:val="28"/>
          <w:szCs w:val="28"/>
        </w:rPr>
        <w:t>ой.</w:t>
      </w:r>
    </w:p>
    <w:p w:rsidR="00891364" w:rsidRPr="009673BC" w:rsidRDefault="00281987" w:rsidP="00575E27">
      <w:pPr>
        <w:widowControl w:val="0"/>
        <w:spacing w:line="240" w:lineRule="auto"/>
        <w:ind w:firstLine="567"/>
        <w:jc w:val="both"/>
        <w:rPr>
          <w:rFonts w:ascii="Times New Roman" w:eastAsia="DCCJD+TimesNewRomanPSMT" w:hAnsi="Times New Roman" w:cs="Times New Roman"/>
          <w:b/>
          <w:sz w:val="28"/>
          <w:szCs w:val="28"/>
        </w:rPr>
      </w:pPr>
      <w:r>
        <w:rPr>
          <w:rFonts w:ascii="Times New Roman" w:eastAsia="DCCJD+TimesNewRomanPSMT" w:hAnsi="Times New Roman" w:cs="Times New Roman"/>
          <w:b/>
          <w:sz w:val="28"/>
          <w:szCs w:val="28"/>
        </w:rPr>
        <w:t xml:space="preserve">Сурфактант - </w:t>
      </w:r>
      <w:r w:rsidR="00891364" w:rsidRPr="00891364">
        <w:rPr>
          <w:rFonts w:ascii="Times New Roman" w:eastAsia="DCCJD+TimesNewRomanPSMT" w:hAnsi="Times New Roman" w:cs="Times New Roman"/>
          <w:sz w:val="28"/>
          <w:szCs w:val="28"/>
        </w:rPr>
        <w:t>«поверхностно-активное вещество», также может у</w:t>
      </w:r>
      <w:r w:rsidR="00891364">
        <w:rPr>
          <w:rFonts w:ascii="Times New Roman" w:eastAsia="DCCJD+TimesNewRomanPSMT" w:hAnsi="Times New Roman" w:cs="Times New Roman"/>
          <w:sz w:val="28"/>
          <w:szCs w:val="28"/>
        </w:rPr>
        <w:t xml:space="preserve">потребляться под     названиями </w:t>
      </w:r>
      <w:r w:rsidR="00891364" w:rsidRPr="00891364">
        <w:rPr>
          <w:rFonts w:ascii="Times New Roman" w:eastAsia="DCCJD+TimesNewRomanPSMT" w:hAnsi="Times New Roman" w:cs="Times New Roman"/>
          <w:sz w:val="28"/>
          <w:szCs w:val="28"/>
        </w:rPr>
        <w:t>антиателектатический фактор,  поверхностно-активный фактор</w:t>
      </w:r>
      <w:r w:rsidR="009673BC">
        <w:rPr>
          <w:rFonts w:ascii="Times New Roman" w:eastAsia="DCCJD+TimesNewRomanPSMT" w:hAnsi="Times New Roman" w:cs="Times New Roman"/>
          <w:sz w:val="28"/>
          <w:szCs w:val="28"/>
        </w:rPr>
        <w:t xml:space="preserve"> - </w:t>
      </w:r>
      <w:r w:rsidR="00891364" w:rsidRPr="00891364">
        <w:rPr>
          <w:rFonts w:ascii="Times New Roman" w:eastAsia="DCCJD+TimesNewRomanPSMT" w:hAnsi="Times New Roman" w:cs="Times New Roman"/>
          <w:sz w:val="28"/>
          <w:szCs w:val="28"/>
        </w:rPr>
        <w:t>смесь поверхностно-активных веществ, выстилающая лёгочные альвеол</w:t>
      </w:r>
      <w:r>
        <w:rPr>
          <w:rFonts w:ascii="Times New Roman" w:eastAsia="DCCJD+TimesNewRomanPSMT" w:hAnsi="Times New Roman" w:cs="Times New Roman"/>
          <w:sz w:val="28"/>
          <w:szCs w:val="28"/>
        </w:rPr>
        <w:t>ы и бронхиальное дерево изнутри</w:t>
      </w:r>
      <w:r w:rsidR="00891364" w:rsidRPr="00891364">
        <w:rPr>
          <w:rFonts w:ascii="Times New Roman" w:eastAsia="DCCJD+TimesNewRomanPSMT" w:hAnsi="Times New Roman" w:cs="Times New Roman"/>
          <w:sz w:val="28"/>
          <w:szCs w:val="28"/>
        </w:rPr>
        <w:t>. Препятствует спадению (слипанию) стенок альвеол при дыхании за счёт снижения поверхностного натяжения плёнки тканевой жидкости, покрывающей альвеолярный эпителий. Сурфактант секретируется специальной разновидностью альвеолоцитов II тип</w:t>
      </w:r>
      <w:r w:rsidR="009673BC">
        <w:rPr>
          <w:rFonts w:ascii="Times New Roman" w:eastAsia="DCCJD+TimesNewRomanPSMT" w:hAnsi="Times New Roman" w:cs="Times New Roman"/>
          <w:sz w:val="28"/>
          <w:szCs w:val="28"/>
        </w:rPr>
        <w:t>а из компонентов плазмы крови</w:t>
      </w:r>
      <w:r w:rsidR="00891364" w:rsidRPr="00E15424">
        <w:rPr>
          <w:rFonts w:ascii="Times New Roman" w:eastAsia="DCCJD+TimesNewRomanPSMT" w:hAnsi="Times New Roman" w:cs="Times New Roman"/>
          <w:sz w:val="28"/>
          <w:szCs w:val="28"/>
        </w:rPr>
        <w:t>.</w:t>
      </w:r>
      <w:r w:rsidR="00E14818" w:rsidRPr="00E15424">
        <w:rPr>
          <w:rFonts w:ascii="Arial" w:hAnsi="Arial" w:cs="Arial"/>
          <w:b/>
          <w:bCs/>
          <w:color w:val="1E1E1E"/>
          <w:sz w:val="18"/>
          <w:szCs w:val="18"/>
        </w:rPr>
        <w:t xml:space="preserve"> </w:t>
      </w:r>
      <w:r w:rsidR="009673BC" w:rsidRPr="009673BC">
        <w:rPr>
          <w:rFonts w:ascii="Times New Roman" w:hAnsi="Times New Roman" w:cs="Times New Roman"/>
          <w:bCs/>
          <w:sz w:val="28"/>
          <w:szCs w:val="28"/>
        </w:rPr>
        <w:t>Легочный сурфактант представляет собой уникальный природный комплекс фосфолипидов и специфических сурфактант-ассоциированных белков.</w:t>
      </w:r>
    </w:p>
    <w:p w:rsidR="009673BC" w:rsidRDefault="009673BC" w:rsidP="00575E27">
      <w:pPr>
        <w:widowControl w:val="0"/>
        <w:tabs>
          <w:tab w:val="left" w:pos="3352"/>
          <w:tab w:val="left" w:pos="4527"/>
          <w:tab w:val="left" w:pos="4964"/>
          <w:tab w:val="left" w:pos="6616"/>
          <w:tab w:val="left" w:pos="7988"/>
          <w:tab w:val="left" w:pos="8912"/>
          <w:tab w:val="left" w:pos="9359"/>
        </w:tabs>
        <w:spacing w:line="240" w:lineRule="auto"/>
        <w:ind w:firstLine="567"/>
        <w:jc w:val="both"/>
        <w:rPr>
          <w:rFonts w:ascii="HKOLU+TimesNewRomanPSMT" w:eastAsia="HKOLU+TimesNewRomanPSMT" w:hAnsi="HKOLU+TimesNewRomanPSMT" w:cs="HKOLU+TimesNewRomanPSMT"/>
          <w:b/>
          <w:bCs/>
          <w:color w:val="000000"/>
          <w:sz w:val="28"/>
          <w:szCs w:val="28"/>
        </w:rPr>
      </w:pPr>
      <w:r w:rsidRPr="00432DC3">
        <w:rPr>
          <w:rFonts w:ascii="Times New Roman" w:hAnsi="Times New Roman" w:cs="Times New Roman"/>
          <w:b/>
          <w:sz w:val="28"/>
          <w:szCs w:val="28"/>
        </w:rPr>
        <w:t>Фактор риска</w:t>
      </w:r>
      <w:r w:rsidR="008A787B">
        <w:rPr>
          <w:rFonts w:ascii="Times New Roman" w:hAnsi="Times New Roman" w:cs="Times New Roman"/>
          <w:b/>
          <w:sz w:val="28"/>
          <w:szCs w:val="28"/>
        </w:rPr>
        <w:t xml:space="preserve"> </w:t>
      </w:r>
      <w:r w:rsidRPr="00432DC3">
        <w:rPr>
          <w:rFonts w:ascii="Times New Roman" w:hAnsi="Times New Roman" w:cs="Times New Roman"/>
          <w:sz w:val="28"/>
          <w:szCs w:val="28"/>
        </w:rPr>
        <w:t>-</w:t>
      </w:r>
      <w:r>
        <w:rPr>
          <w:rFonts w:ascii="Times New Roman" w:hAnsi="Times New Roman" w:cs="Times New Roman"/>
          <w:sz w:val="28"/>
          <w:szCs w:val="28"/>
        </w:rPr>
        <w:t xml:space="preserve"> </w:t>
      </w:r>
      <w:r w:rsidRPr="00432DC3">
        <w:rPr>
          <w:rFonts w:ascii="Times New Roman" w:hAnsi="Times New Roman" w:cs="Times New Roman"/>
          <w:sz w:val="28"/>
          <w:szCs w:val="28"/>
        </w:rPr>
        <w:t>один из факторов, который повышает вероятность возникновения заболевания.</w:t>
      </w:r>
      <w:bookmarkStart w:id="3" w:name="_page_138_0"/>
      <w:r w:rsidRPr="00FF463E">
        <w:rPr>
          <w:rFonts w:ascii="HKOLU+TimesNewRomanPSMT" w:eastAsia="HKOLU+TimesNewRomanPSMT" w:hAnsi="HKOLU+TimesNewRomanPSMT" w:cs="HKOLU+TimesNewRomanPSMT"/>
          <w:b/>
          <w:bCs/>
          <w:color w:val="000000"/>
          <w:sz w:val="28"/>
          <w:szCs w:val="28"/>
        </w:rPr>
        <w:t xml:space="preserve"> </w:t>
      </w:r>
    </w:p>
    <w:bookmarkEnd w:id="3"/>
    <w:p w:rsidR="00B51D23" w:rsidRPr="00B51D23" w:rsidRDefault="00B51D23" w:rsidP="00575E27">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B51D23">
        <w:rPr>
          <w:rFonts w:ascii="Times New Roman" w:eastAsia="DCCJD+TimesNewRomanPSMT" w:hAnsi="Times New Roman" w:cs="Times New Roman"/>
          <w:b/>
          <w:color w:val="000000" w:themeColor="text1"/>
          <w:sz w:val="28"/>
          <w:szCs w:val="28"/>
        </w:rPr>
        <w:t>Шкала Апгар</w:t>
      </w:r>
      <w:r w:rsidRPr="00B51D23">
        <w:rPr>
          <w:rFonts w:ascii="Times New Roman" w:eastAsia="DCCJD+TimesNewRomanPSMT" w:hAnsi="Times New Roman" w:cs="Times New Roman"/>
          <w:color w:val="000000" w:themeColor="text1"/>
          <w:sz w:val="28"/>
          <w:szCs w:val="28"/>
        </w:rPr>
        <w:t xml:space="preserve"> - </w:t>
      </w:r>
      <w:r w:rsidRPr="00B51D23">
        <w:rPr>
          <w:rFonts w:ascii="Times New Roman" w:hAnsi="Times New Roman" w:cs="Times New Roman"/>
          <w:color w:val="000000" w:themeColor="text1"/>
          <w:sz w:val="28"/>
          <w:szCs w:val="28"/>
          <w:shd w:val="clear" w:color="auto" w:fill="FFFFFF"/>
        </w:rPr>
        <w:t>система быстрой оценки состояния </w:t>
      </w:r>
      <w:hyperlink r:id="rId12" w:history="1">
        <w:r w:rsidRPr="00B51D23">
          <w:rPr>
            <w:rStyle w:val="a4"/>
            <w:rFonts w:ascii="Times New Roman" w:hAnsi="Times New Roman" w:cs="Times New Roman"/>
            <w:color w:val="000000" w:themeColor="text1"/>
            <w:sz w:val="28"/>
            <w:szCs w:val="28"/>
            <w:u w:val="none"/>
            <w:shd w:val="clear" w:color="auto" w:fill="FFFFFF"/>
          </w:rPr>
          <w:t>новорождённого</w:t>
        </w:r>
      </w:hyperlink>
      <w:r w:rsidRPr="00B51D23">
        <w:rPr>
          <w:rFonts w:ascii="Times New Roman" w:hAnsi="Times New Roman" w:cs="Times New Roman"/>
          <w:color w:val="000000" w:themeColor="text1"/>
          <w:sz w:val="28"/>
          <w:szCs w:val="28"/>
          <w:shd w:val="clear" w:color="auto" w:fill="FFFFFF"/>
        </w:rPr>
        <w:t>.</w:t>
      </w:r>
      <w:r w:rsidRPr="00B51D23">
        <w:rPr>
          <w:rFonts w:ascii="Times New Roman" w:hAnsi="Times New Roman" w:cs="Times New Roman"/>
          <w:b/>
          <w:bCs/>
          <w:color w:val="000000" w:themeColor="text1"/>
          <w:sz w:val="28"/>
          <w:szCs w:val="28"/>
        </w:rPr>
        <w:t xml:space="preserve"> </w:t>
      </w:r>
    </w:p>
    <w:p w:rsidR="00B51D23" w:rsidRPr="00B51D23" w:rsidRDefault="00B51D23" w:rsidP="00575E27">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8A787B">
        <w:rPr>
          <w:rFonts w:ascii="Times New Roman" w:eastAsia="Times New Roman" w:hAnsi="Times New Roman" w:cs="Times New Roman"/>
          <w:bCs/>
          <w:color w:val="000000" w:themeColor="text1"/>
          <w:sz w:val="28"/>
          <w:szCs w:val="28"/>
        </w:rPr>
        <w:t>A</w:t>
      </w:r>
      <w:r w:rsidRPr="00B51D23">
        <w:rPr>
          <w:rFonts w:ascii="Times New Roman" w:eastAsia="Times New Roman" w:hAnsi="Times New Roman" w:cs="Times New Roman"/>
          <w:iCs/>
          <w:color w:val="000000" w:themeColor="text1"/>
          <w:sz w:val="28"/>
          <w:szCs w:val="28"/>
        </w:rPr>
        <w:t>ppearance</w:t>
      </w:r>
      <w:r w:rsidRPr="00B51D23">
        <w:rPr>
          <w:rFonts w:ascii="Times New Roman" w:eastAsia="Times New Roman" w:hAnsi="Times New Roman" w:cs="Times New Roman"/>
          <w:color w:val="000000" w:themeColor="text1"/>
          <w:sz w:val="28"/>
          <w:szCs w:val="28"/>
        </w:rPr>
        <w:t> — внешний вид (цвет кожных покровов);</w:t>
      </w:r>
    </w:p>
    <w:p w:rsidR="00B51D23" w:rsidRPr="00B51D23" w:rsidRDefault="00B51D23" w:rsidP="00575E27">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B51D23">
        <w:rPr>
          <w:rFonts w:ascii="Times New Roman" w:eastAsia="Times New Roman" w:hAnsi="Times New Roman" w:cs="Times New Roman"/>
          <w:bCs/>
          <w:color w:val="000000" w:themeColor="text1"/>
          <w:sz w:val="28"/>
          <w:szCs w:val="28"/>
        </w:rPr>
        <w:t>P</w:t>
      </w:r>
      <w:r w:rsidRPr="00B51D23">
        <w:rPr>
          <w:rFonts w:ascii="Times New Roman" w:eastAsia="Times New Roman" w:hAnsi="Times New Roman" w:cs="Times New Roman"/>
          <w:iCs/>
          <w:color w:val="000000" w:themeColor="text1"/>
          <w:sz w:val="28"/>
          <w:szCs w:val="28"/>
        </w:rPr>
        <w:t>ulse</w:t>
      </w:r>
      <w:r w:rsidRPr="00B51D23">
        <w:rPr>
          <w:rFonts w:ascii="Times New Roman" w:eastAsia="Times New Roman" w:hAnsi="Times New Roman" w:cs="Times New Roman"/>
          <w:color w:val="000000" w:themeColor="text1"/>
          <w:sz w:val="28"/>
          <w:szCs w:val="28"/>
        </w:rPr>
        <w:t> (Heart Rate) — пульс ребёнка (частота сердечных сокращений);</w:t>
      </w:r>
    </w:p>
    <w:p w:rsidR="00B51D23" w:rsidRPr="00B51D23" w:rsidRDefault="00B51D23" w:rsidP="00575E27">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B51D23">
        <w:rPr>
          <w:rFonts w:ascii="Times New Roman" w:eastAsia="Times New Roman" w:hAnsi="Times New Roman" w:cs="Times New Roman"/>
          <w:bCs/>
          <w:color w:val="000000" w:themeColor="text1"/>
          <w:sz w:val="28"/>
          <w:szCs w:val="28"/>
        </w:rPr>
        <w:t>G</w:t>
      </w:r>
      <w:r w:rsidRPr="00B51D23">
        <w:rPr>
          <w:rFonts w:ascii="Times New Roman" w:eastAsia="Times New Roman" w:hAnsi="Times New Roman" w:cs="Times New Roman"/>
          <w:iCs/>
          <w:color w:val="000000" w:themeColor="text1"/>
          <w:sz w:val="28"/>
          <w:szCs w:val="28"/>
        </w:rPr>
        <w:t>rimace</w:t>
      </w:r>
      <w:r w:rsidRPr="00B51D23">
        <w:rPr>
          <w:rFonts w:ascii="Times New Roman" w:eastAsia="Times New Roman" w:hAnsi="Times New Roman" w:cs="Times New Roman"/>
          <w:color w:val="000000" w:themeColor="text1"/>
          <w:sz w:val="28"/>
          <w:szCs w:val="28"/>
        </w:rPr>
        <w:t> (Response to Stimulation) — гримаса, возникающая в ответ на раздражение;</w:t>
      </w:r>
    </w:p>
    <w:p w:rsidR="00B51D23" w:rsidRPr="00B51D23" w:rsidRDefault="00B51D23" w:rsidP="00575E27">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B51D23">
        <w:rPr>
          <w:rFonts w:ascii="Times New Roman" w:eastAsia="Times New Roman" w:hAnsi="Times New Roman" w:cs="Times New Roman"/>
          <w:bCs/>
          <w:color w:val="000000" w:themeColor="text1"/>
          <w:sz w:val="28"/>
          <w:szCs w:val="28"/>
        </w:rPr>
        <w:t>A</w:t>
      </w:r>
      <w:r w:rsidRPr="00B51D23">
        <w:rPr>
          <w:rFonts w:ascii="Times New Roman" w:eastAsia="Times New Roman" w:hAnsi="Times New Roman" w:cs="Times New Roman"/>
          <w:iCs/>
          <w:color w:val="000000" w:themeColor="text1"/>
          <w:sz w:val="28"/>
          <w:szCs w:val="28"/>
        </w:rPr>
        <w:t>ctivity</w:t>
      </w:r>
      <w:r w:rsidRPr="00B51D23">
        <w:rPr>
          <w:rFonts w:ascii="Times New Roman" w:eastAsia="Times New Roman" w:hAnsi="Times New Roman" w:cs="Times New Roman"/>
          <w:color w:val="000000" w:themeColor="text1"/>
          <w:sz w:val="28"/>
          <w:szCs w:val="28"/>
        </w:rPr>
        <w:t> (Muscle Tone) — активность движений, мышечный тонус;</w:t>
      </w:r>
    </w:p>
    <w:p w:rsidR="00B51D23" w:rsidRDefault="00B51D23" w:rsidP="00575E27">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B51D23">
        <w:rPr>
          <w:rFonts w:ascii="Times New Roman" w:eastAsia="Times New Roman" w:hAnsi="Times New Roman" w:cs="Times New Roman"/>
          <w:bCs/>
          <w:color w:val="000000" w:themeColor="text1"/>
          <w:sz w:val="28"/>
          <w:szCs w:val="28"/>
        </w:rPr>
        <w:t>R</w:t>
      </w:r>
      <w:r w:rsidRPr="00B51D23">
        <w:rPr>
          <w:rFonts w:ascii="Times New Roman" w:eastAsia="Times New Roman" w:hAnsi="Times New Roman" w:cs="Times New Roman"/>
          <w:iCs/>
          <w:color w:val="000000" w:themeColor="text1"/>
          <w:sz w:val="28"/>
          <w:szCs w:val="28"/>
        </w:rPr>
        <w:t>espiration</w:t>
      </w:r>
      <w:r w:rsidRPr="00B51D23">
        <w:rPr>
          <w:rFonts w:ascii="Times New Roman" w:eastAsia="Times New Roman" w:hAnsi="Times New Roman" w:cs="Times New Roman"/>
          <w:color w:val="000000" w:themeColor="text1"/>
          <w:sz w:val="28"/>
          <w:szCs w:val="28"/>
        </w:rPr>
        <w:t> — дыхательные движения.</w:t>
      </w:r>
    </w:p>
    <w:p w:rsidR="00B51D23" w:rsidRDefault="00B51D23" w:rsidP="00575E27">
      <w:pPr>
        <w:shd w:val="clear" w:color="auto" w:fill="FFFFFF"/>
        <w:spacing w:line="240" w:lineRule="auto"/>
        <w:ind w:firstLine="567"/>
        <w:jc w:val="both"/>
        <w:rPr>
          <w:rFonts w:ascii="Times New Roman" w:hAnsi="Times New Roman" w:cs="Times New Roman"/>
          <w:sz w:val="28"/>
          <w:szCs w:val="28"/>
          <w:shd w:val="clear" w:color="auto" w:fill="FFFFFF"/>
        </w:rPr>
      </w:pPr>
      <w:r w:rsidRPr="00891364">
        <w:rPr>
          <w:rFonts w:ascii="Times New Roman" w:hAnsi="Times New Roman" w:cs="Times New Roman"/>
          <w:b/>
          <w:sz w:val="28"/>
          <w:szCs w:val="28"/>
          <w:shd w:val="clear" w:color="auto" w:fill="FFFFFF"/>
        </w:rPr>
        <w:t>Шкала Downes</w:t>
      </w:r>
      <w:r w:rsidRPr="00891364">
        <w:rPr>
          <w:rFonts w:ascii="Times New Roman" w:hAnsi="Times New Roman" w:cs="Times New Roman"/>
          <w:sz w:val="28"/>
          <w:szCs w:val="28"/>
          <w:shd w:val="clear" w:color="auto" w:fill="FFFFFF"/>
        </w:rPr>
        <w:t xml:space="preserve"> -  </w:t>
      </w:r>
      <w:r w:rsidR="008A787B">
        <w:rPr>
          <w:rFonts w:ascii="Times New Roman" w:hAnsi="Times New Roman" w:cs="Times New Roman"/>
          <w:sz w:val="28"/>
          <w:szCs w:val="28"/>
          <w:shd w:val="clear" w:color="auto" w:fill="FFFFFF"/>
        </w:rPr>
        <w:t xml:space="preserve">шкала </w:t>
      </w:r>
      <w:r w:rsidRPr="00891364">
        <w:rPr>
          <w:rFonts w:ascii="Times New Roman" w:hAnsi="Times New Roman" w:cs="Times New Roman"/>
          <w:sz w:val="28"/>
          <w:szCs w:val="28"/>
          <w:shd w:val="clear" w:color="auto" w:fill="FFFFFF"/>
        </w:rPr>
        <w:t>для оценки тяжести респираторных нарушений у новорожденных, применимая в неонатологии.</w:t>
      </w:r>
    </w:p>
    <w:p w:rsidR="00281987" w:rsidRDefault="00281987" w:rsidP="00575E27">
      <w:pPr>
        <w:shd w:val="clear" w:color="auto" w:fill="FFFFFF"/>
        <w:spacing w:line="240" w:lineRule="auto"/>
        <w:ind w:firstLine="567"/>
        <w:jc w:val="both"/>
        <w:rPr>
          <w:rStyle w:val="ad"/>
          <w:rFonts w:ascii="Times New Roman" w:hAnsi="Times New Roman" w:cs="Times New Roman"/>
          <w:b/>
          <w:bCs/>
          <w:i w:val="0"/>
          <w:iCs w:val="0"/>
          <w:sz w:val="28"/>
          <w:szCs w:val="28"/>
          <w:shd w:val="clear" w:color="auto" w:fill="FFFFFF"/>
        </w:rPr>
      </w:pPr>
      <w:r w:rsidRPr="00FF463E">
        <w:rPr>
          <w:rFonts w:ascii="HKOLU+TimesNewRomanPSMT" w:eastAsia="HKOLU+TimesNewRomanPSMT" w:hAnsi="HKOLU+TimesNewRomanPSMT" w:cs="HKOLU+TimesNewRomanPSMT"/>
          <w:b/>
          <w:bCs/>
          <w:color w:val="000000"/>
          <w:spacing w:val="1"/>
          <w:sz w:val="28"/>
          <w:szCs w:val="28"/>
        </w:rPr>
        <w:t>95%</w:t>
      </w:r>
      <w:r w:rsidRPr="00FF463E">
        <w:rPr>
          <w:rFonts w:ascii="HKOLU+TimesNewRomanPSMT" w:eastAsia="HKOLU+TimesNewRomanPSMT" w:hAnsi="HKOLU+TimesNewRomanPSMT" w:cs="HKOLU+TimesNewRomanPSMT"/>
          <w:b/>
          <w:bCs/>
          <w:color w:val="000000"/>
          <w:spacing w:val="38"/>
          <w:sz w:val="28"/>
          <w:szCs w:val="28"/>
        </w:rPr>
        <w:t xml:space="preserve"> </w:t>
      </w:r>
      <w:r>
        <w:rPr>
          <w:rFonts w:ascii="HKOLU+TimesNewRomanPSMT" w:eastAsia="HKOLU+TimesNewRomanPSMT" w:hAnsi="HKOLU+TimesNewRomanPSMT" w:cs="HKOLU+TimesNewRomanPSMT"/>
          <w:b/>
          <w:bCs/>
          <w:color w:val="000000"/>
          <w:sz w:val="28"/>
          <w:szCs w:val="28"/>
        </w:rPr>
        <w:t>Д</w:t>
      </w:r>
      <w:r w:rsidRPr="00FF463E">
        <w:rPr>
          <w:rFonts w:ascii="HKOLU+TimesNewRomanPSMT" w:eastAsia="HKOLU+TimesNewRomanPSMT" w:hAnsi="HKOLU+TimesNewRomanPSMT" w:cs="HKOLU+TimesNewRomanPSMT"/>
          <w:b/>
          <w:bCs/>
          <w:color w:val="000000"/>
          <w:sz w:val="28"/>
          <w:szCs w:val="28"/>
        </w:rPr>
        <w:t>овер</w:t>
      </w:r>
      <w:r w:rsidRPr="00FF463E">
        <w:rPr>
          <w:rFonts w:ascii="HKOLU+TimesNewRomanPSMT" w:eastAsia="HKOLU+TimesNewRomanPSMT" w:hAnsi="HKOLU+TimesNewRomanPSMT" w:cs="HKOLU+TimesNewRomanPSMT"/>
          <w:b/>
          <w:bCs/>
          <w:color w:val="000000"/>
          <w:spacing w:val="-1"/>
          <w:sz w:val="28"/>
          <w:szCs w:val="28"/>
        </w:rPr>
        <w:t>и</w:t>
      </w:r>
      <w:r w:rsidRPr="00FF463E">
        <w:rPr>
          <w:rFonts w:ascii="HKOLU+TimesNewRomanPSMT" w:eastAsia="HKOLU+TimesNewRomanPSMT" w:hAnsi="HKOLU+TimesNewRomanPSMT" w:cs="HKOLU+TimesNewRomanPSMT"/>
          <w:b/>
          <w:bCs/>
          <w:color w:val="000000"/>
          <w:sz w:val="28"/>
          <w:szCs w:val="28"/>
        </w:rPr>
        <w:t>тель</w:t>
      </w:r>
      <w:r w:rsidRPr="00FF463E">
        <w:rPr>
          <w:rFonts w:ascii="HKOLU+TimesNewRomanPSMT" w:eastAsia="HKOLU+TimesNewRomanPSMT" w:hAnsi="HKOLU+TimesNewRomanPSMT" w:cs="HKOLU+TimesNewRomanPSMT"/>
          <w:b/>
          <w:bCs/>
          <w:color w:val="000000"/>
          <w:spacing w:val="-1"/>
          <w:sz w:val="28"/>
          <w:szCs w:val="28"/>
        </w:rPr>
        <w:t>н</w:t>
      </w:r>
      <w:r w:rsidRPr="00FF463E">
        <w:rPr>
          <w:rFonts w:ascii="HKOLU+TimesNewRomanPSMT" w:eastAsia="HKOLU+TimesNewRomanPSMT" w:hAnsi="HKOLU+TimesNewRomanPSMT" w:cs="HKOLU+TimesNewRomanPSMT"/>
          <w:b/>
          <w:bCs/>
          <w:color w:val="000000"/>
          <w:sz w:val="28"/>
          <w:szCs w:val="28"/>
        </w:rPr>
        <w:t>ый</w:t>
      </w:r>
      <w:r w:rsidRPr="00FF463E">
        <w:rPr>
          <w:rFonts w:ascii="HKOLU+TimesNewRomanPSMT" w:eastAsia="HKOLU+TimesNewRomanPSMT" w:hAnsi="HKOLU+TimesNewRomanPSMT" w:cs="HKOLU+TimesNewRomanPSMT"/>
          <w:b/>
          <w:bCs/>
          <w:color w:val="000000"/>
          <w:spacing w:val="40"/>
          <w:sz w:val="28"/>
          <w:szCs w:val="28"/>
        </w:rPr>
        <w:t xml:space="preserve"> </w:t>
      </w:r>
      <w:r w:rsidRPr="00FF463E">
        <w:rPr>
          <w:rFonts w:ascii="HKOLU+TimesNewRomanPSMT" w:eastAsia="HKOLU+TimesNewRomanPSMT" w:hAnsi="HKOLU+TimesNewRomanPSMT" w:cs="HKOLU+TimesNewRomanPSMT"/>
          <w:b/>
          <w:bCs/>
          <w:color w:val="000000"/>
          <w:sz w:val="28"/>
          <w:szCs w:val="28"/>
        </w:rPr>
        <w:t>интерв</w:t>
      </w:r>
      <w:r w:rsidRPr="00FF463E">
        <w:rPr>
          <w:rFonts w:ascii="HKOLU+TimesNewRomanPSMT" w:eastAsia="HKOLU+TimesNewRomanPSMT" w:hAnsi="HKOLU+TimesNewRomanPSMT" w:cs="HKOLU+TimesNewRomanPSMT"/>
          <w:b/>
          <w:bCs/>
          <w:color w:val="000000"/>
          <w:spacing w:val="1"/>
          <w:sz w:val="28"/>
          <w:szCs w:val="28"/>
        </w:rPr>
        <w:t>а</w:t>
      </w:r>
      <w:r w:rsidRPr="00FF463E">
        <w:rPr>
          <w:rFonts w:ascii="HKOLU+TimesNewRomanPSMT" w:eastAsia="HKOLU+TimesNewRomanPSMT" w:hAnsi="HKOLU+TimesNewRomanPSMT" w:cs="HKOLU+TimesNewRomanPSMT"/>
          <w:b/>
          <w:bCs/>
          <w:color w:val="000000"/>
          <w:sz w:val="28"/>
          <w:szCs w:val="28"/>
        </w:rPr>
        <w:t>л</w:t>
      </w:r>
      <w:r w:rsidRPr="00FF463E">
        <w:rPr>
          <w:rFonts w:ascii="HKOLU+TimesNewRomanPSMT" w:eastAsia="HKOLU+TimesNewRomanPSMT" w:hAnsi="HKOLU+TimesNewRomanPSMT" w:cs="HKOLU+TimesNewRomanPSMT"/>
          <w:b/>
          <w:bCs/>
          <w:color w:val="000000"/>
          <w:spacing w:val="39"/>
          <w:sz w:val="28"/>
          <w:szCs w:val="28"/>
        </w:rPr>
        <w:t xml:space="preserve"> </w:t>
      </w:r>
      <w:r w:rsidRPr="00FF463E">
        <w:rPr>
          <w:rFonts w:ascii="SSOAR+TimesNewRomanPSMT" w:eastAsia="SSOAR+TimesNewRomanPSMT" w:hAnsi="SSOAR+TimesNewRomanPSMT" w:cs="SSOAR+TimesNewRomanPSMT"/>
          <w:color w:val="000000"/>
          <w:sz w:val="28"/>
          <w:szCs w:val="28"/>
        </w:rPr>
        <w:t>–</w:t>
      </w:r>
      <w:r w:rsidRPr="00FF463E">
        <w:rPr>
          <w:rFonts w:ascii="SSOAR+TimesNewRomanPSMT" w:eastAsia="SSOAR+TimesNewRomanPSMT" w:hAnsi="SSOAR+TimesNewRomanPSMT" w:cs="SSOAR+TimesNewRomanPSMT"/>
          <w:color w:val="000000"/>
          <w:spacing w:val="42"/>
          <w:sz w:val="28"/>
          <w:szCs w:val="28"/>
        </w:rPr>
        <w:t xml:space="preserve"> </w:t>
      </w:r>
      <w:r w:rsidRPr="00FF463E">
        <w:rPr>
          <w:rFonts w:ascii="DCCJD+TimesNewRomanPSMT" w:eastAsia="DCCJD+TimesNewRomanPSMT" w:hAnsi="DCCJD+TimesNewRomanPSMT" w:cs="DCCJD+TimesNewRomanPSMT"/>
          <w:color w:val="000000"/>
          <w:spacing w:val="-1"/>
          <w:sz w:val="28"/>
          <w:szCs w:val="28"/>
        </w:rPr>
        <w:t>ин</w:t>
      </w:r>
      <w:r w:rsidRPr="00FF463E">
        <w:rPr>
          <w:rFonts w:ascii="DCCJD+TimesNewRomanPSMT" w:eastAsia="DCCJD+TimesNewRomanPSMT" w:hAnsi="DCCJD+TimesNewRomanPSMT" w:cs="DCCJD+TimesNewRomanPSMT"/>
          <w:color w:val="000000"/>
          <w:sz w:val="28"/>
          <w:szCs w:val="28"/>
        </w:rPr>
        <w:t>те</w:t>
      </w:r>
      <w:r w:rsidRPr="00FF463E">
        <w:rPr>
          <w:rFonts w:ascii="DCCJD+TimesNewRomanPSMT" w:eastAsia="DCCJD+TimesNewRomanPSMT" w:hAnsi="DCCJD+TimesNewRomanPSMT" w:cs="DCCJD+TimesNewRomanPSMT"/>
          <w:color w:val="000000"/>
          <w:spacing w:val="1"/>
          <w:sz w:val="28"/>
          <w:szCs w:val="28"/>
        </w:rPr>
        <w:t>р</w:t>
      </w:r>
      <w:r w:rsidRPr="00FF463E">
        <w:rPr>
          <w:rFonts w:ascii="DCCJD+TimesNewRomanPSMT" w:eastAsia="DCCJD+TimesNewRomanPSMT" w:hAnsi="DCCJD+TimesNewRomanPSMT" w:cs="DCCJD+TimesNewRomanPSMT"/>
          <w:color w:val="000000"/>
          <w:sz w:val="28"/>
          <w:szCs w:val="28"/>
        </w:rPr>
        <w:t>ва</w:t>
      </w:r>
      <w:r w:rsidRPr="00FF463E">
        <w:rPr>
          <w:rFonts w:ascii="DCCJD+TimesNewRomanPSMT" w:eastAsia="DCCJD+TimesNewRomanPSMT" w:hAnsi="DCCJD+TimesNewRomanPSMT" w:cs="DCCJD+TimesNewRomanPSMT"/>
          <w:color w:val="000000"/>
          <w:spacing w:val="-1"/>
          <w:sz w:val="28"/>
          <w:szCs w:val="28"/>
        </w:rPr>
        <w:t>л</w:t>
      </w:r>
      <w:r w:rsidRPr="00FF463E">
        <w:rPr>
          <w:rFonts w:ascii="DCCJD+TimesNewRomanPSMT" w:eastAsia="DCCJD+TimesNewRomanPSMT" w:hAnsi="DCCJD+TimesNewRomanPSMT" w:cs="DCCJD+TimesNewRomanPSMT"/>
          <w:color w:val="000000"/>
          <w:sz w:val="28"/>
          <w:szCs w:val="28"/>
        </w:rPr>
        <w:t>,</w:t>
      </w:r>
      <w:r w:rsidRPr="00FF463E">
        <w:rPr>
          <w:rFonts w:ascii="DCCJD+TimesNewRomanPSMT" w:eastAsia="DCCJD+TimesNewRomanPSMT" w:hAnsi="DCCJD+TimesNewRomanPSMT" w:cs="DCCJD+TimesNewRomanPSMT"/>
          <w:color w:val="000000"/>
          <w:spacing w:val="40"/>
          <w:sz w:val="28"/>
          <w:szCs w:val="28"/>
        </w:rPr>
        <w:t xml:space="preserve"> </w:t>
      </w:r>
      <w:r w:rsidRPr="00FF463E">
        <w:rPr>
          <w:rFonts w:ascii="DCCJD+TimesNewRomanPSMT" w:eastAsia="DCCJD+TimesNewRomanPSMT" w:hAnsi="DCCJD+TimesNewRomanPSMT" w:cs="DCCJD+TimesNewRomanPSMT"/>
          <w:color w:val="000000"/>
          <w:sz w:val="28"/>
          <w:szCs w:val="28"/>
        </w:rPr>
        <w:t>в</w:t>
      </w:r>
      <w:r w:rsidRPr="00FF463E">
        <w:rPr>
          <w:rFonts w:ascii="DCCJD+TimesNewRomanPSMT" w:eastAsia="DCCJD+TimesNewRomanPSMT" w:hAnsi="DCCJD+TimesNewRomanPSMT" w:cs="DCCJD+TimesNewRomanPSMT"/>
          <w:color w:val="000000"/>
          <w:spacing w:val="40"/>
          <w:sz w:val="28"/>
          <w:szCs w:val="28"/>
        </w:rPr>
        <w:t xml:space="preserve"> </w:t>
      </w:r>
      <w:r w:rsidRPr="00FF463E">
        <w:rPr>
          <w:rFonts w:ascii="DCCJD+TimesNewRomanPSMT" w:eastAsia="DCCJD+TimesNewRomanPSMT" w:hAnsi="DCCJD+TimesNewRomanPSMT" w:cs="DCCJD+TimesNewRomanPSMT"/>
          <w:color w:val="000000"/>
          <w:spacing w:val="1"/>
          <w:sz w:val="28"/>
          <w:szCs w:val="28"/>
        </w:rPr>
        <w:t>п</w:t>
      </w:r>
      <w:r w:rsidRPr="00FF463E">
        <w:rPr>
          <w:rFonts w:ascii="DCCJD+TimesNewRomanPSMT" w:eastAsia="DCCJD+TimesNewRomanPSMT" w:hAnsi="DCCJD+TimesNewRomanPSMT" w:cs="DCCJD+TimesNewRomanPSMT"/>
          <w:color w:val="000000"/>
          <w:sz w:val="28"/>
          <w:szCs w:val="28"/>
        </w:rPr>
        <w:t>ре</w:t>
      </w:r>
      <w:r w:rsidRPr="00FF463E">
        <w:rPr>
          <w:rFonts w:ascii="DCCJD+TimesNewRomanPSMT" w:eastAsia="DCCJD+TimesNewRomanPSMT" w:hAnsi="DCCJD+TimesNewRomanPSMT" w:cs="DCCJD+TimesNewRomanPSMT"/>
          <w:color w:val="000000"/>
          <w:spacing w:val="-1"/>
          <w:sz w:val="28"/>
          <w:szCs w:val="28"/>
        </w:rPr>
        <w:t>д</w:t>
      </w:r>
      <w:r w:rsidRPr="00FF463E">
        <w:rPr>
          <w:rFonts w:ascii="DCCJD+TimesNewRomanPSMT" w:eastAsia="DCCJD+TimesNewRomanPSMT" w:hAnsi="DCCJD+TimesNewRomanPSMT" w:cs="DCCJD+TimesNewRomanPSMT"/>
          <w:color w:val="000000"/>
          <w:sz w:val="28"/>
          <w:szCs w:val="28"/>
        </w:rPr>
        <w:t>е</w:t>
      </w:r>
      <w:r w:rsidRPr="00FF463E">
        <w:rPr>
          <w:rFonts w:ascii="DCCJD+TimesNewRomanPSMT" w:eastAsia="DCCJD+TimesNewRomanPSMT" w:hAnsi="DCCJD+TimesNewRomanPSMT" w:cs="DCCJD+TimesNewRomanPSMT"/>
          <w:color w:val="000000"/>
          <w:spacing w:val="-1"/>
          <w:sz w:val="28"/>
          <w:szCs w:val="28"/>
        </w:rPr>
        <w:t>л</w:t>
      </w:r>
      <w:r w:rsidRPr="00FF463E">
        <w:rPr>
          <w:rFonts w:ascii="DCCJD+TimesNewRomanPSMT" w:eastAsia="DCCJD+TimesNewRomanPSMT" w:hAnsi="DCCJD+TimesNewRomanPSMT" w:cs="DCCJD+TimesNewRomanPSMT"/>
          <w:color w:val="000000"/>
          <w:sz w:val="28"/>
          <w:szCs w:val="28"/>
        </w:rPr>
        <w:t>ах</w:t>
      </w:r>
      <w:r w:rsidRPr="00FF463E">
        <w:rPr>
          <w:rFonts w:ascii="DCCJD+TimesNewRomanPSMT" w:eastAsia="DCCJD+TimesNewRomanPSMT" w:hAnsi="DCCJD+TimesNewRomanPSMT" w:cs="DCCJD+TimesNewRomanPSMT"/>
          <w:color w:val="000000"/>
          <w:spacing w:val="39"/>
          <w:sz w:val="28"/>
          <w:szCs w:val="28"/>
        </w:rPr>
        <w:t xml:space="preserve"> </w:t>
      </w:r>
      <w:r w:rsidRPr="00FF463E">
        <w:rPr>
          <w:rFonts w:ascii="DCCJD+TimesNewRomanPSMT" w:eastAsia="DCCJD+TimesNewRomanPSMT" w:hAnsi="DCCJD+TimesNewRomanPSMT" w:cs="DCCJD+TimesNewRomanPSMT"/>
          <w:color w:val="000000"/>
          <w:sz w:val="28"/>
          <w:szCs w:val="28"/>
        </w:rPr>
        <w:t>к</w:t>
      </w:r>
      <w:r w:rsidRPr="00FF463E">
        <w:rPr>
          <w:rFonts w:ascii="DCCJD+TimesNewRomanPSMT" w:eastAsia="DCCJD+TimesNewRomanPSMT" w:hAnsi="DCCJD+TimesNewRomanPSMT" w:cs="DCCJD+TimesNewRomanPSMT"/>
          <w:color w:val="000000"/>
          <w:spacing w:val="1"/>
          <w:sz w:val="28"/>
          <w:szCs w:val="28"/>
        </w:rPr>
        <w:t>о</w:t>
      </w:r>
      <w:r w:rsidRPr="00FF463E">
        <w:rPr>
          <w:rFonts w:ascii="DCCJD+TimesNewRomanPSMT" w:eastAsia="DCCJD+TimesNewRomanPSMT" w:hAnsi="DCCJD+TimesNewRomanPSMT" w:cs="DCCJD+TimesNewRomanPSMT"/>
          <w:color w:val="000000"/>
          <w:spacing w:val="-1"/>
          <w:sz w:val="28"/>
          <w:szCs w:val="28"/>
        </w:rPr>
        <w:t>т</w:t>
      </w:r>
      <w:r w:rsidRPr="00FF463E">
        <w:rPr>
          <w:rFonts w:ascii="DCCJD+TimesNewRomanPSMT" w:eastAsia="DCCJD+TimesNewRomanPSMT" w:hAnsi="DCCJD+TimesNewRomanPSMT" w:cs="DCCJD+TimesNewRomanPSMT"/>
          <w:color w:val="000000"/>
          <w:sz w:val="28"/>
          <w:szCs w:val="28"/>
        </w:rPr>
        <w:t>ор</w:t>
      </w:r>
      <w:r w:rsidRPr="00FF463E">
        <w:rPr>
          <w:rFonts w:ascii="DCCJD+TimesNewRomanPSMT" w:eastAsia="DCCJD+TimesNewRomanPSMT" w:hAnsi="DCCJD+TimesNewRomanPSMT" w:cs="DCCJD+TimesNewRomanPSMT"/>
          <w:color w:val="000000"/>
          <w:spacing w:val="1"/>
          <w:sz w:val="28"/>
          <w:szCs w:val="28"/>
        </w:rPr>
        <w:t>о</w:t>
      </w:r>
      <w:r w:rsidRPr="00FF463E">
        <w:rPr>
          <w:rFonts w:ascii="DCCJD+TimesNewRomanPSMT" w:eastAsia="DCCJD+TimesNewRomanPSMT" w:hAnsi="DCCJD+TimesNewRomanPSMT" w:cs="DCCJD+TimesNewRomanPSMT"/>
          <w:color w:val="000000"/>
          <w:sz w:val="28"/>
          <w:szCs w:val="28"/>
        </w:rPr>
        <w:t>го</w:t>
      </w:r>
      <w:r w:rsidRPr="00FF463E">
        <w:rPr>
          <w:rFonts w:ascii="DCCJD+TimesNewRomanPSMT" w:eastAsia="DCCJD+TimesNewRomanPSMT" w:hAnsi="DCCJD+TimesNewRomanPSMT" w:cs="DCCJD+TimesNewRomanPSMT"/>
          <w:color w:val="000000"/>
          <w:spacing w:val="41"/>
          <w:sz w:val="28"/>
          <w:szCs w:val="28"/>
        </w:rPr>
        <w:t xml:space="preserve"> </w:t>
      </w:r>
      <w:r w:rsidRPr="00FF463E">
        <w:rPr>
          <w:rFonts w:ascii="DCCJD+TimesNewRomanPSMT" w:eastAsia="DCCJD+TimesNewRomanPSMT" w:hAnsi="DCCJD+TimesNewRomanPSMT" w:cs="DCCJD+TimesNewRomanPSMT"/>
          <w:color w:val="000000"/>
          <w:sz w:val="28"/>
          <w:szCs w:val="28"/>
        </w:rPr>
        <w:t>ле</w:t>
      </w:r>
      <w:r w:rsidRPr="00FF463E">
        <w:rPr>
          <w:rFonts w:ascii="DCCJD+TimesNewRomanPSMT" w:eastAsia="DCCJD+TimesNewRomanPSMT" w:hAnsi="DCCJD+TimesNewRomanPSMT" w:cs="DCCJD+TimesNewRomanPSMT"/>
          <w:color w:val="000000"/>
          <w:spacing w:val="-1"/>
          <w:sz w:val="28"/>
          <w:szCs w:val="28"/>
        </w:rPr>
        <w:t>ж</w:t>
      </w:r>
      <w:r w:rsidRPr="00FF463E">
        <w:rPr>
          <w:rFonts w:ascii="DCCJD+TimesNewRomanPSMT" w:eastAsia="DCCJD+TimesNewRomanPSMT" w:hAnsi="DCCJD+TimesNewRomanPSMT" w:cs="DCCJD+TimesNewRomanPSMT"/>
          <w:color w:val="000000"/>
          <w:sz w:val="28"/>
          <w:szCs w:val="28"/>
        </w:rPr>
        <w:t>ит истин</w:t>
      </w:r>
      <w:r w:rsidRPr="00FF463E">
        <w:rPr>
          <w:rFonts w:ascii="DCCJD+TimesNewRomanPSMT" w:eastAsia="DCCJD+TimesNewRomanPSMT" w:hAnsi="DCCJD+TimesNewRomanPSMT" w:cs="DCCJD+TimesNewRomanPSMT"/>
          <w:color w:val="000000"/>
          <w:spacing w:val="-1"/>
          <w:sz w:val="28"/>
          <w:szCs w:val="28"/>
        </w:rPr>
        <w:t>н</w:t>
      </w:r>
      <w:r w:rsidRPr="00FF463E">
        <w:rPr>
          <w:rFonts w:ascii="DCCJD+TimesNewRomanPSMT" w:eastAsia="DCCJD+TimesNewRomanPSMT" w:hAnsi="DCCJD+TimesNewRomanPSMT" w:cs="DCCJD+TimesNewRomanPSMT"/>
          <w:color w:val="000000"/>
          <w:spacing w:val="1"/>
          <w:sz w:val="28"/>
          <w:szCs w:val="28"/>
        </w:rPr>
        <w:t>о</w:t>
      </w:r>
      <w:r w:rsidRPr="00FF463E">
        <w:rPr>
          <w:rFonts w:ascii="DCCJD+TimesNewRomanPSMT" w:eastAsia="DCCJD+TimesNewRomanPSMT" w:hAnsi="DCCJD+TimesNewRomanPSMT" w:cs="DCCJD+TimesNewRomanPSMT"/>
          <w:color w:val="000000"/>
          <w:sz w:val="28"/>
          <w:szCs w:val="28"/>
        </w:rPr>
        <w:t xml:space="preserve">е </w:t>
      </w:r>
      <w:r w:rsidRPr="00FF463E">
        <w:rPr>
          <w:rFonts w:ascii="DCCJD+TimesNewRomanPSMT" w:eastAsia="DCCJD+TimesNewRomanPSMT" w:hAnsi="DCCJD+TimesNewRomanPSMT" w:cs="DCCJD+TimesNewRomanPSMT"/>
          <w:color w:val="000000"/>
          <w:spacing w:val="-2"/>
          <w:sz w:val="28"/>
          <w:szCs w:val="28"/>
        </w:rPr>
        <w:t>з</w:t>
      </w:r>
      <w:r w:rsidRPr="00FF463E">
        <w:rPr>
          <w:rFonts w:ascii="DCCJD+TimesNewRomanPSMT" w:eastAsia="DCCJD+TimesNewRomanPSMT" w:hAnsi="DCCJD+TimesNewRomanPSMT" w:cs="DCCJD+TimesNewRomanPSMT"/>
          <w:color w:val="000000"/>
          <w:sz w:val="28"/>
          <w:szCs w:val="28"/>
        </w:rPr>
        <w:t>нач</w:t>
      </w:r>
      <w:r w:rsidRPr="00FF463E">
        <w:rPr>
          <w:rFonts w:ascii="DCCJD+TimesNewRomanPSMT" w:eastAsia="DCCJD+TimesNewRomanPSMT" w:hAnsi="DCCJD+TimesNewRomanPSMT" w:cs="DCCJD+TimesNewRomanPSMT"/>
          <w:color w:val="000000"/>
          <w:spacing w:val="-1"/>
          <w:sz w:val="28"/>
          <w:szCs w:val="28"/>
        </w:rPr>
        <w:t>ен</w:t>
      </w:r>
      <w:r w:rsidRPr="00FF463E">
        <w:rPr>
          <w:rFonts w:ascii="DCCJD+TimesNewRomanPSMT" w:eastAsia="DCCJD+TimesNewRomanPSMT" w:hAnsi="DCCJD+TimesNewRomanPSMT" w:cs="DCCJD+TimesNewRomanPSMT"/>
          <w:color w:val="000000"/>
          <w:sz w:val="28"/>
          <w:szCs w:val="28"/>
        </w:rPr>
        <w:t>ие</w:t>
      </w:r>
      <w:r w:rsidRPr="00FF463E">
        <w:rPr>
          <w:rFonts w:ascii="DCCJD+TimesNewRomanPSMT" w:eastAsia="DCCJD+TimesNewRomanPSMT" w:hAnsi="DCCJD+TimesNewRomanPSMT" w:cs="DCCJD+TimesNewRomanPSMT"/>
          <w:color w:val="000000"/>
          <w:spacing w:val="-2"/>
          <w:sz w:val="28"/>
          <w:szCs w:val="28"/>
        </w:rPr>
        <w:t xml:space="preserve"> </w:t>
      </w:r>
      <w:r w:rsidRPr="00FF463E">
        <w:rPr>
          <w:rFonts w:ascii="DCCJD+TimesNewRomanPSMT" w:eastAsia="DCCJD+TimesNewRomanPSMT" w:hAnsi="DCCJD+TimesNewRomanPSMT" w:cs="DCCJD+TimesNewRomanPSMT"/>
          <w:color w:val="000000"/>
          <w:sz w:val="28"/>
          <w:szCs w:val="28"/>
        </w:rPr>
        <w:t>из</w:t>
      </w:r>
      <w:r w:rsidRPr="00FF463E">
        <w:rPr>
          <w:rFonts w:ascii="DCCJD+TimesNewRomanPSMT" w:eastAsia="DCCJD+TimesNewRomanPSMT" w:hAnsi="DCCJD+TimesNewRomanPSMT" w:cs="DCCJD+TimesNewRomanPSMT"/>
          <w:color w:val="000000"/>
          <w:spacing w:val="-2"/>
          <w:sz w:val="28"/>
          <w:szCs w:val="28"/>
        </w:rPr>
        <w:t>у</w:t>
      </w:r>
      <w:r w:rsidRPr="00FF463E">
        <w:rPr>
          <w:rFonts w:ascii="DCCJD+TimesNewRomanPSMT" w:eastAsia="DCCJD+TimesNewRomanPSMT" w:hAnsi="DCCJD+TimesNewRomanPSMT" w:cs="DCCJD+TimesNewRomanPSMT"/>
          <w:color w:val="000000"/>
          <w:sz w:val="28"/>
          <w:szCs w:val="28"/>
        </w:rPr>
        <w:t>чаем</w:t>
      </w:r>
      <w:r w:rsidRPr="00FF463E">
        <w:rPr>
          <w:rFonts w:ascii="DCCJD+TimesNewRomanPSMT" w:eastAsia="DCCJD+TimesNewRomanPSMT" w:hAnsi="DCCJD+TimesNewRomanPSMT" w:cs="DCCJD+TimesNewRomanPSMT"/>
          <w:color w:val="000000"/>
          <w:spacing w:val="1"/>
          <w:sz w:val="28"/>
          <w:szCs w:val="28"/>
        </w:rPr>
        <w:t>о</w:t>
      </w:r>
      <w:r w:rsidRPr="00FF463E">
        <w:rPr>
          <w:rFonts w:ascii="DCCJD+TimesNewRomanPSMT" w:eastAsia="DCCJD+TimesNewRomanPSMT" w:hAnsi="DCCJD+TimesNewRomanPSMT" w:cs="DCCJD+TimesNewRomanPSMT"/>
          <w:color w:val="000000"/>
          <w:spacing w:val="-1"/>
          <w:sz w:val="28"/>
          <w:szCs w:val="28"/>
        </w:rPr>
        <w:t>г</w:t>
      </w:r>
      <w:r w:rsidRPr="00FF463E">
        <w:rPr>
          <w:rFonts w:ascii="DCCJD+TimesNewRomanPSMT" w:eastAsia="DCCJD+TimesNewRomanPSMT" w:hAnsi="DCCJD+TimesNewRomanPSMT" w:cs="DCCJD+TimesNewRomanPSMT"/>
          <w:color w:val="000000"/>
          <w:sz w:val="28"/>
          <w:szCs w:val="28"/>
        </w:rPr>
        <w:t>о</w:t>
      </w:r>
      <w:r w:rsidRPr="00FF463E">
        <w:rPr>
          <w:rFonts w:ascii="DCCJD+TimesNewRomanPSMT" w:eastAsia="DCCJD+TimesNewRomanPSMT" w:hAnsi="DCCJD+TimesNewRomanPSMT" w:cs="DCCJD+TimesNewRomanPSMT"/>
          <w:color w:val="000000"/>
          <w:spacing w:val="1"/>
          <w:sz w:val="28"/>
          <w:szCs w:val="28"/>
        </w:rPr>
        <w:t xml:space="preserve"> </w:t>
      </w:r>
      <w:r w:rsidRPr="00FF463E">
        <w:rPr>
          <w:rFonts w:ascii="DCCJD+TimesNewRomanPSMT" w:eastAsia="DCCJD+TimesNewRomanPSMT" w:hAnsi="DCCJD+TimesNewRomanPSMT" w:cs="DCCJD+TimesNewRomanPSMT"/>
          <w:color w:val="000000"/>
          <w:spacing w:val="-1"/>
          <w:sz w:val="28"/>
          <w:szCs w:val="28"/>
        </w:rPr>
        <w:t>п</w:t>
      </w:r>
      <w:r w:rsidRPr="00FF463E">
        <w:rPr>
          <w:rFonts w:ascii="DCCJD+TimesNewRomanPSMT" w:eastAsia="DCCJD+TimesNewRomanPSMT" w:hAnsi="DCCJD+TimesNewRomanPSMT" w:cs="DCCJD+TimesNewRomanPSMT"/>
          <w:color w:val="000000"/>
          <w:spacing w:val="1"/>
          <w:sz w:val="28"/>
          <w:szCs w:val="28"/>
        </w:rPr>
        <w:t>ри</w:t>
      </w:r>
      <w:r w:rsidRPr="00FF463E">
        <w:rPr>
          <w:rFonts w:ascii="DCCJD+TimesNewRomanPSMT" w:eastAsia="DCCJD+TimesNewRomanPSMT" w:hAnsi="DCCJD+TimesNewRomanPSMT" w:cs="DCCJD+TimesNewRomanPSMT"/>
          <w:color w:val="000000"/>
          <w:spacing w:val="-1"/>
          <w:sz w:val="28"/>
          <w:szCs w:val="28"/>
        </w:rPr>
        <w:t>з</w:t>
      </w:r>
      <w:r w:rsidRPr="00FF463E">
        <w:rPr>
          <w:rFonts w:ascii="DCCJD+TimesNewRomanPSMT" w:eastAsia="DCCJD+TimesNewRomanPSMT" w:hAnsi="DCCJD+TimesNewRomanPSMT" w:cs="DCCJD+TimesNewRomanPSMT"/>
          <w:color w:val="000000"/>
          <w:sz w:val="28"/>
          <w:szCs w:val="28"/>
        </w:rPr>
        <w:t>на</w:t>
      </w:r>
      <w:r w:rsidRPr="00FF463E">
        <w:rPr>
          <w:rFonts w:ascii="DCCJD+TimesNewRomanPSMT" w:eastAsia="DCCJD+TimesNewRomanPSMT" w:hAnsi="DCCJD+TimesNewRomanPSMT" w:cs="DCCJD+TimesNewRomanPSMT"/>
          <w:color w:val="000000"/>
          <w:spacing w:val="-1"/>
          <w:sz w:val="28"/>
          <w:szCs w:val="28"/>
        </w:rPr>
        <w:t>к</w:t>
      </w:r>
      <w:r w:rsidRPr="00FF463E">
        <w:rPr>
          <w:rFonts w:ascii="DCCJD+TimesNewRomanPSMT" w:eastAsia="DCCJD+TimesNewRomanPSMT" w:hAnsi="DCCJD+TimesNewRomanPSMT" w:cs="DCCJD+TimesNewRomanPSMT"/>
          <w:color w:val="000000"/>
          <w:sz w:val="28"/>
          <w:szCs w:val="28"/>
        </w:rPr>
        <w:t xml:space="preserve">а </w:t>
      </w:r>
      <w:r w:rsidRPr="00FF463E">
        <w:rPr>
          <w:rFonts w:ascii="DCCJD+TimesNewRomanPSMT" w:eastAsia="DCCJD+TimesNewRomanPSMT" w:hAnsi="DCCJD+TimesNewRomanPSMT" w:cs="DCCJD+TimesNewRomanPSMT"/>
          <w:color w:val="000000"/>
          <w:spacing w:val="-1"/>
          <w:sz w:val="28"/>
          <w:szCs w:val="28"/>
        </w:rPr>
        <w:t>с</w:t>
      </w:r>
      <w:r w:rsidRPr="00FF463E">
        <w:rPr>
          <w:rFonts w:ascii="DCCJD+TimesNewRomanPSMT" w:eastAsia="DCCJD+TimesNewRomanPSMT" w:hAnsi="DCCJD+TimesNewRomanPSMT" w:cs="DCCJD+TimesNewRomanPSMT"/>
          <w:color w:val="000000"/>
          <w:sz w:val="28"/>
          <w:szCs w:val="28"/>
        </w:rPr>
        <w:t xml:space="preserve"> достов</w:t>
      </w:r>
      <w:r w:rsidRPr="00FF463E">
        <w:rPr>
          <w:rFonts w:ascii="DCCJD+TimesNewRomanPSMT" w:eastAsia="DCCJD+TimesNewRomanPSMT" w:hAnsi="DCCJD+TimesNewRomanPSMT" w:cs="DCCJD+TimesNewRomanPSMT"/>
          <w:color w:val="000000"/>
          <w:spacing w:val="-1"/>
          <w:sz w:val="28"/>
          <w:szCs w:val="28"/>
        </w:rPr>
        <w:t>ер</w:t>
      </w:r>
      <w:r w:rsidRPr="00FF463E">
        <w:rPr>
          <w:rFonts w:ascii="DCCJD+TimesNewRomanPSMT" w:eastAsia="DCCJD+TimesNewRomanPSMT" w:hAnsi="DCCJD+TimesNewRomanPSMT" w:cs="DCCJD+TimesNewRomanPSMT"/>
          <w:color w:val="000000"/>
          <w:sz w:val="28"/>
          <w:szCs w:val="28"/>
        </w:rPr>
        <w:t>ност</w:t>
      </w:r>
      <w:r w:rsidRPr="00FF463E">
        <w:rPr>
          <w:rFonts w:ascii="DCCJD+TimesNewRomanPSMT" w:eastAsia="DCCJD+TimesNewRomanPSMT" w:hAnsi="DCCJD+TimesNewRomanPSMT" w:cs="DCCJD+TimesNewRomanPSMT"/>
          <w:color w:val="000000"/>
          <w:spacing w:val="-1"/>
          <w:sz w:val="28"/>
          <w:szCs w:val="28"/>
        </w:rPr>
        <w:t>ь</w:t>
      </w:r>
      <w:r w:rsidRPr="00FF463E">
        <w:rPr>
          <w:rFonts w:ascii="DCCJD+TimesNewRomanPSMT" w:eastAsia="DCCJD+TimesNewRomanPSMT" w:hAnsi="DCCJD+TimesNewRomanPSMT" w:cs="DCCJD+TimesNewRomanPSMT"/>
          <w:color w:val="000000"/>
          <w:sz w:val="28"/>
          <w:szCs w:val="28"/>
        </w:rPr>
        <w:t>ю 9</w:t>
      </w:r>
      <w:r w:rsidRPr="00FF463E">
        <w:rPr>
          <w:rFonts w:ascii="DCCJD+TimesNewRomanPSMT" w:eastAsia="DCCJD+TimesNewRomanPSMT" w:hAnsi="DCCJD+TimesNewRomanPSMT" w:cs="DCCJD+TimesNewRomanPSMT"/>
          <w:color w:val="000000"/>
          <w:spacing w:val="2"/>
          <w:sz w:val="28"/>
          <w:szCs w:val="28"/>
        </w:rPr>
        <w:t>5</w:t>
      </w:r>
      <w:r w:rsidRPr="00FF463E">
        <w:rPr>
          <w:rFonts w:ascii="DCCJD+TimesNewRomanPSMT" w:eastAsia="DCCJD+TimesNewRomanPSMT" w:hAnsi="DCCJD+TimesNewRomanPSMT" w:cs="DCCJD+TimesNewRomanPSMT"/>
          <w:color w:val="000000"/>
          <w:sz w:val="28"/>
          <w:szCs w:val="28"/>
        </w:rPr>
        <w:t>%.</w:t>
      </w:r>
    </w:p>
    <w:p w:rsidR="009673BC" w:rsidRDefault="009673BC" w:rsidP="00575E27">
      <w:pPr>
        <w:shd w:val="clear" w:color="auto" w:fill="FFFFFF"/>
        <w:spacing w:line="240" w:lineRule="auto"/>
        <w:ind w:firstLine="567"/>
        <w:jc w:val="both"/>
        <w:rPr>
          <w:rFonts w:ascii="Times New Roman" w:hAnsi="Times New Roman" w:cs="Times New Roman"/>
          <w:sz w:val="28"/>
          <w:szCs w:val="28"/>
          <w:shd w:val="clear" w:color="auto" w:fill="FFFFFF"/>
        </w:rPr>
      </w:pPr>
      <w:r w:rsidRPr="009673BC">
        <w:rPr>
          <w:rStyle w:val="ad"/>
          <w:rFonts w:ascii="Times New Roman" w:hAnsi="Times New Roman" w:cs="Times New Roman"/>
          <w:b/>
          <w:bCs/>
          <w:i w:val="0"/>
          <w:iCs w:val="0"/>
          <w:sz w:val="28"/>
          <w:szCs w:val="28"/>
          <w:shd w:val="clear" w:color="auto" w:fill="FFFFFF"/>
        </w:rPr>
        <w:t>DamuMed</w:t>
      </w:r>
      <w:r w:rsidR="00281987">
        <w:rPr>
          <w:rStyle w:val="ad"/>
          <w:rFonts w:ascii="Times New Roman" w:hAnsi="Times New Roman" w:cs="Times New Roman"/>
          <w:b/>
          <w:bCs/>
          <w:i w:val="0"/>
          <w:iCs w:val="0"/>
          <w:sz w:val="28"/>
          <w:szCs w:val="28"/>
          <w:shd w:val="clear" w:color="auto" w:fill="FFFFFF"/>
        </w:rPr>
        <w:t xml:space="preserve"> - </w:t>
      </w:r>
      <w:r>
        <w:rPr>
          <w:rFonts w:ascii="Times New Roman" w:hAnsi="Times New Roman" w:cs="Times New Roman"/>
          <w:sz w:val="28"/>
          <w:szCs w:val="28"/>
          <w:shd w:val="clear" w:color="auto" w:fill="FFFFFF"/>
        </w:rPr>
        <w:t>единая медицинская информационная система Р</w:t>
      </w:r>
      <w:r w:rsidR="002376E1">
        <w:rPr>
          <w:rFonts w:ascii="Times New Roman" w:hAnsi="Times New Roman" w:cs="Times New Roman"/>
          <w:sz w:val="28"/>
          <w:szCs w:val="28"/>
          <w:shd w:val="clear" w:color="auto" w:fill="FFFFFF"/>
        </w:rPr>
        <w:t xml:space="preserve">еспублики </w:t>
      </w:r>
      <w:r>
        <w:rPr>
          <w:rFonts w:ascii="Times New Roman" w:hAnsi="Times New Roman" w:cs="Times New Roman"/>
          <w:sz w:val="28"/>
          <w:szCs w:val="28"/>
          <w:shd w:val="clear" w:color="auto" w:fill="FFFFFF"/>
        </w:rPr>
        <w:t>К</w:t>
      </w:r>
      <w:r w:rsidR="002376E1">
        <w:rPr>
          <w:rFonts w:ascii="Times New Roman" w:hAnsi="Times New Roman" w:cs="Times New Roman"/>
          <w:sz w:val="28"/>
          <w:szCs w:val="28"/>
          <w:shd w:val="clear" w:color="auto" w:fill="FFFFFF"/>
        </w:rPr>
        <w:t>азахстан</w:t>
      </w:r>
      <w:r w:rsidRPr="009673BC">
        <w:rPr>
          <w:rFonts w:ascii="Times New Roman" w:hAnsi="Times New Roman" w:cs="Times New Roman"/>
          <w:sz w:val="28"/>
          <w:szCs w:val="28"/>
          <w:shd w:val="clear" w:color="auto" w:fill="FFFFFF"/>
        </w:rPr>
        <w:t>.</w:t>
      </w:r>
    </w:p>
    <w:p w:rsidR="00575E27" w:rsidRDefault="00575E27" w:rsidP="00575E27">
      <w:pPr>
        <w:shd w:val="clear" w:color="auto" w:fill="FFFFFF"/>
        <w:spacing w:line="240" w:lineRule="auto"/>
        <w:ind w:firstLine="567"/>
        <w:jc w:val="both"/>
        <w:rPr>
          <w:rFonts w:ascii="Times New Roman" w:hAnsi="Times New Roman" w:cs="Times New Roman"/>
          <w:sz w:val="28"/>
          <w:szCs w:val="28"/>
          <w:shd w:val="clear" w:color="auto" w:fill="FFFFFF"/>
        </w:rPr>
      </w:pPr>
    </w:p>
    <w:p w:rsidR="00575E27" w:rsidRDefault="00575E27" w:rsidP="008A787B">
      <w:pPr>
        <w:shd w:val="clear" w:color="auto" w:fill="FFFFFF"/>
        <w:spacing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575E27" w:rsidRDefault="00575E27" w:rsidP="00575E27">
      <w:pPr>
        <w:keepNext/>
        <w:jc w:val="center"/>
        <w:outlineLvl w:val="0"/>
        <w:rPr>
          <w:rFonts w:ascii="Times New Roman" w:eastAsia="Times New Roman" w:hAnsi="Times New Roman" w:cs="Times New Roman"/>
          <w:b/>
          <w:bCs/>
          <w:kern w:val="32"/>
          <w:sz w:val="28"/>
          <w:szCs w:val="28"/>
        </w:rPr>
      </w:pPr>
      <w:r w:rsidRPr="00685683">
        <w:rPr>
          <w:rFonts w:ascii="Times New Roman" w:eastAsia="Times New Roman" w:hAnsi="Times New Roman" w:cs="Times New Roman"/>
          <w:b/>
          <w:bCs/>
          <w:kern w:val="32"/>
          <w:sz w:val="28"/>
          <w:szCs w:val="28"/>
        </w:rPr>
        <w:t>ОБОЗНАЧЕНИЯ И СОКРАЩЕНИЯ</w:t>
      </w:r>
    </w:p>
    <w:p w:rsidR="00575E27" w:rsidRDefault="00575E27" w:rsidP="00575E27">
      <w:pPr>
        <w:keepNext/>
        <w:jc w:val="center"/>
        <w:outlineLvl w:val="0"/>
        <w:rPr>
          <w:rFonts w:ascii="Times New Roman" w:eastAsia="Times New Roman" w:hAnsi="Times New Roman" w:cs="Times New Roman"/>
          <w:b/>
          <w:bCs/>
          <w:kern w:val="32"/>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44"/>
      </w:tblGrid>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АД</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А</w:t>
            </w:r>
            <w:r w:rsidRPr="00685683">
              <w:rPr>
                <w:rFonts w:ascii="Times New Roman" w:hAnsi="Times New Roman" w:cs="Times New Roman"/>
                <w:sz w:val="28"/>
                <w:szCs w:val="28"/>
              </w:rPr>
              <w:t>ртериальное давление</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color w:val="000000" w:themeColor="text1"/>
                <w:sz w:val="28"/>
                <w:szCs w:val="28"/>
              </w:rPr>
            </w:pPr>
            <w:r w:rsidRPr="00685683">
              <w:rPr>
                <w:rFonts w:ascii="Times New Roman" w:hAnsi="Times New Roman" w:cs="Times New Roman"/>
                <w:sz w:val="28"/>
                <w:szCs w:val="28"/>
                <w:shd w:val="clear" w:color="auto" w:fill="FFFFFF"/>
              </w:rPr>
              <w:t>БГМ</w:t>
            </w:r>
          </w:p>
        </w:tc>
        <w:tc>
          <w:tcPr>
            <w:tcW w:w="8044" w:type="dxa"/>
          </w:tcPr>
          <w:p w:rsidR="00575E27" w:rsidRPr="00685683" w:rsidRDefault="00575E27" w:rsidP="00575E27">
            <w:pPr>
              <w:spacing w:line="240" w:lineRule="auto"/>
              <w:rPr>
                <w:rFonts w:ascii="Times New Roman" w:hAnsi="Times New Roman" w:cs="Times New Roman"/>
                <w:color w:val="000000" w:themeColor="text1"/>
                <w:sz w:val="28"/>
                <w:szCs w:val="28"/>
              </w:rPr>
            </w:pPr>
            <w:r>
              <w:rPr>
                <w:rFonts w:ascii="Times New Roman" w:hAnsi="Times New Roman" w:cs="Times New Roman"/>
                <w:sz w:val="28"/>
                <w:szCs w:val="28"/>
                <w:shd w:val="clear" w:color="auto" w:fill="FFFFFF"/>
              </w:rPr>
              <w:t>Б</w:t>
            </w:r>
            <w:r w:rsidRPr="00685683">
              <w:rPr>
                <w:rFonts w:ascii="Times New Roman" w:hAnsi="Times New Roman" w:cs="Times New Roman"/>
                <w:sz w:val="28"/>
                <w:szCs w:val="28"/>
                <w:shd w:val="clear" w:color="auto" w:fill="FFFFFF"/>
              </w:rPr>
              <w:t>олезнь гиалиновых мембран</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БЛД</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Б</w:t>
            </w:r>
            <w:r w:rsidRPr="00685683">
              <w:rPr>
                <w:rFonts w:ascii="Times New Roman" w:hAnsi="Times New Roman" w:cs="Times New Roman"/>
                <w:sz w:val="28"/>
                <w:szCs w:val="28"/>
              </w:rPr>
              <w:t>ронхолегочная дисплазия</w:t>
            </w:r>
          </w:p>
        </w:tc>
      </w:tr>
      <w:tr w:rsidR="00575E27" w:rsidTr="00575E27">
        <w:tc>
          <w:tcPr>
            <w:tcW w:w="1526" w:type="dxa"/>
          </w:tcPr>
          <w:p w:rsidR="00575E27" w:rsidRPr="00685683" w:rsidRDefault="00575E27" w:rsidP="00575E27">
            <w:pPr>
              <w:spacing w:line="240" w:lineRule="auto"/>
              <w:jc w:val="both"/>
              <w:rPr>
                <w:rFonts w:ascii="Times New Roman" w:eastAsia="Times New Roman" w:hAnsi="Times New Roman" w:cs="Times New Roman"/>
                <w:color w:val="000000" w:themeColor="text1"/>
                <w:sz w:val="28"/>
                <w:szCs w:val="28"/>
              </w:rPr>
            </w:pPr>
            <w:r w:rsidRPr="00685683">
              <w:rPr>
                <w:rFonts w:ascii="Times New Roman" w:hAnsi="Times New Roman" w:cs="Times New Roman"/>
                <w:color w:val="000000" w:themeColor="text1"/>
                <w:sz w:val="28"/>
                <w:szCs w:val="28"/>
              </w:rPr>
              <w:t>ВАП</w:t>
            </w:r>
          </w:p>
        </w:tc>
        <w:tc>
          <w:tcPr>
            <w:tcW w:w="8044" w:type="dxa"/>
          </w:tcPr>
          <w:p w:rsidR="00575E27" w:rsidRPr="00685683" w:rsidRDefault="00575E27" w:rsidP="00575E27">
            <w:pPr>
              <w:spacing w:line="240" w:lineRule="auto"/>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685683">
              <w:rPr>
                <w:rFonts w:ascii="Times New Roman" w:hAnsi="Times New Roman" w:cs="Times New Roman"/>
                <w:color w:val="000000" w:themeColor="text1"/>
                <w:sz w:val="28"/>
                <w:szCs w:val="28"/>
              </w:rPr>
              <w:t>ентилятор-ассоциированная пневмония</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ВОЗ</w:t>
            </w:r>
          </w:p>
        </w:tc>
        <w:tc>
          <w:tcPr>
            <w:tcW w:w="8044" w:type="dxa"/>
          </w:tcPr>
          <w:p w:rsidR="00575E27" w:rsidRPr="00685683" w:rsidRDefault="00575E27" w:rsidP="00575E27">
            <w:pPr>
              <w:spacing w:line="240" w:lineRule="auto"/>
              <w:rPr>
                <w:rFonts w:ascii="Times New Roman" w:hAnsi="Times New Roman" w:cs="Times New Roman"/>
                <w:sz w:val="28"/>
                <w:szCs w:val="28"/>
              </w:rPr>
            </w:pPr>
            <w:r w:rsidRPr="00685683">
              <w:rPr>
                <w:rFonts w:ascii="Times New Roman" w:hAnsi="Times New Roman" w:cs="Times New Roman"/>
                <w:sz w:val="28"/>
                <w:szCs w:val="28"/>
              </w:rPr>
              <w:t>Всемирная Организация Здравоохранения</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ВП</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В</w:t>
            </w:r>
            <w:r w:rsidRPr="00685683">
              <w:rPr>
                <w:rFonts w:ascii="Times New Roman" w:hAnsi="Times New Roman" w:cs="Times New Roman"/>
                <w:sz w:val="28"/>
                <w:szCs w:val="28"/>
              </w:rPr>
              <w:t>рожденная пневмония</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ДН</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Д</w:t>
            </w:r>
            <w:r w:rsidRPr="00685683">
              <w:rPr>
                <w:rFonts w:ascii="Times New Roman" w:hAnsi="Times New Roman" w:cs="Times New Roman"/>
                <w:sz w:val="28"/>
                <w:szCs w:val="28"/>
              </w:rPr>
              <w:t>ыхательная недостаточность</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ИВЛ</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И</w:t>
            </w:r>
            <w:r w:rsidRPr="00685683">
              <w:rPr>
                <w:rFonts w:ascii="Times New Roman" w:hAnsi="Times New Roman" w:cs="Times New Roman"/>
                <w:sz w:val="28"/>
                <w:szCs w:val="28"/>
              </w:rPr>
              <w:t>скусственная вентиляция легких</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Pr>
                <w:rFonts w:ascii="Times New Roman" w:hAnsi="Times New Roman" w:cs="Times New Roman"/>
                <w:sz w:val="28"/>
                <w:szCs w:val="28"/>
              </w:rPr>
              <w:t>КОС</w:t>
            </w:r>
          </w:p>
        </w:tc>
        <w:tc>
          <w:tcPr>
            <w:tcW w:w="8044" w:type="dxa"/>
          </w:tcPr>
          <w:p w:rsidR="00575E27"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Кислотно-основное состояние</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МКБ</w:t>
            </w:r>
          </w:p>
        </w:tc>
        <w:tc>
          <w:tcPr>
            <w:tcW w:w="8044" w:type="dxa"/>
          </w:tcPr>
          <w:p w:rsidR="00575E27" w:rsidRPr="00685683" w:rsidRDefault="00575E27" w:rsidP="00575E27">
            <w:pPr>
              <w:spacing w:line="240" w:lineRule="auto"/>
              <w:rPr>
                <w:rFonts w:ascii="Times New Roman" w:hAnsi="Times New Roman" w:cs="Times New Roman"/>
                <w:sz w:val="28"/>
                <w:szCs w:val="28"/>
              </w:rPr>
            </w:pPr>
            <w:r w:rsidRPr="00685683">
              <w:rPr>
                <w:rFonts w:ascii="Times New Roman" w:hAnsi="Times New Roman" w:cs="Times New Roman"/>
                <w:sz w:val="28"/>
                <w:szCs w:val="28"/>
              </w:rPr>
              <w:t>Международная классификация болезней</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МН</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М</w:t>
            </w:r>
            <w:r w:rsidRPr="00685683">
              <w:rPr>
                <w:rFonts w:ascii="Times New Roman" w:hAnsi="Times New Roman" w:cs="Times New Roman"/>
                <w:sz w:val="28"/>
                <w:szCs w:val="28"/>
              </w:rPr>
              <w:t>икронутриент</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НМТ</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Н</w:t>
            </w:r>
            <w:r w:rsidRPr="00685683">
              <w:rPr>
                <w:rFonts w:ascii="Times New Roman" w:hAnsi="Times New Roman" w:cs="Times New Roman"/>
                <w:sz w:val="28"/>
                <w:szCs w:val="28"/>
              </w:rPr>
              <w:t>изкая масса тела</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Pr>
                <w:rFonts w:ascii="Times New Roman" w:hAnsi="Times New Roman" w:cs="Times New Roman"/>
                <w:sz w:val="28"/>
                <w:szCs w:val="28"/>
              </w:rPr>
              <w:t>НЭК</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Некротизирующий энтероколит</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РДС</w:t>
            </w:r>
          </w:p>
        </w:tc>
        <w:tc>
          <w:tcPr>
            <w:tcW w:w="8044" w:type="dxa"/>
          </w:tcPr>
          <w:p w:rsidR="00575E27"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Р</w:t>
            </w:r>
            <w:r w:rsidRPr="00685683">
              <w:rPr>
                <w:rFonts w:ascii="Times New Roman" w:hAnsi="Times New Roman" w:cs="Times New Roman"/>
                <w:sz w:val="28"/>
                <w:szCs w:val="28"/>
              </w:rPr>
              <w:t>еспираторный дистресс-синдром</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ОАК</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О</w:t>
            </w:r>
            <w:r w:rsidRPr="00685683">
              <w:rPr>
                <w:rFonts w:ascii="Times New Roman" w:hAnsi="Times New Roman" w:cs="Times New Roman"/>
                <w:sz w:val="28"/>
                <w:szCs w:val="28"/>
              </w:rPr>
              <w:t>бщий анализ крови</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ОАМ</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О</w:t>
            </w:r>
            <w:r w:rsidRPr="00685683">
              <w:rPr>
                <w:rFonts w:ascii="Times New Roman" w:hAnsi="Times New Roman" w:cs="Times New Roman"/>
                <w:sz w:val="28"/>
                <w:szCs w:val="28"/>
              </w:rPr>
              <w:t>бщий анализ мочи</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ОНМТ</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О</w:t>
            </w:r>
            <w:r w:rsidRPr="00685683">
              <w:rPr>
                <w:rFonts w:ascii="Times New Roman" w:hAnsi="Times New Roman" w:cs="Times New Roman"/>
                <w:sz w:val="28"/>
                <w:szCs w:val="28"/>
              </w:rPr>
              <w:t>чень низкая масса тела</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ООН</w:t>
            </w:r>
          </w:p>
        </w:tc>
        <w:tc>
          <w:tcPr>
            <w:tcW w:w="8044" w:type="dxa"/>
          </w:tcPr>
          <w:p w:rsidR="00575E27" w:rsidRPr="00685683" w:rsidRDefault="00575E27" w:rsidP="00575E27">
            <w:pPr>
              <w:spacing w:line="240" w:lineRule="auto"/>
              <w:rPr>
                <w:rFonts w:ascii="Times New Roman" w:hAnsi="Times New Roman" w:cs="Times New Roman"/>
                <w:sz w:val="28"/>
                <w:szCs w:val="28"/>
              </w:rPr>
            </w:pPr>
            <w:r w:rsidRPr="00685683">
              <w:rPr>
                <w:rFonts w:ascii="Times New Roman" w:hAnsi="Times New Roman" w:cs="Times New Roman"/>
                <w:sz w:val="28"/>
                <w:szCs w:val="28"/>
              </w:rPr>
              <w:t>Организация объединенных наций</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Pr>
                <w:rFonts w:ascii="Times New Roman" w:hAnsi="Times New Roman" w:cs="Times New Roman"/>
                <w:sz w:val="28"/>
                <w:szCs w:val="28"/>
              </w:rPr>
              <w:t>ОРиИТН</w:t>
            </w:r>
          </w:p>
        </w:tc>
        <w:tc>
          <w:tcPr>
            <w:tcW w:w="8044" w:type="dxa"/>
          </w:tcPr>
          <w:p w:rsidR="00575E27" w:rsidRDefault="00575E27" w:rsidP="00575E27">
            <w:pPr>
              <w:keepNext/>
              <w:jc w:val="both"/>
              <w:outlineLvl w:val="0"/>
              <w:rPr>
                <w:rFonts w:ascii="Times New Roman" w:eastAsia="Times New Roman" w:hAnsi="Times New Roman" w:cs="Times New Roman"/>
                <w:b/>
                <w:bCs/>
                <w:kern w:val="32"/>
                <w:sz w:val="28"/>
                <w:szCs w:val="28"/>
              </w:rPr>
            </w:pPr>
            <w:r>
              <w:rPr>
                <w:rFonts w:ascii="Times New Roman" w:eastAsia="Times New Roman" w:hAnsi="Times New Roman" w:cs="Times New Roman"/>
                <w:bCs/>
                <w:kern w:val="32"/>
                <w:sz w:val="28"/>
                <w:szCs w:val="28"/>
              </w:rPr>
              <w:t>О</w:t>
            </w:r>
            <w:r w:rsidRPr="00211A76">
              <w:rPr>
                <w:rFonts w:ascii="Times New Roman" w:eastAsia="Times New Roman" w:hAnsi="Times New Roman" w:cs="Times New Roman"/>
                <w:bCs/>
                <w:kern w:val="32"/>
                <w:sz w:val="28"/>
                <w:szCs w:val="28"/>
              </w:rPr>
              <w:t>тделение реанимации и интенсивной терапии новорожденных</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ПЦ</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П</w:t>
            </w:r>
            <w:r w:rsidRPr="00685683">
              <w:rPr>
                <w:rFonts w:ascii="Times New Roman" w:hAnsi="Times New Roman" w:cs="Times New Roman"/>
                <w:sz w:val="28"/>
                <w:szCs w:val="28"/>
              </w:rPr>
              <w:t>еринатальный центр</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РК</w:t>
            </w:r>
          </w:p>
        </w:tc>
        <w:tc>
          <w:tcPr>
            <w:tcW w:w="8044" w:type="dxa"/>
          </w:tcPr>
          <w:p w:rsidR="00575E27" w:rsidRPr="00685683" w:rsidRDefault="00575E27" w:rsidP="00575E27">
            <w:pPr>
              <w:spacing w:line="240" w:lineRule="auto"/>
              <w:rPr>
                <w:rFonts w:ascii="Times New Roman" w:hAnsi="Times New Roman" w:cs="Times New Roman"/>
                <w:sz w:val="28"/>
                <w:szCs w:val="28"/>
              </w:rPr>
            </w:pPr>
            <w:r w:rsidRPr="00685683">
              <w:rPr>
                <w:rFonts w:ascii="Times New Roman" w:hAnsi="Times New Roman" w:cs="Times New Roman"/>
                <w:sz w:val="28"/>
                <w:szCs w:val="28"/>
              </w:rPr>
              <w:t>Республика Казахстан</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color w:val="000000" w:themeColor="text1"/>
                <w:sz w:val="28"/>
                <w:szCs w:val="28"/>
              </w:rPr>
            </w:pPr>
            <w:r w:rsidRPr="00685683">
              <w:rPr>
                <w:rFonts w:ascii="Times New Roman" w:hAnsi="Times New Roman" w:cs="Times New Roman"/>
                <w:sz w:val="28"/>
                <w:szCs w:val="28"/>
              </w:rPr>
              <w:t>СД</w:t>
            </w:r>
          </w:p>
        </w:tc>
        <w:tc>
          <w:tcPr>
            <w:tcW w:w="8044" w:type="dxa"/>
          </w:tcPr>
          <w:p w:rsidR="00575E27" w:rsidRPr="00685683" w:rsidRDefault="00575E27" w:rsidP="00575E27">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rPr>
              <w:t>С</w:t>
            </w:r>
            <w:r w:rsidRPr="00685683">
              <w:rPr>
                <w:rFonts w:ascii="Times New Roman" w:hAnsi="Times New Roman" w:cs="Times New Roman"/>
                <w:sz w:val="28"/>
                <w:szCs w:val="28"/>
              </w:rPr>
              <w:t>ахарный диабет</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СЗТ</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С</w:t>
            </w:r>
            <w:r w:rsidRPr="00685683">
              <w:rPr>
                <w:rFonts w:ascii="Times New Roman" w:hAnsi="Times New Roman" w:cs="Times New Roman"/>
                <w:sz w:val="28"/>
                <w:szCs w:val="28"/>
              </w:rPr>
              <w:t>урфактант заместительная терапия</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eastAsia="Times New Roman" w:hAnsi="Times New Roman" w:cs="Times New Roman"/>
                <w:color w:val="000000" w:themeColor="text1"/>
                <w:sz w:val="28"/>
                <w:szCs w:val="28"/>
              </w:rPr>
              <w:t>СКР</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С</w:t>
            </w:r>
            <w:r w:rsidRPr="00685683">
              <w:rPr>
                <w:rFonts w:ascii="Times New Roman" w:eastAsia="Times New Roman" w:hAnsi="Times New Roman" w:cs="Times New Roman"/>
                <w:color w:val="000000" w:themeColor="text1"/>
                <w:sz w:val="28"/>
                <w:szCs w:val="28"/>
              </w:rPr>
              <w:t>уммарный коэффициент рождаемости</w:t>
            </w:r>
          </w:p>
        </w:tc>
      </w:tr>
      <w:tr w:rsidR="00575E27" w:rsidTr="00575E27">
        <w:tc>
          <w:tcPr>
            <w:tcW w:w="1526" w:type="dxa"/>
          </w:tcPr>
          <w:p w:rsidR="00575E27" w:rsidRPr="00685683" w:rsidRDefault="00575E27" w:rsidP="00575E27">
            <w:pPr>
              <w:spacing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СРБ</w:t>
            </w:r>
          </w:p>
        </w:tc>
        <w:tc>
          <w:tcPr>
            <w:tcW w:w="8044" w:type="dxa"/>
          </w:tcPr>
          <w:p w:rsidR="00575E27"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С-реактивный белок</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CPAP</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П</w:t>
            </w:r>
            <w:r w:rsidRPr="00685683">
              <w:rPr>
                <w:rFonts w:ascii="Times New Roman" w:hAnsi="Times New Roman" w:cs="Times New Roman"/>
                <w:sz w:val="28"/>
                <w:szCs w:val="28"/>
              </w:rPr>
              <w:t>остоянное положительное давления в дыхательных путях</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pacing w:val="2"/>
                <w:sz w:val="28"/>
                <w:szCs w:val="28"/>
              </w:rPr>
              <w:t>США</w:t>
            </w:r>
          </w:p>
        </w:tc>
        <w:tc>
          <w:tcPr>
            <w:tcW w:w="8044" w:type="dxa"/>
          </w:tcPr>
          <w:p w:rsidR="00575E27" w:rsidRPr="00685683" w:rsidRDefault="00575E27" w:rsidP="00575E27">
            <w:pPr>
              <w:spacing w:line="240" w:lineRule="auto"/>
              <w:rPr>
                <w:rFonts w:ascii="Times New Roman" w:hAnsi="Times New Roman" w:cs="Times New Roman"/>
                <w:sz w:val="28"/>
                <w:szCs w:val="28"/>
              </w:rPr>
            </w:pPr>
            <w:r w:rsidRPr="00685683">
              <w:rPr>
                <w:rFonts w:ascii="Times New Roman" w:hAnsi="Times New Roman" w:cs="Times New Roman"/>
                <w:spacing w:val="2"/>
                <w:sz w:val="28"/>
                <w:szCs w:val="28"/>
              </w:rPr>
              <w:t xml:space="preserve">Соединенные </w:t>
            </w:r>
            <w:r>
              <w:rPr>
                <w:rFonts w:ascii="Times New Roman" w:hAnsi="Times New Roman" w:cs="Times New Roman"/>
                <w:spacing w:val="2"/>
                <w:sz w:val="28"/>
                <w:szCs w:val="28"/>
              </w:rPr>
              <w:t>Ш</w:t>
            </w:r>
            <w:r w:rsidRPr="00685683">
              <w:rPr>
                <w:rFonts w:ascii="Times New Roman" w:hAnsi="Times New Roman" w:cs="Times New Roman"/>
                <w:spacing w:val="2"/>
                <w:sz w:val="28"/>
                <w:szCs w:val="28"/>
              </w:rPr>
              <w:t>таты Америки</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ХЗЛ</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Х</w:t>
            </w:r>
            <w:r w:rsidRPr="00685683">
              <w:rPr>
                <w:rFonts w:ascii="Times New Roman" w:hAnsi="Times New Roman" w:cs="Times New Roman"/>
                <w:sz w:val="28"/>
                <w:szCs w:val="28"/>
              </w:rPr>
              <w:t>роническое заболевание легких</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ЦП</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Ц</w:t>
            </w:r>
            <w:r w:rsidRPr="00685683">
              <w:rPr>
                <w:rFonts w:ascii="Times New Roman" w:hAnsi="Times New Roman" w:cs="Times New Roman"/>
                <w:sz w:val="28"/>
                <w:szCs w:val="28"/>
              </w:rPr>
              <w:t>еребральный паралич</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rPr>
            </w:pPr>
            <w:r w:rsidRPr="00685683">
              <w:rPr>
                <w:rFonts w:ascii="Times New Roman" w:hAnsi="Times New Roman" w:cs="Times New Roman"/>
                <w:sz w:val="28"/>
                <w:szCs w:val="28"/>
              </w:rPr>
              <w:t>ЭНМТ</w:t>
            </w:r>
          </w:p>
        </w:tc>
        <w:tc>
          <w:tcPr>
            <w:tcW w:w="8044" w:type="dxa"/>
          </w:tcPr>
          <w:p w:rsidR="00575E27" w:rsidRPr="00685683" w:rsidRDefault="00575E27" w:rsidP="00575E27">
            <w:pPr>
              <w:spacing w:line="240" w:lineRule="auto"/>
              <w:rPr>
                <w:rFonts w:ascii="Times New Roman" w:hAnsi="Times New Roman" w:cs="Times New Roman"/>
                <w:sz w:val="28"/>
                <w:szCs w:val="28"/>
              </w:rPr>
            </w:pPr>
            <w:r>
              <w:rPr>
                <w:rFonts w:ascii="Times New Roman" w:hAnsi="Times New Roman" w:cs="Times New Roman"/>
                <w:sz w:val="28"/>
                <w:szCs w:val="28"/>
              </w:rPr>
              <w:t>Э</w:t>
            </w:r>
            <w:r w:rsidRPr="00685683">
              <w:rPr>
                <w:rFonts w:ascii="Times New Roman" w:hAnsi="Times New Roman" w:cs="Times New Roman"/>
                <w:sz w:val="28"/>
                <w:szCs w:val="28"/>
              </w:rPr>
              <w:t>кстремально низкая масса тела</w:t>
            </w:r>
          </w:p>
        </w:tc>
      </w:tr>
      <w:tr w:rsidR="00575E27" w:rsidTr="00575E27">
        <w:tc>
          <w:tcPr>
            <w:tcW w:w="1526" w:type="dxa"/>
          </w:tcPr>
          <w:p w:rsidR="00575E27" w:rsidRPr="00685683" w:rsidRDefault="00575E27" w:rsidP="00575E27">
            <w:pPr>
              <w:spacing w:line="240" w:lineRule="auto"/>
              <w:jc w:val="both"/>
              <w:rPr>
                <w:rFonts w:ascii="Times New Roman" w:hAnsi="Times New Roman" w:cs="Times New Roman"/>
                <w:sz w:val="28"/>
                <w:szCs w:val="28"/>
                <w:shd w:val="clear" w:color="auto" w:fill="FFFFFF"/>
              </w:rPr>
            </w:pPr>
            <w:r w:rsidRPr="00685683">
              <w:rPr>
                <w:rFonts w:ascii="Times New Roman" w:hAnsi="Times New Roman" w:cs="Times New Roman"/>
                <w:color w:val="000000" w:themeColor="text1"/>
                <w:sz w:val="28"/>
                <w:szCs w:val="28"/>
              </w:rPr>
              <w:t>25(OH)D</w:t>
            </w:r>
          </w:p>
        </w:tc>
        <w:tc>
          <w:tcPr>
            <w:tcW w:w="8044" w:type="dxa"/>
          </w:tcPr>
          <w:p w:rsidR="00575E27" w:rsidRPr="00685683" w:rsidRDefault="00575E27" w:rsidP="00575E27">
            <w:pPr>
              <w:spacing w:line="240" w:lineRule="auto"/>
              <w:rPr>
                <w:rFonts w:ascii="Times New Roman" w:hAnsi="Times New Roman" w:cs="Times New Roman"/>
                <w:sz w:val="28"/>
                <w:szCs w:val="28"/>
                <w:shd w:val="clear" w:color="auto" w:fill="FFFFFF"/>
              </w:rPr>
            </w:pPr>
            <w:r w:rsidRPr="007A33D2">
              <w:rPr>
                <w:rFonts w:ascii="Times New Roman" w:hAnsi="Times New Roman" w:cs="Times New Roman"/>
                <w:sz w:val="28"/>
                <w:szCs w:val="28"/>
                <w:shd w:val="clear" w:color="auto" w:fill="FFFFFF"/>
              </w:rPr>
              <w:t>25-hydroxyvitamin D</w:t>
            </w:r>
          </w:p>
        </w:tc>
      </w:tr>
      <w:tr w:rsidR="00575E27" w:rsidRPr="001C461A" w:rsidTr="00575E27">
        <w:tc>
          <w:tcPr>
            <w:tcW w:w="1526" w:type="dxa"/>
          </w:tcPr>
          <w:p w:rsidR="00575E27" w:rsidRDefault="00575E27" w:rsidP="00575E27">
            <w:pPr>
              <w:spacing w:line="240" w:lineRule="auto"/>
              <w:jc w:val="both"/>
              <w:rPr>
                <w:rFonts w:ascii="Times New Roman" w:hAnsi="Times New Roman" w:cs="Times New Roman"/>
                <w:sz w:val="28"/>
                <w:szCs w:val="28"/>
              </w:rPr>
            </w:pPr>
            <w:r w:rsidRPr="009D3EFC">
              <w:rPr>
                <w:rFonts w:ascii="Times New Roman" w:hAnsi="Times New Roman" w:cs="Times New Roman"/>
                <w:sz w:val="28"/>
                <w:szCs w:val="28"/>
              </w:rPr>
              <w:t>InSurE</w:t>
            </w:r>
          </w:p>
        </w:tc>
        <w:tc>
          <w:tcPr>
            <w:tcW w:w="8044" w:type="dxa"/>
          </w:tcPr>
          <w:p w:rsidR="00575E27" w:rsidRPr="007A33D2" w:rsidRDefault="00575E27" w:rsidP="00575E27">
            <w:pPr>
              <w:spacing w:line="240" w:lineRule="auto"/>
              <w:rPr>
                <w:rFonts w:ascii="Times New Roman" w:hAnsi="Times New Roman" w:cs="Times New Roman"/>
                <w:sz w:val="28"/>
                <w:szCs w:val="28"/>
                <w:lang w:val="en-US"/>
              </w:rPr>
            </w:pPr>
            <w:r w:rsidRPr="007A33D2">
              <w:rPr>
                <w:rFonts w:ascii="Times New Roman" w:hAnsi="Times New Roman" w:cs="Times New Roman"/>
                <w:sz w:val="28"/>
                <w:szCs w:val="28"/>
                <w:lang w:val="en-US"/>
              </w:rPr>
              <w:t>Intubation surfactant and extubation technique</w:t>
            </w:r>
          </w:p>
        </w:tc>
      </w:tr>
      <w:tr w:rsidR="00575E27" w:rsidTr="00575E27">
        <w:tc>
          <w:tcPr>
            <w:tcW w:w="1526" w:type="dxa"/>
          </w:tcPr>
          <w:p w:rsidR="00575E27" w:rsidRPr="00211A76" w:rsidRDefault="00575E27" w:rsidP="00575E27">
            <w:pPr>
              <w:keepNext/>
              <w:jc w:val="both"/>
              <w:outlineLvl w:val="0"/>
              <w:rPr>
                <w:rFonts w:ascii="Times New Roman" w:eastAsia="Times New Roman" w:hAnsi="Times New Roman" w:cs="Times New Roman"/>
                <w:bCs/>
                <w:kern w:val="32"/>
                <w:sz w:val="28"/>
                <w:szCs w:val="28"/>
              </w:rPr>
            </w:pPr>
            <w:r w:rsidRPr="00211A76">
              <w:rPr>
                <w:rFonts w:ascii="Times New Roman" w:eastAsia="Times New Roman" w:hAnsi="Times New Roman" w:cs="Times New Roman"/>
                <w:bCs/>
                <w:kern w:val="32"/>
                <w:sz w:val="28"/>
                <w:szCs w:val="28"/>
              </w:rPr>
              <w:t>LISA</w:t>
            </w:r>
          </w:p>
        </w:tc>
        <w:tc>
          <w:tcPr>
            <w:tcW w:w="8044" w:type="dxa"/>
          </w:tcPr>
          <w:p w:rsidR="00575E27" w:rsidRPr="007A33D2" w:rsidRDefault="00575E27" w:rsidP="00575E27">
            <w:pPr>
              <w:keepNext/>
              <w:jc w:val="both"/>
              <w:outlineLvl w:val="0"/>
              <w:rPr>
                <w:rFonts w:ascii="Times New Roman" w:eastAsia="Times New Roman" w:hAnsi="Times New Roman" w:cs="Times New Roman"/>
                <w:bCs/>
                <w:kern w:val="32"/>
                <w:sz w:val="28"/>
                <w:szCs w:val="28"/>
              </w:rPr>
            </w:pPr>
            <w:r w:rsidRPr="007A33D2">
              <w:rPr>
                <w:rFonts w:ascii="Times New Roman" w:eastAsia="Times New Roman" w:hAnsi="Times New Roman" w:cs="Times New Roman"/>
                <w:bCs/>
                <w:kern w:val="32"/>
                <w:sz w:val="28"/>
                <w:szCs w:val="28"/>
              </w:rPr>
              <w:t>Less invasive surfactant administration</w:t>
            </w:r>
          </w:p>
        </w:tc>
      </w:tr>
    </w:tbl>
    <w:p w:rsidR="00FF463E" w:rsidRPr="00936A0D" w:rsidRDefault="00FF463E" w:rsidP="002376E1">
      <w:pPr>
        <w:autoSpaceDE w:val="0"/>
        <w:autoSpaceDN w:val="0"/>
        <w:adjustRightInd w:val="0"/>
        <w:spacing w:line="240" w:lineRule="auto"/>
        <w:rPr>
          <w:rFonts w:ascii="Times New Roman" w:hAnsi="Times New Roman" w:cs="Times New Roman"/>
          <w:sz w:val="28"/>
          <w:szCs w:val="28"/>
        </w:rPr>
      </w:pPr>
      <w:r w:rsidRPr="00936A0D">
        <w:rPr>
          <w:rFonts w:ascii="Times New Roman" w:hAnsi="Times New Roman" w:cs="Times New Roman"/>
          <w:sz w:val="28"/>
          <w:szCs w:val="28"/>
        </w:rPr>
        <w:t xml:space="preserve"> </w:t>
      </w:r>
    </w:p>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7"/>
        <w:gridCol w:w="2965"/>
      </w:tblGrid>
      <w:tr w:rsidR="00FF463E" w:rsidRPr="00936A0D" w:rsidTr="00575E27">
        <w:tc>
          <w:tcPr>
            <w:tcW w:w="6787" w:type="dxa"/>
          </w:tcPr>
          <w:p w:rsidR="00FF463E" w:rsidRPr="00936A0D" w:rsidRDefault="00FF463E" w:rsidP="002376E1">
            <w:pPr>
              <w:autoSpaceDE w:val="0"/>
              <w:autoSpaceDN w:val="0"/>
              <w:adjustRightInd w:val="0"/>
              <w:spacing w:line="240" w:lineRule="auto"/>
              <w:rPr>
                <w:rFonts w:ascii="Times New Roman" w:hAnsi="Times New Roman" w:cs="Times New Roman"/>
                <w:sz w:val="28"/>
                <w:szCs w:val="28"/>
              </w:rPr>
            </w:pPr>
            <w:r w:rsidRPr="00936A0D">
              <w:rPr>
                <w:rFonts w:ascii="Times New Roman" w:hAnsi="Times New Roman" w:cs="Times New Roman"/>
                <w:sz w:val="28"/>
                <w:szCs w:val="28"/>
              </w:rPr>
              <w:t xml:space="preserve">Врожденная пневмония </w:t>
            </w:r>
          </w:p>
        </w:tc>
        <w:tc>
          <w:tcPr>
            <w:tcW w:w="2965" w:type="dxa"/>
          </w:tcPr>
          <w:p w:rsidR="00FF463E" w:rsidRPr="00936A0D" w:rsidRDefault="00FF463E" w:rsidP="002376E1">
            <w:pPr>
              <w:autoSpaceDE w:val="0"/>
              <w:autoSpaceDN w:val="0"/>
              <w:adjustRightInd w:val="0"/>
              <w:spacing w:line="240" w:lineRule="auto"/>
              <w:contextualSpacing/>
              <w:rPr>
                <w:rFonts w:ascii="Times New Roman" w:hAnsi="Times New Roman" w:cs="Times New Roman"/>
                <w:sz w:val="28"/>
                <w:szCs w:val="28"/>
              </w:rPr>
            </w:pPr>
            <w:r w:rsidRPr="00936A0D">
              <w:rPr>
                <w:rFonts w:ascii="Times New Roman" w:hAnsi="Times New Roman" w:cs="Times New Roman"/>
                <w:sz w:val="28"/>
                <w:szCs w:val="28"/>
              </w:rPr>
              <w:t>Р23.9</w:t>
            </w:r>
          </w:p>
        </w:tc>
      </w:tr>
      <w:tr w:rsidR="00FF463E" w:rsidRPr="00936A0D" w:rsidTr="00575E27">
        <w:tc>
          <w:tcPr>
            <w:tcW w:w="6787" w:type="dxa"/>
          </w:tcPr>
          <w:p w:rsidR="00FF463E" w:rsidRPr="00936A0D" w:rsidRDefault="00FF463E" w:rsidP="002376E1">
            <w:pPr>
              <w:autoSpaceDE w:val="0"/>
              <w:autoSpaceDN w:val="0"/>
              <w:adjustRightInd w:val="0"/>
              <w:spacing w:line="240" w:lineRule="auto"/>
              <w:contextualSpacing/>
              <w:rPr>
                <w:rFonts w:ascii="Times New Roman" w:hAnsi="Times New Roman" w:cs="Times New Roman"/>
                <w:sz w:val="28"/>
                <w:szCs w:val="28"/>
              </w:rPr>
            </w:pPr>
            <w:r w:rsidRPr="00936A0D">
              <w:rPr>
                <w:rFonts w:ascii="Times New Roman" w:hAnsi="Times New Roman" w:cs="Times New Roman"/>
                <w:sz w:val="28"/>
                <w:szCs w:val="28"/>
              </w:rPr>
              <w:t>Недоношенность</w:t>
            </w:r>
          </w:p>
        </w:tc>
        <w:tc>
          <w:tcPr>
            <w:tcW w:w="2965" w:type="dxa"/>
          </w:tcPr>
          <w:p w:rsidR="00FF463E" w:rsidRPr="00936A0D" w:rsidRDefault="00FF463E" w:rsidP="002376E1">
            <w:pPr>
              <w:autoSpaceDE w:val="0"/>
              <w:autoSpaceDN w:val="0"/>
              <w:adjustRightInd w:val="0"/>
              <w:spacing w:line="240" w:lineRule="auto"/>
              <w:contextualSpacing/>
              <w:rPr>
                <w:rFonts w:ascii="Times New Roman" w:hAnsi="Times New Roman" w:cs="Times New Roman"/>
                <w:sz w:val="28"/>
                <w:szCs w:val="28"/>
              </w:rPr>
            </w:pPr>
            <w:r w:rsidRPr="00936A0D">
              <w:rPr>
                <w:rFonts w:ascii="Times New Roman" w:hAnsi="Times New Roman" w:cs="Times New Roman"/>
                <w:sz w:val="28"/>
                <w:szCs w:val="28"/>
              </w:rPr>
              <w:t>Р07</w:t>
            </w:r>
          </w:p>
        </w:tc>
      </w:tr>
      <w:tr w:rsidR="00FF463E" w:rsidRPr="00936A0D" w:rsidTr="00575E27">
        <w:tc>
          <w:tcPr>
            <w:tcW w:w="6787" w:type="dxa"/>
          </w:tcPr>
          <w:p w:rsidR="00FF463E" w:rsidRPr="00936A0D" w:rsidRDefault="00FF463E" w:rsidP="002376E1">
            <w:pPr>
              <w:autoSpaceDE w:val="0"/>
              <w:autoSpaceDN w:val="0"/>
              <w:adjustRightInd w:val="0"/>
              <w:spacing w:line="240" w:lineRule="auto"/>
              <w:rPr>
                <w:rFonts w:ascii="Times New Roman" w:hAnsi="Times New Roman" w:cs="Times New Roman"/>
                <w:sz w:val="28"/>
                <w:szCs w:val="28"/>
              </w:rPr>
            </w:pPr>
            <w:r w:rsidRPr="00936A0D">
              <w:rPr>
                <w:rFonts w:ascii="Times New Roman" w:hAnsi="Times New Roman" w:cs="Times New Roman"/>
                <w:sz w:val="28"/>
                <w:szCs w:val="28"/>
              </w:rPr>
              <w:t>Крайняя малая масса тела при рождении</w:t>
            </w:r>
            <w:r w:rsidR="00685683" w:rsidRPr="00936A0D">
              <w:rPr>
                <w:rFonts w:ascii="Times New Roman" w:hAnsi="Times New Roman" w:cs="Times New Roman"/>
                <w:sz w:val="28"/>
                <w:szCs w:val="28"/>
              </w:rPr>
              <w:t xml:space="preserve"> </w:t>
            </w:r>
          </w:p>
        </w:tc>
        <w:tc>
          <w:tcPr>
            <w:tcW w:w="2965" w:type="dxa"/>
          </w:tcPr>
          <w:p w:rsidR="00FF463E" w:rsidRPr="00936A0D" w:rsidRDefault="00FF463E" w:rsidP="002376E1">
            <w:pPr>
              <w:autoSpaceDE w:val="0"/>
              <w:autoSpaceDN w:val="0"/>
              <w:adjustRightInd w:val="0"/>
              <w:spacing w:line="240" w:lineRule="auto"/>
              <w:contextualSpacing/>
              <w:rPr>
                <w:rFonts w:ascii="Times New Roman" w:hAnsi="Times New Roman" w:cs="Times New Roman"/>
                <w:sz w:val="28"/>
                <w:szCs w:val="28"/>
              </w:rPr>
            </w:pPr>
            <w:r w:rsidRPr="00936A0D">
              <w:rPr>
                <w:rFonts w:ascii="Times New Roman" w:hAnsi="Times New Roman" w:cs="Times New Roman"/>
                <w:sz w:val="28"/>
                <w:szCs w:val="28"/>
              </w:rPr>
              <w:t>Р07.0</w:t>
            </w:r>
          </w:p>
        </w:tc>
      </w:tr>
      <w:tr w:rsidR="00FF463E" w:rsidRPr="00936A0D" w:rsidTr="00575E27">
        <w:tc>
          <w:tcPr>
            <w:tcW w:w="6787" w:type="dxa"/>
          </w:tcPr>
          <w:p w:rsidR="00FF463E" w:rsidRPr="00936A0D" w:rsidRDefault="00FF463E" w:rsidP="002376E1">
            <w:pPr>
              <w:autoSpaceDE w:val="0"/>
              <w:autoSpaceDN w:val="0"/>
              <w:adjustRightInd w:val="0"/>
              <w:spacing w:line="240" w:lineRule="auto"/>
              <w:rPr>
                <w:rFonts w:ascii="Times New Roman" w:hAnsi="Times New Roman" w:cs="Times New Roman"/>
                <w:sz w:val="28"/>
                <w:szCs w:val="28"/>
              </w:rPr>
            </w:pPr>
            <w:r w:rsidRPr="00936A0D">
              <w:rPr>
                <w:rFonts w:ascii="Times New Roman" w:hAnsi="Times New Roman" w:cs="Times New Roman"/>
                <w:sz w:val="28"/>
                <w:szCs w:val="28"/>
              </w:rPr>
              <w:t>Другие случаи малой массы тела при рождении</w:t>
            </w:r>
            <w:r w:rsidR="00685683" w:rsidRPr="00936A0D">
              <w:rPr>
                <w:rFonts w:ascii="Times New Roman" w:hAnsi="Times New Roman" w:cs="Times New Roman"/>
                <w:sz w:val="28"/>
                <w:szCs w:val="28"/>
              </w:rPr>
              <w:t xml:space="preserve"> </w:t>
            </w:r>
          </w:p>
        </w:tc>
        <w:tc>
          <w:tcPr>
            <w:tcW w:w="2965" w:type="dxa"/>
          </w:tcPr>
          <w:p w:rsidR="00FF463E" w:rsidRPr="00936A0D" w:rsidRDefault="00FF463E" w:rsidP="002376E1">
            <w:pPr>
              <w:autoSpaceDE w:val="0"/>
              <w:autoSpaceDN w:val="0"/>
              <w:adjustRightInd w:val="0"/>
              <w:spacing w:line="240" w:lineRule="auto"/>
              <w:contextualSpacing/>
              <w:rPr>
                <w:rFonts w:ascii="Times New Roman" w:hAnsi="Times New Roman" w:cs="Times New Roman"/>
                <w:sz w:val="28"/>
                <w:szCs w:val="28"/>
              </w:rPr>
            </w:pPr>
            <w:r w:rsidRPr="00936A0D">
              <w:rPr>
                <w:rFonts w:ascii="Times New Roman" w:hAnsi="Times New Roman" w:cs="Times New Roman"/>
                <w:sz w:val="28"/>
                <w:szCs w:val="28"/>
              </w:rPr>
              <w:t>Р07.1</w:t>
            </w:r>
          </w:p>
        </w:tc>
      </w:tr>
      <w:tr w:rsidR="00FF463E" w:rsidRPr="00936A0D" w:rsidTr="00575E27">
        <w:tc>
          <w:tcPr>
            <w:tcW w:w="6787" w:type="dxa"/>
          </w:tcPr>
          <w:p w:rsidR="00FF463E" w:rsidRPr="00936A0D" w:rsidRDefault="00FF463E" w:rsidP="002376E1">
            <w:pPr>
              <w:autoSpaceDE w:val="0"/>
              <w:autoSpaceDN w:val="0"/>
              <w:adjustRightInd w:val="0"/>
              <w:spacing w:line="240" w:lineRule="auto"/>
              <w:rPr>
                <w:rFonts w:ascii="Times New Roman" w:hAnsi="Times New Roman" w:cs="Times New Roman"/>
                <w:sz w:val="28"/>
                <w:szCs w:val="28"/>
              </w:rPr>
            </w:pPr>
            <w:r w:rsidRPr="00936A0D">
              <w:rPr>
                <w:rFonts w:ascii="Times New Roman" w:hAnsi="Times New Roman" w:cs="Times New Roman"/>
                <w:sz w:val="28"/>
                <w:szCs w:val="28"/>
              </w:rPr>
              <w:t>Крайняя незрелость</w:t>
            </w:r>
          </w:p>
        </w:tc>
        <w:tc>
          <w:tcPr>
            <w:tcW w:w="2965" w:type="dxa"/>
          </w:tcPr>
          <w:p w:rsidR="00FF463E" w:rsidRPr="00936A0D" w:rsidRDefault="00FF463E" w:rsidP="002376E1">
            <w:pPr>
              <w:autoSpaceDE w:val="0"/>
              <w:autoSpaceDN w:val="0"/>
              <w:adjustRightInd w:val="0"/>
              <w:spacing w:line="240" w:lineRule="auto"/>
              <w:contextualSpacing/>
              <w:rPr>
                <w:rFonts w:ascii="Times New Roman" w:hAnsi="Times New Roman" w:cs="Times New Roman"/>
                <w:sz w:val="28"/>
                <w:szCs w:val="28"/>
              </w:rPr>
            </w:pPr>
            <w:r w:rsidRPr="00936A0D">
              <w:rPr>
                <w:rFonts w:ascii="Times New Roman" w:hAnsi="Times New Roman" w:cs="Times New Roman"/>
                <w:sz w:val="28"/>
                <w:szCs w:val="28"/>
              </w:rPr>
              <w:t>Р07.2</w:t>
            </w:r>
          </w:p>
        </w:tc>
      </w:tr>
      <w:tr w:rsidR="00FF463E" w:rsidRPr="00936A0D" w:rsidTr="00575E27">
        <w:tc>
          <w:tcPr>
            <w:tcW w:w="6787" w:type="dxa"/>
          </w:tcPr>
          <w:p w:rsidR="00FF463E" w:rsidRPr="00936A0D" w:rsidRDefault="00FF463E" w:rsidP="002376E1">
            <w:pPr>
              <w:autoSpaceDE w:val="0"/>
              <w:autoSpaceDN w:val="0"/>
              <w:adjustRightInd w:val="0"/>
              <w:spacing w:line="240" w:lineRule="auto"/>
              <w:rPr>
                <w:rFonts w:ascii="Times New Roman" w:hAnsi="Times New Roman" w:cs="Times New Roman"/>
                <w:sz w:val="28"/>
                <w:szCs w:val="28"/>
              </w:rPr>
            </w:pPr>
            <w:r w:rsidRPr="00936A0D">
              <w:rPr>
                <w:rFonts w:ascii="Times New Roman" w:hAnsi="Times New Roman" w:cs="Times New Roman"/>
                <w:sz w:val="28"/>
                <w:szCs w:val="28"/>
              </w:rPr>
              <w:t>Другие случаи недоношенности</w:t>
            </w:r>
          </w:p>
        </w:tc>
        <w:tc>
          <w:tcPr>
            <w:tcW w:w="2965" w:type="dxa"/>
          </w:tcPr>
          <w:p w:rsidR="00FF463E" w:rsidRPr="00936A0D" w:rsidRDefault="00FF463E" w:rsidP="002376E1">
            <w:pPr>
              <w:autoSpaceDE w:val="0"/>
              <w:autoSpaceDN w:val="0"/>
              <w:adjustRightInd w:val="0"/>
              <w:spacing w:line="240" w:lineRule="auto"/>
              <w:contextualSpacing/>
              <w:rPr>
                <w:rFonts w:ascii="Times New Roman" w:hAnsi="Times New Roman" w:cs="Times New Roman"/>
                <w:sz w:val="28"/>
                <w:szCs w:val="28"/>
              </w:rPr>
            </w:pPr>
            <w:r w:rsidRPr="00936A0D">
              <w:rPr>
                <w:rFonts w:ascii="Times New Roman" w:hAnsi="Times New Roman" w:cs="Times New Roman"/>
                <w:sz w:val="28"/>
                <w:szCs w:val="28"/>
              </w:rPr>
              <w:t>Р07.3</w:t>
            </w:r>
          </w:p>
        </w:tc>
      </w:tr>
    </w:tbl>
    <w:p w:rsidR="00FF463E" w:rsidRPr="00936A0D" w:rsidRDefault="00FF463E" w:rsidP="002376E1">
      <w:pPr>
        <w:tabs>
          <w:tab w:val="left" w:pos="7425"/>
        </w:tabs>
        <w:spacing w:line="240" w:lineRule="auto"/>
        <w:rPr>
          <w:rFonts w:ascii="Times New Roman" w:hAnsi="Times New Roman" w:cs="Times New Roman"/>
          <w:sz w:val="28"/>
          <w:szCs w:val="28"/>
        </w:rPr>
        <w:sectPr w:rsidR="00FF463E" w:rsidRPr="00936A0D" w:rsidSect="00575E27">
          <w:pgSz w:w="11906" w:h="16838"/>
          <w:pgMar w:top="1134" w:right="567" w:bottom="1134" w:left="1701" w:header="709" w:footer="709" w:gutter="0"/>
          <w:cols w:space="708"/>
          <w:titlePg/>
          <w:docGrid w:linePitch="381"/>
        </w:sectPr>
      </w:pPr>
    </w:p>
    <w:p w:rsidR="00042D0C" w:rsidRDefault="00042D0C" w:rsidP="00F32C4E">
      <w:pPr>
        <w:widowControl w:val="0"/>
        <w:spacing w:line="240" w:lineRule="auto"/>
        <w:ind w:right="-20"/>
        <w:jc w:val="center"/>
        <w:rPr>
          <w:b/>
          <w:bCs/>
          <w:color w:val="000000"/>
          <w:sz w:val="28"/>
          <w:szCs w:val="28"/>
        </w:rPr>
      </w:pPr>
      <w:bookmarkStart w:id="4" w:name="_page_142_0"/>
      <w:r>
        <w:rPr>
          <w:rFonts w:ascii="HKOLU+TimesNewRomanPSMT" w:eastAsia="HKOLU+TimesNewRomanPSMT" w:hAnsi="HKOLU+TimesNewRomanPSMT" w:cs="HKOLU+TimesNewRomanPSMT"/>
          <w:b/>
          <w:bCs/>
          <w:color w:val="000000"/>
          <w:sz w:val="28"/>
          <w:szCs w:val="28"/>
        </w:rPr>
        <w:t>ВВЕДЕНИЕ</w:t>
      </w:r>
    </w:p>
    <w:p w:rsidR="00042D0C" w:rsidRPr="0070227F" w:rsidRDefault="00042D0C" w:rsidP="0070227F">
      <w:pPr>
        <w:spacing w:line="240" w:lineRule="auto"/>
        <w:rPr>
          <w:rFonts w:ascii="Times New Roman" w:hAnsi="Times New Roman" w:cs="Times New Roman"/>
          <w:sz w:val="28"/>
          <w:szCs w:val="28"/>
        </w:rPr>
      </w:pPr>
    </w:p>
    <w:p w:rsidR="001E79C0" w:rsidRPr="00140491" w:rsidRDefault="00042D0C" w:rsidP="00575E27">
      <w:pPr>
        <w:pStyle w:val="a5"/>
        <w:shd w:val="clear" w:color="auto" w:fill="FFFFFF"/>
        <w:tabs>
          <w:tab w:val="left" w:pos="851"/>
          <w:tab w:val="left" w:pos="993"/>
        </w:tabs>
        <w:spacing w:before="0" w:beforeAutospacing="0" w:after="0" w:afterAutospacing="0"/>
        <w:ind w:firstLine="567"/>
        <w:jc w:val="both"/>
        <w:rPr>
          <w:color w:val="FF0000"/>
          <w:sz w:val="28"/>
          <w:szCs w:val="28"/>
        </w:rPr>
      </w:pPr>
      <w:r w:rsidRPr="008E1E57">
        <w:rPr>
          <w:rFonts w:eastAsia="HKOLU+TimesNewRomanPSMT"/>
          <w:b/>
          <w:bCs/>
          <w:sz w:val="28"/>
          <w:szCs w:val="28"/>
        </w:rPr>
        <w:t>Акту</w:t>
      </w:r>
      <w:r w:rsidRPr="008E1E57">
        <w:rPr>
          <w:rFonts w:eastAsia="HKOLU+TimesNewRomanPSMT"/>
          <w:b/>
          <w:bCs/>
          <w:spacing w:val="2"/>
          <w:sz w:val="28"/>
          <w:szCs w:val="28"/>
        </w:rPr>
        <w:t>ал</w:t>
      </w:r>
      <w:r w:rsidRPr="008E1E57">
        <w:rPr>
          <w:rFonts w:eastAsia="HKOLU+TimesNewRomanPSMT"/>
          <w:b/>
          <w:bCs/>
          <w:sz w:val="28"/>
          <w:szCs w:val="28"/>
        </w:rPr>
        <w:t>ь</w:t>
      </w:r>
      <w:r w:rsidRPr="008E1E57">
        <w:rPr>
          <w:rFonts w:eastAsia="HKOLU+TimesNewRomanPSMT"/>
          <w:b/>
          <w:bCs/>
          <w:spacing w:val="-1"/>
          <w:sz w:val="28"/>
          <w:szCs w:val="28"/>
        </w:rPr>
        <w:t>н</w:t>
      </w:r>
      <w:r w:rsidRPr="008E1E57">
        <w:rPr>
          <w:rFonts w:eastAsia="HKOLU+TimesNewRomanPSMT"/>
          <w:b/>
          <w:bCs/>
          <w:sz w:val="28"/>
          <w:szCs w:val="28"/>
        </w:rPr>
        <w:t>ость</w:t>
      </w:r>
      <w:r w:rsidRPr="008E1E57">
        <w:rPr>
          <w:rFonts w:eastAsia="WIMTV+TimesNewRomanPSMT"/>
          <w:b/>
          <w:bCs/>
          <w:sz w:val="28"/>
          <w:szCs w:val="28"/>
        </w:rPr>
        <w:t>.</w:t>
      </w:r>
      <w:r w:rsidR="001E79C0" w:rsidRPr="008E1E57">
        <w:rPr>
          <w:rFonts w:eastAsia="WIMTV+TimesNewRomanPSMT"/>
          <w:b/>
          <w:bCs/>
          <w:spacing w:val="205"/>
          <w:sz w:val="28"/>
          <w:szCs w:val="28"/>
        </w:rPr>
        <w:t xml:space="preserve"> </w:t>
      </w:r>
      <w:r w:rsidRPr="008E1E57">
        <w:rPr>
          <w:sz w:val="28"/>
          <w:szCs w:val="28"/>
        </w:rPr>
        <w:t>Снижение перинатальной и неонатальной смертности и последующей заболеваемости является одной из приоритетных задач современного здравоохранения.  Борьба неонатальной заболеваемостью и смертностью требует вмешательств на всех этапах оказания медицинской помощи (до зачатия, в дородовой период, во время родов, в ближайший послеродовой период и после) и в масштабах всей системы здравоохранения (на уровне семьи и сообщества, выездных мероприятий, оказания клинической помощи или на уровне учреждения). Большинство этих вмешательств включены в Инструмент спасения жизней, разработанный для моделирования воздействия вмешательс</w:t>
      </w:r>
      <w:r w:rsidR="000C221B" w:rsidRPr="008E1E57">
        <w:rPr>
          <w:sz w:val="28"/>
          <w:szCs w:val="28"/>
        </w:rPr>
        <w:t>тв на разных уровнях охвата [1</w:t>
      </w:r>
      <w:r w:rsidRPr="008E1E57">
        <w:rPr>
          <w:sz w:val="28"/>
          <w:szCs w:val="28"/>
        </w:rPr>
        <w:t>].</w:t>
      </w:r>
      <w:r w:rsidR="001E79C0" w:rsidRPr="008E1E57">
        <w:rPr>
          <w:sz w:val="28"/>
          <w:szCs w:val="28"/>
          <w:shd w:val="clear" w:color="auto" w:fill="FFFFFF"/>
        </w:rPr>
        <w:t xml:space="preserve"> </w:t>
      </w:r>
    </w:p>
    <w:p w:rsidR="008E1E57" w:rsidRPr="008E1E57" w:rsidRDefault="00042D0C" w:rsidP="00575E27">
      <w:pPr>
        <w:tabs>
          <w:tab w:val="left" w:pos="851"/>
          <w:tab w:val="left" w:pos="993"/>
        </w:tabs>
        <w:spacing w:line="240" w:lineRule="auto"/>
        <w:ind w:firstLine="567"/>
        <w:jc w:val="both"/>
        <w:rPr>
          <w:rFonts w:ascii="Times New Roman" w:hAnsi="Times New Roman" w:cs="Times New Roman"/>
          <w:sz w:val="28"/>
          <w:szCs w:val="28"/>
        </w:rPr>
      </w:pPr>
      <w:r w:rsidRPr="008E1E57">
        <w:rPr>
          <w:rFonts w:ascii="Times New Roman" w:hAnsi="Times New Roman" w:cs="Times New Roman"/>
          <w:sz w:val="28"/>
          <w:szCs w:val="28"/>
        </w:rPr>
        <w:t xml:space="preserve">Пневмония является самой крупной инфекционной причиной смерти детей во всем мире. В 2019 году от пневмонии погибло 740 180 детей в возрасте до 5 лет, что составляет 14% всех смертей детей в возрасте до 5 лет, но 22% всех смертей детей в возрасте от 1 до 5 лет. Пневмония поражает детей и семьи повсюду, но самые высокие показатели смертности наблюдаются в Южной Азии и странах Африки к югу от Сахары. Детей можно защитить от пневмонии, ее можно предотвратить с помощью простых мер и лечить с помощью недорогих, низкотехнологичных лекарств и ухода </w:t>
      </w:r>
      <w:r w:rsidR="000C221B" w:rsidRPr="008E1E57">
        <w:rPr>
          <w:rFonts w:ascii="Times New Roman" w:hAnsi="Times New Roman" w:cs="Times New Roman"/>
          <w:sz w:val="28"/>
          <w:szCs w:val="28"/>
        </w:rPr>
        <w:t>[2</w:t>
      </w:r>
      <w:r w:rsidRPr="008E1E57">
        <w:rPr>
          <w:rFonts w:ascii="Times New Roman" w:hAnsi="Times New Roman" w:cs="Times New Roman"/>
          <w:sz w:val="28"/>
          <w:szCs w:val="28"/>
        </w:rPr>
        <w:t>].</w:t>
      </w:r>
      <w:r w:rsidR="002C1556" w:rsidRPr="008E1E57">
        <w:rPr>
          <w:rFonts w:ascii="Times New Roman" w:hAnsi="Times New Roman" w:cs="Times New Roman"/>
          <w:sz w:val="28"/>
          <w:szCs w:val="28"/>
        </w:rPr>
        <w:t xml:space="preserve"> </w:t>
      </w:r>
      <w:r w:rsidRPr="008E1E57">
        <w:rPr>
          <w:rFonts w:ascii="Times New Roman" w:hAnsi="Times New Roman" w:cs="Times New Roman"/>
          <w:sz w:val="28"/>
          <w:szCs w:val="28"/>
        </w:rPr>
        <w:t xml:space="preserve">Неонатальная пневмония представляет собой серьезное респираторное инфекционное заболевание, вызываемое различными микроорганизмами, в основном бактериями, с потенциально высокой смертностью и заболеваемостью </w:t>
      </w:r>
      <w:r w:rsidR="000C221B" w:rsidRPr="008E1E57">
        <w:rPr>
          <w:rFonts w:ascii="Times New Roman" w:hAnsi="Times New Roman" w:cs="Times New Roman"/>
          <w:sz w:val="28"/>
          <w:szCs w:val="28"/>
        </w:rPr>
        <w:t>[3</w:t>
      </w:r>
      <w:r w:rsidRPr="008E1E57">
        <w:rPr>
          <w:rFonts w:ascii="Times New Roman" w:hAnsi="Times New Roman" w:cs="Times New Roman"/>
          <w:sz w:val="28"/>
          <w:szCs w:val="28"/>
        </w:rPr>
        <w:t>,</w:t>
      </w:r>
      <w:r w:rsidR="000C221B" w:rsidRPr="008E1E57">
        <w:rPr>
          <w:rFonts w:ascii="Times New Roman" w:hAnsi="Times New Roman" w:cs="Times New Roman"/>
          <w:sz w:val="28"/>
          <w:szCs w:val="28"/>
        </w:rPr>
        <w:t>4</w:t>
      </w:r>
      <w:r w:rsidRPr="008E1E57">
        <w:rPr>
          <w:rFonts w:ascii="Times New Roman" w:hAnsi="Times New Roman" w:cs="Times New Roman"/>
          <w:sz w:val="28"/>
          <w:szCs w:val="28"/>
        </w:rPr>
        <w:t>].</w:t>
      </w:r>
      <w:r w:rsidR="008E1E57" w:rsidRPr="008E1E57">
        <w:rPr>
          <w:rFonts w:ascii="Times New Roman" w:hAnsi="Times New Roman" w:cs="Times New Roman"/>
          <w:sz w:val="28"/>
          <w:szCs w:val="28"/>
        </w:rPr>
        <w:t xml:space="preserve"> </w:t>
      </w:r>
      <w:r w:rsidRPr="008E1E57">
        <w:rPr>
          <w:rFonts w:ascii="Times New Roman" w:hAnsi="Times New Roman" w:cs="Times New Roman"/>
          <w:sz w:val="28"/>
          <w:szCs w:val="28"/>
        </w:rPr>
        <w:t>По оценкам, пневмония новорожденных во всем мире является причиной до 10% детской смертности, при этом самые высокие показатели летальности зарегистриров</w:t>
      </w:r>
      <w:r w:rsidR="000C221B" w:rsidRPr="008E1E57">
        <w:rPr>
          <w:rFonts w:ascii="Times New Roman" w:hAnsi="Times New Roman" w:cs="Times New Roman"/>
          <w:sz w:val="28"/>
          <w:szCs w:val="28"/>
        </w:rPr>
        <w:t>аны в развивающихся странах [5,6</w:t>
      </w:r>
      <w:r w:rsidR="000B3DB0" w:rsidRPr="008E1E57">
        <w:rPr>
          <w:rFonts w:ascii="Times New Roman" w:hAnsi="Times New Roman" w:cs="Times New Roman"/>
          <w:sz w:val="28"/>
          <w:szCs w:val="28"/>
        </w:rPr>
        <w:t>].</w:t>
      </w:r>
      <w:r w:rsidR="002C1556" w:rsidRPr="008E1E57">
        <w:rPr>
          <w:rFonts w:ascii="Times New Roman" w:hAnsi="Times New Roman" w:cs="Times New Roman"/>
          <w:sz w:val="28"/>
          <w:szCs w:val="28"/>
          <w:highlight w:val="cyan"/>
        </w:rPr>
        <w:t xml:space="preserve"> </w:t>
      </w:r>
    </w:p>
    <w:p w:rsidR="002C1556" w:rsidRPr="00140491" w:rsidRDefault="00042D0C" w:rsidP="00575E27">
      <w:pPr>
        <w:tabs>
          <w:tab w:val="left" w:pos="851"/>
          <w:tab w:val="left" w:pos="993"/>
        </w:tabs>
        <w:spacing w:line="240" w:lineRule="auto"/>
        <w:ind w:firstLine="567"/>
        <w:jc w:val="both"/>
        <w:rPr>
          <w:rFonts w:ascii="Times New Roman" w:hAnsi="Times New Roman" w:cs="Times New Roman"/>
          <w:sz w:val="28"/>
          <w:szCs w:val="28"/>
          <w:highlight w:val="cyan"/>
          <w:shd w:val="clear" w:color="auto" w:fill="FFFDEA"/>
        </w:rPr>
      </w:pPr>
      <w:r w:rsidRPr="008E1E57">
        <w:rPr>
          <w:rFonts w:ascii="Times New Roman" w:hAnsi="Times New Roman" w:cs="Times New Roman"/>
          <w:sz w:val="28"/>
          <w:szCs w:val="28"/>
        </w:rPr>
        <w:t xml:space="preserve">Его влияние может усиливаться в случае раннего начала заболевания, недоношенности или основного легочного заболевания, такого как </w:t>
      </w:r>
      <w:r w:rsidR="0070227F" w:rsidRPr="008E1E57">
        <w:rPr>
          <w:rFonts w:ascii="Times New Roman" w:hAnsi="Times New Roman" w:cs="Times New Roman"/>
          <w:sz w:val="28"/>
          <w:szCs w:val="28"/>
        </w:rPr>
        <w:t>респираторный дистресс-синдром (</w:t>
      </w:r>
      <w:r w:rsidRPr="008E1E57">
        <w:rPr>
          <w:rFonts w:ascii="Times New Roman" w:hAnsi="Times New Roman" w:cs="Times New Roman"/>
          <w:sz w:val="28"/>
          <w:szCs w:val="28"/>
        </w:rPr>
        <w:t>РДС</w:t>
      </w:r>
      <w:r w:rsidR="0070227F" w:rsidRPr="008E1E57">
        <w:rPr>
          <w:rFonts w:ascii="Times New Roman" w:hAnsi="Times New Roman" w:cs="Times New Roman"/>
          <w:sz w:val="28"/>
          <w:szCs w:val="28"/>
        </w:rPr>
        <w:t>)</w:t>
      </w:r>
      <w:r w:rsidRPr="008E1E57">
        <w:rPr>
          <w:rFonts w:ascii="Times New Roman" w:hAnsi="Times New Roman" w:cs="Times New Roman"/>
          <w:sz w:val="28"/>
          <w:szCs w:val="28"/>
        </w:rPr>
        <w:t xml:space="preserve">, аспирация мекония или </w:t>
      </w:r>
      <w:r w:rsidR="0070227F" w:rsidRPr="008E1E57">
        <w:rPr>
          <w:rFonts w:ascii="Times New Roman" w:hAnsi="Times New Roman" w:cs="Times New Roman"/>
          <w:sz w:val="28"/>
          <w:szCs w:val="28"/>
        </w:rPr>
        <w:t xml:space="preserve">хроническое заболевание легких </w:t>
      </w:r>
      <w:r w:rsidRPr="008E1E57">
        <w:rPr>
          <w:rFonts w:ascii="Times New Roman" w:hAnsi="Times New Roman" w:cs="Times New Roman"/>
          <w:sz w:val="28"/>
          <w:szCs w:val="28"/>
        </w:rPr>
        <w:t xml:space="preserve">/бронхолегочная дисплазия (БЛД), когда емкость легких уже ограничена </w:t>
      </w:r>
      <w:r w:rsidR="000C221B" w:rsidRPr="008E1E57">
        <w:rPr>
          <w:rFonts w:ascii="Times New Roman" w:hAnsi="Times New Roman" w:cs="Times New Roman"/>
          <w:sz w:val="28"/>
          <w:szCs w:val="28"/>
        </w:rPr>
        <w:t>[7,8</w:t>
      </w:r>
      <w:r w:rsidRPr="008E1E57">
        <w:rPr>
          <w:rFonts w:ascii="Times New Roman" w:hAnsi="Times New Roman" w:cs="Times New Roman"/>
          <w:sz w:val="28"/>
          <w:szCs w:val="28"/>
        </w:rPr>
        <w:t>].</w:t>
      </w:r>
      <w:r w:rsidR="000B3DB0" w:rsidRPr="008E1E57">
        <w:rPr>
          <w:rFonts w:ascii="Times New Roman" w:hAnsi="Times New Roman" w:cs="Times New Roman"/>
          <w:sz w:val="28"/>
          <w:szCs w:val="28"/>
        </w:rPr>
        <w:t xml:space="preserve"> </w:t>
      </w:r>
    </w:p>
    <w:p w:rsidR="00042D0C" w:rsidRPr="008E1E57" w:rsidRDefault="00042D0C" w:rsidP="00575E27">
      <w:pPr>
        <w:tabs>
          <w:tab w:val="left" w:pos="851"/>
          <w:tab w:val="left" w:pos="993"/>
        </w:tabs>
        <w:spacing w:line="240" w:lineRule="auto"/>
        <w:ind w:firstLine="567"/>
        <w:jc w:val="both"/>
        <w:rPr>
          <w:rFonts w:ascii="Times New Roman" w:hAnsi="Times New Roman" w:cs="Times New Roman"/>
          <w:sz w:val="28"/>
          <w:szCs w:val="28"/>
        </w:rPr>
      </w:pPr>
      <w:r w:rsidRPr="008E1E57">
        <w:rPr>
          <w:rFonts w:ascii="Times New Roman" w:hAnsi="Times New Roman" w:cs="Times New Roman"/>
          <w:sz w:val="28"/>
          <w:szCs w:val="28"/>
        </w:rPr>
        <w:t>Преждевременными считаются дети, рожденные живыми до завершения 37 недель беременности. Существуют подкатегории преждевременных родов в зависимости от гестационного возраста:</w:t>
      </w:r>
    </w:p>
    <w:p w:rsidR="00042D0C" w:rsidRPr="008A787B" w:rsidRDefault="00042D0C" w:rsidP="00575E27">
      <w:pPr>
        <w:pStyle w:val="a7"/>
        <w:numPr>
          <w:ilvl w:val="0"/>
          <w:numId w:val="16"/>
        </w:numPr>
        <w:tabs>
          <w:tab w:val="left" w:pos="851"/>
          <w:tab w:val="left" w:pos="993"/>
        </w:tabs>
        <w:ind w:left="0" w:firstLine="567"/>
        <w:jc w:val="both"/>
        <w:rPr>
          <w:sz w:val="28"/>
          <w:szCs w:val="28"/>
        </w:rPr>
      </w:pPr>
      <w:r w:rsidRPr="008A787B">
        <w:rPr>
          <w:sz w:val="28"/>
          <w:szCs w:val="28"/>
        </w:rPr>
        <w:t>крайне недоношенные (менее 28 недель)</w:t>
      </w:r>
    </w:p>
    <w:p w:rsidR="00042D0C" w:rsidRPr="008A787B" w:rsidRDefault="00042D0C" w:rsidP="00575E27">
      <w:pPr>
        <w:pStyle w:val="a7"/>
        <w:numPr>
          <w:ilvl w:val="0"/>
          <w:numId w:val="16"/>
        </w:numPr>
        <w:tabs>
          <w:tab w:val="left" w:pos="851"/>
          <w:tab w:val="left" w:pos="993"/>
        </w:tabs>
        <w:ind w:left="0" w:firstLine="567"/>
        <w:jc w:val="both"/>
        <w:rPr>
          <w:sz w:val="28"/>
          <w:szCs w:val="28"/>
        </w:rPr>
      </w:pPr>
      <w:r w:rsidRPr="008A787B">
        <w:rPr>
          <w:sz w:val="28"/>
          <w:szCs w:val="28"/>
        </w:rPr>
        <w:t>очень недоношенные (от 28 до 32 недель)</w:t>
      </w:r>
    </w:p>
    <w:p w:rsidR="00042D0C" w:rsidRPr="008A787B" w:rsidRDefault="00042D0C" w:rsidP="00575E27">
      <w:pPr>
        <w:pStyle w:val="a7"/>
        <w:numPr>
          <w:ilvl w:val="0"/>
          <w:numId w:val="16"/>
        </w:numPr>
        <w:tabs>
          <w:tab w:val="left" w:pos="851"/>
          <w:tab w:val="left" w:pos="993"/>
        </w:tabs>
        <w:ind w:left="0" w:firstLine="567"/>
        <w:jc w:val="both"/>
        <w:rPr>
          <w:sz w:val="28"/>
          <w:szCs w:val="28"/>
        </w:rPr>
      </w:pPr>
      <w:r w:rsidRPr="008A787B">
        <w:rPr>
          <w:sz w:val="28"/>
          <w:szCs w:val="28"/>
        </w:rPr>
        <w:t>умеренный и поздний недоношенный (от 32 до 37 недель).</w:t>
      </w:r>
    </w:p>
    <w:p w:rsidR="00042D0C" w:rsidRPr="008E1E57" w:rsidRDefault="00042D0C" w:rsidP="00575E27">
      <w:pPr>
        <w:tabs>
          <w:tab w:val="left" w:pos="851"/>
          <w:tab w:val="left" w:pos="993"/>
        </w:tabs>
        <w:spacing w:line="240" w:lineRule="auto"/>
        <w:ind w:firstLine="567"/>
        <w:jc w:val="both"/>
        <w:rPr>
          <w:rFonts w:ascii="Times New Roman" w:hAnsi="Times New Roman" w:cs="Times New Roman"/>
          <w:sz w:val="28"/>
          <w:szCs w:val="28"/>
        </w:rPr>
      </w:pPr>
      <w:r w:rsidRPr="008E1E57">
        <w:rPr>
          <w:rFonts w:ascii="Times New Roman" w:hAnsi="Times New Roman" w:cs="Times New Roman"/>
          <w:sz w:val="28"/>
          <w:szCs w:val="28"/>
        </w:rPr>
        <w:t>Младенцы могут родиться недоношенными из-за спонтанных преждевременных родов или из-за медицинских показаний для планирования индукции родов или раннего кесарева сечения.</w:t>
      </w:r>
    </w:p>
    <w:p w:rsidR="00761772" w:rsidRDefault="00042D0C" w:rsidP="00575E27">
      <w:pPr>
        <w:tabs>
          <w:tab w:val="left" w:pos="851"/>
          <w:tab w:val="left" w:pos="993"/>
        </w:tabs>
        <w:spacing w:line="240" w:lineRule="auto"/>
        <w:ind w:firstLine="567"/>
        <w:jc w:val="both"/>
        <w:rPr>
          <w:rFonts w:ascii="Times New Roman" w:hAnsi="Times New Roman" w:cs="Times New Roman"/>
          <w:sz w:val="28"/>
          <w:szCs w:val="28"/>
        </w:rPr>
      </w:pPr>
      <w:r w:rsidRPr="008E1E57">
        <w:rPr>
          <w:rFonts w:ascii="Times New Roman" w:hAnsi="Times New Roman" w:cs="Times New Roman"/>
          <w:sz w:val="28"/>
          <w:szCs w:val="28"/>
        </w:rPr>
        <w:t>Ежегодно около 15 миллионов детей рождаются преждевременно. Это больше, чем 1 из 10 младенцев. Ежегодно около 1 миллиона детей умирают из-за осложнений преждевременных родов </w:t>
      </w:r>
      <w:r w:rsidR="000C221B" w:rsidRPr="008E1E57">
        <w:rPr>
          <w:rFonts w:ascii="Times New Roman" w:hAnsi="Times New Roman" w:cs="Times New Roman"/>
          <w:sz w:val="28"/>
          <w:szCs w:val="28"/>
        </w:rPr>
        <w:t>[9</w:t>
      </w:r>
      <w:r w:rsidRPr="008E1E57">
        <w:rPr>
          <w:rFonts w:ascii="Times New Roman" w:hAnsi="Times New Roman" w:cs="Times New Roman"/>
          <w:sz w:val="28"/>
          <w:szCs w:val="28"/>
        </w:rPr>
        <w:t>].</w:t>
      </w:r>
      <w:r w:rsidR="000B3DB0" w:rsidRPr="008E1E57">
        <w:rPr>
          <w:rFonts w:ascii="Times New Roman" w:hAnsi="Times New Roman" w:cs="Times New Roman"/>
          <w:sz w:val="28"/>
          <w:szCs w:val="28"/>
        </w:rPr>
        <w:t xml:space="preserve"> </w:t>
      </w:r>
      <w:r w:rsidRPr="008E1E57">
        <w:rPr>
          <w:rFonts w:ascii="Times New Roman" w:hAnsi="Times New Roman" w:cs="Times New Roman"/>
          <w:sz w:val="28"/>
          <w:szCs w:val="28"/>
        </w:rPr>
        <w:t>Многие выжившие на протяжении всей жизни остаются инвалидами, включая трудности в обучении, а также проблемы со зрением и слухом. Во всем мире недоношенность является основной причиной смерти детей в возрасте до 5 лет. Неравенство в показателях выживаемости во всем мире резкое. В странах с низким уровнем доходов половина детей, рожденных в возрасте 32 недель или менее (на 2 месяца раньше срока), умирают из-за отсутствия осуществимой и рентабельной помощи, такой как тепло, поддержка грудного вскармливания и базовая помощь при инфекциях и затрудненном дыхании. В странах с высоким уровнем дохода почти все эти младенцы выживают. Неоптимальное использование технологий в странах со средним уровнем дохода приводит к увеличению бремени инвалидности среди недоношенных детей, пер</w:t>
      </w:r>
      <w:r w:rsidR="000C221B" w:rsidRPr="008E1E57">
        <w:rPr>
          <w:rFonts w:ascii="Times New Roman" w:hAnsi="Times New Roman" w:cs="Times New Roman"/>
          <w:sz w:val="28"/>
          <w:szCs w:val="28"/>
        </w:rPr>
        <w:t>еживших неонатальный период [10</w:t>
      </w:r>
      <w:r w:rsidRPr="008E1E57">
        <w:rPr>
          <w:rFonts w:ascii="Times New Roman" w:hAnsi="Times New Roman" w:cs="Times New Roman"/>
          <w:sz w:val="28"/>
          <w:szCs w:val="28"/>
        </w:rPr>
        <w:t>].</w:t>
      </w:r>
      <w:r w:rsidR="000B3DB0" w:rsidRPr="008E1E57">
        <w:rPr>
          <w:rFonts w:ascii="Times New Roman" w:hAnsi="Times New Roman" w:cs="Times New Roman"/>
          <w:sz w:val="28"/>
          <w:szCs w:val="28"/>
        </w:rPr>
        <w:t xml:space="preserve"> </w:t>
      </w:r>
      <w:r w:rsidRPr="008E1E57">
        <w:rPr>
          <w:rFonts w:ascii="Times New Roman" w:hAnsi="Times New Roman" w:cs="Times New Roman"/>
          <w:sz w:val="28"/>
          <w:szCs w:val="28"/>
        </w:rPr>
        <w:t>Важность витамина D как модулятора метаболизма кальция и костей хорошо известна, и он также участвует во врожденной иммунной системе и нервно-мышечных функциях </w:t>
      </w:r>
      <w:hyperlink r:id="rId13" w:anchor="B1" w:history="1">
        <w:r w:rsidR="000C221B" w:rsidRPr="008E1E57">
          <w:rPr>
            <w:rStyle w:val="a4"/>
            <w:rFonts w:ascii="Times New Roman" w:hAnsi="Times New Roman" w:cs="Times New Roman"/>
            <w:color w:val="000000" w:themeColor="text1"/>
            <w:sz w:val="28"/>
            <w:szCs w:val="28"/>
            <w:u w:val="none"/>
          </w:rPr>
          <w:t>[11</w:t>
        </w:r>
        <w:r w:rsidR="002C1556" w:rsidRPr="008E1E57">
          <w:rPr>
            <w:rStyle w:val="a4"/>
            <w:rFonts w:ascii="Times New Roman" w:hAnsi="Times New Roman" w:cs="Times New Roman"/>
            <w:color w:val="000000" w:themeColor="text1"/>
            <w:sz w:val="28"/>
            <w:szCs w:val="28"/>
            <w:u w:val="none"/>
          </w:rPr>
          <w:t>].</w:t>
        </w:r>
      </w:hyperlink>
      <w:r w:rsidR="008E1E57" w:rsidRPr="008E1E57">
        <w:rPr>
          <w:rFonts w:ascii="Times New Roman" w:hAnsi="Times New Roman" w:cs="Times New Roman"/>
          <w:sz w:val="28"/>
          <w:szCs w:val="28"/>
        </w:rPr>
        <w:t xml:space="preserve"> </w:t>
      </w:r>
      <w:r w:rsidRPr="008E1E57">
        <w:rPr>
          <w:rFonts w:ascii="Times New Roman" w:hAnsi="Times New Roman" w:cs="Times New Roman"/>
          <w:sz w:val="28"/>
          <w:szCs w:val="28"/>
        </w:rPr>
        <w:t>В младенчестве низкие концентрации витамина D в пуповинной крови были связаны с повышенной частотой неонатального сепсиса и инфекций дыхательных</w:t>
      </w:r>
      <w:r w:rsidR="000C221B" w:rsidRPr="008E1E57">
        <w:rPr>
          <w:rFonts w:ascii="Times New Roman" w:hAnsi="Times New Roman" w:cs="Times New Roman"/>
          <w:sz w:val="28"/>
          <w:szCs w:val="28"/>
        </w:rPr>
        <w:t xml:space="preserve"> путей на первом году жизни [12,13</w:t>
      </w:r>
      <w:r w:rsidRPr="008E1E57">
        <w:rPr>
          <w:rFonts w:ascii="Times New Roman" w:hAnsi="Times New Roman" w:cs="Times New Roman"/>
          <w:sz w:val="28"/>
          <w:szCs w:val="28"/>
        </w:rPr>
        <w:t>].</w:t>
      </w:r>
      <w:r w:rsidR="008E1E57" w:rsidRPr="008E1E57">
        <w:rPr>
          <w:rFonts w:ascii="Times New Roman" w:hAnsi="Times New Roman" w:cs="Times New Roman"/>
          <w:sz w:val="28"/>
          <w:szCs w:val="28"/>
        </w:rPr>
        <w:t xml:space="preserve"> </w:t>
      </w:r>
      <w:r w:rsidRPr="008E1E57">
        <w:rPr>
          <w:rFonts w:ascii="Times New Roman" w:hAnsi="Times New Roman" w:cs="Times New Roman"/>
          <w:sz w:val="28"/>
          <w:szCs w:val="28"/>
        </w:rPr>
        <w:t>Дефицит витамина D у беременных увеличивает риск преэклампсии, гестационного диабета, преждевременных родов и задержки вну</w:t>
      </w:r>
      <w:r w:rsidR="000C221B" w:rsidRPr="008E1E57">
        <w:rPr>
          <w:rFonts w:ascii="Times New Roman" w:hAnsi="Times New Roman" w:cs="Times New Roman"/>
          <w:sz w:val="28"/>
          <w:szCs w:val="28"/>
        </w:rPr>
        <w:t>триутробного развития плода [14,15</w:t>
      </w:r>
      <w:r w:rsidRPr="008E1E57">
        <w:rPr>
          <w:rFonts w:ascii="Times New Roman" w:hAnsi="Times New Roman" w:cs="Times New Roman"/>
          <w:sz w:val="28"/>
          <w:szCs w:val="28"/>
        </w:rPr>
        <w:t>].</w:t>
      </w:r>
      <w:r w:rsidR="008E1E57" w:rsidRPr="008E1E57">
        <w:rPr>
          <w:rFonts w:ascii="Times New Roman" w:hAnsi="Times New Roman" w:cs="Times New Roman"/>
          <w:sz w:val="28"/>
          <w:szCs w:val="28"/>
        </w:rPr>
        <w:t xml:space="preserve"> </w:t>
      </w:r>
      <w:r w:rsidRPr="008E1E57">
        <w:rPr>
          <w:rFonts w:ascii="Times New Roman" w:hAnsi="Times New Roman" w:cs="Times New Roman"/>
          <w:sz w:val="28"/>
          <w:szCs w:val="28"/>
        </w:rPr>
        <w:t>Распространенность дефицита витамина D была значительно выше в течение первого и второго триместров, чем во время третий т</w:t>
      </w:r>
      <w:r w:rsidR="000C221B" w:rsidRPr="008E1E57">
        <w:rPr>
          <w:rFonts w:ascii="Times New Roman" w:hAnsi="Times New Roman" w:cs="Times New Roman"/>
          <w:sz w:val="28"/>
          <w:szCs w:val="28"/>
        </w:rPr>
        <w:t>риместр у беременных женщин [16,17</w:t>
      </w:r>
      <w:r w:rsidRPr="008E1E57">
        <w:rPr>
          <w:rFonts w:ascii="Times New Roman" w:hAnsi="Times New Roman" w:cs="Times New Roman"/>
          <w:sz w:val="28"/>
          <w:szCs w:val="28"/>
        </w:rPr>
        <w:t>].</w:t>
      </w:r>
      <w:r w:rsidR="008E1E57" w:rsidRPr="008E1E57">
        <w:rPr>
          <w:rFonts w:ascii="Times New Roman" w:hAnsi="Times New Roman" w:cs="Times New Roman"/>
          <w:sz w:val="28"/>
          <w:szCs w:val="28"/>
        </w:rPr>
        <w:t xml:space="preserve"> </w:t>
      </w:r>
      <w:r w:rsidRPr="008E1E57">
        <w:rPr>
          <w:rFonts w:ascii="Times New Roman" w:hAnsi="Times New Roman" w:cs="Times New Roman"/>
          <w:sz w:val="28"/>
          <w:szCs w:val="28"/>
        </w:rPr>
        <w:t>Основным фактором, определяющим концентрацию витамина D в период внутриутробного развития плода и новорожденного, является конце</w:t>
      </w:r>
      <w:r w:rsidR="000C221B" w:rsidRPr="008E1E57">
        <w:rPr>
          <w:rFonts w:ascii="Times New Roman" w:hAnsi="Times New Roman" w:cs="Times New Roman"/>
          <w:sz w:val="28"/>
          <w:szCs w:val="28"/>
        </w:rPr>
        <w:t>нтрация витамина D у матери [18,19</w:t>
      </w:r>
      <w:r w:rsidRPr="008E1E57">
        <w:rPr>
          <w:rFonts w:ascii="Times New Roman" w:hAnsi="Times New Roman" w:cs="Times New Roman"/>
          <w:sz w:val="28"/>
          <w:szCs w:val="28"/>
        </w:rPr>
        <w:t>].</w:t>
      </w:r>
      <w:r w:rsidR="008E1E57" w:rsidRPr="008E1E57">
        <w:rPr>
          <w:rFonts w:ascii="Times New Roman" w:hAnsi="Times New Roman" w:cs="Times New Roman"/>
          <w:sz w:val="28"/>
          <w:szCs w:val="28"/>
        </w:rPr>
        <w:t xml:space="preserve"> </w:t>
      </w:r>
      <w:r w:rsidRPr="008E1E57">
        <w:rPr>
          <w:rFonts w:ascii="Times New Roman" w:hAnsi="Times New Roman" w:cs="Times New Roman"/>
          <w:sz w:val="28"/>
          <w:szCs w:val="28"/>
        </w:rPr>
        <w:t>Низкий уровень витамина D у матери предрасполагал к низкому уровню витамина D у новорожденных при рождении, но младенцы, рожденные от матери с достаточным уровнем витамина D, имели риск недостаточности витамина D или де</w:t>
      </w:r>
      <w:r w:rsidR="000C221B" w:rsidRPr="008E1E57">
        <w:rPr>
          <w:rFonts w:ascii="Times New Roman" w:hAnsi="Times New Roman" w:cs="Times New Roman"/>
          <w:sz w:val="28"/>
          <w:szCs w:val="28"/>
        </w:rPr>
        <w:t>фицита [20</w:t>
      </w:r>
      <w:r w:rsidRPr="008E1E57">
        <w:rPr>
          <w:rFonts w:ascii="Times New Roman" w:hAnsi="Times New Roman" w:cs="Times New Roman"/>
          <w:sz w:val="28"/>
          <w:szCs w:val="28"/>
        </w:rPr>
        <w:t>].</w:t>
      </w:r>
      <w:r w:rsidR="000B3DB0" w:rsidRPr="008E1E57">
        <w:rPr>
          <w:rFonts w:ascii="Times New Roman" w:hAnsi="Times New Roman" w:cs="Times New Roman"/>
          <w:sz w:val="28"/>
          <w:szCs w:val="28"/>
        </w:rPr>
        <w:t xml:space="preserve"> </w:t>
      </w:r>
      <w:r w:rsidRPr="008E1E57">
        <w:rPr>
          <w:rFonts w:ascii="Times New Roman" w:hAnsi="Times New Roman" w:cs="Times New Roman"/>
          <w:sz w:val="28"/>
          <w:szCs w:val="28"/>
        </w:rPr>
        <w:t>Большинство людей знают, что микроэлементы и витамины, называемые во всем мире «микронутриентами», являются важными компонентами питания в здоровом и болезненном состоянии. Но конкретные знания среди клиницистов остаются ограниченными, поскольку микроэлементы известны еще меньше, чем витамины. </w:t>
      </w:r>
    </w:p>
    <w:p w:rsidR="00042D0C" w:rsidRPr="008E1E57" w:rsidRDefault="006C3B3F" w:rsidP="00575E27">
      <w:pPr>
        <w:tabs>
          <w:tab w:val="left" w:pos="851"/>
          <w:tab w:val="left" w:pos="993"/>
        </w:tabs>
        <w:spacing w:line="240" w:lineRule="auto"/>
        <w:ind w:firstLine="567"/>
        <w:jc w:val="both"/>
        <w:rPr>
          <w:rFonts w:ascii="Times New Roman" w:hAnsi="Times New Roman" w:cs="Times New Roman"/>
          <w:sz w:val="28"/>
          <w:szCs w:val="28"/>
          <w:highlight w:val="cyan"/>
        </w:rPr>
      </w:pPr>
      <w:r w:rsidRPr="00950DA7">
        <w:rPr>
          <w:rFonts w:ascii="Times New Roman" w:hAnsi="Times New Roman" w:cs="Times New Roman"/>
          <w:color w:val="000000" w:themeColor="text1"/>
          <w:sz w:val="28"/>
          <w:szCs w:val="28"/>
        </w:rPr>
        <w:t xml:space="preserve">Недоношенные дети также имеют высокие потребности в питательных веществах, которые увеличиваются с более ранним гестационным возрастом. </w:t>
      </w:r>
      <w:r w:rsidR="00133043" w:rsidRPr="00950DA7">
        <w:rPr>
          <w:rFonts w:ascii="Times New Roman" w:hAnsi="Times New Roman" w:cs="Times New Roman"/>
          <w:color w:val="000000" w:themeColor="text1"/>
          <w:sz w:val="28"/>
          <w:szCs w:val="28"/>
        </w:rPr>
        <w:t>Недостаточные запасы питательных веществ при рождении являются неизбежным следствием преждевременного рождения. В результате необходимо раннее вмешательство в питание, чтобы предотвратить дальнейший дефицит, который, если его не и</w:t>
      </w:r>
      <w:r w:rsidRPr="00950DA7">
        <w:rPr>
          <w:rFonts w:ascii="Times New Roman" w:hAnsi="Times New Roman" w:cs="Times New Roman"/>
          <w:color w:val="000000" w:themeColor="text1"/>
          <w:sz w:val="28"/>
          <w:szCs w:val="28"/>
        </w:rPr>
        <w:t>справить, может повлиять на исходы</w:t>
      </w:r>
      <w:r w:rsidR="00133043" w:rsidRPr="00950DA7">
        <w:rPr>
          <w:rFonts w:ascii="Times New Roman" w:hAnsi="Times New Roman" w:cs="Times New Roman"/>
          <w:color w:val="000000" w:themeColor="text1"/>
          <w:sz w:val="28"/>
          <w:szCs w:val="28"/>
        </w:rPr>
        <w:t xml:space="preserve"> и долгосрочные</w:t>
      </w:r>
      <w:r w:rsidRPr="00950DA7">
        <w:rPr>
          <w:rFonts w:ascii="Times New Roman" w:hAnsi="Times New Roman" w:cs="Times New Roman"/>
          <w:color w:val="000000" w:themeColor="text1"/>
          <w:sz w:val="28"/>
          <w:szCs w:val="28"/>
        </w:rPr>
        <w:t xml:space="preserve"> результаты. Микроэлементы</w:t>
      </w:r>
      <w:r w:rsidR="00133043" w:rsidRPr="00950DA7">
        <w:rPr>
          <w:rFonts w:ascii="Times New Roman" w:hAnsi="Times New Roman" w:cs="Times New Roman"/>
          <w:color w:val="000000" w:themeColor="text1"/>
          <w:sz w:val="28"/>
          <w:szCs w:val="28"/>
        </w:rPr>
        <w:t xml:space="preserve"> считаются незаменимыми питательными веществами, не способными синтезироваться в организме человека. Накопление всех микроэлементов происходит в третьем триместре беременности, что подвергает недоношенных детей особому риску дефицита из-за неадекватных запасов при рождении. В дополнение к ограниченным запасам, быстрый постнатальный рост, в значительной степени неизвестные потребности, незрелость желудочно-кишечного тракта (ЖКТ), высокие эндогенные потери и переменное потребление микроэлементов подвергают недоношенных детей дополнительному риску дефицита. Степень </w:t>
      </w:r>
      <w:r w:rsidRPr="00950DA7">
        <w:rPr>
          <w:rFonts w:ascii="Times New Roman" w:hAnsi="Times New Roman" w:cs="Times New Roman"/>
          <w:color w:val="000000" w:themeColor="text1"/>
          <w:sz w:val="28"/>
          <w:szCs w:val="28"/>
        </w:rPr>
        <w:t>недоношенности и тяжесть заболеваний</w:t>
      </w:r>
      <w:r w:rsidR="00133043" w:rsidRPr="00950DA7">
        <w:rPr>
          <w:rFonts w:ascii="Times New Roman" w:hAnsi="Times New Roman" w:cs="Times New Roman"/>
          <w:color w:val="000000" w:themeColor="text1"/>
          <w:sz w:val="28"/>
          <w:szCs w:val="28"/>
        </w:rPr>
        <w:t xml:space="preserve"> влияют на то, как быстро могут быть истощ</w:t>
      </w:r>
      <w:r w:rsidRPr="00950DA7">
        <w:rPr>
          <w:rFonts w:ascii="Times New Roman" w:hAnsi="Times New Roman" w:cs="Times New Roman"/>
          <w:color w:val="000000" w:themeColor="text1"/>
          <w:sz w:val="28"/>
          <w:szCs w:val="28"/>
        </w:rPr>
        <w:t>ены ограниченные запасы новорожденных</w:t>
      </w:r>
      <w:r w:rsidR="00133043" w:rsidRPr="00950DA7">
        <w:rPr>
          <w:rFonts w:ascii="Times New Roman" w:hAnsi="Times New Roman" w:cs="Times New Roman"/>
          <w:color w:val="000000" w:themeColor="text1"/>
          <w:sz w:val="28"/>
          <w:szCs w:val="28"/>
        </w:rPr>
        <w:t xml:space="preserve">, и в настоящее время не существует механизма, созданного для </w:t>
      </w:r>
      <w:r w:rsidR="008C7E2A">
        <w:rPr>
          <w:rFonts w:ascii="Times New Roman" w:hAnsi="Times New Roman" w:cs="Times New Roman"/>
          <w:color w:val="000000" w:themeColor="text1"/>
          <w:sz w:val="28"/>
          <w:szCs w:val="28"/>
        </w:rPr>
        <w:t xml:space="preserve">оценки </w:t>
      </w:r>
      <w:r w:rsidR="00133043" w:rsidRPr="00950DA7">
        <w:rPr>
          <w:rFonts w:ascii="Times New Roman" w:hAnsi="Times New Roman" w:cs="Times New Roman"/>
          <w:color w:val="000000" w:themeColor="text1"/>
          <w:sz w:val="28"/>
          <w:szCs w:val="28"/>
        </w:rPr>
        <w:t xml:space="preserve">потребностей в микроэлементах, включая то, как эти потребности должны быть определены и достигнуты или каковы последствия, когда потребность в микроэлементах не удается удовлетворить. Научно </w:t>
      </w:r>
      <w:r w:rsidR="00714983" w:rsidRPr="00950DA7">
        <w:rPr>
          <w:rFonts w:ascii="Times New Roman" w:hAnsi="Times New Roman" w:cs="Times New Roman"/>
          <w:color w:val="000000" w:themeColor="text1"/>
          <w:sz w:val="28"/>
          <w:szCs w:val="28"/>
        </w:rPr>
        <w:t>обоснованный подход коррекции</w:t>
      </w:r>
      <w:r w:rsidR="00133043" w:rsidRPr="00950DA7">
        <w:rPr>
          <w:rFonts w:ascii="Times New Roman" w:hAnsi="Times New Roman" w:cs="Times New Roman"/>
          <w:color w:val="000000" w:themeColor="text1"/>
          <w:sz w:val="28"/>
          <w:szCs w:val="28"/>
        </w:rPr>
        <w:t xml:space="preserve"> микроэлементов, а также четкая стратегия мониторинга уровня микроэлементов у недоношенных де</w:t>
      </w:r>
      <w:r w:rsidRPr="00950DA7">
        <w:rPr>
          <w:rFonts w:ascii="Times New Roman" w:hAnsi="Times New Roman" w:cs="Times New Roman"/>
          <w:color w:val="000000" w:themeColor="text1"/>
          <w:sz w:val="28"/>
          <w:szCs w:val="28"/>
        </w:rPr>
        <w:t>тей позволит предотвратить дефицитные состояния</w:t>
      </w:r>
      <w:r w:rsidR="004F454B" w:rsidRPr="00950DA7">
        <w:rPr>
          <w:rFonts w:ascii="Times New Roman" w:hAnsi="Times New Roman" w:cs="Times New Roman"/>
          <w:color w:val="000000" w:themeColor="text1"/>
          <w:sz w:val="28"/>
          <w:szCs w:val="28"/>
        </w:rPr>
        <w:t xml:space="preserve"> с целью улучшения долгосрочных прогнозов</w:t>
      </w:r>
      <w:r w:rsidR="00392FF5">
        <w:rPr>
          <w:rFonts w:ascii="Times New Roman" w:hAnsi="Times New Roman" w:cs="Times New Roman"/>
          <w:color w:val="000000" w:themeColor="text1"/>
          <w:sz w:val="28"/>
          <w:szCs w:val="28"/>
        </w:rPr>
        <w:t xml:space="preserve"> </w:t>
      </w:r>
      <w:r w:rsidR="00392FF5">
        <w:rPr>
          <w:rFonts w:ascii="Times New Roman" w:hAnsi="Times New Roman" w:cs="Times New Roman"/>
          <w:sz w:val="28"/>
          <w:szCs w:val="28"/>
        </w:rPr>
        <w:t>[21</w:t>
      </w:r>
      <w:r w:rsidR="00392FF5" w:rsidRPr="008E1E57">
        <w:rPr>
          <w:rFonts w:ascii="Times New Roman" w:hAnsi="Times New Roman" w:cs="Times New Roman"/>
          <w:sz w:val="28"/>
          <w:szCs w:val="28"/>
        </w:rPr>
        <w:t>].</w:t>
      </w:r>
      <w:r w:rsidR="000328E5" w:rsidRPr="008E1E57">
        <w:rPr>
          <w:rFonts w:ascii="Times New Roman" w:hAnsi="Times New Roman" w:cs="Times New Roman"/>
          <w:sz w:val="28"/>
          <w:szCs w:val="28"/>
        </w:rPr>
        <w:t xml:space="preserve"> </w:t>
      </w:r>
      <w:r w:rsidR="00042D0C" w:rsidRPr="008E1E57">
        <w:rPr>
          <w:rFonts w:ascii="Times New Roman" w:hAnsi="Times New Roman" w:cs="Times New Roman"/>
          <w:sz w:val="28"/>
          <w:szCs w:val="28"/>
        </w:rPr>
        <w:t>Существует два уровня беспокойства: 1) общественное здоровье и 2) индивидуальное здоровье. Для населения в целом международные рек</w:t>
      </w:r>
      <w:r w:rsidR="0070227F" w:rsidRPr="008E1E57">
        <w:rPr>
          <w:rFonts w:ascii="Times New Roman" w:hAnsi="Times New Roman" w:cs="Times New Roman"/>
          <w:sz w:val="28"/>
          <w:szCs w:val="28"/>
        </w:rPr>
        <w:t>омендации доступны в форме рекомендуемые диетические нормы</w:t>
      </w:r>
      <w:r w:rsidR="00042D0C" w:rsidRPr="008E1E57">
        <w:rPr>
          <w:rFonts w:ascii="Times New Roman" w:hAnsi="Times New Roman" w:cs="Times New Roman"/>
          <w:sz w:val="28"/>
          <w:szCs w:val="28"/>
        </w:rPr>
        <w:t xml:space="preserve"> и</w:t>
      </w:r>
      <w:r w:rsidR="00A3019C">
        <w:rPr>
          <w:rFonts w:ascii="Times New Roman" w:hAnsi="Times New Roman" w:cs="Times New Roman"/>
          <w:sz w:val="28"/>
          <w:szCs w:val="28"/>
        </w:rPr>
        <w:t>ли</w:t>
      </w:r>
      <w:r w:rsidR="0070227F" w:rsidRPr="008E1E57">
        <w:rPr>
          <w:rFonts w:ascii="Times New Roman" w:hAnsi="Times New Roman" w:cs="Times New Roman"/>
          <w:sz w:val="28"/>
          <w:szCs w:val="28"/>
        </w:rPr>
        <w:t xml:space="preserve"> в последнее время, как диетические нормы потребления</w:t>
      </w:r>
      <w:r w:rsidR="00042D0C" w:rsidRPr="008E1E57">
        <w:rPr>
          <w:rFonts w:ascii="Times New Roman" w:hAnsi="Times New Roman" w:cs="Times New Roman"/>
          <w:sz w:val="28"/>
          <w:szCs w:val="28"/>
        </w:rPr>
        <w:t>. Эти рекомендации касаются</w:t>
      </w:r>
      <w:r w:rsidR="0070227F" w:rsidRPr="008E1E57">
        <w:rPr>
          <w:rFonts w:ascii="Times New Roman" w:hAnsi="Times New Roman" w:cs="Times New Roman"/>
          <w:sz w:val="28"/>
          <w:szCs w:val="28"/>
        </w:rPr>
        <w:t xml:space="preserve"> дефицита микронутриентов</w:t>
      </w:r>
      <w:r w:rsidR="00A3019C">
        <w:rPr>
          <w:rFonts w:ascii="Times New Roman" w:hAnsi="Times New Roman" w:cs="Times New Roman"/>
          <w:sz w:val="28"/>
          <w:szCs w:val="28"/>
        </w:rPr>
        <w:t xml:space="preserve"> </w:t>
      </w:r>
      <w:r w:rsidR="0070227F" w:rsidRPr="008E1E57">
        <w:rPr>
          <w:rFonts w:ascii="Times New Roman" w:hAnsi="Times New Roman" w:cs="Times New Roman"/>
          <w:sz w:val="28"/>
          <w:szCs w:val="28"/>
        </w:rPr>
        <w:t>(МН)</w:t>
      </w:r>
      <w:r w:rsidR="00042D0C" w:rsidRPr="008E1E57">
        <w:rPr>
          <w:rFonts w:ascii="Times New Roman" w:hAnsi="Times New Roman" w:cs="Times New Roman"/>
          <w:sz w:val="28"/>
          <w:szCs w:val="28"/>
        </w:rPr>
        <w:t>, который представляет собой пробле</w:t>
      </w:r>
      <w:r w:rsidR="000C221B" w:rsidRPr="008E1E57">
        <w:rPr>
          <w:rFonts w:ascii="Times New Roman" w:hAnsi="Times New Roman" w:cs="Times New Roman"/>
          <w:sz w:val="28"/>
          <w:szCs w:val="28"/>
        </w:rPr>
        <w:t>му для здоровья во всем мире [</w:t>
      </w:r>
      <w:r w:rsidR="00042D0C" w:rsidRPr="008E1E57">
        <w:rPr>
          <w:rFonts w:ascii="Times New Roman" w:hAnsi="Times New Roman" w:cs="Times New Roman"/>
          <w:sz w:val="28"/>
          <w:szCs w:val="28"/>
        </w:rPr>
        <w:t>2</w:t>
      </w:r>
      <w:r w:rsidR="00392FF5">
        <w:rPr>
          <w:rFonts w:ascii="Times New Roman" w:hAnsi="Times New Roman" w:cs="Times New Roman"/>
          <w:sz w:val="28"/>
          <w:szCs w:val="28"/>
        </w:rPr>
        <w:t>2</w:t>
      </w:r>
      <w:r w:rsidR="00042D0C" w:rsidRPr="008E1E57">
        <w:rPr>
          <w:rFonts w:ascii="Times New Roman" w:hAnsi="Times New Roman" w:cs="Times New Roman"/>
          <w:sz w:val="28"/>
          <w:szCs w:val="28"/>
        </w:rPr>
        <w:t>].</w:t>
      </w:r>
      <w:r w:rsidR="008E1E57" w:rsidRPr="008E1E57">
        <w:rPr>
          <w:rFonts w:ascii="Times New Roman" w:hAnsi="Times New Roman" w:cs="Times New Roman"/>
          <w:sz w:val="28"/>
          <w:szCs w:val="28"/>
          <w:shd w:val="clear" w:color="auto" w:fill="FFFFFF"/>
        </w:rPr>
        <w:t xml:space="preserve"> </w:t>
      </w:r>
      <w:r w:rsidR="00042D0C" w:rsidRPr="008E1E57">
        <w:rPr>
          <w:rFonts w:ascii="Times New Roman" w:hAnsi="Times New Roman" w:cs="Times New Roman"/>
          <w:sz w:val="28"/>
          <w:szCs w:val="28"/>
        </w:rPr>
        <w:t xml:space="preserve">Всемирная организация здравоохранения (ВОЗ) создала большую всемирную базу данных МН для решения проблем общественного здравоохранения и частого эндемического дефицита некоторых </w:t>
      </w:r>
      <w:r w:rsidR="00042D0C" w:rsidRPr="00936A0D">
        <w:rPr>
          <w:rFonts w:ascii="Times New Roman" w:hAnsi="Times New Roman" w:cs="Times New Roman"/>
          <w:sz w:val="28"/>
          <w:szCs w:val="28"/>
        </w:rPr>
        <w:t>МН</w:t>
      </w:r>
      <w:r w:rsidR="00042D0C" w:rsidRPr="008E1E57">
        <w:rPr>
          <w:rFonts w:ascii="Times New Roman" w:hAnsi="Times New Roman" w:cs="Times New Roman"/>
          <w:sz w:val="28"/>
          <w:szCs w:val="28"/>
        </w:rPr>
        <w:t>, которые могут потребовать</w:t>
      </w:r>
      <w:r w:rsidR="000C221B" w:rsidRPr="008E1E57">
        <w:rPr>
          <w:rFonts w:ascii="Times New Roman" w:hAnsi="Times New Roman" w:cs="Times New Roman"/>
          <w:sz w:val="28"/>
          <w:szCs w:val="28"/>
        </w:rPr>
        <w:t xml:space="preserve"> поддержки путем обогащения [2</w:t>
      </w:r>
      <w:r w:rsidR="00392FF5">
        <w:rPr>
          <w:rFonts w:ascii="Times New Roman" w:hAnsi="Times New Roman" w:cs="Times New Roman"/>
          <w:sz w:val="28"/>
          <w:szCs w:val="28"/>
        </w:rPr>
        <w:t>3,24</w:t>
      </w:r>
      <w:r w:rsidR="00042D0C" w:rsidRPr="008E1E57">
        <w:rPr>
          <w:rFonts w:ascii="Times New Roman" w:hAnsi="Times New Roman" w:cs="Times New Roman"/>
          <w:sz w:val="28"/>
          <w:szCs w:val="28"/>
        </w:rPr>
        <w:t>].</w:t>
      </w:r>
      <w:r w:rsidR="008E1E57" w:rsidRPr="008E1E57">
        <w:rPr>
          <w:rFonts w:ascii="Times New Roman" w:hAnsi="Times New Roman" w:cs="Times New Roman"/>
          <w:sz w:val="28"/>
          <w:szCs w:val="28"/>
        </w:rPr>
        <w:t xml:space="preserve"> </w:t>
      </w:r>
      <w:r w:rsidR="00042D0C" w:rsidRPr="008E1E57">
        <w:rPr>
          <w:rFonts w:ascii="Times New Roman" w:hAnsi="Times New Roman" w:cs="Times New Roman"/>
          <w:sz w:val="28"/>
          <w:szCs w:val="28"/>
        </w:rPr>
        <w:t>Дефициты у стационарных пациентов встречаются чаще, чем признавалось ранее</w:t>
      </w:r>
      <w:r w:rsidR="00392FF5">
        <w:rPr>
          <w:rFonts w:ascii="Times New Roman" w:hAnsi="Times New Roman" w:cs="Times New Roman"/>
          <w:sz w:val="28"/>
          <w:szCs w:val="28"/>
        </w:rPr>
        <w:t xml:space="preserve"> [25</w:t>
      </w:r>
      <w:r w:rsidR="000B3DB0" w:rsidRPr="008E1E57">
        <w:rPr>
          <w:rFonts w:ascii="Times New Roman" w:hAnsi="Times New Roman" w:cs="Times New Roman"/>
          <w:sz w:val="28"/>
          <w:szCs w:val="28"/>
        </w:rPr>
        <w:t xml:space="preserve">]. </w:t>
      </w:r>
      <w:r w:rsidR="00042D0C" w:rsidRPr="008E1E57">
        <w:rPr>
          <w:rFonts w:ascii="Times New Roman" w:hAnsi="Times New Roman" w:cs="Times New Roman"/>
          <w:sz w:val="28"/>
          <w:szCs w:val="28"/>
        </w:rPr>
        <w:t>Отсутствуют процедуры определения требований или рекомендаций для пациентов с острыми и хроническими заболеваниями.</w:t>
      </w:r>
      <w:r w:rsidR="00042D0C" w:rsidRPr="008E1E57">
        <w:rPr>
          <w:rFonts w:ascii="Times New Roman" w:hAnsi="Times New Roman" w:cs="Times New Roman"/>
          <w:sz w:val="28"/>
          <w:szCs w:val="28"/>
          <w:lang w:val="en-US"/>
        </w:rPr>
        <w:t> </w:t>
      </w:r>
      <w:r w:rsidR="00042D0C" w:rsidRPr="008E1E57">
        <w:rPr>
          <w:rFonts w:ascii="Times New Roman" w:hAnsi="Times New Roman" w:cs="Times New Roman"/>
          <w:sz w:val="28"/>
          <w:szCs w:val="28"/>
        </w:rPr>
        <w:t>Однако клиницисты и их научные общес</w:t>
      </w:r>
      <w:r w:rsidR="000C221B" w:rsidRPr="008E1E57">
        <w:rPr>
          <w:rFonts w:ascii="Times New Roman" w:hAnsi="Times New Roman" w:cs="Times New Roman"/>
          <w:sz w:val="28"/>
          <w:szCs w:val="28"/>
        </w:rPr>
        <w:t>т</w:t>
      </w:r>
      <w:r w:rsidR="00392FF5">
        <w:rPr>
          <w:rFonts w:ascii="Times New Roman" w:hAnsi="Times New Roman" w:cs="Times New Roman"/>
          <w:sz w:val="28"/>
          <w:szCs w:val="28"/>
        </w:rPr>
        <w:t>ва не остались в бездействии [26</w:t>
      </w:r>
      <w:r w:rsidR="00575E27">
        <w:rPr>
          <w:rFonts w:ascii="Times New Roman" w:hAnsi="Times New Roman" w:cs="Times New Roman"/>
          <w:sz w:val="28"/>
          <w:szCs w:val="28"/>
        </w:rPr>
        <w:t>-</w:t>
      </w:r>
      <w:r w:rsidR="00392FF5">
        <w:rPr>
          <w:rFonts w:ascii="Times New Roman" w:hAnsi="Times New Roman" w:cs="Times New Roman"/>
          <w:sz w:val="28"/>
          <w:szCs w:val="28"/>
        </w:rPr>
        <w:t>28</w:t>
      </w:r>
      <w:r w:rsidR="00042D0C" w:rsidRPr="008E1E57">
        <w:rPr>
          <w:rFonts w:ascii="Times New Roman" w:hAnsi="Times New Roman" w:cs="Times New Roman"/>
          <w:sz w:val="28"/>
          <w:szCs w:val="28"/>
        </w:rPr>
        <w:t>].</w:t>
      </w:r>
      <w:bookmarkEnd w:id="4"/>
      <w:r w:rsidR="008E1E57" w:rsidRPr="008E1E57">
        <w:rPr>
          <w:rFonts w:ascii="Times New Roman" w:hAnsi="Times New Roman" w:cs="Times New Roman"/>
          <w:sz w:val="28"/>
          <w:szCs w:val="28"/>
          <w:shd w:val="clear" w:color="auto" w:fill="FFFFFF"/>
        </w:rPr>
        <w:t xml:space="preserve"> </w:t>
      </w:r>
      <w:r w:rsidR="000B3DB0" w:rsidRPr="008E1E57">
        <w:rPr>
          <w:rFonts w:ascii="Times New Roman" w:eastAsia="DCCJD+TimesNewRomanPSMT" w:hAnsi="Times New Roman" w:cs="Times New Roman"/>
          <w:color w:val="000000" w:themeColor="text1"/>
          <w:sz w:val="28"/>
          <w:szCs w:val="28"/>
        </w:rPr>
        <w:t>Поэтому в настоящее время</w:t>
      </w:r>
      <w:r w:rsidR="000B3DB0" w:rsidRPr="008E1E57">
        <w:rPr>
          <w:rFonts w:ascii="Times New Roman" w:eastAsia="DCCJD+TimesNewRomanPSMT" w:hAnsi="Times New Roman" w:cs="Times New Roman"/>
          <w:color w:val="000000" w:themeColor="text1"/>
          <w:sz w:val="28"/>
          <w:szCs w:val="28"/>
        </w:rPr>
        <w:tab/>
        <w:t xml:space="preserve">во </w:t>
      </w:r>
      <w:r w:rsidR="00840518">
        <w:rPr>
          <w:rFonts w:ascii="Times New Roman" w:eastAsia="DCCJD+TimesNewRomanPSMT" w:hAnsi="Times New Roman" w:cs="Times New Roman"/>
          <w:color w:val="000000" w:themeColor="text1"/>
          <w:sz w:val="28"/>
          <w:szCs w:val="28"/>
        </w:rPr>
        <w:t>всем мире</w:t>
      </w:r>
      <w:r w:rsidR="0070227F" w:rsidRPr="008E1E57">
        <w:rPr>
          <w:rFonts w:ascii="Times New Roman" w:eastAsia="DCCJD+TimesNewRomanPSMT" w:hAnsi="Times New Roman" w:cs="Times New Roman"/>
          <w:color w:val="000000" w:themeColor="text1"/>
          <w:sz w:val="28"/>
          <w:szCs w:val="28"/>
        </w:rPr>
        <w:t>растет и</w:t>
      </w:r>
      <w:r w:rsidR="002339B9" w:rsidRPr="008E1E57">
        <w:rPr>
          <w:rFonts w:ascii="Times New Roman" w:eastAsia="DCCJD+TimesNewRomanPSMT" w:hAnsi="Times New Roman" w:cs="Times New Roman"/>
          <w:color w:val="000000" w:themeColor="text1"/>
          <w:sz w:val="28"/>
          <w:szCs w:val="28"/>
        </w:rPr>
        <w:t>нтерес</w:t>
      </w:r>
      <w:r w:rsidR="002339B9" w:rsidRPr="008E1E57">
        <w:rPr>
          <w:rFonts w:ascii="Times New Roman" w:eastAsia="DCCJD+TimesNewRomanPSMT" w:hAnsi="Times New Roman" w:cs="Times New Roman"/>
          <w:color w:val="000000" w:themeColor="text1"/>
          <w:sz w:val="28"/>
          <w:szCs w:val="28"/>
        </w:rPr>
        <w:tab/>
        <w:t xml:space="preserve">к исследованиям, направленным на проблемы недоношенных новорожденных и возможность прогнозировать перинатальные осложнения и исходы связанные с инфекциями, а так же дефицитными состояниями витамина </w:t>
      </w:r>
      <w:r w:rsidR="002339B9" w:rsidRPr="008E1E57">
        <w:rPr>
          <w:rFonts w:ascii="Times New Roman" w:hAnsi="Times New Roman" w:cs="Times New Roman"/>
          <w:sz w:val="28"/>
          <w:szCs w:val="28"/>
          <w:lang w:val="en-US"/>
        </w:rPr>
        <w:t>D</w:t>
      </w:r>
      <w:r w:rsidR="002339B9" w:rsidRPr="008E1E57">
        <w:rPr>
          <w:rFonts w:ascii="Times New Roman" w:eastAsia="DCCJD+TimesNewRomanPSMT" w:hAnsi="Times New Roman" w:cs="Times New Roman"/>
          <w:color w:val="000000" w:themeColor="text1"/>
          <w:sz w:val="28"/>
          <w:szCs w:val="28"/>
        </w:rPr>
        <w:t xml:space="preserve"> и микроэлементов. Исходя из вышеизложенного, можно сделать вывод, что вопрос снижения неонатальной заболеваемости и смертности,  является актуальной задачей во всем мире и требует проведения дальнейших исследований.</w:t>
      </w:r>
    </w:p>
    <w:p w:rsidR="008243FD" w:rsidRPr="008243FD" w:rsidRDefault="00042D0C" w:rsidP="008243FD">
      <w:pPr>
        <w:ind w:left="720"/>
        <w:contextualSpacing/>
        <w:jc w:val="both"/>
        <w:rPr>
          <w:rFonts w:ascii="Times New Roman" w:hAnsi="Times New Roman" w:cs="Times New Roman"/>
          <w:color w:val="000000"/>
          <w:sz w:val="28"/>
          <w:szCs w:val="28"/>
          <w:shd w:val="clear" w:color="auto" w:fill="FFFFFF"/>
        </w:rPr>
      </w:pPr>
      <w:r w:rsidRPr="008243FD">
        <w:rPr>
          <w:rFonts w:ascii="Times New Roman" w:eastAsia="HKOLU+TimesNewRomanPSMT" w:hAnsi="Times New Roman" w:cs="Times New Roman"/>
          <w:b/>
          <w:bCs/>
          <w:color w:val="000000"/>
          <w:sz w:val="28"/>
          <w:szCs w:val="28"/>
        </w:rPr>
        <w:t>Це</w:t>
      </w:r>
      <w:r w:rsidRPr="008243FD">
        <w:rPr>
          <w:rFonts w:ascii="Times New Roman" w:eastAsia="HKOLU+TimesNewRomanPSMT" w:hAnsi="Times New Roman" w:cs="Times New Roman"/>
          <w:b/>
          <w:bCs/>
          <w:color w:val="000000"/>
          <w:spacing w:val="1"/>
          <w:sz w:val="28"/>
          <w:szCs w:val="28"/>
        </w:rPr>
        <w:t>л</w:t>
      </w:r>
      <w:r w:rsidRPr="008243FD">
        <w:rPr>
          <w:rFonts w:ascii="Times New Roman" w:eastAsia="HKOLU+TimesNewRomanPSMT" w:hAnsi="Times New Roman" w:cs="Times New Roman"/>
          <w:b/>
          <w:bCs/>
          <w:color w:val="000000"/>
          <w:sz w:val="28"/>
          <w:szCs w:val="28"/>
        </w:rPr>
        <w:t>ь</w:t>
      </w:r>
      <w:r w:rsidRPr="008243FD">
        <w:rPr>
          <w:rFonts w:ascii="Times New Roman" w:eastAsia="HKOLU+TimesNewRomanPSMT" w:hAnsi="Times New Roman" w:cs="Times New Roman"/>
          <w:b/>
          <w:bCs/>
          <w:color w:val="000000"/>
          <w:spacing w:val="105"/>
          <w:sz w:val="28"/>
          <w:szCs w:val="28"/>
        </w:rPr>
        <w:t xml:space="preserve"> </w:t>
      </w:r>
      <w:r w:rsidRPr="008243FD">
        <w:rPr>
          <w:rFonts w:ascii="Times New Roman" w:eastAsia="HKOLU+TimesNewRomanPSMT" w:hAnsi="Times New Roman" w:cs="Times New Roman"/>
          <w:b/>
          <w:bCs/>
          <w:color w:val="000000"/>
          <w:sz w:val="28"/>
          <w:szCs w:val="28"/>
        </w:rPr>
        <w:t>раб</w:t>
      </w:r>
      <w:r w:rsidRPr="008243FD">
        <w:rPr>
          <w:rFonts w:ascii="Times New Roman" w:eastAsia="HKOLU+TimesNewRomanPSMT" w:hAnsi="Times New Roman" w:cs="Times New Roman"/>
          <w:b/>
          <w:bCs/>
          <w:color w:val="000000"/>
          <w:spacing w:val="-1"/>
          <w:sz w:val="28"/>
          <w:szCs w:val="28"/>
        </w:rPr>
        <w:t>о</w:t>
      </w:r>
      <w:r w:rsidRPr="008243FD">
        <w:rPr>
          <w:rFonts w:ascii="Times New Roman" w:eastAsia="HKOLU+TimesNewRomanPSMT" w:hAnsi="Times New Roman" w:cs="Times New Roman"/>
          <w:b/>
          <w:bCs/>
          <w:color w:val="000000"/>
          <w:sz w:val="28"/>
          <w:szCs w:val="28"/>
        </w:rPr>
        <w:t>ты</w:t>
      </w:r>
      <w:r w:rsidR="00133043" w:rsidRPr="008243FD">
        <w:rPr>
          <w:rFonts w:ascii="Times New Roman" w:eastAsia="HKOLU+TimesNewRomanPSMT" w:hAnsi="Times New Roman" w:cs="Times New Roman"/>
          <w:b/>
          <w:bCs/>
          <w:color w:val="000000"/>
          <w:sz w:val="28"/>
          <w:szCs w:val="28"/>
        </w:rPr>
        <w:t>.</w:t>
      </w:r>
      <w:r w:rsidR="00D44954" w:rsidRPr="008243FD">
        <w:rPr>
          <w:rFonts w:ascii="Times New Roman" w:eastAsia="HKOLU+TimesNewRomanPSMT" w:hAnsi="Times New Roman" w:cs="Times New Roman"/>
          <w:b/>
          <w:bCs/>
          <w:color w:val="000000"/>
          <w:spacing w:val="107"/>
          <w:sz w:val="28"/>
          <w:szCs w:val="28"/>
        </w:rPr>
        <w:t xml:space="preserve"> </w:t>
      </w:r>
      <w:r w:rsidR="00853180" w:rsidRPr="008243FD">
        <w:rPr>
          <w:rFonts w:ascii="Times New Roman" w:hAnsi="Times New Roman" w:cs="Times New Roman"/>
          <w:sz w:val="28"/>
          <w:szCs w:val="28"/>
          <w:shd w:val="clear" w:color="auto" w:fill="FFFFFF"/>
        </w:rPr>
        <w:t xml:space="preserve">Прогнозирование перинатальных исходов у недоношенных новорожденных с врожденной пневмонией, </w:t>
      </w:r>
      <w:r w:rsidR="008243FD" w:rsidRPr="008243FD">
        <w:rPr>
          <w:rFonts w:ascii="Times New Roman" w:hAnsi="Times New Roman" w:cs="Times New Roman"/>
          <w:sz w:val="28"/>
          <w:szCs w:val="28"/>
          <w:shd w:val="clear" w:color="auto" w:fill="FFFFFF"/>
        </w:rPr>
        <w:t xml:space="preserve">путем оценки дефицита витамина </w:t>
      </w:r>
      <w:r w:rsidR="008243FD" w:rsidRPr="008243FD">
        <w:rPr>
          <w:rFonts w:ascii="Times New Roman" w:hAnsi="Times New Roman" w:cs="Times New Roman"/>
          <w:sz w:val="28"/>
          <w:szCs w:val="28"/>
          <w:shd w:val="clear" w:color="auto" w:fill="FFFFFF"/>
          <w:lang w:val="en-GB"/>
        </w:rPr>
        <w:t>D</w:t>
      </w:r>
      <w:r w:rsidR="008243FD" w:rsidRPr="008243FD">
        <w:rPr>
          <w:rFonts w:ascii="Times New Roman" w:hAnsi="Times New Roman" w:cs="Times New Roman"/>
          <w:sz w:val="28"/>
          <w:szCs w:val="28"/>
          <w:shd w:val="clear" w:color="auto" w:fill="FFFFFF"/>
          <w:lang w:val="kk-KZ"/>
        </w:rPr>
        <w:t xml:space="preserve"> и микроэлементов</w:t>
      </w:r>
      <w:r w:rsidR="008243FD" w:rsidRPr="008243FD">
        <w:rPr>
          <w:rFonts w:ascii="Times New Roman" w:hAnsi="Times New Roman" w:cs="Times New Roman"/>
          <w:sz w:val="28"/>
          <w:szCs w:val="28"/>
          <w:shd w:val="clear" w:color="auto" w:fill="FFFFFF"/>
        </w:rPr>
        <w:t>.</w:t>
      </w:r>
    </w:p>
    <w:p w:rsidR="00042D0C" w:rsidRPr="00BE3DB3" w:rsidRDefault="00042D0C" w:rsidP="000256BE">
      <w:pPr>
        <w:pStyle w:val="a5"/>
        <w:shd w:val="clear" w:color="auto" w:fill="FFFFFF"/>
        <w:tabs>
          <w:tab w:val="left" w:pos="851"/>
          <w:tab w:val="left" w:pos="993"/>
        </w:tabs>
        <w:spacing w:before="0" w:beforeAutospacing="0" w:after="0" w:afterAutospacing="0"/>
        <w:ind w:firstLine="567"/>
        <w:jc w:val="both"/>
        <w:rPr>
          <w:b/>
          <w:bCs/>
          <w:sz w:val="28"/>
          <w:szCs w:val="28"/>
        </w:rPr>
      </w:pPr>
      <w:r w:rsidRPr="00BE3DB3">
        <w:rPr>
          <w:rFonts w:ascii="HKOLU+TimesNewRomanPSMT" w:eastAsia="HKOLU+TimesNewRomanPSMT" w:hAnsi="HKOLU+TimesNewRomanPSMT" w:cs="HKOLU+TimesNewRomanPSMT"/>
          <w:b/>
          <w:bCs/>
          <w:sz w:val="28"/>
          <w:szCs w:val="28"/>
        </w:rPr>
        <w:t>З</w:t>
      </w:r>
      <w:r w:rsidRPr="00BE3DB3">
        <w:rPr>
          <w:rFonts w:ascii="HKOLU+TimesNewRomanPSMT" w:eastAsia="HKOLU+TimesNewRomanPSMT" w:hAnsi="HKOLU+TimesNewRomanPSMT" w:cs="HKOLU+TimesNewRomanPSMT"/>
          <w:b/>
          <w:bCs/>
          <w:spacing w:val="1"/>
          <w:sz w:val="28"/>
          <w:szCs w:val="28"/>
        </w:rPr>
        <w:t>а</w:t>
      </w:r>
      <w:r w:rsidRPr="00BE3DB3">
        <w:rPr>
          <w:rFonts w:ascii="HKOLU+TimesNewRomanPSMT" w:eastAsia="HKOLU+TimesNewRomanPSMT" w:hAnsi="HKOLU+TimesNewRomanPSMT" w:cs="HKOLU+TimesNewRomanPSMT"/>
          <w:b/>
          <w:bCs/>
          <w:spacing w:val="-1"/>
          <w:sz w:val="28"/>
          <w:szCs w:val="28"/>
        </w:rPr>
        <w:t>д</w:t>
      </w:r>
      <w:r w:rsidRPr="00BE3DB3">
        <w:rPr>
          <w:rFonts w:ascii="HKOLU+TimesNewRomanPSMT" w:eastAsia="HKOLU+TimesNewRomanPSMT" w:hAnsi="HKOLU+TimesNewRomanPSMT" w:cs="HKOLU+TimesNewRomanPSMT"/>
          <w:b/>
          <w:bCs/>
          <w:spacing w:val="1"/>
          <w:sz w:val="28"/>
          <w:szCs w:val="28"/>
        </w:rPr>
        <w:t>а</w:t>
      </w:r>
      <w:r w:rsidRPr="00BE3DB3">
        <w:rPr>
          <w:rFonts w:ascii="HKOLU+TimesNewRomanPSMT" w:eastAsia="HKOLU+TimesNewRomanPSMT" w:hAnsi="HKOLU+TimesNewRomanPSMT" w:cs="HKOLU+TimesNewRomanPSMT"/>
          <w:b/>
          <w:bCs/>
          <w:sz w:val="28"/>
          <w:szCs w:val="28"/>
        </w:rPr>
        <w:t>чи</w:t>
      </w:r>
      <w:r w:rsidR="00A17E17">
        <w:rPr>
          <w:rFonts w:ascii="HKOLU+TimesNewRomanPSMT" w:eastAsia="HKOLU+TimesNewRomanPSMT" w:hAnsi="HKOLU+TimesNewRomanPSMT" w:cs="HKOLU+TimesNewRomanPSMT"/>
          <w:b/>
          <w:bCs/>
          <w:sz w:val="28"/>
          <w:szCs w:val="28"/>
        </w:rPr>
        <w:t xml:space="preserve"> исследования:</w:t>
      </w:r>
    </w:p>
    <w:p w:rsidR="003D5B0D" w:rsidRPr="00E1405E" w:rsidRDefault="00042D0C" w:rsidP="003D5B0D">
      <w:pPr>
        <w:pStyle w:val="a7"/>
        <w:widowControl w:val="0"/>
        <w:numPr>
          <w:ilvl w:val="0"/>
          <w:numId w:val="27"/>
        </w:numPr>
        <w:tabs>
          <w:tab w:val="left" w:pos="851"/>
          <w:tab w:val="left" w:pos="993"/>
          <w:tab w:val="left" w:pos="2678"/>
          <w:tab w:val="left" w:pos="5803"/>
          <w:tab w:val="left" w:pos="7195"/>
        </w:tabs>
        <w:ind w:left="0" w:right="-18" w:firstLine="567"/>
        <w:jc w:val="both"/>
        <w:rPr>
          <w:sz w:val="28"/>
          <w:szCs w:val="28"/>
          <w:shd w:val="clear" w:color="auto" w:fill="FFFFFF"/>
        </w:rPr>
      </w:pPr>
      <w:r w:rsidRPr="00E1405E">
        <w:rPr>
          <w:sz w:val="28"/>
          <w:szCs w:val="28"/>
          <w:shd w:val="clear" w:color="auto" w:fill="FFFFFF"/>
        </w:rPr>
        <w:t xml:space="preserve">Изучить особенности дефицита витамина </w:t>
      </w:r>
      <w:r w:rsidR="00AF08A0" w:rsidRPr="00E1405E">
        <w:rPr>
          <w:sz w:val="28"/>
          <w:szCs w:val="28"/>
          <w:shd w:val="clear" w:color="auto" w:fill="FFFFFF"/>
          <w:lang w:val="en-GB"/>
        </w:rPr>
        <w:t>D</w:t>
      </w:r>
      <w:r w:rsidR="00AF08A0" w:rsidRPr="00E1405E">
        <w:rPr>
          <w:sz w:val="28"/>
          <w:szCs w:val="28"/>
          <w:shd w:val="clear" w:color="auto" w:fill="FFFFFF"/>
        </w:rPr>
        <w:t xml:space="preserve"> и микроэлементного статуса </w:t>
      </w:r>
      <w:r w:rsidRPr="00E1405E">
        <w:rPr>
          <w:sz w:val="28"/>
          <w:szCs w:val="28"/>
          <w:shd w:val="clear" w:color="auto" w:fill="FFFFFF"/>
        </w:rPr>
        <w:t>у недоношенных новорожденных</w:t>
      </w:r>
      <w:r w:rsidR="00A17E17" w:rsidRPr="00E1405E">
        <w:rPr>
          <w:sz w:val="28"/>
          <w:szCs w:val="28"/>
          <w:shd w:val="clear" w:color="auto" w:fill="FFFFFF"/>
        </w:rPr>
        <w:t xml:space="preserve"> с врожденной пневмонией</w:t>
      </w:r>
      <w:r w:rsidRPr="00E1405E">
        <w:rPr>
          <w:sz w:val="28"/>
          <w:szCs w:val="28"/>
          <w:shd w:val="clear" w:color="auto" w:fill="FFFFFF"/>
        </w:rPr>
        <w:t>.</w:t>
      </w:r>
    </w:p>
    <w:p w:rsidR="00D44954" w:rsidRPr="00E1405E" w:rsidRDefault="001D6F3B" w:rsidP="004740E5">
      <w:pPr>
        <w:pStyle w:val="a7"/>
        <w:widowControl w:val="0"/>
        <w:numPr>
          <w:ilvl w:val="0"/>
          <w:numId w:val="27"/>
        </w:numPr>
        <w:tabs>
          <w:tab w:val="left" w:pos="851"/>
          <w:tab w:val="left" w:pos="993"/>
          <w:tab w:val="left" w:pos="2678"/>
          <w:tab w:val="left" w:pos="5803"/>
          <w:tab w:val="left" w:pos="7195"/>
        </w:tabs>
        <w:ind w:left="0" w:right="-18" w:firstLine="567"/>
        <w:jc w:val="both"/>
        <w:rPr>
          <w:sz w:val="28"/>
          <w:szCs w:val="28"/>
          <w:shd w:val="clear" w:color="auto" w:fill="FFFFFF"/>
        </w:rPr>
      </w:pPr>
      <w:r w:rsidRPr="00E1405E">
        <w:rPr>
          <w:sz w:val="28"/>
          <w:szCs w:val="28"/>
        </w:rPr>
        <w:t xml:space="preserve">Определить </w:t>
      </w:r>
      <w:r w:rsidR="00042D0C" w:rsidRPr="00E1405E">
        <w:rPr>
          <w:sz w:val="28"/>
          <w:szCs w:val="28"/>
        </w:rPr>
        <w:t xml:space="preserve">клинико-прогностические особенности  врожденной пневмонии у недоношенных новорожденных с дефицитом витамина </w:t>
      </w:r>
      <w:r w:rsidR="00042D0C" w:rsidRPr="00E1405E">
        <w:rPr>
          <w:sz w:val="28"/>
          <w:szCs w:val="28"/>
          <w:lang w:val="en-GB"/>
        </w:rPr>
        <w:t>D</w:t>
      </w:r>
      <w:r w:rsidR="00042D0C" w:rsidRPr="00E1405E">
        <w:rPr>
          <w:sz w:val="28"/>
          <w:szCs w:val="28"/>
        </w:rPr>
        <w:t xml:space="preserve"> и микроэлементов.</w:t>
      </w:r>
      <w:r w:rsidR="00D44954" w:rsidRPr="00E1405E">
        <w:rPr>
          <w:sz w:val="28"/>
          <w:szCs w:val="28"/>
        </w:rPr>
        <w:t xml:space="preserve"> </w:t>
      </w:r>
    </w:p>
    <w:p w:rsidR="00D44954" w:rsidRPr="00E1405E" w:rsidRDefault="00D44954" w:rsidP="00E1405E">
      <w:pPr>
        <w:pStyle w:val="a7"/>
        <w:widowControl w:val="0"/>
        <w:numPr>
          <w:ilvl w:val="0"/>
          <w:numId w:val="27"/>
        </w:numPr>
        <w:tabs>
          <w:tab w:val="left" w:pos="851"/>
          <w:tab w:val="left" w:pos="993"/>
          <w:tab w:val="left" w:pos="2678"/>
          <w:tab w:val="left" w:pos="5803"/>
          <w:tab w:val="left" w:pos="7195"/>
        </w:tabs>
        <w:ind w:left="0" w:right="-18" w:firstLine="567"/>
        <w:jc w:val="both"/>
        <w:rPr>
          <w:sz w:val="28"/>
          <w:szCs w:val="28"/>
          <w:shd w:val="clear" w:color="auto" w:fill="FFFFFF"/>
        </w:rPr>
      </w:pPr>
      <w:r w:rsidRPr="00E1405E">
        <w:rPr>
          <w:sz w:val="28"/>
          <w:szCs w:val="28"/>
        </w:rPr>
        <w:t>Разработать и внед</w:t>
      </w:r>
      <w:r w:rsidR="00E1405E" w:rsidRPr="00E1405E">
        <w:rPr>
          <w:sz w:val="28"/>
          <w:szCs w:val="28"/>
        </w:rPr>
        <w:t xml:space="preserve">рить алгоритм прогнозирования </w:t>
      </w:r>
      <w:r w:rsidRPr="00E1405E">
        <w:rPr>
          <w:sz w:val="28"/>
          <w:szCs w:val="28"/>
        </w:rPr>
        <w:t xml:space="preserve">ранней диагностики </w:t>
      </w:r>
      <w:r w:rsidR="00E1405E" w:rsidRPr="00E1405E">
        <w:rPr>
          <w:sz w:val="28"/>
          <w:szCs w:val="28"/>
        </w:rPr>
        <w:t xml:space="preserve">тяжести течения врожденной пневмонии </w:t>
      </w:r>
      <w:r w:rsidRPr="00E1405E">
        <w:rPr>
          <w:sz w:val="28"/>
          <w:szCs w:val="28"/>
        </w:rPr>
        <w:t xml:space="preserve">у </w:t>
      </w:r>
      <w:r w:rsidR="00E1405E" w:rsidRPr="00E1405E">
        <w:rPr>
          <w:sz w:val="28"/>
          <w:szCs w:val="28"/>
        </w:rPr>
        <w:t>недоношенных новорожденных с врожденной пневмонией.</w:t>
      </w:r>
    </w:p>
    <w:p w:rsidR="00042D0C" w:rsidRDefault="00042D0C" w:rsidP="00575E27">
      <w:pPr>
        <w:widowControl w:val="0"/>
        <w:tabs>
          <w:tab w:val="left" w:pos="851"/>
          <w:tab w:val="left" w:pos="993"/>
        </w:tabs>
        <w:spacing w:before="8" w:line="240" w:lineRule="auto"/>
        <w:ind w:right="-20" w:firstLine="567"/>
        <w:rPr>
          <w:b/>
          <w:bCs/>
          <w:color w:val="000000"/>
          <w:sz w:val="28"/>
          <w:szCs w:val="28"/>
        </w:rPr>
      </w:pPr>
      <w:r>
        <w:rPr>
          <w:rFonts w:ascii="HKOLU+TimesNewRomanPSMT" w:eastAsia="HKOLU+TimesNewRomanPSMT" w:hAnsi="HKOLU+TimesNewRomanPSMT" w:cs="HKOLU+TimesNewRomanPSMT"/>
          <w:b/>
          <w:bCs/>
          <w:color w:val="000000"/>
          <w:sz w:val="28"/>
          <w:szCs w:val="28"/>
        </w:rPr>
        <w:t>Гипоте</w:t>
      </w:r>
      <w:r>
        <w:rPr>
          <w:rFonts w:ascii="HKOLU+TimesNewRomanPSMT" w:eastAsia="HKOLU+TimesNewRomanPSMT" w:hAnsi="HKOLU+TimesNewRomanPSMT" w:cs="HKOLU+TimesNewRomanPSMT"/>
          <w:b/>
          <w:bCs/>
          <w:color w:val="000000"/>
          <w:spacing w:val="-1"/>
          <w:sz w:val="28"/>
          <w:szCs w:val="28"/>
        </w:rPr>
        <w:t>з</w:t>
      </w:r>
      <w:r>
        <w:rPr>
          <w:rFonts w:ascii="HKOLU+TimesNewRomanPSMT" w:eastAsia="HKOLU+TimesNewRomanPSMT" w:hAnsi="HKOLU+TimesNewRomanPSMT" w:cs="HKOLU+TimesNewRomanPSMT"/>
          <w:b/>
          <w:bCs/>
          <w:color w:val="000000"/>
          <w:sz w:val="28"/>
          <w:szCs w:val="28"/>
        </w:rPr>
        <w:t>а иссле</w:t>
      </w:r>
      <w:r>
        <w:rPr>
          <w:rFonts w:ascii="HKOLU+TimesNewRomanPSMT" w:eastAsia="HKOLU+TimesNewRomanPSMT" w:hAnsi="HKOLU+TimesNewRomanPSMT" w:cs="HKOLU+TimesNewRomanPSMT"/>
          <w:b/>
          <w:bCs/>
          <w:color w:val="000000"/>
          <w:spacing w:val="-2"/>
          <w:sz w:val="28"/>
          <w:szCs w:val="28"/>
        </w:rPr>
        <w:t>д</w:t>
      </w:r>
      <w:r>
        <w:rPr>
          <w:rFonts w:ascii="HKOLU+TimesNewRomanPSMT" w:eastAsia="HKOLU+TimesNewRomanPSMT" w:hAnsi="HKOLU+TimesNewRomanPSMT" w:cs="HKOLU+TimesNewRomanPSMT"/>
          <w:b/>
          <w:bCs/>
          <w:color w:val="000000"/>
          <w:spacing w:val="1"/>
          <w:sz w:val="28"/>
          <w:szCs w:val="28"/>
        </w:rPr>
        <w:t>о</w:t>
      </w:r>
      <w:r>
        <w:rPr>
          <w:rFonts w:ascii="HKOLU+TimesNewRomanPSMT" w:eastAsia="HKOLU+TimesNewRomanPSMT" w:hAnsi="HKOLU+TimesNewRomanPSMT" w:cs="HKOLU+TimesNewRomanPSMT"/>
          <w:b/>
          <w:bCs/>
          <w:color w:val="000000"/>
          <w:spacing w:val="-2"/>
          <w:sz w:val="28"/>
          <w:szCs w:val="28"/>
        </w:rPr>
        <w:t>в</w:t>
      </w:r>
      <w:r>
        <w:rPr>
          <w:rFonts w:ascii="HKOLU+TimesNewRomanPSMT" w:eastAsia="HKOLU+TimesNewRomanPSMT" w:hAnsi="HKOLU+TimesNewRomanPSMT" w:cs="HKOLU+TimesNewRomanPSMT"/>
          <w:b/>
          <w:bCs/>
          <w:color w:val="000000"/>
          <w:spacing w:val="1"/>
          <w:sz w:val="28"/>
          <w:szCs w:val="28"/>
        </w:rPr>
        <w:t>а</w:t>
      </w:r>
      <w:r>
        <w:rPr>
          <w:rFonts w:ascii="HKOLU+TimesNewRomanPSMT" w:eastAsia="HKOLU+TimesNewRomanPSMT" w:hAnsi="HKOLU+TimesNewRomanPSMT" w:cs="HKOLU+TimesNewRomanPSMT"/>
          <w:b/>
          <w:bCs/>
          <w:color w:val="000000"/>
          <w:sz w:val="28"/>
          <w:szCs w:val="28"/>
        </w:rPr>
        <w:t>ния</w:t>
      </w:r>
    </w:p>
    <w:p w:rsidR="008C6C7C" w:rsidRPr="004731FD" w:rsidRDefault="008C6C7C" w:rsidP="004731FD">
      <w:pPr>
        <w:widowControl w:val="0"/>
        <w:tabs>
          <w:tab w:val="left" w:pos="851"/>
          <w:tab w:val="left" w:pos="993"/>
          <w:tab w:val="left" w:pos="1347"/>
          <w:tab w:val="left" w:pos="2124"/>
          <w:tab w:val="left" w:pos="2821"/>
          <w:tab w:val="left" w:pos="3432"/>
          <w:tab w:val="left" w:pos="4981"/>
          <w:tab w:val="left" w:pos="5850"/>
          <w:tab w:val="left" w:pos="6512"/>
          <w:tab w:val="left" w:pos="7758"/>
          <w:tab w:val="left" w:pos="9514"/>
        </w:tabs>
        <w:spacing w:line="239" w:lineRule="auto"/>
        <w:ind w:right="-18" w:firstLine="567"/>
        <w:jc w:val="both"/>
        <w:rPr>
          <w:rFonts w:ascii="Times New Roman" w:hAnsi="Times New Roman" w:cs="Times New Roman"/>
          <w:sz w:val="28"/>
          <w:szCs w:val="28"/>
        </w:rPr>
      </w:pPr>
      <w:r w:rsidRPr="004C1CD5">
        <w:rPr>
          <w:rFonts w:ascii="Times New Roman" w:eastAsia="DCCJD+TimesNewRomanPSMT" w:hAnsi="Times New Roman" w:cs="Times New Roman"/>
          <w:color w:val="000000"/>
          <w:spacing w:val="-1"/>
          <w:sz w:val="28"/>
          <w:szCs w:val="28"/>
        </w:rPr>
        <w:t>И</w:t>
      </w:r>
      <w:r w:rsidRPr="004C1CD5">
        <w:rPr>
          <w:rFonts w:ascii="Times New Roman" w:eastAsia="DCCJD+TimesNewRomanPSMT" w:hAnsi="Times New Roman" w:cs="Times New Roman"/>
          <w:color w:val="000000"/>
          <w:sz w:val="28"/>
          <w:szCs w:val="28"/>
        </w:rPr>
        <w:t>сп</w:t>
      </w:r>
      <w:r w:rsidRPr="004C1CD5">
        <w:rPr>
          <w:rFonts w:ascii="Times New Roman" w:eastAsia="DCCJD+TimesNewRomanPSMT" w:hAnsi="Times New Roman" w:cs="Times New Roman"/>
          <w:color w:val="000000"/>
          <w:spacing w:val="1"/>
          <w:sz w:val="28"/>
          <w:szCs w:val="28"/>
        </w:rPr>
        <w:t>о</w:t>
      </w:r>
      <w:r w:rsidRPr="004C1CD5">
        <w:rPr>
          <w:rFonts w:ascii="Times New Roman" w:eastAsia="DCCJD+TimesNewRomanPSMT" w:hAnsi="Times New Roman" w:cs="Times New Roman"/>
          <w:color w:val="000000"/>
          <w:sz w:val="28"/>
          <w:szCs w:val="28"/>
        </w:rPr>
        <w:t>льз</w:t>
      </w:r>
      <w:r w:rsidRPr="004C1CD5">
        <w:rPr>
          <w:rFonts w:ascii="Times New Roman" w:eastAsia="DCCJD+TimesNewRomanPSMT" w:hAnsi="Times New Roman" w:cs="Times New Roman"/>
          <w:color w:val="000000"/>
          <w:spacing w:val="1"/>
          <w:sz w:val="28"/>
          <w:szCs w:val="28"/>
        </w:rPr>
        <w:t>о</w:t>
      </w:r>
      <w:r w:rsidRPr="004C1CD5">
        <w:rPr>
          <w:rFonts w:ascii="Times New Roman" w:eastAsia="DCCJD+TimesNewRomanPSMT" w:hAnsi="Times New Roman" w:cs="Times New Roman"/>
          <w:color w:val="000000"/>
          <w:sz w:val="28"/>
          <w:szCs w:val="28"/>
        </w:rPr>
        <w:t>в</w:t>
      </w:r>
      <w:r w:rsidRPr="004C1CD5">
        <w:rPr>
          <w:rFonts w:ascii="Times New Roman" w:eastAsia="DCCJD+TimesNewRomanPSMT" w:hAnsi="Times New Roman" w:cs="Times New Roman"/>
          <w:color w:val="000000"/>
          <w:spacing w:val="-1"/>
          <w:sz w:val="28"/>
          <w:szCs w:val="28"/>
        </w:rPr>
        <w:t>ан</w:t>
      </w:r>
      <w:r w:rsidRPr="004C1CD5">
        <w:rPr>
          <w:rFonts w:ascii="Times New Roman" w:eastAsia="DCCJD+TimesNewRomanPSMT" w:hAnsi="Times New Roman" w:cs="Times New Roman"/>
          <w:color w:val="000000"/>
          <w:sz w:val="28"/>
          <w:szCs w:val="28"/>
        </w:rPr>
        <w:t>ие</w:t>
      </w:r>
      <w:r w:rsidRPr="004C1CD5">
        <w:rPr>
          <w:rFonts w:ascii="Times New Roman" w:eastAsia="DCCJD+TimesNewRomanPSMT" w:hAnsi="Times New Roman" w:cs="Times New Roman"/>
          <w:color w:val="000000"/>
          <w:sz w:val="28"/>
          <w:szCs w:val="28"/>
        </w:rPr>
        <w:tab/>
      </w:r>
      <w:r w:rsidR="006D3651" w:rsidRPr="00E1405E">
        <w:rPr>
          <w:rFonts w:ascii="Times New Roman" w:eastAsia="DCCJD+TimesNewRomanPSMT" w:hAnsi="Times New Roman" w:cs="Times New Roman"/>
          <w:color w:val="000000"/>
          <w:sz w:val="28"/>
          <w:szCs w:val="28"/>
        </w:rPr>
        <w:t xml:space="preserve">алгоритма, </w:t>
      </w:r>
      <w:r w:rsidRPr="00E1405E">
        <w:rPr>
          <w:rFonts w:ascii="Times New Roman" w:eastAsia="DCCJD+TimesNewRomanPSMT" w:hAnsi="Times New Roman" w:cs="Times New Roman"/>
          <w:color w:val="000000"/>
          <w:spacing w:val="1"/>
          <w:sz w:val="28"/>
          <w:szCs w:val="28"/>
        </w:rPr>
        <w:t>р</w:t>
      </w:r>
      <w:r w:rsidRPr="00E1405E">
        <w:rPr>
          <w:rFonts w:ascii="Times New Roman" w:eastAsia="DCCJD+TimesNewRomanPSMT" w:hAnsi="Times New Roman" w:cs="Times New Roman"/>
          <w:color w:val="000000"/>
          <w:spacing w:val="-1"/>
          <w:sz w:val="28"/>
          <w:szCs w:val="28"/>
        </w:rPr>
        <w:t>а</w:t>
      </w:r>
      <w:r w:rsidRPr="00E1405E">
        <w:rPr>
          <w:rFonts w:ascii="Times New Roman" w:eastAsia="DCCJD+TimesNewRomanPSMT" w:hAnsi="Times New Roman" w:cs="Times New Roman"/>
          <w:color w:val="000000"/>
          <w:sz w:val="28"/>
          <w:szCs w:val="28"/>
        </w:rPr>
        <w:t>зра</w:t>
      </w:r>
      <w:r w:rsidRPr="00E1405E">
        <w:rPr>
          <w:rFonts w:ascii="Times New Roman" w:eastAsia="DCCJD+TimesNewRomanPSMT" w:hAnsi="Times New Roman" w:cs="Times New Roman"/>
          <w:color w:val="000000"/>
          <w:spacing w:val="-1"/>
          <w:sz w:val="28"/>
          <w:szCs w:val="28"/>
        </w:rPr>
        <w:t>б</w:t>
      </w:r>
      <w:r w:rsidRPr="00E1405E">
        <w:rPr>
          <w:rFonts w:ascii="Times New Roman" w:eastAsia="DCCJD+TimesNewRomanPSMT" w:hAnsi="Times New Roman" w:cs="Times New Roman"/>
          <w:color w:val="000000"/>
          <w:spacing w:val="1"/>
          <w:sz w:val="28"/>
          <w:szCs w:val="28"/>
        </w:rPr>
        <w:t>о</w:t>
      </w:r>
      <w:r w:rsidRPr="00E1405E">
        <w:rPr>
          <w:rFonts w:ascii="Times New Roman" w:eastAsia="DCCJD+TimesNewRomanPSMT" w:hAnsi="Times New Roman" w:cs="Times New Roman"/>
          <w:color w:val="000000"/>
          <w:sz w:val="28"/>
          <w:szCs w:val="28"/>
        </w:rPr>
        <w:t>т</w:t>
      </w:r>
      <w:r w:rsidRPr="00E1405E">
        <w:rPr>
          <w:rFonts w:ascii="Times New Roman" w:eastAsia="DCCJD+TimesNewRomanPSMT" w:hAnsi="Times New Roman" w:cs="Times New Roman"/>
          <w:color w:val="000000"/>
          <w:spacing w:val="-1"/>
          <w:sz w:val="28"/>
          <w:szCs w:val="28"/>
        </w:rPr>
        <w:t>а</w:t>
      </w:r>
      <w:r w:rsidRPr="00E1405E">
        <w:rPr>
          <w:rFonts w:ascii="Times New Roman" w:eastAsia="DCCJD+TimesNewRomanPSMT" w:hAnsi="Times New Roman" w:cs="Times New Roman"/>
          <w:color w:val="000000"/>
          <w:sz w:val="28"/>
          <w:szCs w:val="28"/>
        </w:rPr>
        <w:t>н</w:t>
      </w:r>
      <w:r w:rsidRPr="00E1405E">
        <w:rPr>
          <w:rFonts w:ascii="Times New Roman" w:eastAsia="DCCJD+TimesNewRomanPSMT" w:hAnsi="Times New Roman" w:cs="Times New Roman"/>
          <w:color w:val="000000"/>
          <w:spacing w:val="-1"/>
          <w:sz w:val="28"/>
          <w:szCs w:val="28"/>
        </w:rPr>
        <w:t>н</w:t>
      </w:r>
      <w:r w:rsidRPr="00E1405E">
        <w:rPr>
          <w:rFonts w:ascii="Times New Roman" w:eastAsia="DCCJD+TimesNewRomanPSMT" w:hAnsi="Times New Roman" w:cs="Times New Roman"/>
          <w:color w:val="000000"/>
          <w:spacing w:val="1"/>
          <w:sz w:val="28"/>
          <w:szCs w:val="28"/>
        </w:rPr>
        <w:t>ых</w:t>
      </w:r>
      <w:r w:rsidRPr="00E1405E">
        <w:rPr>
          <w:rFonts w:ascii="Times New Roman" w:hAnsi="Times New Roman" w:cs="Times New Roman"/>
          <w:color w:val="000000"/>
          <w:sz w:val="28"/>
          <w:szCs w:val="28"/>
        </w:rPr>
        <w:t xml:space="preserve"> методических рекомендаций </w:t>
      </w:r>
      <w:r w:rsidRPr="00E1405E">
        <w:rPr>
          <w:rFonts w:ascii="Times New Roman" w:hAnsi="Times New Roman" w:cs="Times New Roman"/>
          <w:sz w:val="28"/>
          <w:szCs w:val="28"/>
        </w:rPr>
        <w:t>по ведению</w:t>
      </w:r>
      <w:r w:rsidR="004731FD">
        <w:rPr>
          <w:rFonts w:ascii="Times New Roman" w:hAnsi="Times New Roman" w:cs="Times New Roman"/>
          <w:sz w:val="28"/>
          <w:szCs w:val="28"/>
        </w:rPr>
        <w:t xml:space="preserve"> </w:t>
      </w:r>
      <w:r w:rsidRPr="004C1CD5">
        <w:rPr>
          <w:rFonts w:ascii="Times New Roman" w:hAnsi="Times New Roman" w:cs="Times New Roman"/>
          <w:color w:val="000000"/>
          <w:sz w:val="28"/>
          <w:szCs w:val="28"/>
          <w:lang w:val="kk-KZ"/>
        </w:rPr>
        <w:t xml:space="preserve">врожденной пневмонии у недоношенных новорожденных  </w:t>
      </w:r>
      <w:r w:rsidRPr="004C1CD5">
        <w:rPr>
          <w:rFonts w:ascii="Times New Roman" w:hAnsi="Times New Roman" w:cs="Times New Roman"/>
          <w:sz w:val="28"/>
          <w:szCs w:val="28"/>
        </w:rPr>
        <w:t xml:space="preserve">с дефицитом витамина D и </w:t>
      </w:r>
      <w:r w:rsidRPr="004C1CD5">
        <w:rPr>
          <w:rFonts w:ascii="Times New Roman" w:hAnsi="Times New Roman" w:cs="Times New Roman"/>
          <w:color w:val="000000"/>
          <w:sz w:val="28"/>
          <w:szCs w:val="28"/>
          <w:lang w:val="kk-KZ"/>
        </w:rPr>
        <w:t>микроэлементов</w:t>
      </w:r>
      <w:r w:rsidRPr="004C1CD5">
        <w:rPr>
          <w:rFonts w:ascii="Times New Roman" w:hAnsi="Times New Roman" w:cs="Times New Roman"/>
          <w:color w:val="000000"/>
          <w:sz w:val="28"/>
          <w:szCs w:val="28"/>
        </w:rPr>
        <w:t xml:space="preserve">, улучшит раннюю диагностику осложнений, что будет способствовать улучшению перинатальных исходов. </w:t>
      </w:r>
    </w:p>
    <w:p w:rsidR="00042D0C" w:rsidRDefault="00042D0C" w:rsidP="00575E27">
      <w:pPr>
        <w:widowControl w:val="0"/>
        <w:tabs>
          <w:tab w:val="left" w:pos="851"/>
          <w:tab w:val="left" w:pos="993"/>
          <w:tab w:val="left" w:pos="1347"/>
          <w:tab w:val="left" w:pos="2124"/>
          <w:tab w:val="left" w:pos="2821"/>
          <w:tab w:val="left" w:pos="3432"/>
          <w:tab w:val="left" w:pos="4981"/>
          <w:tab w:val="left" w:pos="5850"/>
          <w:tab w:val="left" w:pos="6512"/>
          <w:tab w:val="left" w:pos="7758"/>
          <w:tab w:val="left" w:pos="9514"/>
        </w:tabs>
        <w:spacing w:line="239" w:lineRule="auto"/>
        <w:ind w:right="-18" w:firstLine="567"/>
        <w:jc w:val="both"/>
        <w:rPr>
          <w:color w:val="000000"/>
          <w:sz w:val="28"/>
          <w:szCs w:val="28"/>
        </w:rPr>
      </w:pPr>
      <w:r w:rsidRPr="00795050">
        <w:rPr>
          <w:rFonts w:ascii="Times New Roman" w:hAnsi="Times New Roman" w:cs="Times New Roman"/>
          <w:b/>
          <w:color w:val="000000"/>
          <w:sz w:val="28"/>
          <w:szCs w:val="28"/>
        </w:rPr>
        <w:t>Предмет исследования:</w:t>
      </w:r>
      <w:r>
        <w:rPr>
          <w:rFonts w:ascii="Times New Roman" w:hAnsi="Times New Roman" w:cs="Times New Roman"/>
          <w:color w:val="000000"/>
          <w:sz w:val="28"/>
          <w:szCs w:val="28"/>
        </w:rPr>
        <w:t xml:space="preserve"> недоношенные новорожденные с врожденной пневмонией с дефицитом витамина </w:t>
      </w:r>
      <w:r w:rsidRPr="004C1CD5">
        <w:rPr>
          <w:rFonts w:ascii="Times New Roman" w:hAnsi="Times New Roman" w:cs="Times New Roman"/>
          <w:sz w:val="28"/>
          <w:szCs w:val="28"/>
        </w:rPr>
        <w:t>D</w:t>
      </w:r>
      <w:r>
        <w:rPr>
          <w:rFonts w:ascii="Times New Roman" w:hAnsi="Times New Roman" w:cs="Times New Roman"/>
          <w:sz w:val="28"/>
          <w:szCs w:val="28"/>
        </w:rPr>
        <w:t xml:space="preserve"> и микроэлементного статуса</w:t>
      </w:r>
      <w:r w:rsidR="00795050">
        <w:rPr>
          <w:rFonts w:ascii="Times New Roman" w:hAnsi="Times New Roman" w:cs="Times New Roman"/>
          <w:sz w:val="28"/>
          <w:szCs w:val="28"/>
        </w:rPr>
        <w:t>,  прогнозирование неблагоприятных перинатальных исходов.</w:t>
      </w:r>
    </w:p>
    <w:p w:rsidR="00042D0C" w:rsidRPr="00795050" w:rsidRDefault="00042D0C" w:rsidP="00575E27">
      <w:pPr>
        <w:widowControl w:val="0"/>
        <w:tabs>
          <w:tab w:val="left" w:pos="851"/>
          <w:tab w:val="left" w:pos="993"/>
        </w:tabs>
        <w:spacing w:line="239" w:lineRule="auto"/>
        <w:ind w:right="-65" w:firstLine="567"/>
        <w:rPr>
          <w:rFonts w:ascii="Times New Roman" w:hAnsi="Times New Roman" w:cs="Times New Roman"/>
          <w:color w:val="000000"/>
          <w:sz w:val="28"/>
          <w:szCs w:val="28"/>
        </w:rPr>
      </w:pPr>
      <w:r w:rsidRPr="00795050">
        <w:rPr>
          <w:rFonts w:ascii="Times New Roman" w:eastAsia="HKOLU+TimesNewRomanPSMT" w:hAnsi="Times New Roman" w:cs="Times New Roman"/>
          <w:b/>
          <w:bCs/>
          <w:color w:val="000000"/>
          <w:sz w:val="28"/>
          <w:szCs w:val="28"/>
        </w:rPr>
        <w:t>О</w:t>
      </w:r>
      <w:r w:rsidRPr="00795050">
        <w:rPr>
          <w:rFonts w:ascii="Times New Roman" w:eastAsia="HKOLU+TimesNewRomanPSMT" w:hAnsi="Times New Roman" w:cs="Times New Roman"/>
          <w:b/>
          <w:bCs/>
          <w:color w:val="000000"/>
          <w:spacing w:val="2"/>
          <w:sz w:val="28"/>
          <w:szCs w:val="28"/>
        </w:rPr>
        <w:t>б</w:t>
      </w:r>
      <w:r w:rsidRPr="00795050">
        <w:rPr>
          <w:rFonts w:ascii="Times New Roman" w:eastAsia="HKOLU+TimesNewRomanPSMT" w:hAnsi="Times New Roman" w:cs="Times New Roman"/>
          <w:b/>
          <w:bCs/>
          <w:color w:val="000000"/>
          <w:sz w:val="28"/>
          <w:szCs w:val="28"/>
        </w:rPr>
        <w:t>ъе</w:t>
      </w:r>
      <w:r w:rsidRPr="00795050">
        <w:rPr>
          <w:rFonts w:ascii="Times New Roman" w:eastAsia="HKOLU+TimesNewRomanPSMT" w:hAnsi="Times New Roman" w:cs="Times New Roman"/>
          <w:b/>
          <w:bCs/>
          <w:color w:val="000000"/>
          <w:spacing w:val="-3"/>
          <w:sz w:val="28"/>
          <w:szCs w:val="28"/>
        </w:rPr>
        <w:t>к</w:t>
      </w:r>
      <w:r w:rsidRPr="00795050">
        <w:rPr>
          <w:rFonts w:ascii="Times New Roman" w:eastAsia="HKOLU+TimesNewRomanPSMT" w:hAnsi="Times New Roman" w:cs="Times New Roman"/>
          <w:b/>
          <w:bCs/>
          <w:color w:val="000000"/>
          <w:sz w:val="28"/>
          <w:szCs w:val="28"/>
        </w:rPr>
        <w:t>т</w:t>
      </w:r>
      <w:r w:rsidRPr="00795050">
        <w:rPr>
          <w:rFonts w:ascii="Times New Roman" w:eastAsia="HKOLU+TimesNewRomanPSMT" w:hAnsi="Times New Roman" w:cs="Times New Roman"/>
          <w:b/>
          <w:bCs/>
          <w:color w:val="000000"/>
          <w:spacing w:val="157"/>
          <w:sz w:val="28"/>
          <w:szCs w:val="28"/>
        </w:rPr>
        <w:t xml:space="preserve"> </w:t>
      </w:r>
      <w:r w:rsidRPr="00795050">
        <w:rPr>
          <w:rFonts w:ascii="Times New Roman" w:eastAsia="HKOLU+TimesNewRomanPSMT" w:hAnsi="Times New Roman" w:cs="Times New Roman"/>
          <w:b/>
          <w:bCs/>
          <w:color w:val="000000"/>
          <w:sz w:val="28"/>
          <w:szCs w:val="28"/>
        </w:rPr>
        <w:t>иссле</w:t>
      </w:r>
      <w:r w:rsidRPr="00795050">
        <w:rPr>
          <w:rFonts w:ascii="Times New Roman" w:eastAsia="HKOLU+TimesNewRomanPSMT" w:hAnsi="Times New Roman" w:cs="Times New Roman"/>
          <w:b/>
          <w:bCs/>
          <w:color w:val="000000"/>
          <w:spacing w:val="-2"/>
          <w:sz w:val="28"/>
          <w:szCs w:val="28"/>
        </w:rPr>
        <w:t>д</w:t>
      </w:r>
      <w:r w:rsidRPr="00795050">
        <w:rPr>
          <w:rFonts w:ascii="Times New Roman" w:eastAsia="HKOLU+TimesNewRomanPSMT" w:hAnsi="Times New Roman" w:cs="Times New Roman"/>
          <w:b/>
          <w:bCs/>
          <w:color w:val="000000"/>
          <w:sz w:val="28"/>
          <w:szCs w:val="28"/>
        </w:rPr>
        <w:t>о</w:t>
      </w:r>
      <w:r w:rsidRPr="00795050">
        <w:rPr>
          <w:rFonts w:ascii="Times New Roman" w:eastAsia="HKOLU+TimesNewRomanPSMT" w:hAnsi="Times New Roman" w:cs="Times New Roman"/>
          <w:b/>
          <w:bCs/>
          <w:color w:val="000000"/>
          <w:spacing w:val="-1"/>
          <w:sz w:val="28"/>
          <w:szCs w:val="28"/>
        </w:rPr>
        <w:t>ван</w:t>
      </w:r>
      <w:r w:rsidRPr="00795050">
        <w:rPr>
          <w:rFonts w:ascii="Times New Roman" w:eastAsia="HKOLU+TimesNewRomanPSMT" w:hAnsi="Times New Roman" w:cs="Times New Roman"/>
          <w:b/>
          <w:bCs/>
          <w:color w:val="000000"/>
          <w:sz w:val="28"/>
          <w:szCs w:val="28"/>
        </w:rPr>
        <w:t>ия</w:t>
      </w:r>
      <w:r w:rsidRPr="00795050">
        <w:rPr>
          <w:rFonts w:ascii="Times New Roman" w:eastAsia="DCCJD+TimesNewRomanPSMT" w:hAnsi="Times New Roman" w:cs="Times New Roman"/>
          <w:color w:val="000000"/>
          <w:sz w:val="28"/>
          <w:szCs w:val="28"/>
        </w:rPr>
        <w:t>:</w:t>
      </w:r>
      <w:r w:rsidRPr="00795050">
        <w:rPr>
          <w:rFonts w:ascii="Times New Roman" w:eastAsia="DCCJD+TimesNewRomanPSMT" w:hAnsi="Times New Roman" w:cs="Times New Roman"/>
          <w:color w:val="000000"/>
          <w:spacing w:val="155"/>
          <w:sz w:val="28"/>
          <w:szCs w:val="28"/>
        </w:rPr>
        <w:t xml:space="preserve"> </w:t>
      </w:r>
      <w:r w:rsidRPr="00795050">
        <w:rPr>
          <w:rFonts w:ascii="Times New Roman" w:eastAsia="DCCJD+TimesNewRomanPSMT" w:hAnsi="Times New Roman" w:cs="Times New Roman"/>
          <w:color w:val="000000"/>
          <w:spacing w:val="1"/>
          <w:sz w:val="28"/>
          <w:szCs w:val="28"/>
        </w:rPr>
        <w:t>п</w:t>
      </w:r>
      <w:r w:rsidRPr="00795050">
        <w:rPr>
          <w:rFonts w:ascii="Times New Roman" w:eastAsia="DCCJD+TimesNewRomanPSMT" w:hAnsi="Times New Roman" w:cs="Times New Roman"/>
          <w:color w:val="000000"/>
          <w:sz w:val="28"/>
          <w:szCs w:val="28"/>
        </w:rPr>
        <w:t>еринаталь</w:t>
      </w:r>
      <w:r w:rsidRPr="00795050">
        <w:rPr>
          <w:rFonts w:ascii="Times New Roman" w:eastAsia="DCCJD+TimesNewRomanPSMT" w:hAnsi="Times New Roman" w:cs="Times New Roman"/>
          <w:color w:val="000000"/>
          <w:spacing w:val="-1"/>
          <w:sz w:val="28"/>
          <w:szCs w:val="28"/>
        </w:rPr>
        <w:t>н</w:t>
      </w:r>
      <w:r w:rsidRPr="00795050">
        <w:rPr>
          <w:rFonts w:ascii="Times New Roman" w:eastAsia="DCCJD+TimesNewRomanPSMT" w:hAnsi="Times New Roman" w:cs="Times New Roman"/>
          <w:color w:val="000000"/>
          <w:sz w:val="28"/>
          <w:szCs w:val="28"/>
        </w:rPr>
        <w:t>ые</w:t>
      </w:r>
      <w:r w:rsidRPr="00795050">
        <w:rPr>
          <w:rFonts w:ascii="Times New Roman" w:eastAsia="DCCJD+TimesNewRomanPSMT" w:hAnsi="Times New Roman" w:cs="Times New Roman"/>
          <w:color w:val="000000"/>
          <w:spacing w:val="153"/>
          <w:sz w:val="28"/>
          <w:szCs w:val="28"/>
        </w:rPr>
        <w:t xml:space="preserve"> </w:t>
      </w:r>
      <w:r w:rsidRPr="00795050">
        <w:rPr>
          <w:rFonts w:ascii="Times New Roman" w:eastAsia="DCCJD+TimesNewRomanPSMT" w:hAnsi="Times New Roman" w:cs="Times New Roman"/>
          <w:color w:val="000000"/>
          <w:sz w:val="28"/>
          <w:szCs w:val="28"/>
        </w:rPr>
        <w:t>исходы</w:t>
      </w:r>
      <w:r w:rsidR="00795050">
        <w:rPr>
          <w:rFonts w:ascii="Times New Roman" w:eastAsia="DCCJD+TimesNewRomanPSMT" w:hAnsi="Times New Roman" w:cs="Times New Roman"/>
          <w:color w:val="000000"/>
          <w:sz w:val="28"/>
          <w:szCs w:val="28"/>
        </w:rPr>
        <w:t xml:space="preserve"> недоношенных новорожденных с врожденной пневмонией с дефицитом витамина </w:t>
      </w:r>
      <w:r w:rsidR="00795050" w:rsidRPr="004C1CD5">
        <w:rPr>
          <w:rFonts w:ascii="Times New Roman" w:hAnsi="Times New Roman" w:cs="Times New Roman"/>
          <w:sz w:val="28"/>
          <w:szCs w:val="28"/>
        </w:rPr>
        <w:t>D</w:t>
      </w:r>
      <w:r w:rsidR="00795050">
        <w:rPr>
          <w:rFonts w:ascii="Times New Roman" w:hAnsi="Times New Roman" w:cs="Times New Roman"/>
          <w:sz w:val="28"/>
          <w:szCs w:val="28"/>
        </w:rPr>
        <w:t xml:space="preserve"> и микроэлементов</w:t>
      </w:r>
      <w:r w:rsidR="00795050">
        <w:rPr>
          <w:rFonts w:ascii="Times New Roman" w:eastAsia="DCCJD+TimesNewRomanPSMT" w:hAnsi="Times New Roman" w:cs="Times New Roman"/>
          <w:color w:val="000000"/>
          <w:sz w:val="28"/>
          <w:szCs w:val="28"/>
        </w:rPr>
        <w:t>.</w:t>
      </w:r>
    </w:p>
    <w:p w:rsidR="00042D0C" w:rsidRDefault="00042D0C" w:rsidP="00575E27">
      <w:pPr>
        <w:widowControl w:val="0"/>
        <w:tabs>
          <w:tab w:val="left" w:pos="851"/>
          <w:tab w:val="left" w:pos="993"/>
        </w:tabs>
        <w:spacing w:before="3" w:line="236" w:lineRule="auto"/>
        <w:ind w:right="-20" w:firstLine="567"/>
        <w:rPr>
          <w:rFonts w:ascii="WIMTV+TimesNewRomanPSMT" w:eastAsia="WIMTV+TimesNewRomanPSMT" w:hAnsi="WIMTV+TimesNewRomanPSMT" w:cs="WIMTV+TimesNewRomanPSMT"/>
          <w:b/>
          <w:bCs/>
          <w:color w:val="000000"/>
          <w:sz w:val="28"/>
          <w:szCs w:val="28"/>
        </w:rPr>
      </w:pPr>
      <w:r>
        <w:rPr>
          <w:rFonts w:ascii="HKOLU+TimesNewRomanPSMT" w:eastAsia="HKOLU+TimesNewRomanPSMT" w:hAnsi="HKOLU+TimesNewRomanPSMT" w:cs="HKOLU+TimesNewRomanPSMT"/>
          <w:b/>
          <w:bCs/>
          <w:color w:val="000000"/>
          <w:sz w:val="28"/>
          <w:szCs w:val="28"/>
        </w:rPr>
        <w:t>На</w:t>
      </w:r>
      <w:r>
        <w:rPr>
          <w:rFonts w:ascii="HKOLU+TimesNewRomanPSMT" w:eastAsia="HKOLU+TimesNewRomanPSMT" w:hAnsi="HKOLU+TimesNewRomanPSMT" w:cs="HKOLU+TimesNewRomanPSMT"/>
          <w:b/>
          <w:bCs/>
          <w:color w:val="000000"/>
          <w:spacing w:val="1"/>
          <w:sz w:val="28"/>
          <w:szCs w:val="28"/>
        </w:rPr>
        <w:t>у</w:t>
      </w:r>
      <w:r>
        <w:rPr>
          <w:rFonts w:ascii="HKOLU+TimesNewRomanPSMT" w:eastAsia="HKOLU+TimesNewRomanPSMT" w:hAnsi="HKOLU+TimesNewRomanPSMT" w:cs="HKOLU+TimesNewRomanPSMT"/>
          <w:b/>
          <w:bCs/>
          <w:color w:val="000000"/>
          <w:sz w:val="28"/>
          <w:szCs w:val="28"/>
        </w:rPr>
        <w:t>чн</w:t>
      </w:r>
      <w:r>
        <w:rPr>
          <w:rFonts w:ascii="HKOLU+TimesNewRomanPSMT" w:eastAsia="HKOLU+TimesNewRomanPSMT" w:hAnsi="HKOLU+TimesNewRomanPSMT" w:cs="HKOLU+TimesNewRomanPSMT"/>
          <w:b/>
          <w:bCs/>
          <w:color w:val="000000"/>
          <w:spacing w:val="2"/>
          <w:sz w:val="28"/>
          <w:szCs w:val="28"/>
        </w:rPr>
        <w:t>а</w:t>
      </w:r>
      <w:r>
        <w:rPr>
          <w:rFonts w:ascii="HKOLU+TimesNewRomanPSMT" w:eastAsia="HKOLU+TimesNewRomanPSMT" w:hAnsi="HKOLU+TimesNewRomanPSMT" w:cs="HKOLU+TimesNewRomanPSMT"/>
          <w:b/>
          <w:bCs/>
          <w:color w:val="000000"/>
          <w:sz w:val="28"/>
          <w:szCs w:val="28"/>
        </w:rPr>
        <w:t>я</w:t>
      </w:r>
      <w:r>
        <w:rPr>
          <w:rFonts w:ascii="HKOLU+TimesNewRomanPSMT" w:eastAsia="HKOLU+TimesNewRomanPSMT" w:hAnsi="HKOLU+TimesNewRomanPSMT" w:cs="HKOLU+TimesNewRomanPSMT"/>
          <w:b/>
          <w:bCs/>
          <w:color w:val="000000"/>
          <w:spacing w:val="-1"/>
          <w:sz w:val="28"/>
          <w:szCs w:val="28"/>
        </w:rPr>
        <w:t xml:space="preserve"> </w:t>
      </w:r>
      <w:r>
        <w:rPr>
          <w:rFonts w:ascii="HKOLU+TimesNewRomanPSMT" w:eastAsia="HKOLU+TimesNewRomanPSMT" w:hAnsi="HKOLU+TimesNewRomanPSMT" w:cs="HKOLU+TimesNewRomanPSMT"/>
          <w:b/>
          <w:bCs/>
          <w:color w:val="000000"/>
          <w:sz w:val="28"/>
          <w:szCs w:val="28"/>
        </w:rPr>
        <w:t>новиз</w:t>
      </w:r>
      <w:r>
        <w:rPr>
          <w:rFonts w:ascii="HKOLU+TimesNewRomanPSMT" w:eastAsia="HKOLU+TimesNewRomanPSMT" w:hAnsi="HKOLU+TimesNewRomanPSMT" w:cs="HKOLU+TimesNewRomanPSMT"/>
          <w:b/>
          <w:bCs/>
          <w:color w:val="000000"/>
          <w:spacing w:val="-3"/>
          <w:sz w:val="28"/>
          <w:szCs w:val="28"/>
        </w:rPr>
        <w:t>н</w:t>
      </w:r>
      <w:r>
        <w:rPr>
          <w:rFonts w:ascii="HKOLU+TimesNewRomanPSMT" w:eastAsia="HKOLU+TimesNewRomanPSMT" w:hAnsi="HKOLU+TimesNewRomanPSMT" w:cs="HKOLU+TimesNewRomanPSMT"/>
          <w:b/>
          <w:bCs/>
          <w:color w:val="000000"/>
          <w:sz w:val="28"/>
          <w:szCs w:val="28"/>
        </w:rPr>
        <w:t>а</w:t>
      </w:r>
    </w:p>
    <w:p w:rsidR="00B84526" w:rsidRDefault="00314452" w:rsidP="00575E27">
      <w:pPr>
        <w:pStyle w:val="a7"/>
        <w:numPr>
          <w:ilvl w:val="0"/>
          <w:numId w:val="1"/>
        </w:numPr>
        <w:tabs>
          <w:tab w:val="left" w:pos="851"/>
          <w:tab w:val="left" w:pos="993"/>
        </w:tabs>
        <w:ind w:left="0" w:firstLine="567"/>
        <w:jc w:val="both"/>
        <w:rPr>
          <w:sz w:val="28"/>
          <w:szCs w:val="28"/>
        </w:rPr>
      </w:pPr>
      <w:r>
        <w:rPr>
          <w:sz w:val="28"/>
          <w:szCs w:val="28"/>
        </w:rPr>
        <w:t>Впервые</w:t>
      </w:r>
      <w:r w:rsidR="00B84526">
        <w:rPr>
          <w:sz w:val="28"/>
          <w:szCs w:val="28"/>
        </w:rPr>
        <w:t xml:space="preserve"> </w:t>
      </w:r>
      <w:r>
        <w:rPr>
          <w:sz w:val="28"/>
          <w:szCs w:val="28"/>
        </w:rPr>
        <w:t>проведена</w:t>
      </w:r>
      <w:r w:rsidR="00042D0C" w:rsidRPr="00C7466D">
        <w:rPr>
          <w:sz w:val="28"/>
          <w:szCs w:val="28"/>
        </w:rPr>
        <w:t xml:space="preserve"> комплексная оценка </w:t>
      </w:r>
      <w:r w:rsidR="00042D0C">
        <w:rPr>
          <w:sz w:val="28"/>
          <w:szCs w:val="28"/>
        </w:rPr>
        <w:t>дефицита</w:t>
      </w:r>
      <w:r w:rsidR="00042D0C" w:rsidRPr="00C7466D">
        <w:rPr>
          <w:sz w:val="28"/>
          <w:szCs w:val="28"/>
        </w:rPr>
        <w:t xml:space="preserve"> витамина </w:t>
      </w:r>
      <w:r w:rsidR="00042D0C" w:rsidRPr="00C7466D">
        <w:rPr>
          <w:sz w:val="28"/>
          <w:szCs w:val="28"/>
          <w:lang w:val="en-GB"/>
        </w:rPr>
        <w:t>D</w:t>
      </w:r>
      <w:r w:rsidR="00042D0C" w:rsidRPr="00C7466D">
        <w:rPr>
          <w:sz w:val="28"/>
          <w:szCs w:val="28"/>
        </w:rPr>
        <w:t xml:space="preserve"> </w:t>
      </w:r>
      <w:r w:rsidR="00042D0C">
        <w:rPr>
          <w:sz w:val="28"/>
          <w:szCs w:val="28"/>
        </w:rPr>
        <w:t xml:space="preserve">и </w:t>
      </w:r>
      <w:r w:rsidR="00042D0C" w:rsidRPr="00C7466D">
        <w:rPr>
          <w:sz w:val="28"/>
          <w:szCs w:val="28"/>
        </w:rPr>
        <w:t>микроэлементного статуса</w:t>
      </w:r>
      <w:r w:rsidR="00042D0C">
        <w:rPr>
          <w:sz w:val="28"/>
          <w:szCs w:val="28"/>
        </w:rPr>
        <w:t>,</w:t>
      </w:r>
      <w:r w:rsidR="00042D0C">
        <w:rPr>
          <w:sz w:val="28"/>
          <w:szCs w:val="28"/>
          <w:shd w:val="clear" w:color="auto" w:fill="FFFFFF"/>
        </w:rPr>
        <w:t xml:space="preserve"> </w:t>
      </w:r>
      <w:r w:rsidR="00042D0C" w:rsidRPr="00C7466D">
        <w:rPr>
          <w:sz w:val="28"/>
          <w:szCs w:val="28"/>
        </w:rPr>
        <w:t>у недоношенных новорожденных с врожденной пневмонией.</w:t>
      </w:r>
    </w:p>
    <w:p w:rsidR="00B84526" w:rsidRDefault="00B84526" w:rsidP="00575E27">
      <w:pPr>
        <w:pStyle w:val="a7"/>
        <w:numPr>
          <w:ilvl w:val="0"/>
          <w:numId w:val="1"/>
        </w:numPr>
        <w:tabs>
          <w:tab w:val="left" w:pos="851"/>
          <w:tab w:val="left" w:pos="993"/>
        </w:tabs>
        <w:ind w:left="0" w:firstLine="567"/>
        <w:jc w:val="both"/>
        <w:rPr>
          <w:sz w:val="28"/>
          <w:szCs w:val="28"/>
        </w:rPr>
      </w:pPr>
      <w:r>
        <w:rPr>
          <w:sz w:val="28"/>
          <w:szCs w:val="28"/>
        </w:rPr>
        <w:t>Впервые опи</w:t>
      </w:r>
      <w:r w:rsidR="00515620">
        <w:rPr>
          <w:sz w:val="28"/>
          <w:szCs w:val="28"/>
        </w:rPr>
        <w:t>с</w:t>
      </w:r>
      <w:r>
        <w:rPr>
          <w:sz w:val="28"/>
          <w:szCs w:val="28"/>
        </w:rPr>
        <w:t>аны особенности микронутриентного статуса у недоношенных новорожденных</w:t>
      </w:r>
    </w:p>
    <w:p w:rsidR="00B84526" w:rsidRPr="00B84526" w:rsidRDefault="00B84526" w:rsidP="00575E27">
      <w:pPr>
        <w:pStyle w:val="a7"/>
        <w:numPr>
          <w:ilvl w:val="0"/>
          <w:numId w:val="1"/>
        </w:numPr>
        <w:tabs>
          <w:tab w:val="left" w:pos="851"/>
          <w:tab w:val="left" w:pos="993"/>
        </w:tabs>
        <w:ind w:left="0" w:firstLine="567"/>
        <w:jc w:val="both"/>
        <w:rPr>
          <w:sz w:val="28"/>
          <w:szCs w:val="28"/>
        </w:rPr>
      </w:pPr>
      <w:r>
        <w:rPr>
          <w:sz w:val="28"/>
          <w:szCs w:val="28"/>
        </w:rPr>
        <w:t xml:space="preserve">Впервые разработан алгоритм способа диагностики тяжести течения врожденной пневмонии у недоношенных новорожденных </w:t>
      </w:r>
    </w:p>
    <w:p w:rsidR="00795050" w:rsidRPr="00B84526" w:rsidRDefault="00795050" w:rsidP="00575E27">
      <w:pPr>
        <w:widowControl w:val="0"/>
        <w:tabs>
          <w:tab w:val="left" w:pos="851"/>
          <w:tab w:val="left" w:pos="993"/>
        </w:tabs>
        <w:spacing w:line="240" w:lineRule="auto"/>
        <w:ind w:right="-68" w:firstLine="567"/>
        <w:jc w:val="both"/>
        <w:rPr>
          <w:rFonts w:ascii="Times New Roman" w:eastAsia="DCCJD+TimesNewRomanPSMT" w:hAnsi="Times New Roman" w:cs="Times New Roman"/>
          <w:color w:val="000000"/>
          <w:sz w:val="28"/>
          <w:szCs w:val="28"/>
        </w:rPr>
      </w:pPr>
      <w:bookmarkStart w:id="5" w:name="_page_144_0"/>
      <w:r w:rsidRPr="00B84526">
        <w:rPr>
          <w:rFonts w:ascii="Times New Roman" w:eastAsia="DCCJD+TimesNewRomanPSMT" w:hAnsi="Times New Roman" w:cs="Times New Roman"/>
          <w:color w:val="000000"/>
          <w:sz w:val="28"/>
          <w:szCs w:val="28"/>
        </w:rPr>
        <w:t>Пол</w:t>
      </w:r>
      <w:r w:rsidRPr="00B84526">
        <w:rPr>
          <w:rFonts w:ascii="Times New Roman" w:eastAsia="DCCJD+TimesNewRomanPSMT" w:hAnsi="Times New Roman" w:cs="Times New Roman"/>
          <w:color w:val="000000"/>
          <w:spacing w:val="-1"/>
          <w:sz w:val="28"/>
          <w:szCs w:val="28"/>
        </w:rPr>
        <w:t>у</w:t>
      </w:r>
      <w:r w:rsidRPr="00B84526">
        <w:rPr>
          <w:rFonts w:ascii="Times New Roman" w:eastAsia="DCCJD+TimesNewRomanPSMT" w:hAnsi="Times New Roman" w:cs="Times New Roman"/>
          <w:color w:val="000000"/>
          <w:sz w:val="28"/>
          <w:szCs w:val="28"/>
        </w:rPr>
        <w:t>чено</w:t>
      </w:r>
      <w:r w:rsidRPr="00B84526">
        <w:rPr>
          <w:rFonts w:ascii="Times New Roman" w:eastAsia="DCCJD+TimesNewRomanPSMT" w:hAnsi="Times New Roman" w:cs="Times New Roman"/>
          <w:color w:val="000000"/>
          <w:spacing w:val="205"/>
          <w:sz w:val="28"/>
          <w:szCs w:val="28"/>
        </w:rPr>
        <w:t xml:space="preserve"> </w:t>
      </w:r>
      <w:r w:rsidRPr="00B84526">
        <w:rPr>
          <w:rFonts w:ascii="Times New Roman" w:eastAsia="DCCJD+TimesNewRomanPSMT" w:hAnsi="Times New Roman" w:cs="Times New Roman"/>
          <w:color w:val="000000"/>
          <w:sz w:val="28"/>
          <w:szCs w:val="28"/>
        </w:rPr>
        <w:t>Авторс</w:t>
      </w:r>
      <w:r w:rsidRPr="00B84526">
        <w:rPr>
          <w:rFonts w:ascii="Times New Roman" w:eastAsia="DCCJD+TimesNewRomanPSMT" w:hAnsi="Times New Roman" w:cs="Times New Roman"/>
          <w:color w:val="000000"/>
          <w:spacing w:val="-2"/>
          <w:sz w:val="28"/>
          <w:szCs w:val="28"/>
        </w:rPr>
        <w:t>к</w:t>
      </w:r>
      <w:r w:rsidRPr="00B84526">
        <w:rPr>
          <w:rFonts w:ascii="Times New Roman" w:eastAsia="DCCJD+TimesNewRomanPSMT" w:hAnsi="Times New Roman" w:cs="Times New Roman"/>
          <w:color w:val="000000"/>
          <w:spacing w:val="1"/>
          <w:sz w:val="28"/>
          <w:szCs w:val="28"/>
        </w:rPr>
        <w:t>о</w:t>
      </w:r>
      <w:r w:rsidRPr="00B84526">
        <w:rPr>
          <w:rFonts w:ascii="Times New Roman" w:eastAsia="DCCJD+TimesNewRomanPSMT" w:hAnsi="Times New Roman" w:cs="Times New Roman"/>
          <w:color w:val="000000"/>
          <w:sz w:val="28"/>
          <w:szCs w:val="28"/>
        </w:rPr>
        <w:t>е</w:t>
      </w:r>
      <w:r w:rsidRPr="00B84526">
        <w:rPr>
          <w:rFonts w:ascii="Times New Roman" w:eastAsia="DCCJD+TimesNewRomanPSMT" w:hAnsi="Times New Roman" w:cs="Times New Roman"/>
          <w:color w:val="000000"/>
          <w:spacing w:val="203"/>
          <w:sz w:val="28"/>
          <w:szCs w:val="28"/>
        </w:rPr>
        <w:t xml:space="preserve"> </w:t>
      </w:r>
      <w:r w:rsidRPr="00B84526">
        <w:rPr>
          <w:rFonts w:ascii="Times New Roman" w:eastAsia="DCCJD+TimesNewRomanPSMT" w:hAnsi="Times New Roman" w:cs="Times New Roman"/>
          <w:color w:val="000000"/>
          <w:sz w:val="28"/>
          <w:szCs w:val="28"/>
        </w:rPr>
        <w:t>с</w:t>
      </w:r>
      <w:r w:rsidRPr="00B84526">
        <w:rPr>
          <w:rFonts w:ascii="Times New Roman" w:eastAsia="DCCJD+TimesNewRomanPSMT" w:hAnsi="Times New Roman" w:cs="Times New Roman"/>
          <w:color w:val="000000"/>
          <w:spacing w:val="-3"/>
          <w:sz w:val="28"/>
          <w:szCs w:val="28"/>
        </w:rPr>
        <w:t>в</w:t>
      </w:r>
      <w:r w:rsidRPr="00B84526">
        <w:rPr>
          <w:rFonts w:ascii="Times New Roman" w:eastAsia="DCCJD+TimesNewRomanPSMT" w:hAnsi="Times New Roman" w:cs="Times New Roman"/>
          <w:color w:val="000000"/>
          <w:spacing w:val="1"/>
          <w:sz w:val="28"/>
          <w:szCs w:val="28"/>
        </w:rPr>
        <w:t>ид</w:t>
      </w:r>
      <w:r w:rsidRPr="00B84526">
        <w:rPr>
          <w:rFonts w:ascii="Times New Roman" w:eastAsia="DCCJD+TimesNewRomanPSMT" w:hAnsi="Times New Roman" w:cs="Times New Roman"/>
          <w:color w:val="000000"/>
          <w:sz w:val="28"/>
          <w:szCs w:val="28"/>
        </w:rPr>
        <w:t>е</w:t>
      </w:r>
      <w:r w:rsidRPr="00B84526">
        <w:rPr>
          <w:rFonts w:ascii="Times New Roman" w:eastAsia="DCCJD+TimesNewRomanPSMT" w:hAnsi="Times New Roman" w:cs="Times New Roman"/>
          <w:color w:val="000000"/>
          <w:spacing w:val="-2"/>
          <w:sz w:val="28"/>
          <w:szCs w:val="28"/>
        </w:rPr>
        <w:t>т</w:t>
      </w:r>
      <w:r w:rsidRPr="00B84526">
        <w:rPr>
          <w:rFonts w:ascii="Times New Roman" w:eastAsia="DCCJD+TimesNewRomanPSMT" w:hAnsi="Times New Roman" w:cs="Times New Roman"/>
          <w:color w:val="000000"/>
          <w:sz w:val="28"/>
          <w:szCs w:val="28"/>
        </w:rPr>
        <w:t>ел</w:t>
      </w:r>
      <w:r w:rsidRPr="00B84526">
        <w:rPr>
          <w:rFonts w:ascii="Times New Roman" w:eastAsia="DCCJD+TimesNewRomanPSMT" w:hAnsi="Times New Roman" w:cs="Times New Roman"/>
          <w:color w:val="000000"/>
          <w:spacing w:val="-1"/>
          <w:sz w:val="28"/>
          <w:szCs w:val="28"/>
        </w:rPr>
        <w:t>ь</w:t>
      </w:r>
      <w:r w:rsidRPr="00B84526">
        <w:rPr>
          <w:rFonts w:ascii="Times New Roman" w:eastAsia="DCCJD+TimesNewRomanPSMT" w:hAnsi="Times New Roman" w:cs="Times New Roman"/>
          <w:color w:val="000000"/>
          <w:sz w:val="28"/>
          <w:szCs w:val="28"/>
        </w:rPr>
        <w:t>ство</w:t>
      </w:r>
      <w:r w:rsidRPr="00B84526">
        <w:rPr>
          <w:rFonts w:ascii="Times New Roman" w:eastAsia="DCCJD+TimesNewRomanPSMT" w:hAnsi="Times New Roman" w:cs="Times New Roman"/>
          <w:color w:val="000000"/>
          <w:spacing w:val="202"/>
          <w:sz w:val="28"/>
          <w:szCs w:val="28"/>
        </w:rPr>
        <w:t xml:space="preserve"> </w:t>
      </w:r>
      <w:r w:rsidRPr="00B84526">
        <w:rPr>
          <w:rFonts w:ascii="Times New Roman" w:eastAsia="DCCJD+TimesNewRomanPSMT" w:hAnsi="Times New Roman" w:cs="Times New Roman"/>
          <w:color w:val="000000"/>
          <w:sz w:val="28"/>
          <w:szCs w:val="28"/>
        </w:rPr>
        <w:t>РК</w:t>
      </w:r>
      <w:r w:rsidRPr="00B84526">
        <w:rPr>
          <w:rFonts w:ascii="Times New Roman" w:eastAsia="DCCJD+TimesNewRomanPSMT" w:hAnsi="Times New Roman" w:cs="Times New Roman"/>
          <w:color w:val="000000"/>
          <w:spacing w:val="203"/>
          <w:sz w:val="28"/>
          <w:szCs w:val="28"/>
        </w:rPr>
        <w:t xml:space="preserve"> </w:t>
      </w:r>
      <w:r w:rsidR="00B84526" w:rsidRPr="00B84526">
        <w:rPr>
          <w:rFonts w:ascii="Times New Roman" w:hAnsi="Times New Roman" w:cs="Times New Roman"/>
          <w:sz w:val="28"/>
          <w:szCs w:val="28"/>
        </w:rPr>
        <w:t>№21748</w:t>
      </w:r>
      <w:r w:rsidR="00755EA9">
        <w:rPr>
          <w:rFonts w:ascii="Times New Roman" w:hAnsi="Times New Roman" w:cs="Times New Roman"/>
          <w:sz w:val="28"/>
          <w:szCs w:val="28"/>
        </w:rPr>
        <w:t xml:space="preserve"> </w:t>
      </w:r>
      <w:r w:rsidRPr="00B84526">
        <w:rPr>
          <w:rFonts w:ascii="Times New Roman" w:eastAsia="DCCJD+TimesNewRomanPSMT" w:hAnsi="Times New Roman" w:cs="Times New Roman"/>
          <w:color w:val="000000"/>
          <w:sz w:val="28"/>
          <w:szCs w:val="28"/>
        </w:rPr>
        <w:t>«</w:t>
      </w:r>
      <w:r w:rsidR="00B84526" w:rsidRPr="00B84526">
        <w:rPr>
          <w:rFonts w:ascii="Times New Roman" w:hAnsi="Times New Roman" w:cs="Times New Roman"/>
          <w:sz w:val="28"/>
          <w:szCs w:val="28"/>
        </w:rPr>
        <w:t xml:space="preserve">Определение в пуповинной крови у новорожденных микроэлементного статуса путем современной масс-спектрометрии и содержание витамина </w:t>
      </w:r>
      <w:r w:rsidR="00B84526" w:rsidRPr="00B84526">
        <w:rPr>
          <w:rFonts w:ascii="Times New Roman" w:hAnsi="Times New Roman" w:cs="Times New Roman"/>
          <w:sz w:val="28"/>
          <w:szCs w:val="28"/>
          <w:lang w:val="en-GB"/>
        </w:rPr>
        <w:t>D</w:t>
      </w:r>
      <w:r w:rsidR="00B84526" w:rsidRPr="00B84526">
        <w:rPr>
          <w:rFonts w:ascii="Times New Roman" w:hAnsi="Times New Roman" w:cs="Times New Roman"/>
          <w:sz w:val="28"/>
          <w:szCs w:val="28"/>
        </w:rPr>
        <w:t xml:space="preserve"> методом ИФА</w:t>
      </w:r>
      <w:r w:rsidRPr="00B84526">
        <w:rPr>
          <w:rFonts w:ascii="Times New Roman" w:eastAsia="DCCJD+TimesNewRomanPSMT" w:hAnsi="Times New Roman" w:cs="Times New Roman"/>
          <w:color w:val="000000"/>
          <w:spacing w:val="-2"/>
          <w:sz w:val="28"/>
          <w:szCs w:val="28"/>
        </w:rPr>
        <w:t>»</w:t>
      </w:r>
      <w:r w:rsidR="00B84526" w:rsidRPr="00B84526">
        <w:rPr>
          <w:rFonts w:ascii="Times New Roman" w:eastAsia="DCCJD+TimesNewRomanPSMT" w:hAnsi="Times New Roman" w:cs="Times New Roman"/>
          <w:color w:val="000000"/>
          <w:spacing w:val="-2"/>
          <w:sz w:val="28"/>
          <w:szCs w:val="28"/>
        </w:rPr>
        <w:t xml:space="preserve"> от </w:t>
      </w:r>
      <w:r w:rsidR="00B84526" w:rsidRPr="00B84526">
        <w:rPr>
          <w:rFonts w:ascii="Times New Roman" w:hAnsi="Times New Roman" w:cs="Times New Roman"/>
          <w:sz w:val="28"/>
          <w:szCs w:val="28"/>
        </w:rPr>
        <w:t>16.11.2021г</w:t>
      </w:r>
      <w:r w:rsidRPr="00B84526">
        <w:rPr>
          <w:rFonts w:ascii="Times New Roman" w:eastAsia="DCCJD+TimesNewRomanPSMT" w:hAnsi="Times New Roman" w:cs="Times New Roman"/>
          <w:color w:val="000000"/>
          <w:sz w:val="28"/>
          <w:szCs w:val="28"/>
        </w:rPr>
        <w:t>.</w:t>
      </w:r>
      <w:r w:rsidR="001E1B2D">
        <w:rPr>
          <w:rFonts w:ascii="Times New Roman" w:eastAsia="DCCJD+TimesNewRomanPSMT" w:hAnsi="Times New Roman" w:cs="Times New Roman"/>
          <w:color w:val="000000"/>
          <w:sz w:val="28"/>
          <w:szCs w:val="28"/>
        </w:rPr>
        <w:t>(</w:t>
      </w:r>
      <w:r w:rsidR="001E1B2D" w:rsidRPr="00BA081A">
        <w:rPr>
          <w:rFonts w:ascii="Times New Roman" w:eastAsia="DCCJD+TimesNewRomanPSMT" w:hAnsi="Times New Roman" w:cs="Times New Roman"/>
          <w:color w:val="000000"/>
          <w:sz w:val="28"/>
          <w:szCs w:val="28"/>
        </w:rPr>
        <w:t>Приложение А)</w:t>
      </w:r>
    </w:p>
    <w:p w:rsidR="00B84526" w:rsidRPr="00B84526" w:rsidRDefault="00B84526" w:rsidP="00575E27">
      <w:pPr>
        <w:widowControl w:val="0"/>
        <w:tabs>
          <w:tab w:val="left" w:pos="851"/>
          <w:tab w:val="left" w:pos="993"/>
        </w:tabs>
        <w:spacing w:line="240" w:lineRule="auto"/>
        <w:ind w:right="-68" w:firstLine="567"/>
        <w:jc w:val="both"/>
        <w:rPr>
          <w:rFonts w:ascii="Times New Roman" w:hAnsi="Times New Roman" w:cs="Times New Roman"/>
          <w:sz w:val="28"/>
          <w:szCs w:val="28"/>
        </w:rPr>
      </w:pPr>
      <w:r w:rsidRPr="00B84526">
        <w:rPr>
          <w:rFonts w:ascii="Times New Roman" w:eastAsia="DCCJD+TimesNewRomanPSMT" w:hAnsi="Times New Roman" w:cs="Times New Roman"/>
          <w:color w:val="000000"/>
          <w:sz w:val="28"/>
          <w:szCs w:val="28"/>
        </w:rPr>
        <w:t>Пол</w:t>
      </w:r>
      <w:r w:rsidRPr="00B84526">
        <w:rPr>
          <w:rFonts w:ascii="Times New Roman" w:eastAsia="DCCJD+TimesNewRomanPSMT" w:hAnsi="Times New Roman" w:cs="Times New Roman"/>
          <w:color w:val="000000"/>
          <w:spacing w:val="-1"/>
          <w:sz w:val="28"/>
          <w:szCs w:val="28"/>
        </w:rPr>
        <w:t>у</w:t>
      </w:r>
      <w:r w:rsidRPr="00B84526">
        <w:rPr>
          <w:rFonts w:ascii="Times New Roman" w:eastAsia="DCCJD+TimesNewRomanPSMT" w:hAnsi="Times New Roman" w:cs="Times New Roman"/>
          <w:color w:val="000000"/>
          <w:sz w:val="28"/>
          <w:szCs w:val="28"/>
        </w:rPr>
        <w:t>чено</w:t>
      </w:r>
      <w:r w:rsidRPr="00B84526">
        <w:rPr>
          <w:rFonts w:ascii="Times New Roman" w:eastAsia="DCCJD+TimesNewRomanPSMT" w:hAnsi="Times New Roman" w:cs="Times New Roman"/>
          <w:color w:val="000000"/>
          <w:spacing w:val="205"/>
          <w:sz w:val="28"/>
          <w:szCs w:val="28"/>
        </w:rPr>
        <w:t xml:space="preserve"> </w:t>
      </w:r>
      <w:r w:rsidRPr="00B84526">
        <w:rPr>
          <w:rFonts w:ascii="Times New Roman" w:eastAsia="DCCJD+TimesNewRomanPSMT" w:hAnsi="Times New Roman" w:cs="Times New Roman"/>
          <w:color w:val="000000"/>
          <w:sz w:val="28"/>
          <w:szCs w:val="28"/>
        </w:rPr>
        <w:t>Авторс</w:t>
      </w:r>
      <w:r w:rsidRPr="00B84526">
        <w:rPr>
          <w:rFonts w:ascii="Times New Roman" w:eastAsia="DCCJD+TimesNewRomanPSMT" w:hAnsi="Times New Roman" w:cs="Times New Roman"/>
          <w:color w:val="000000"/>
          <w:spacing w:val="-2"/>
          <w:sz w:val="28"/>
          <w:szCs w:val="28"/>
        </w:rPr>
        <w:t>к</w:t>
      </w:r>
      <w:r w:rsidRPr="00B84526">
        <w:rPr>
          <w:rFonts w:ascii="Times New Roman" w:eastAsia="DCCJD+TimesNewRomanPSMT" w:hAnsi="Times New Roman" w:cs="Times New Roman"/>
          <w:color w:val="000000"/>
          <w:spacing w:val="1"/>
          <w:sz w:val="28"/>
          <w:szCs w:val="28"/>
        </w:rPr>
        <w:t>о</w:t>
      </w:r>
      <w:r w:rsidRPr="00B84526">
        <w:rPr>
          <w:rFonts w:ascii="Times New Roman" w:eastAsia="DCCJD+TimesNewRomanPSMT" w:hAnsi="Times New Roman" w:cs="Times New Roman"/>
          <w:color w:val="000000"/>
          <w:sz w:val="28"/>
          <w:szCs w:val="28"/>
        </w:rPr>
        <w:t>е</w:t>
      </w:r>
      <w:r w:rsidRPr="00B84526">
        <w:rPr>
          <w:rFonts w:ascii="Times New Roman" w:eastAsia="DCCJD+TimesNewRomanPSMT" w:hAnsi="Times New Roman" w:cs="Times New Roman"/>
          <w:color w:val="000000"/>
          <w:spacing w:val="203"/>
          <w:sz w:val="28"/>
          <w:szCs w:val="28"/>
        </w:rPr>
        <w:t xml:space="preserve"> </w:t>
      </w:r>
      <w:r w:rsidRPr="00B84526">
        <w:rPr>
          <w:rFonts w:ascii="Times New Roman" w:eastAsia="DCCJD+TimesNewRomanPSMT" w:hAnsi="Times New Roman" w:cs="Times New Roman"/>
          <w:color w:val="000000"/>
          <w:sz w:val="28"/>
          <w:szCs w:val="28"/>
        </w:rPr>
        <w:t>с</w:t>
      </w:r>
      <w:r w:rsidRPr="00B84526">
        <w:rPr>
          <w:rFonts w:ascii="Times New Roman" w:eastAsia="DCCJD+TimesNewRomanPSMT" w:hAnsi="Times New Roman" w:cs="Times New Roman"/>
          <w:color w:val="000000"/>
          <w:spacing w:val="-3"/>
          <w:sz w:val="28"/>
          <w:szCs w:val="28"/>
        </w:rPr>
        <w:t>в</w:t>
      </w:r>
      <w:r w:rsidRPr="00B84526">
        <w:rPr>
          <w:rFonts w:ascii="Times New Roman" w:eastAsia="DCCJD+TimesNewRomanPSMT" w:hAnsi="Times New Roman" w:cs="Times New Roman"/>
          <w:color w:val="000000"/>
          <w:spacing w:val="1"/>
          <w:sz w:val="28"/>
          <w:szCs w:val="28"/>
        </w:rPr>
        <w:t>ид</w:t>
      </w:r>
      <w:r w:rsidRPr="00B84526">
        <w:rPr>
          <w:rFonts w:ascii="Times New Roman" w:eastAsia="DCCJD+TimesNewRomanPSMT" w:hAnsi="Times New Roman" w:cs="Times New Roman"/>
          <w:color w:val="000000"/>
          <w:sz w:val="28"/>
          <w:szCs w:val="28"/>
        </w:rPr>
        <w:t>е</w:t>
      </w:r>
      <w:r w:rsidRPr="00B84526">
        <w:rPr>
          <w:rFonts w:ascii="Times New Roman" w:eastAsia="DCCJD+TimesNewRomanPSMT" w:hAnsi="Times New Roman" w:cs="Times New Roman"/>
          <w:color w:val="000000"/>
          <w:spacing w:val="-2"/>
          <w:sz w:val="28"/>
          <w:szCs w:val="28"/>
        </w:rPr>
        <w:t>т</w:t>
      </w:r>
      <w:r w:rsidRPr="00B84526">
        <w:rPr>
          <w:rFonts w:ascii="Times New Roman" w:eastAsia="DCCJD+TimesNewRomanPSMT" w:hAnsi="Times New Roman" w:cs="Times New Roman"/>
          <w:color w:val="000000"/>
          <w:sz w:val="28"/>
          <w:szCs w:val="28"/>
        </w:rPr>
        <w:t>ел</w:t>
      </w:r>
      <w:r w:rsidRPr="00B84526">
        <w:rPr>
          <w:rFonts w:ascii="Times New Roman" w:eastAsia="DCCJD+TimesNewRomanPSMT" w:hAnsi="Times New Roman" w:cs="Times New Roman"/>
          <w:color w:val="000000"/>
          <w:spacing w:val="-1"/>
          <w:sz w:val="28"/>
          <w:szCs w:val="28"/>
        </w:rPr>
        <w:t>ь</w:t>
      </w:r>
      <w:r w:rsidRPr="00B84526">
        <w:rPr>
          <w:rFonts w:ascii="Times New Roman" w:eastAsia="DCCJD+TimesNewRomanPSMT" w:hAnsi="Times New Roman" w:cs="Times New Roman"/>
          <w:color w:val="000000"/>
          <w:sz w:val="28"/>
          <w:szCs w:val="28"/>
        </w:rPr>
        <w:t>ство</w:t>
      </w:r>
      <w:r w:rsidRPr="00B84526">
        <w:rPr>
          <w:rFonts w:ascii="Times New Roman" w:eastAsia="DCCJD+TimesNewRomanPSMT" w:hAnsi="Times New Roman" w:cs="Times New Roman"/>
          <w:color w:val="000000"/>
          <w:spacing w:val="202"/>
          <w:sz w:val="28"/>
          <w:szCs w:val="28"/>
        </w:rPr>
        <w:t xml:space="preserve"> </w:t>
      </w:r>
      <w:r w:rsidRPr="00B84526">
        <w:rPr>
          <w:rFonts w:ascii="Times New Roman" w:eastAsia="DCCJD+TimesNewRomanPSMT" w:hAnsi="Times New Roman" w:cs="Times New Roman"/>
          <w:color w:val="000000"/>
          <w:sz w:val="28"/>
          <w:szCs w:val="28"/>
        </w:rPr>
        <w:t>РК</w:t>
      </w:r>
      <w:r w:rsidRPr="00B84526">
        <w:rPr>
          <w:rFonts w:ascii="Times New Roman" w:eastAsia="DCCJD+TimesNewRomanPSMT" w:hAnsi="Times New Roman" w:cs="Times New Roman"/>
          <w:color w:val="000000"/>
          <w:spacing w:val="203"/>
          <w:sz w:val="28"/>
          <w:szCs w:val="28"/>
        </w:rPr>
        <w:t xml:space="preserve"> </w:t>
      </w:r>
      <w:r w:rsidRPr="00B84526">
        <w:rPr>
          <w:rFonts w:ascii="Times New Roman" w:hAnsi="Times New Roman" w:cs="Times New Roman"/>
          <w:sz w:val="28"/>
          <w:szCs w:val="28"/>
        </w:rPr>
        <w:t>№29567</w:t>
      </w:r>
      <w:r w:rsidR="00755EA9">
        <w:rPr>
          <w:rFonts w:ascii="Times New Roman" w:hAnsi="Times New Roman" w:cs="Times New Roman"/>
          <w:sz w:val="28"/>
          <w:szCs w:val="28"/>
        </w:rPr>
        <w:t xml:space="preserve"> </w:t>
      </w:r>
      <w:r w:rsidRPr="00B84526">
        <w:rPr>
          <w:rFonts w:ascii="Times New Roman" w:hAnsi="Times New Roman" w:cs="Times New Roman"/>
          <w:sz w:val="28"/>
          <w:szCs w:val="28"/>
        </w:rPr>
        <w:t xml:space="preserve">Клинико-прогностические особенности дефицита витамина </w:t>
      </w:r>
      <w:r w:rsidRPr="00B84526">
        <w:rPr>
          <w:rFonts w:ascii="Times New Roman" w:hAnsi="Times New Roman" w:cs="Times New Roman"/>
          <w:sz w:val="28"/>
          <w:szCs w:val="28"/>
          <w:lang w:val="en-GB"/>
        </w:rPr>
        <w:t>D</w:t>
      </w:r>
      <w:r w:rsidRPr="00B84526">
        <w:rPr>
          <w:rFonts w:ascii="Times New Roman" w:hAnsi="Times New Roman" w:cs="Times New Roman"/>
          <w:sz w:val="28"/>
          <w:szCs w:val="28"/>
        </w:rPr>
        <w:t xml:space="preserve"> и микроэлементов у недоношенных новорожденных с врожденной пневмонией</w:t>
      </w:r>
      <w:r w:rsidRPr="00B84526">
        <w:rPr>
          <w:rFonts w:ascii="Times New Roman" w:eastAsia="DCCJD+TimesNewRomanPSMT" w:hAnsi="Times New Roman" w:cs="Times New Roman"/>
          <w:color w:val="000000"/>
          <w:spacing w:val="-2"/>
          <w:sz w:val="28"/>
          <w:szCs w:val="28"/>
        </w:rPr>
        <w:t xml:space="preserve">» от </w:t>
      </w:r>
      <w:r w:rsidRPr="00B84526">
        <w:rPr>
          <w:rFonts w:ascii="Times New Roman" w:hAnsi="Times New Roman" w:cs="Times New Roman"/>
          <w:sz w:val="28"/>
          <w:szCs w:val="28"/>
        </w:rPr>
        <w:t>19.10.2022г.</w:t>
      </w:r>
      <w:r w:rsidR="001E1B2D" w:rsidRPr="001E1B2D">
        <w:rPr>
          <w:rFonts w:ascii="Times New Roman" w:eastAsia="DCCJD+TimesNewRomanPSMT" w:hAnsi="Times New Roman" w:cs="Times New Roman"/>
          <w:color w:val="000000"/>
          <w:sz w:val="28"/>
          <w:szCs w:val="28"/>
          <w:highlight w:val="magenta"/>
        </w:rPr>
        <w:t xml:space="preserve"> </w:t>
      </w:r>
      <w:r w:rsidR="001E1B2D" w:rsidRPr="00BA081A">
        <w:rPr>
          <w:rFonts w:ascii="Times New Roman" w:eastAsia="DCCJD+TimesNewRomanPSMT" w:hAnsi="Times New Roman" w:cs="Times New Roman"/>
          <w:color w:val="000000"/>
          <w:sz w:val="28"/>
          <w:szCs w:val="28"/>
        </w:rPr>
        <w:t>(Приложение Б)</w:t>
      </w:r>
    </w:p>
    <w:p w:rsidR="00B84526" w:rsidRPr="00575E27" w:rsidRDefault="00B84526" w:rsidP="00575E27">
      <w:pPr>
        <w:widowControl w:val="0"/>
        <w:tabs>
          <w:tab w:val="left" w:pos="851"/>
          <w:tab w:val="left" w:pos="993"/>
        </w:tabs>
        <w:spacing w:line="240" w:lineRule="auto"/>
        <w:ind w:right="-68" w:firstLine="567"/>
        <w:jc w:val="both"/>
        <w:rPr>
          <w:rFonts w:ascii="Times New Roman" w:hAnsi="Times New Roman" w:cs="Times New Roman"/>
          <w:sz w:val="28"/>
          <w:szCs w:val="28"/>
        </w:rPr>
      </w:pPr>
      <w:r w:rsidRPr="00B84526">
        <w:rPr>
          <w:rFonts w:ascii="Times New Roman" w:eastAsia="DCCJD+TimesNewRomanPSMT" w:hAnsi="Times New Roman" w:cs="Times New Roman"/>
          <w:color w:val="000000"/>
          <w:sz w:val="28"/>
          <w:szCs w:val="28"/>
        </w:rPr>
        <w:t>Пол</w:t>
      </w:r>
      <w:r w:rsidRPr="00B84526">
        <w:rPr>
          <w:rFonts w:ascii="Times New Roman" w:eastAsia="DCCJD+TimesNewRomanPSMT" w:hAnsi="Times New Roman" w:cs="Times New Roman"/>
          <w:color w:val="000000"/>
          <w:spacing w:val="-1"/>
          <w:sz w:val="28"/>
          <w:szCs w:val="28"/>
        </w:rPr>
        <w:t>у</w:t>
      </w:r>
      <w:r w:rsidRPr="00B84526">
        <w:rPr>
          <w:rFonts w:ascii="Times New Roman" w:eastAsia="DCCJD+TimesNewRomanPSMT" w:hAnsi="Times New Roman" w:cs="Times New Roman"/>
          <w:color w:val="000000"/>
          <w:sz w:val="28"/>
          <w:szCs w:val="28"/>
        </w:rPr>
        <w:t>чено</w:t>
      </w:r>
      <w:r w:rsidRPr="00B84526">
        <w:rPr>
          <w:rFonts w:ascii="Times New Roman" w:eastAsia="DCCJD+TimesNewRomanPSMT" w:hAnsi="Times New Roman" w:cs="Times New Roman"/>
          <w:color w:val="000000"/>
          <w:spacing w:val="205"/>
          <w:sz w:val="28"/>
          <w:szCs w:val="28"/>
        </w:rPr>
        <w:t xml:space="preserve"> </w:t>
      </w:r>
      <w:r w:rsidRPr="00B84526">
        <w:rPr>
          <w:rFonts w:ascii="Times New Roman" w:eastAsia="DCCJD+TimesNewRomanPSMT" w:hAnsi="Times New Roman" w:cs="Times New Roman"/>
          <w:color w:val="000000"/>
          <w:sz w:val="28"/>
          <w:szCs w:val="28"/>
        </w:rPr>
        <w:t>Авторс</w:t>
      </w:r>
      <w:r w:rsidRPr="00B84526">
        <w:rPr>
          <w:rFonts w:ascii="Times New Roman" w:eastAsia="DCCJD+TimesNewRomanPSMT" w:hAnsi="Times New Roman" w:cs="Times New Roman"/>
          <w:color w:val="000000"/>
          <w:spacing w:val="-2"/>
          <w:sz w:val="28"/>
          <w:szCs w:val="28"/>
        </w:rPr>
        <w:t>к</w:t>
      </w:r>
      <w:r w:rsidRPr="00B84526">
        <w:rPr>
          <w:rFonts w:ascii="Times New Roman" w:eastAsia="DCCJD+TimesNewRomanPSMT" w:hAnsi="Times New Roman" w:cs="Times New Roman"/>
          <w:color w:val="000000"/>
          <w:spacing w:val="1"/>
          <w:sz w:val="28"/>
          <w:szCs w:val="28"/>
        </w:rPr>
        <w:t>о</w:t>
      </w:r>
      <w:r w:rsidRPr="00B84526">
        <w:rPr>
          <w:rFonts w:ascii="Times New Roman" w:eastAsia="DCCJD+TimesNewRomanPSMT" w:hAnsi="Times New Roman" w:cs="Times New Roman"/>
          <w:color w:val="000000"/>
          <w:sz w:val="28"/>
          <w:szCs w:val="28"/>
        </w:rPr>
        <w:t>е</w:t>
      </w:r>
      <w:r w:rsidRPr="00B84526">
        <w:rPr>
          <w:rFonts w:ascii="Times New Roman" w:eastAsia="DCCJD+TimesNewRomanPSMT" w:hAnsi="Times New Roman" w:cs="Times New Roman"/>
          <w:color w:val="000000"/>
          <w:spacing w:val="203"/>
          <w:sz w:val="28"/>
          <w:szCs w:val="28"/>
        </w:rPr>
        <w:t xml:space="preserve"> </w:t>
      </w:r>
      <w:r w:rsidRPr="00B84526">
        <w:rPr>
          <w:rFonts w:ascii="Times New Roman" w:eastAsia="DCCJD+TimesNewRomanPSMT" w:hAnsi="Times New Roman" w:cs="Times New Roman"/>
          <w:color w:val="000000"/>
          <w:sz w:val="28"/>
          <w:szCs w:val="28"/>
        </w:rPr>
        <w:t>с</w:t>
      </w:r>
      <w:r w:rsidRPr="00B84526">
        <w:rPr>
          <w:rFonts w:ascii="Times New Roman" w:eastAsia="DCCJD+TimesNewRomanPSMT" w:hAnsi="Times New Roman" w:cs="Times New Roman"/>
          <w:color w:val="000000"/>
          <w:spacing w:val="-3"/>
          <w:sz w:val="28"/>
          <w:szCs w:val="28"/>
        </w:rPr>
        <w:t>в</w:t>
      </w:r>
      <w:r w:rsidRPr="00B84526">
        <w:rPr>
          <w:rFonts w:ascii="Times New Roman" w:eastAsia="DCCJD+TimesNewRomanPSMT" w:hAnsi="Times New Roman" w:cs="Times New Roman"/>
          <w:color w:val="000000"/>
          <w:spacing w:val="1"/>
          <w:sz w:val="28"/>
          <w:szCs w:val="28"/>
        </w:rPr>
        <w:t>ид</w:t>
      </w:r>
      <w:r w:rsidRPr="00B84526">
        <w:rPr>
          <w:rFonts w:ascii="Times New Roman" w:eastAsia="DCCJD+TimesNewRomanPSMT" w:hAnsi="Times New Roman" w:cs="Times New Roman"/>
          <w:color w:val="000000"/>
          <w:sz w:val="28"/>
          <w:szCs w:val="28"/>
        </w:rPr>
        <w:t>е</w:t>
      </w:r>
      <w:r w:rsidRPr="00B84526">
        <w:rPr>
          <w:rFonts w:ascii="Times New Roman" w:eastAsia="DCCJD+TimesNewRomanPSMT" w:hAnsi="Times New Roman" w:cs="Times New Roman"/>
          <w:color w:val="000000"/>
          <w:spacing w:val="-2"/>
          <w:sz w:val="28"/>
          <w:szCs w:val="28"/>
        </w:rPr>
        <w:t>т</w:t>
      </w:r>
      <w:r w:rsidRPr="00B84526">
        <w:rPr>
          <w:rFonts w:ascii="Times New Roman" w:eastAsia="DCCJD+TimesNewRomanPSMT" w:hAnsi="Times New Roman" w:cs="Times New Roman"/>
          <w:color w:val="000000"/>
          <w:sz w:val="28"/>
          <w:szCs w:val="28"/>
        </w:rPr>
        <w:t>ел</w:t>
      </w:r>
      <w:r w:rsidRPr="00B84526">
        <w:rPr>
          <w:rFonts w:ascii="Times New Roman" w:eastAsia="DCCJD+TimesNewRomanPSMT" w:hAnsi="Times New Roman" w:cs="Times New Roman"/>
          <w:color w:val="000000"/>
          <w:spacing w:val="-1"/>
          <w:sz w:val="28"/>
          <w:szCs w:val="28"/>
        </w:rPr>
        <w:t>ь</w:t>
      </w:r>
      <w:r w:rsidRPr="00B84526">
        <w:rPr>
          <w:rFonts w:ascii="Times New Roman" w:eastAsia="DCCJD+TimesNewRomanPSMT" w:hAnsi="Times New Roman" w:cs="Times New Roman"/>
          <w:color w:val="000000"/>
          <w:sz w:val="28"/>
          <w:szCs w:val="28"/>
        </w:rPr>
        <w:t>ство</w:t>
      </w:r>
      <w:r w:rsidRPr="00B84526">
        <w:rPr>
          <w:rFonts w:ascii="Times New Roman" w:eastAsia="DCCJD+TimesNewRomanPSMT" w:hAnsi="Times New Roman" w:cs="Times New Roman"/>
          <w:color w:val="000000"/>
          <w:spacing w:val="202"/>
          <w:sz w:val="28"/>
          <w:szCs w:val="28"/>
        </w:rPr>
        <w:t xml:space="preserve"> </w:t>
      </w:r>
      <w:r w:rsidRPr="00B84526">
        <w:rPr>
          <w:rFonts w:ascii="Times New Roman" w:eastAsia="DCCJD+TimesNewRomanPSMT" w:hAnsi="Times New Roman" w:cs="Times New Roman"/>
          <w:color w:val="000000"/>
          <w:sz w:val="28"/>
          <w:szCs w:val="28"/>
        </w:rPr>
        <w:t>РК</w:t>
      </w:r>
      <w:r w:rsidRPr="00B84526">
        <w:rPr>
          <w:rFonts w:ascii="Times New Roman" w:eastAsia="DCCJD+TimesNewRomanPSMT" w:hAnsi="Times New Roman" w:cs="Times New Roman"/>
          <w:color w:val="000000"/>
          <w:spacing w:val="203"/>
          <w:sz w:val="28"/>
          <w:szCs w:val="28"/>
        </w:rPr>
        <w:t xml:space="preserve"> </w:t>
      </w:r>
      <w:r w:rsidRPr="00B84526">
        <w:rPr>
          <w:rFonts w:ascii="Times New Roman" w:hAnsi="Times New Roman" w:cs="Times New Roman"/>
          <w:sz w:val="28"/>
          <w:szCs w:val="28"/>
        </w:rPr>
        <w:t>№32099</w:t>
      </w:r>
      <w:r w:rsidRPr="00B84526">
        <w:rPr>
          <w:rFonts w:ascii="Times New Roman" w:eastAsia="DCCJD+TimesNewRomanPSMT" w:hAnsi="Times New Roman" w:cs="Times New Roman"/>
          <w:color w:val="000000"/>
          <w:spacing w:val="205"/>
          <w:sz w:val="28"/>
          <w:szCs w:val="28"/>
        </w:rPr>
        <w:t xml:space="preserve">  </w:t>
      </w:r>
      <w:r w:rsidRPr="00B84526">
        <w:rPr>
          <w:rFonts w:ascii="Times New Roman" w:eastAsia="DCCJD+TimesNewRomanPSMT" w:hAnsi="Times New Roman" w:cs="Times New Roman"/>
          <w:color w:val="000000"/>
          <w:sz w:val="28"/>
          <w:szCs w:val="28"/>
        </w:rPr>
        <w:t>«</w:t>
      </w:r>
      <w:r w:rsidRPr="00B84526">
        <w:rPr>
          <w:rFonts w:ascii="Times New Roman" w:hAnsi="Times New Roman" w:cs="Times New Roman"/>
          <w:sz w:val="28"/>
          <w:szCs w:val="28"/>
        </w:rPr>
        <w:t xml:space="preserve">Способ диагностики тяжести течения врожденной пневмонии у недоношенных новорожденных с дефицитом витамина </w:t>
      </w:r>
      <w:r w:rsidRPr="00B84526">
        <w:rPr>
          <w:rFonts w:ascii="Times New Roman" w:hAnsi="Times New Roman" w:cs="Times New Roman"/>
          <w:sz w:val="28"/>
          <w:szCs w:val="28"/>
          <w:lang w:val="en-GB"/>
        </w:rPr>
        <w:t>D</w:t>
      </w:r>
      <w:r w:rsidRPr="00B84526">
        <w:rPr>
          <w:rFonts w:ascii="Times New Roman" w:eastAsia="DCCJD+TimesNewRomanPSMT" w:hAnsi="Times New Roman" w:cs="Times New Roman"/>
          <w:color w:val="000000"/>
          <w:spacing w:val="-2"/>
          <w:sz w:val="28"/>
          <w:szCs w:val="28"/>
        </w:rPr>
        <w:t xml:space="preserve">» от </w:t>
      </w:r>
      <w:r w:rsidRPr="00B84526">
        <w:rPr>
          <w:rFonts w:ascii="Times New Roman" w:hAnsi="Times New Roman" w:cs="Times New Roman"/>
          <w:sz w:val="28"/>
          <w:szCs w:val="28"/>
        </w:rPr>
        <w:t>30.01.2023г.</w:t>
      </w:r>
      <w:r w:rsidR="001E1B2D" w:rsidRPr="00BA081A">
        <w:rPr>
          <w:rFonts w:ascii="Times New Roman" w:eastAsia="DCCJD+TimesNewRomanPSMT" w:hAnsi="Times New Roman" w:cs="Times New Roman"/>
          <w:color w:val="000000"/>
          <w:sz w:val="28"/>
          <w:szCs w:val="28"/>
        </w:rPr>
        <w:t xml:space="preserve"> (Приложение В)</w:t>
      </w:r>
    </w:p>
    <w:p w:rsidR="00795050" w:rsidRPr="001E1B2D" w:rsidRDefault="00795050" w:rsidP="00575E27">
      <w:pPr>
        <w:widowControl w:val="0"/>
        <w:tabs>
          <w:tab w:val="left" w:pos="851"/>
          <w:tab w:val="left" w:pos="993"/>
        </w:tabs>
        <w:spacing w:before="5" w:line="240" w:lineRule="auto"/>
        <w:ind w:right="-20" w:firstLine="567"/>
        <w:rPr>
          <w:rFonts w:ascii="Times New Roman" w:hAnsi="Times New Roman" w:cs="Times New Roman"/>
          <w:b/>
          <w:bCs/>
          <w:color w:val="000000"/>
          <w:sz w:val="28"/>
          <w:szCs w:val="28"/>
        </w:rPr>
      </w:pPr>
      <w:r w:rsidRPr="001E1B2D">
        <w:rPr>
          <w:rFonts w:ascii="Times New Roman" w:eastAsia="HKOLU+TimesNewRomanPSMT" w:hAnsi="Times New Roman" w:cs="Times New Roman"/>
          <w:b/>
          <w:bCs/>
          <w:color w:val="000000"/>
          <w:sz w:val="28"/>
          <w:szCs w:val="28"/>
        </w:rPr>
        <w:t>Пр</w:t>
      </w:r>
      <w:r w:rsidRPr="001E1B2D">
        <w:rPr>
          <w:rFonts w:ascii="Times New Roman" w:eastAsia="HKOLU+TimesNewRomanPSMT" w:hAnsi="Times New Roman" w:cs="Times New Roman"/>
          <w:b/>
          <w:bCs/>
          <w:color w:val="000000"/>
          <w:spacing w:val="1"/>
          <w:sz w:val="28"/>
          <w:szCs w:val="28"/>
        </w:rPr>
        <w:t>а</w:t>
      </w:r>
      <w:r w:rsidRPr="001E1B2D">
        <w:rPr>
          <w:rFonts w:ascii="Times New Roman" w:eastAsia="HKOLU+TimesNewRomanPSMT" w:hAnsi="Times New Roman" w:cs="Times New Roman"/>
          <w:b/>
          <w:bCs/>
          <w:color w:val="000000"/>
          <w:sz w:val="28"/>
          <w:szCs w:val="28"/>
        </w:rPr>
        <w:t>к</w:t>
      </w:r>
      <w:r w:rsidRPr="001E1B2D">
        <w:rPr>
          <w:rFonts w:ascii="Times New Roman" w:eastAsia="HKOLU+TimesNewRomanPSMT" w:hAnsi="Times New Roman" w:cs="Times New Roman"/>
          <w:b/>
          <w:bCs/>
          <w:color w:val="000000"/>
          <w:spacing w:val="2"/>
          <w:sz w:val="28"/>
          <w:szCs w:val="28"/>
        </w:rPr>
        <w:t>т</w:t>
      </w:r>
      <w:r w:rsidRPr="001E1B2D">
        <w:rPr>
          <w:rFonts w:ascii="Times New Roman" w:eastAsia="HKOLU+TimesNewRomanPSMT" w:hAnsi="Times New Roman" w:cs="Times New Roman"/>
          <w:b/>
          <w:bCs/>
          <w:color w:val="000000"/>
          <w:sz w:val="28"/>
          <w:szCs w:val="28"/>
        </w:rPr>
        <w:t>и</w:t>
      </w:r>
      <w:r w:rsidRPr="001E1B2D">
        <w:rPr>
          <w:rFonts w:ascii="Times New Roman" w:eastAsia="HKOLU+TimesNewRomanPSMT" w:hAnsi="Times New Roman" w:cs="Times New Roman"/>
          <w:b/>
          <w:bCs/>
          <w:color w:val="000000"/>
          <w:spacing w:val="-1"/>
          <w:sz w:val="28"/>
          <w:szCs w:val="28"/>
        </w:rPr>
        <w:t>ч</w:t>
      </w:r>
      <w:r w:rsidRPr="001E1B2D">
        <w:rPr>
          <w:rFonts w:ascii="Times New Roman" w:eastAsia="HKOLU+TimesNewRomanPSMT" w:hAnsi="Times New Roman" w:cs="Times New Roman"/>
          <w:b/>
          <w:bCs/>
          <w:color w:val="000000"/>
          <w:sz w:val="28"/>
          <w:szCs w:val="28"/>
        </w:rPr>
        <w:t>ес</w:t>
      </w:r>
      <w:r w:rsidRPr="001E1B2D">
        <w:rPr>
          <w:rFonts w:ascii="Times New Roman" w:eastAsia="HKOLU+TimesNewRomanPSMT" w:hAnsi="Times New Roman" w:cs="Times New Roman"/>
          <w:b/>
          <w:bCs/>
          <w:color w:val="000000"/>
          <w:spacing w:val="-1"/>
          <w:sz w:val="28"/>
          <w:szCs w:val="28"/>
        </w:rPr>
        <w:t>к</w:t>
      </w:r>
      <w:r w:rsidRPr="001E1B2D">
        <w:rPr>
          <w:rFonts w:ascii="Times New Roman" w:eastAsia="HKOLU+TimesNewRomanPSMT" w:hAnsi="Times New Roman" w:cs="Times New Roman"/>
          <w:b/>
          <w:bCs/>
          <w:color w:val="000000"/>
          <w:sz w:val="28"/>
          <w:szCs w:val="28"/>
        </w:rPr>
        <w:t>ая з</w:t>
      </w:r>
      <w:r w:rsidRPr="001E1B2D">
        <w:rPr>
          <w:rFonts w:ascii="Times New Roman" w:eastAsia="HKOLU+TimesNewRomanPSMT" w:hAnsi="Times New Roman" w:cs="Times New Roman"/>
          <w:b/>
          <w:bCs/>
          <w:color w:val="000000"/>
          <w:spacing w:val="-3"/>
          <w:sz w:val="28"/>
          <w:szCs w:val="28"/>
        </w:rPr>
        <w:t>н</w:t>
      </w:r>
      <w:r w:rsidRPr="001E1B2D">
        <w:rPr>
          <w:rFonts w:ascii="Times New Roman" w:eastAsia="HKOLU+TimesNewRomanPSMT" w:hAnsi="Times New Roman" w:cs="Times New Roman"/>
          <w:b/>
          <w:bCs/>
          <w:color w:val="000000"/>
          <w:spacing w:val="-1"/>
          <w:sz w:val="28"/>
          <w:szCs w:val="28"/>
        </w:rPr>
        <w:t>а</w:t>
      </w:r>
      <w:r w:rsidRPr="001E1B2D">
        <w:rPr>
          <w:rFonts w:ascii="Times New Roman" w:eastAsia="HKOLU+TimesNewRomanPSMT" w:hAnsi="Times New Roman" w:cs="Times New Roman"/>
          <w:b/>
          <w:bCs/>
          <w:color w:val="000000"/>
          <w:sz w:val="28"/>
          <w:szCs w:val="28"/>
        </w:rPr>
        <w:t>чим</w:t>
      </w:r>
      <w:r w:rsidRPr="001E1B2D">
        <w:rPr>
          <w:rFonts w:ascii="Times New Roman" w:eastAsia="HKOLU+TimesNewRomanPSMT" w:hAnsi="Times New Roman" w:cs="Times New Roman"/>
          <w:b/>
          <w:bCs/>
          <w:color w:val="000000"/>
          <w:spacing w:val="2"/>
          <w:sz w:val="28"/>
          <w:szCs w:val="28"/>
        </w:rPr>
        <w:t>о</w:t>
      </w:r>
      <w:r w:rsidRPr="001E1B2D">
        <w:rPr>
          <w:rFonts w:ascii="Times New Roman" w:eastAsia="HKOLU+TimesNewRomanPSMT" w:hAnsi="Times New Roman" w:cs="Times New Roman"/>
          <w:b/>
          <w:bCs/>
          <w:color w:val="000000"/>
          <w:spacing w:val="-1"/>
          <w:sz w:val="28"/>
          <w:szCs w:val="28"/>
        </w:rPr>
        <w:t>с</w:t>
      </w:r>
      <w:r w:rsidRPr="001E1B2D">
        <w:rPr>
          <w:rFonts w:ascii="Times New Roman" w:eastAsia="HKOLU+TimesNewRomanPSMT" w:hAnsi="Times New Roman" w:cs="Times New Roman"/>
          <w:b/>
          <w:bCs/>
          <w:color w:val="000000"/>
          <w:spacing w:val="1"/>
          <w:sz w:val="28"/>
          <w:szCs w:val="28"/>
        </w:rPr>
        <w:t>т</w:t>
      </w:r>
      <w:r w:rsidRPr="001E1B2D">
        <w:rPr>
          <w:rFonts w:ascii="Times New Roman" w:eastAsia="HKOLU+TimesNewRomanPSMT" w:hAnsi="Times New Roman" w:cs="Times New Roman"/>
          <w:b/>
          <w:bCs/>
          <w:color w:val="000000"/>
          <w:sz w:val="28"/>
          <w:szCs w:val="28"/>
        </w:rPr>
        <w:t>ь</w:t>
      </w:r>
    </w:p>
    <w:p w:rsidR="00B84526" w:rsidRDefault="00B84526" w:rsidP="00575E27">
      <w:pPr>
        <w:widowControl w:val="0"/>
        <w:tabs>
          <w:tab w:val="left" w:pos="851"/>
          <w:tab w:val="left" w:pos="993"/>
          <w:tab w:val="left" w:pos="2340"/>
          <w:tab w:val="left" w:pos="2789"/>
          <w:tab w:val="left" w:pos="3418"/>
          <w:tab w:val="left" w:pos="4047"/>
          <w:tab w:val="left" w:pos="4733"/>
          <w:tab w:val="left" w:pos="5105"/>
          <w:tab w:val="left" w:pos="6511"/>
          <w:tab w:val="left" w:pos="7006"/>
          <w:tab w:val="left" w:pos="7757"/>
          <w:tab w:val="left" w:pos="8806"/>
          <w:tab w:val="left" w:pos="9516"/>
        </w:tabs>
        <w:spacing w:line="240" w:lineRule="auto"/>
        <w:ind w:right="-18" w:firstLine="567"/>
        <w:jc w:val="both"/>
        <w:rPr>
          <w:rFonts w:ascii="Times New Roman" w:hAnsi="Times New Roman" w:cs="Times New Roman"/>
          <w:sz w:val="28"/>
          <w:szCs w:val="28"/>
        </w:rPr>
      </w:pPr>
      <w:r w:rsidRPr="001E1B2D">
        <w:rPr>
          <w:rFonts w:ascii="Times New Roman" w:eastAsia="DCCJD+TimesNewRomanPSMT" w:hAnsi="Times New Roman" w:cs="Times New Roman"/>
          <w:color w:val="000000"/>
          <w:sz w:val="28"/>
          <w:szCs w:val="28"/>
        </w:rPr>
        <w:t>1.</w:t>
      </w:r>
      <w:r w:rsidR="00795050" w:rsidRPr="001E1B2D">
        <w:rPr>
          <w:rFonts w:ascii="Times New Roman" w:eastAsia="DCCJD+TimesNewRomanPSMT" w:hAnsi="Times New Roman" w:cs="Times New Roman"/>
          <w:color w:val="000000"/>
          <w:sz w:val="28"/>
          <w:szCs w:val="28"/>
        </w:rPr>
        <w:t>Разр</w:t>
      </w:r>
      <w:r w:rsidR="00795050" w:rsidRPr="001E1B2D">
        <w:rPr>
          <w:rFonts w:ascii="Times New Roman" w:eastAsia="DCCJD+TimesNewRomanPSMT" w:hAnsi="Times New Roman" w:cs="Times New Roman"/>
          <w:color w:val="000000"/>
          <w:spacing w:val="-1"/>
          <w:sz w:val="28"/>
          <w:szCs w:val="28"/>
        </w:rPr>
        <w:t>а</w:t>
      </w:r>
      <w:r w:rsidR="00795050" w:rsidRPr="001E1B2D">
        <w:rPr>
          <w:rFonts w:ascii="Times New Roman" w:eastAsia="DCCJD+TimesNewRomanPSMT" w:hAnsi="Times New Roman" w:cs="Times New Roman"/>
          <w:color w:val="000000"/>
          <w:sz w:val="28"/>
          <w:szCs w:val="28"/>
        </w:rPr>
        <w:t>бо</w:t>
      </w:r>
      <w:r w:rsidR="00795050" w:rsidRPr="001E1B2D">
        <w:rPr>
          <w:rFonts w:ascii="Times New Roman" w:eastAsia="DCCJD+TimesNewRomanPSMT" w:hAnsi="Times New Roman" w:cs="Times New Roman"/>
          <w:color w:val="000000"/>
          <w:spacing w:val="-1"/>
          <w:sz w:val="28"/>
          <w:szCs w:val="28"/>
        </w:rPr>
        <w:t>т</w:t>
      </w:r>
      <w:r w:rsidR="00795050" w:rsidRPr="001E1B2D">
        <w:rPr>
          <w:rFonts w:ascii="Times New Roman" w:eastAsia="DCCJD+TimesNewRomanPSMT" w:hAnsi="Times New Roman" w:cs="Times New Roman"/>
          <w:color w:val="000000"/>
          <w:sz w:val="28"/>
          <w:szCs w:val="28"/>
        </w:rPr>
        <w:t>ан</w:t>
      </w:r>
      <w:r w:rsidR="00515620">
        <w:rPr>
          <w:rFonts w:ascii="Times New Roman" w:eastAsia="DCCJD+TimesNewRomanPSMT" w:hAnsi="Times New Roman" w:cs="Times New Roman"/>
          <w:color w:val="000000"/>
          <w:sz w:val="28"/>
          <w:szCs w:val="28"/>
        </w:rPr>
        <w:t xml:space="preserve"> </w:t>
      </w:r>
      <w:r w:rsidR="00795050" w:rsidRPr="001E1B2D">
        <w:rPr>
          <w:rFonts w:ascii="Times New Roman" w:eastAsia="DCCJD+TimesNewRomanPSMT" w:hAnsi="Times New Roman" w:cs="Times New Roman"/>
          <w:color w:val="000000"/>
          <w:sz w:val="28"/>
          <w:szCs w:val="28"/>
        </w:rPr>
        <w:tab/>
        <w:t>и</w:t>
      </w:r>
      <w:r w:rsidR="00795050" w:rsidRPr="001E1B2D">
        <w:rPr>
          <w:rFonts w:ascii="Times New Roman" w:eastAsia="DCCJD+TimesNewRomanPSMT" w:hAnsi="Times New Roman" w:cs="Times New Roman"/>
          <w:color w:val="000000"/>
          <w:sz w:val="28"/>
          <w:szCs w:val="28"/>
        </w:rPr>
        <w:tab/>
      </w:r>
      <w:r w:rsidR="00795050" w:rsidRPr="001E1B2D">
        <w:rPr>
          <w:rFonts w:ascii="Times New Roman" w:eastAsia="DCCJD+TimesNewRomanPSMT" w:hAnsi="Times New Roman" w:cs="Times New Roman"/>
          <w:color w:val="000000"/>
          <w:spacing w:val="-2"/>
          <w:sz w:val="28"/>
          <w:szCs w:val="28"/>
        </w:rPr>
        <w:t>вн</w:t>
      </w:r>
      <w:r w:rsidR="00795050" w:rsidRPr="001E1B2D">
        <w:rPr>
          <w:rFonts w:ascii="Times New Roman" w:eastAsia="DCCJD+TimesNewRomanPSMT" w:hAnsi="Times New Roman" w:cs="Times New Roman"/>
          <w:color w:val="000000"/>
          <w:sz w:val="28"/>
          <w:szCs w:val="28"/>
        </w:rPr>
        <w:t>е</w:t>
      </w:r>
      <w:r w:rsidR="00795050" w:rsidRPr="001E1B2D">
        <w:rPr>
          <w:rFonts w:ascii="Times New Roman" w:eastAsia="DCCJD+TimesNewRomanPSMT" w:hAnsi="Times New Roman" w:cs="Times New Roman"/>
          <w:color w:val="000000"/>
          <w:spacing w:val="-1"/>
          <w:sz w:val="28"/>
          <w:szCs w:val="28"/>
        </w:rPr>
        <w:t>д</w:t>
      </w:r>
      <w:r w:rsidR="00795050" w:rsidRPr="001E1B2D">
        <w:rPr>
          <w:rFonts w:ascii="Times New Roman" w:eastAsia="DCCJD+TimesNewRomanPSMT" w:hAnsi="Times New Roman" w:cs="Times New Roman"/>
          <w:color w:val="000000"/>
          <w:spacing w:val="1"/>
          <w:sz w:val="28"/>
          <w:szCs w:val="28"/>
        </w:rPr>
        <w:t>р</w:t>
      </w:r>
      <w:r w:rsidR="00795050" w:rsidRPr="001E1B2D">
        <w:rPr>
          <w:rFonts w:ascii="Times New Roman" w:eastAsia="DCCJD+TimesNewRomanPSMT" w:hAnsi="Times New Roman" w:cs="Times New Roman"/>
          <w:color w:val="000000"/>
          <w:sz w:val="28"/>
          <w:szCs w:val="28"/>
        </w:rPr>
        <w:t>ен</w:t>
      </w:r>
      <w:r w:rsidR="00795050" w:rsidRPr="001E1B2D">
        <w:rPr>
          <w:rFonts w:ascii="Times New Roman" w:eastAsia="DCCJD+TimesNewRomanPSMT" w:hAnsi="Times New Roman" w:cs="Times New Roman"/>
          <w:color w:val="000000"/>
          <w:sz w:val="28"/>
          <w:szCs w:val="28"/>
        </w:rPr>
        <w:tab/>
      </w:r>
      <w:r w:rsidR="001E1B2D" w:rsidRPr="001E1B2D">
        <w:rPr>
          <w:rFonts w:ascii="Times New Roman" w:eastAsia="DCCJD+TimesNewRomanPSMT" w:hAnsi="Times New Roman" w:cs="Times New Roman"/>
          <w:color w:val="000000"/>
          <w:sz w:val="28"/>
          <w:szCs w:val="28"/>
        </w:rPr>
        <w:t xml:space="preserve"> «А</w:t>
      </w:r>
      <w:r w:rsidR="00795050" w:rsidRPr="001E1B2D">
        <w:rPr>
          <w:rFonts w:ascii="Times New Roman" w:eastAsia="DCCJD+TimesNewRomanPSMT" w:hAnsi="Times New Roman" w:cs="Times New Roman"/>
          <w:color w:val="000000"/>
          <w:sz w:val="28"/>
          <w:szCs w:val="28"/>
        </w:rPr>
        <w:t>л</w:t>
      </w:r>
      <w:r w:rsidR="00795050" w:rsidRPr="001E1B2D">
        <w:rPr>
          <w:rFonts w:ascii="Times New Roman" w:eastAsia="DCCJD+TimesNewRomanPSMT" w:hAnsi="Times New Roman" w:cs="Times New Roman"/>
          <w:color w:val="000000"/>
          <w:spacing w:val="-2"/>
          <w:sz w:val="28"/>
          <w:szCs w:val="28"/>
        </w:rPr>
        <w:t>г</w:t>
      </w:r>
      <w:r w:rsidR="00795050" w:rsidRPr="001E1B2D">
        <w:rPr>
          <w:rFonts w:ascii="Times New Roman" w:eastAsia="DCCJD+TimesNewRomanPSMT" w:hAnsi="Times New Roman" w:cs="Times New Roman"/>
          <w:color w:val="000000"/>
          <w:sz w:val="28"/>
          <w:szCs w:val="28"/>
        </w:rPr>
        <w:t>оритм</w:t>
      </w:r>
      <w:r w:rsidR="001E1B2D" w:rsidRPr="001E1B2D">
        <w:rPr>
          <w:rFonts w:ascii="Times New Roman" w:eastAsia="DCCJD+TimesNewRomanPSMT" w:hAnsi="Times New Roman" w:cs="Times New Roman"/>
          <w:color w:val="000000"/>
          <w:sz w:val="28"/>
          <w:szCs w:val="28"/>
        </w:rPr>
        <w:t xml:space="preserve"> </w:t>
      </w:r>
      <w:r w:rsidR="00795050" w:rsidRPr="001E1B2D">
        <w:rPr>
          <w:rFonts w:ascii="Times New Roman" w:eastAsia="DCCJD+TimesNewRomanPSMT" w:hAnsi="Times New Roman" w:cs="Times New Roman"/>
          <w:color w:val="000000"/>
          <w:sz w:val="28"/>
          <w:szCs w:val="28"/>
        </w:rPr>
        <w:tab/>
      </w:r>
      <w:r w:rsidRPr="001E1B2D">
        <w:rPr>
          <w:rFonts w:ascii="Times New Roman" w:hAnsi="Times New Roman" w:cs="Times New Roman"/>
          <w:sz w:val="28"/>
          <w:szCs w:val="28"/>
        </w:rPr>
        <w:t>способа диагностики тяжести течения врожденной пневмонии у недоношенных новорожденных</w:t>
      </w:r>
      <w:r w:rsidR="001E1B2D" w:rsidRPr="001E1B2D">
        <w:rPr>
          <w:rFonts w:ascii="Times New Roman" w:hAnsi="Times New Roman" w:cs="Times New Roman"/>
          <w:sz w:val="28"/>
          <w:szCs w:val="28"/>
        </w:rPr>
        <w:t>». (Акт внедрения №30  от 06.02.2023г)</w:t>
      </w:r>
      <w:r w:rsidR="001E1B2D">
        <w:rPr>
          <w:rFonts w:ascii="Times New Roman" w:hAnsi="Times New Roman" w:cs="Times New Roman"/>
          <w:sz w:val="28"/>
          <w:szCs w:val="28"/>
        </w:rPr>
        <w:t>. (</w:t>
      </w:r>
      <w:r w:rsidR="001E1B2D" w:rsidRPr="00A70823">
        <w:rPr>
          <w:rFonts w:ascii="Times New Roman" w:hAnsi="Times New Roman" w:cs="Times New Roman"/>
          <w:sz w:val="28"/>
          <w:szCs w:val="28"/>
        </w:rPr>
        <w:t>Приложение Г</w:t>
      </w:r>
      <w:r w:rsidR="001E1B2D">
        <w:rPr>
          <w:rFonts w:ascii="Times New Roman" w:hAnsi="Times New Roman" w:cs="Times New Roman"/>
          <w:sz w:val="28"/>
          <w:szCs w:val="28"/>
        </w:rPr>
        <w:t>)</w:t>
      </w:r>
    </w:p>
    <w:p w:rsidR="001E1B2D" w:rsidRPr="00575E27" w:rsidRDefault="00B84526" w:rsidP="00575E27">
      <w:pPr>
        <w:tabs>
          <w:tab w:val="left" w:pos="851"/>
          <w:tab w:val="left" w:pos="993"/>
        </w:tabs>
        <w:spacing w:line="240" w:lineRule="auto"/>
        <w:ind w:firstLine="567"/>
        <w:jc w:val="both"/>
        <w:rPr>
          <w:rFonts w:ascii="Times New Roman" w:hAnsi="Times New Roman" w:cs="Times New Roman"/>
          <w:sz w:val="28"/>
          <w:szCs w:val="28"/>
        </w:rPr>
      </w:pPr>
      <w:r w:rsidRPr="001E1B2D">
        <w:rPr>
          <w:rFonts w:ascii="Times New Roman" w:hAnsi="Times New Roman" w:cs="Times New Roman"/>
          <w:sz w:val="28"/>
          <w:szCs w:val="28"/>
        </w:rPr>
        <w:t xml:space="preserve">2.Разработаны </w:t>
      </w:r>
      <w:r w:rsidR="001E1B2D" w:rsidRPr="001E1B2D">
        <w:rPr>
          <w:rFonts w:ascii="Times New Roman" w:hAnsi="Times New Roman" w:cs="Times New Roman"/>
          <w:sz w:val="28"/>
          <w:szCs w:val="28"/>
        </w:rPr>
        <w:t xml:space="preserve">и </w:t>
      </w:r>
      <w:r w:rsidR="001E1B2D">
        <w:rPr>
          <w:rFonts w:ascii="Times New Roman" w:hAnsi="Times New Roman" w:cs="Times New Roman"/>
          <w:sz w:val="28"/>
          <w:szCs w:val="28"/>
        </w:rPr>
        <w:t xml:space="preserve">внедрены </w:t>
      </w:r>
      <w:r w:rsidRPr="001E1B2D">
        <w:rPr>
          <w:rFonts w:ascii="Times New Roman" w:hAnsi="Times New Roman" w:cs="Times New Roman"/>
          <w:sz w:val="28"/>
          <w:szCs w:val="28"/>
        </w:rPr>
        <w:t xml:space="preserve">методические рекомендации  </w:t>
      </w:r>
      <w:r w:rsidR="001E1B2D" w:rsidRPr="001E1B2D">
        <w:rPr>
          <w:rFonts w:ascii="Times New Roman" w:hAnsi="Times New Roman" w:cs="Times New Roman"/>
          <w:sz w:val="28"/>
          <w:szCs w:val="28"/>
        </w:rPr>
        <w:t xml:space="preserve">«Методические рекомендации </w:t>
      </w:r>
      <w:r w:rsidRPr="001E1B2D">
        <w:rPr>
          <w:rFonts w:ascii="Times New Roman" w:hAnsi="Times New Roman" w:cs="Times New Roman"/>
          <w:sz w:val="28"/>
          <w:szCs w:val="28"/>
        </w:rPr>
        <w:t xml:space="preserve">по ведению </w:t>
      </w:r>
      <w:r w:rsidRPr="001E1B2D">
        <w:rPr>
          <w:rFonts w:ascii="Times New Roman" w:hAnsi="Times New Roman" w:cs="Times New Roman"/>
          <w:color w:val="000000"/>
          <w:sz w:val="28"/>
          <w:szCs w:val="28"/>
          <w:lang w:val="kk-KZ"/>
        </w:rPr>
        <w:t xml:space="preserve"> врожденной пневмонии у недоношенных новорожденных  </w:t>
      </w:r>
      <w:r w:rsidRPr="001E1B2D">
        <w:rPr>
          <w:rFonts w:ascii="Times New Roman" w:hAnsi="Times New Roman" w:cs="Times New Roman"/>
          <w:sz w:val="28"/>
          <w:szCs w:val="28"/>
        </w:rPr>
        <w:t xml:space="preserve">с дефицитом витамина D и </w:t>
      </w:r>
      <w:r w:rsidRPr="001E1B2D">
        <w:rPr>
          <w:rFonts w:ascii="Times New Roman" w:hAnsi="Times New Roman" w:cs="Times New Roman"/>
          <w:color w:val="000000"/>
          <w:sz w:val="28"/>
          <w:szCs w:val="28"/>
          <w:lang w:val="kk-KZ"/>
        </w:rPr>
        <w:t>микроэлементов</w:t>
      </w:r>
      <w:r w:rsidR="001E1B2D" w:rsidRPr="001E1B2D">
        <w:rPr>
          <w:rFonts w:ascii="Times New Roman" w:hAnsi="Times New Roman" w:cs="Times New Roman"/>
          <w:color w:val="000000"/>
          <w:sz w:val="28"/>
          <w:szCs w:val="28"/>
          <w:lang w:val="kk-KZ"/>
        </w:rPr>
        <w:t>»</w:t>
      </w:r>
      <w:r w:rsidRPr="001E1B2D">
        <w:rPr>
          <w:rFonts w:ascii="Times New Roman" w:hAnsi="Times New Roman" w:cs="Times New Roman"/>
          <w:sz w:val="28"/>
          <w:szCs w:val="28"/>
        </w:rPr>
        <w:t xml:space="preserve">. </w:t>
      </w:r>
      <w:r w:rsidR="001E1B2D" w:rsidRPr="001E1B2D">
        <w:rPr>
          <w:rFonts w:ascii="Times New Roman" w:hAnsi="Times New Roman" w:cs="Times New Roman"/>
          <w:sz w:val="28"/>
          <w:szCs w:val="28"/>
        </w:rPr>
        <w:t>(Акт внедрения №34  от 05.03.2023г).</w:t>
      </w:r>
      <w:r w:rsidR="001E1B2D">
        <w:rPr>
          <w:rFonts w:ascii="Times New Roman" w:hAnsi="Times New Roman" w:cs="Times New Roman"/>
          <w:sz w:val="28"/>
          <w:szCs w:val="28"/>
        </w:rPr>
        <w:t xml:space="preserve"> (</w:t>
      </w:r>
      <w:r w:rsidR="003C0AEA" w:rsidRPr="00A70823">
        <w:rPr>
          <w:rFonts w:ascii="Times New Roman" w:hAnsi="Times New Roman" w:cs="Times New Roman"/>
          <w:sz w:val="28"/>
          <w:szCs w:val="28"/>
        </w:rPr>
        <w:t xml:space="preserve">Приложение </w:t>
      </w:r>
      <w:r w:rsidR="00BA081A" w:rsidRPr="00A70823">
        <w:rPr>
          <w:rFonts w:ascii="Times New Roman" w:hAnsi="Times New Roman" w:cs="Times New Roman"/>
          <w:sz w:val="28"/>
          <w:szCs w:val="28"/>
        </w:rPr>
        <w:t>Д</w:t>
      </w:r>
      <w:r w:rsidR="00A70823" w:rsidRPr="00A70823">
        <w:rPr>
          <w:rFonts w:ascii="Times New Roman" w:hAnsi="Times New Roman" w:cs="Times New Roman"/>
          <w:sz w:val="28"/>
          <w:szCs w:val="28"/>
        </w:rPr>
        <w:t>,Е,Ж,З</w:t>
      </w:r>
      <w:r w:rsidR="001E1B2D" w:rsidRPr="00A70823">
        <w:rPr>
          <w:rFonts w:ascii="Times New Roman" w:hAnsi="Times New Roman" w:cs="Times New Roman"/>
          <w:sz w:val="28"/>
          <w:szCs w:val="28"/>
        </w:rPr>
        <w:t>)</w:t>
      </w:r>
    </w:p>
    <w:p w:rsidR="001E585D" w:rsidRPr="008E3BEE" w:rsidRDefault="00375103" w:rsidP="001E585D">
      <w:pPr>
        <w:widowControl w:val="0"/>
        <w:tabs>
          <w:tab w:val="left" w:pos="0"/>
          <w:tab w:val="left" w:pos="142"/>
        </w:tabs>
        <w:spacing w:before="5" w:line="237" w:lineRule="auto"/>
        <w:ind w:right="-20"/>
        <w:rPr>
          <w:rFonts w:ascii="HKOLU+TimesNewRomanPSMT" w:eastAsia="HKOLU+TimesNewRomanPSMT" w:hAnsi="HKOLU+TimesNewRomanPSMT" w:cs="HKOLU+TimesNewRomanPSMT"/>
          <w:b/>
          <w:bCs/>
          <w:color w:val="000000"/>
          <w:spacing w:val="1"/>
          <w:sz w:val="28"/>
          <w:szCs w:val="28"/>
        </w:rPr>
      </w:pPr>
      <w:r>
        <w:rPr>
          <w:rFonts w:ascii="HKOLU+TimesNewRomanPSMT" w:eastAsia="HKOLU+TimesNewRomanPSMT" w:hAnsi="HKOLU+TimesNewRomanPSMT" w:cs="HKOLU+TimesNewRomanPSMT"/>
          <w:b/>
          <w:bCs/>
          <w:color w:val="000000"/>
          <w:sz w:val="28"/>
          <w:szCs w:val="28"/>
        </w:rPr>
        <w:tab/>
        <w:t xml:space="preserve">       </w:t>
      </w:r>
      <w:r w:rsidR="00795050" w:rsidRPr="008E3BEE">
        <w:rPr>
          <w:rFonts w:ascii="HKOLU+TimesNewRomanPSMT" w:eastAsia="HKOLU+TimesNewRomanPSMT" w:hAnsi="HKOLU+TimesNewRomanPSMT" w:cs="HKOLU+TimesNewRomanPSMT"/>
          <w:b/>
          <w:bCs/>
          <w:color w:val="000000"/>
          <w:sz w:val="28"/>
          <w:szCs w:val="28"/>
        </w:rPr>
        <w:t>Осн</w:t>
      </w:r>
      <w:r w:rsidR="00795050" w:rsidRPr="008E3BEE">
        <w:rPr>
          <w:rFonts w:ascii="HKOLU+TimesNewRomanPSMT" w:eastAsia="HKOLU+TimesNewRomanPSMT" w:hAnsi="HKOLU+TimesNewRomanPSMT" w:cs="HKOLU+TimesNewRomanPSMT"/>
          <w:b/>
          <w:bCs/>
          <w:color w:val="000000"/>
          <w:spacing w:val="1"/>
          <w:sz w:val="28"/>
          <w:szCs w:val="28"/>
        </w:rPr>
        <w:t>о</w:t>
      </w:r>
      <w:r w:rsidR="00795050" w:rsidRPr="008E3BEE">
        <w:rPr>
          <w:rFonts w:ascii="HKOLU+TimesNewRomanPSMT" w:eastAsia="HKOLU+TimesNewRomanPSMT" w:hAnsi="HKOLU+TimesNewRomanPSMT" w:cs="HKOLU+TimesNewRomanPSMT"/>
          <w:b/>
          <w:bCs/>
          <w:color w:val="000000"/>
          <w:sz w:val="28"/>
          <w:szCs w:val="28"/>
        </w:rPr>
        <w:t>вные положе</w:t>
      </w:r>
      <w:r w:rsidR="00795050" w:rsidRPr="008E3BEE">
        <w:rPr>
          <w:rFonts w:ascii="HKOLU+TimesNewRomanPSMT" w:eastAsia="HKOLU+TimesNewRomanPSMT" w:hAnsi="HKOLU+TimesNewRomanPSMT" w:cs="HKOLU+TimesNewRomanPSMT"/>
          <w:b/>
          <w:bCs/>
          <w:color w:val="000000"/>
          <w:spacing w:val="-4"/>
          <w:sz w:val="28"/>
          <w:szCs w:val="28"/>
        </w:rPr>
        <w:t>н</w:t>
      </w:r>
      <w:r w:rsidR="00795050" w:rsidRPr="008E3BEE">
        <w:rPr>
          <w:rFonts w:ascii="HKOLU+TimesNewRomanPSMT" w:eastAsia="HKOLU+TimesNewRomanPSMT" w:hAnsi="HKOLU+TimesNewRomanPSMT" w:cs="HKOLU+TimesNewRomanPSMT"/>
          <w:b/>
          <w:bCs/>
          <w:color w:val="000000"/>
          <w:sz w:val="28"/>
          <w:szCs w:val="28"/>
        </w:rPr>
        <w:t xml:space="preserve">ия </w:t>
      </w:r>
      <w:r w:rsidR="00795050" w:rsidRPr="008E3BEE">
        <w:rPr>
          <w:rFonts w:ascii="HKOLU+TimesNewRomanPSMT" w:eastAsia="HKOLU+TimesNewRomanPSMT" w:hAnsi="HKOLU+TimesNewRomanPSMT" w:cs="HKOLU+TimesNewRomanPSMT"/>
          <w:b/>
          <w:bCs/>
          <w:color w:val="000000"/>
          <w:spacing w:val="-1"/>
          <w:sz w:val="28"/>
          <w:szCs w:val="28"/>
        </w:rPr>
        <w:t>в</w:t>
      </w:r>
      <w:r w:rsidR="00795050" w:rsidRPr="008E3BEE">
        <w:rPr>
          <w:rFonts w:ascii="HKOLU+TimesNewRomanPSMT" w:eastAsia="HKOLU+TimesNewRomanPSMT" w:hAnsi="HKOLU+TimesNewRomanPSMT" w:cs="HKOLU+TimesNewRomanPSMT"/>
          <w:b/>
          <w:bCs/>
          <w:color w:val="000000"/>
          <w:sz w:val="28"/>
          <w:szCs w:val="28"/>
        </w:rPr>
        <w:t>ын</w:t>
      </w:r>
      <w:r w:rsidR="00795050" w:rsidRPr="008E3BEE">
        <w:rPr>
          <w:rFonts w:ascii="HKOLU+TimesNewRomanPSMT" w:eastAsia="HKOLU+TimesNewRomanPSMT" w:hAnsi="HKOLU+TimesNewRomanPSMT" w:cs="HKOLU+TimesNewRomanPSMT"/>
          <w:b/>
          <w:bCs/>
          <w:color w:val="000000"/>
          <w:spacing w:val="1"/>
          <w:sz w:val="28"/>
          <w:szCs w:val="28"/>
        </w:rPr>
        <w:t>о</w:t>
      </w:r>
      <w:r w:rsidR="00795050" w:rsidRPr="008E3BEE">
        <w:rPr>
          <w:rFonts w:ascii="HKOLU+TimesNewRomanPSMT" w:eastAsia="HKOLU+TimesNewRomanPSMT" w:hAnsi="HKOLU+TimesNewRomanPSMT" w:cs="HKOLU+TimesNewRomanPSMT"/>
          <w:b/>
          <w:bCs/>
          <w:color w:val="000000"/>
          <w:sz w:val="28"/>
          <w:szCs w:val="28"/>
        </w:rPr>
        <w:t xml:space="preserve">симые на </w:t>
      </w:r>
      <w:r w:rsidR="00795050" w:rsidRPr="008E3BEE">
        <w:rPr>
          <w:rFonts w:ascii="HKOLU+TimesNewRomanPSMT" w:eastAsia="HKOLU+TimesNewRomanPSMT" w:hAnsi="HKOLU+TimesNewRomanPSMT" w:cs="HKOLU+TimesNewRomanPSMT"/>
          <w:b/>
          <w:bCs/>
          <w:color w:val="000000"/>
          <w:spacing w:val="-1"/>
          <w:sz w:val="28"/>
          <w:szCs w:val="28"/>
        </w:rPr>
        <w:t>з</w:t>
      </w:r>
      <w:r w:rsidR="00795050" w:rsidRPr="008E3BEE">
        <w:rPr>
          <w:rFonts w:ascii="HKOLU+TimesNewRomanPSMT" w:eastAsia="HKOLU+TimesNewRomanPSMT" w:hAnsi="HKOLU+TimesNewRomanPSMT" w:cs="HKOLU+TimesNewRomanPSMT"/>
          <w:b/>
          <w:bCs/>
          <w:color w:val="000000"/>
          <w:spacing w:val="1"/>
          <w:sz w:val="28"/>
          <w:szCs w:val="28"/>
        </w:rPr>
        <w:t>а</w:t>
      </w:r>
      <w:r w:rsidR="00795050" w:rsidRPr="008E3BEE">
        <w:rPr>
          <w:rFonts w:ascii="HKOLU+TimesNewRomanPSMT" w:eastAsia="HKOLU+TimesNewRomanPSMT" w:hAnsi="HKOLU+TimesNewRomanPSMT" w:cs="HKOLU+TimesNewRomanPSMT"/>
          <w:b/>
          <w:bCs/>
          <w:color w:val="000000"/>
          <w:spacing w:val="-1"/>
          <w:sz w:val="28"/>
          <w:szCs w:val="28"/>
        </w:rPr>
        <w:t>щ</w:t>
      </w:r>
      <w:r w:rsidR="00795050" w:rsidRPr="008E3BEE">
        <w:rPr>
          <w:rFonts w:ascii="HKOLU+TimesNewRomanPSMT" w:eastAsia="HKOLU+TimesNewRomanPSMT" w:hAnsi="HKOLU+TimesNewRomanPSMT" w:cs="HKOLU+TimesNewRomanPSMT"/>
          <w:b/>
          <w:bCs/>
          <w:color w:val="000000"/>
          <w:sz w:val="28"/>
          <w:szCs w:val="28"/>
        </w:rPr>
        <w:t>и</w:t>
      </w:r>
      <w:r w:rsidR="00795050" w:rsidRPr="008E3BEE">
        <w:rPr>
          <w:rFonts w:ascii="HKOLU+TimesNewRomanPSMT" w:eastAsia="HKOLU+TimesNewRomanPSMT" w:hAnsi="HKOLU+TimesNewRomanPSMT" w:cs="HKOLU+TimesNewRomanPSMT"/>
          <w:b/>
          <w:bCs/>
          <w:color w:val="000000"/>
          <w:spacing w:val="1"/>
          <w:sz w:val="28"/>
          <w:szCs w:val="28"/>
        </w:rPr>
        <w:t>ту</w:t>
      </w:r>
      <w:r w:rsidR="008E3BEE">
        <w:rPr>
          <w:rFonts w:ascii="HKOLU+TimesNewRomanPSMT" w:eastAsia="HKOLU+TimesNewRomanPSMT" w:hAnsi="HKOLU+TimesNewRomanPSMT" w:cs="HKOLU+TimesNewRomanPSMT"/>
          <w:b/>
          <w:bCs/>
          <w:color w:val="000000"/>
          <w:spacing w:val="1"/>
          <w:sz w:val="28"/>
          <w:szCs w:val="28"/>
        </w:rPr>
        <w:t>:</w:t>
      </w:r>
      <w:r w:rsidR="006D3651" w:rsidRPr="008E3BEE">
        <w:rPr>
          <w:rFonts w:ascii="HKOLU+TimesNewRomanPSMT" w:eastAsia="HKOLU+TimesNewRomanPSMT" w:hAnsi="HKOLU+TimesNewRomanPSMT" w:cs="HKOLU+TimesNewRomanPSMT"/>
          <w:b/>
          <w:bCs/>
          <w:color w:val="000000"/>
          <w:spacing w:val="1"/>
          <w:sz w:val="28"/>
          <w:szCs w:val="28"/>
        </w:rPr>
        <w:t xml:space="preserve"> </w:t>
      </w:r>
    </w:p>
    <w:p w:rsidR="001E585D" w:rsidRPr="0037499E" w:rsidRDefault="00C644F7" w:rsidP="00490627">
      <w:pPr>
        <w:pStyle w:val="a7"/>
        <w:widowControl w:val="0"/>
        <w:numPr>
          <w:ilvl w:val="0"/>
          <w:numId w:val="33"/>
        </w:numPr>
        <w:tabs>
          <w:tab w:val="left" w:pos="0"/>
          <w:tab w:val="left" w:pos="851"/>
          <w:tab w:val="left" w:pos="993"/>
        </w:tabs>
        <w:spacing w:line="237" w:lineRule="auto"/>
        <w:ind w:left="0" w:right="-20" w:firstLine="567"/>
        <w:jc w:val="both"/>
        <w:rPr>
          <w:bCs/>
          <w:color w:val="000000"/>
          <w:sz w:val="28"/>
          <w:szCs w:val="28"/>
        </w:rPr>
      </w:pPr>
      <w:r w:rsidRPr="00392FF5">
        <w:rPr>
          <w:sz w:val="28"/>
          <w:szCs w:val="28"/>
        </w:rPr>
        <w:t>Анализ показал,</w:t>
      </w:r>
      <w:r w:rsidRPr="008E3BEE">
        <w:rPr>
          <w:sz w:val="28"/>
          <w:szCs w:val="28"/>
        </w:rPr>
        <w:t xml:space="preserve"> что</w:t>
      </w:r>
      <w:r w:rsidR="001E585D" w:rsidRPr="008E3BEE">
        <w:rPr>
          <w:sz w:val="28"/>
          <w:szCs w:val="28"/>
        </w:rPr>
        <w:t xml:space="preserve"> у</w:t>
      </w:r>
      <w:r w:rsidR="00311594" w:rsidRPr="008E3BEE">
        <w:rPr>
          <w:sz w:val="28"/>
          <w:szCs w:val="28"/>
        </w:rPr>
        <w:t xml:space="preserve"> обследованных</w:t>
      </w:r>
      <w:r w:rsidRPr="008E3BEE">
        <w:rPr>
          <w:sz w:val="28"/>
          <w:szCs w:val="28"/>
        </w:rPr>
        <w:t xml:space="preserve"> недоношенных новорожденных, тяжелый дефицит витамина D был </w:t>
      </w:r>
      <w:r w:rsidR="00773E30" w:rsidRPr="008E3BEE">
        <w:rPr>
          <w:sz w:val="28"/>
          <w:szCs w:val="28"/>
        </w:rPr>
        <w:t xml:space="preserve">у большинства детей </w:t>
      </w:r>
      <w:r w:rsidR="00311594" w:rsidRPr="008E3BEE">
        <w:rPr>
          <w:sz w:val="28"/>
          <w:szCs w:val="28"/>
        </w:rPr>
        <w:t>в</w:t>
      </w:r>
      <w:r w:rsidR="00375103" w:rsidRPr="008E3BEE">
        <w:rPr>
          <w:sz w:val="28"/>
          <w:szCs w:val="28"/>
        </w:rPr>
        <w:t xml:space="preserve"> основной группе, в</w:t>
      </w:r>
      <w:r w:rsidRPr="008E3BEE">
        <w:rPr>
          <w:sz w:val="28"/>
          <w:szCs w:val="28"/>
        </w:rPr>
        <w:t xml:space="preserve"> контрольной группе </w:t>
      </w:r>
      <w:r w:rsidR="00773E30" w:rsidRPr="008E3BEE">
        <w:rPr>
          <w:sz w:val="28"/>
          <w:szCs w:val="28"/>
        </w:rPr>
        <w:t>у большинства недоношенных новорожденных витамина D отмечался на уровне недостаточности.</w:t>
      </w:r>
      <w:r w:rsidRPr="008E3BEE">
        <w:rPr>
          <w:sz w:val="28"/>
          <w:szCs w:val="28"/>
        </w:rPr>
        <w:t xml:space="preserve"> </w:t>
      </w:r>
      <w:r w:rsidR="00513171">
        <w:rPr>
          <w:sz w:val="28"/>
          <w:szCs w:val="28"/>
        </w:rPr>
        <w:t>Микроэлементный статус влияет на течение врожденной пневмонии у недоношенных детей.</w:t>
      </w:r>
    </w:p>
    <w:p w:rsidR="00D12BA3" w:rsidRPr="008E3BEE" w:rsidRDefault="00D12BA3" w:rsidP="00490627">
      <w:pPr>
        <w:pStyle w:val="a7"/>
        <w:widowControl w:val="0"/>
        <w:numPr>
          <w:ilvl w:val="0"/>
          <w:numId w:val="33"/>
        </w:numPr>
        <w:tabs>
          <w:tab w:val="left" w:pos="0"/>
          <w:tab w:val="left" w:pos="993"/>
        </w:tabs>
        <w:spacing w:line="237" w:lineRule="auto"/>
        <w:ind w:left="0" w:right="-20" w:firstLine="709"/>
        <w:jc w:val="both"/>
        <w:rPr>
          <w:rFonts w:eastAsia="Calibri"/>
          <w:bCs/>
          <w:color w:val="000000"/>
          <w:sz w:val="28"/>
          <w:szCs w:val="28"/>
        </w:rPr>
      </w:pPr>
      <w:r w:rsidRPr="008E3BEE">
        <w:rPr>
          <w:rFonts w:eastAsia="Arial Unicode MS"/>
          <w:sz w:val="28"/>
          <w:szCs w:val="28"/>
        </w:rPr>
        <w:t xml:space="preserve">Уровень витамина </w:t>
      </w:r>
      <w:r w:rsidRPr="008E3BEE">
        <w:rPr>
          <w:sz w:val="28"/>
          <w:szCs w:val="28"/>
        </w:rPr>
        <w:t xml:space="preserve">D прогностически повлиял на тяжесть течения врожденной пневмонии: </w:t>
      </w:r>
    </w:p>
    <w:p w:rsidR="00D12BA3" w:rsidRPr="008E3BEE" w:rsidRDefault="00D12BA3" w:rsidP="00E1405E">
      <w:pPr>
        <w:pStyle w:val="a7"/>
        <w:tabs>
          <w:tab w:val="left" w:pos="0"/>
          <w:tab w:val="left" w:pos="142"/>
        </w:tabs>
        <w:autoSpaceDE w:val="0"/>
        <w:autoSpaceDN w:val="0"/>
        <w:adjustRightInd w:val="0"/>
        <w:ind w:left="0" w:firstLine="709"/>
        <w:jc w:val="both"/>
        <w:rPr>
          <w:rFonts w:eastAsia="Arial Unicode MS"/>
          <w:sz w:val="28"/>
          <w:szCs w:val="28"/>
        </w:rPr>
      </w:pPr>
      <w:r w:rsidRPr="008E3BEE">
        <w:rPr>
          <w:rFonts w:eastAsia="Arial Unicode MS"/>
          <w:sz w:val="28"/>
          <w:szCs w:val="28"/>
        </w:rPr>
        <w:t>а) у</w:t>
      </w:r>
      <w:r w:rsidR="001726BE" w:rsidRPr="008E3BEE">
        <w:rPr>
          <w:rFonts w:eastAsia="Arial Unicode MS"/>
          <w:sz w:val="28"/>
          <w:szCs w:val="28"/>
        </w:rPr>
        <w:t xml:space="preserve"> недоношенных новорожденных с врожденной пневмонией имеющих тяжелый дефицит </w:t>
      </w:r>
      <w:r w:rsidR="00773E30" w:rsidRPr="008E3BEE">
        <w:rPr>
          <w:rFonts w:eastAsia="Arial Unicode MS"/>
          <w:sz w:val="28"/>
          <w:szCs w:val="28"/>
        </w:rPr>
        <w:t xml:space="preserve">витамина </w:t>
      </w:r>
      <w:r w:rsidR="00773E30" w:rsidRPr="008E3BEE">
        <w:rPr>
          <w:sz w:val="28"/>
          <w:szCs w:val="28"/>
        </w:rPr>
        <w:t>D</w:t>
      </w:r>
      <w:r w:rsidR="001E585D" w:rsidRPr="008E3BEE">
        <w:rPr>
          <w:rFonts w:eastAsia="Arial Unicode MS"/>
          <w:sz w:val="28"/>
          <w:szCs w:val="28"/>
        </w:rPr>
        <w:t xml:space="preserve"> наблюдалась</w:t>
      </w:r>
      <w:r w:rsidR="001726BE" w:rsidRPr="008E3BEE">
        <w:rPr>
          <w:rFonts w:eastAsia="Arial Unicode MS"/>
          <w:sz w:val="28"/>
          <w:szCs w:val="28"/>
        </w:rPr>
        <w:t xml:space="preserve"> тяжелая </w:t>
      </w:r>
      <w:r w:rsidR="00F979EA" w:rsidRPr="008E3BEE">
        <w:rPr>
          <w:rFonts w:eastAsia="Arial Unicode MS"/>
          <w:sz w:val="28"/>
          <w:szCs w:val="28"/>
        </w:rPr>
        <w:t xml:space="preserve">и средняя </w:t>
      </w:r>
      <w:r w:rsidR="001726BE" w:rsidRPr="008E3BEE">
        <w:rPr>
          <w:rFonts w:eastAsia="Arial Unicode MS"/>
          <w:sz w:val="28"/>
          <w:szCs w:val="28"/>
        </w:rPr>
        <w:t>степень дыхательной недостаточно</w:t>
      </w:r>
      <w:r w:rsidR="008E3BEE" w:rsidRPr="008E3BEE">
        <w:rPr>
          <w:rFonts w:eastAsia="Arial Unicode MS"/>
          <w:sz w:val="28"/>
          <w:szCs w:val="28"/>
        </w:rPr>
        <w:t>сти по оценке модифицированной ш</w:t>
      </w:r>
      <w:r w:rsidR="001726BE" w:rsidRPr="008E3BEE">
        <w:rPr>
          <w:rFonts w:eastAsia="Arial Unicode MS"/>
          <w:sz w:val="28"/>
          <w:szCs w:val="28"/>
        </w:rPr>
        <w:t>кале Downes.</w:t>
      </w:r>
      <w:r w:rsidR="004740E5" w:rsidRPr="008E3BEE">
        <w:rPr>
          <w:rFonts w:eastAsia="Arial Unicode MS"/>
          <w:sz w:val="28"/>
          <w:szCs w:val="28"/>
        </w:rPr>
        <w:t xml:space="preserve"> </w:t>
      </w:r>
    </w:p>
    <w:p w:rsidR="00773E30" w:rsidRPr="008E3BEE" w:rsidRDefault="00D12BA3" w:rsidP="00E1405E">
      <w:pPr>
        <w:pStyle w:val="a7"/>
        <w:tabs>
          <w:tab w:val="left" w:pos="0"/>
          <w:tab w:val="left" w:pos="142"/>
        </w:tabs>
        <w:autoSpaceDE w:val="0"/>
        <w:autoSpaceDN w:val="0"/>
        <w:adjustRightInd w:val="0"/>
        <w:ind w:left="0" w:firstLine="709"/>
        <w:jc w:val="both"/>
        <w:rPr>
          <w:sz w:val="28"/>
          <w:szCs w:val="28"/>
        </w:rPr>
      </w:pPr>
      <w:r w:rsidRPr="008E3BEE">
        <w:rPr>
          <w:rFonts w:eastAsia="Arial Unicode MS"/>
          <w:sz w:val="28"/>
          <w:szCs w:val="28"/>
        </w:rPr>
        <w:t xml:space="preserve">б) </w:t>
      </w:r>
      <w:r w:rsidR="00773E30" w:rsidRPr="008E3BEE">
        <w:rPr>
          <w:rFonts w:eastAsia="Arial Unicode MS"/>
          <w:sz w:val="28"/>
          <w:szCs w:val="28"/>
        </w:rPr>
        <w:t>у</w:t>
      </w:r>
      <w:r w:rsidR="004740E5" w:rsidRPr="008E3BEE">
        <w:rPr>
          <w:sz w:val="28"/>
          <w:szCs w:val="28"/>
        </w:rPr>
        <w:t xml:space="preserve">ровень витамина </w:t>
      </w:r>
      <w:r w:rsidR="00730975" w:rsidRPr="008E3BEE">
        <w:rPr>
          <w:rFonts w:eastAsia="Arial Unicode MS"/>
          <w:sz w:val="28"/>
          <w:szCs w:val="28"/>
        </w:rPr>
        <w:t>D</w:t>
      </w:r>
      <w:r w:rsidR="004740E5" w:rsidRPr="008E3BEE">
        <w:rPr>
          <w:sz w:val="28"/>
          <w:szCs w:val="28"/>
        </w:rPr>
        <w:t xml:space="preserve"> статистически значимо </w:t>
      </w:r>
      <w:r w:rsidR="00773E30" w:rsidRPr="008E3BEE">
        <w:rPr>
          <w:sz w:val="28"/>
          <w:szCs w:val="28"/>
        </w:rPr>
        <w:t xml:space="preserve">повлиял </w:t>
      </w:r>
      <w:r w:rsidR="004740E5" w:rsidRPr="008E3BEE">
        <w:rPr>
          <w:sz w:val="28"/>
          <w:szCs w:val="28"/>
        </w:rPr>
        <w:t xml:space="preserve">на степень тяжести </w:t>
      </w:r>
      <w:r w:rsidR="00773E30" w:rsidRPr="008E3BEE">
        <w:rPr>
          <w:sz w:val="28"/>
          <w:szCs w:val="28"/>
        </w:rPr>
        <w:t>врожденной пневмонии</w:t>
      </w:r>
      <w:r w:rsidR="004740E5" w:rsidRPr="008E3BEE">
        <w:rPr>
          <w:sz w:val="28"/>
          <w:szCs w:val="28"/>
        </w:rPr>
        <w:t xml:space="preserve">. </w:t>
      </w:r>
    </w:p>
    <w:p w:rsidR="001E585D" w:rsidRPr="008E3BEE" w:rsidRDefault="00D12BA3" w:rsidP="00E1405E">
      <w:pPr>
        <w:pStyle w:val="a7"/>
        <w:tabs>
          <w:tab w:val="left" w:pos="0"/>
          <w:tab w:val="left" w:pos="142"/>
        </w:tabs>
        <w:autoSpaceDE w:val="0"/>
        <w:autoSpaceDN w:val="0"/>
        <w:adjustRightInd w:val="0"/>
        <w:ind w:left="0" w:firstLine="709"/>
        <w:jc w:val="both"/>
        <w:rPr>
          <w:rFonts w:eastAsia="Arial Unicode MS"/>
          <w:sz w:val="28"/>
          <w:szCs w:val="28"/>
        </w:rPr>
      </w:pPr>
      <w:r w:rsidRPr="008E3BEE">
        <w:rPr>
          <w:sz w:val="28"/>
          <w:szCs w:val="28"/>
        </w:rPr>
        <w:t xml:space="preserve">в)низкий уровень </w:t>
      </w:r>
      <w:r w:rsidRPr="008E3BEE">
        <w:rPr>
          <w:rFonts w:eastAsia="Arial Unicode MS"/>
          <w:sz w:val="28"/>
          <w:szCs w:val="28"/>
        </w:rPr>
        <w:t>К (калия) явился статистически значимым</w:t>
      </w:r>
      <w:r w:rsidR="00C644F7" w:rsidRPr="008E3BEE">
        <w:rPr>
          <w:rFonts w:eastAsia="Arial Unicode MS"/>
          <w:sz w:val="28"/>
          <w:szCs w:val="28"/>
        </w:rPr>
        <w:t xml:space="preserve"> фактор</w:t>
      </w:r>
      <w:r w:rsidRPr="008E3BEE">
        <w:rPr>
          <w:rFonts w:eastAsia="Arial Unicode MS"/>
          <w:sz w:val="28"/>
          <w:szCs w:val="28"/>
        </w:rPr>
        <w:t>ом</w:t>
      </w:r>
      <w:r w:rsidR="00C644F7" w:rsidRPr="008E3BEE">
        <w:rPr>
          <w:rFonts w:eastAsia="Arial Unicode MS"/>
          <w:sz w:val="28"/>
          <w:szCs w:val="28"/>
        </w:rPr>
        <w:t xml:space="preserve">, </w:t>
      </w:r>
      <w:r w:rsidRPr="008E3BEE">
        <w:rPr>
          <w:rFonts w:eastAsia="Arial Unicode MS"/>
          <w:sz w:val="28"/>
          <w:szCs w:val="28"/>
        </w:rPr>
        <w:t xml:space="preserve">который повлиял </w:t>
      </w:r>
      <w:r w:rsidR="00C644F7" w:rsidRPr="008E3BEE">
        <w:rPr>
          <w:rFonts w:eastAsia="Arial Unicode MS"/>
          <w:sz w:val="28"/>
          <w:szCs w:val="28"/>
        </w:rPr>
        <w:t xml:space="preserve">на степень тяжести </w:t>
      </w:r>
      <w:r w:rsidRPr="008E3BEE">
        <w:rPr>
          <w:rFonts w:eastAsia="Arial Unicode MS"/>
          <w:sz w:val="28"/>
          <w:szCs w:val="28"/>
        </w:rPr>
        <w:t xml:space="preserve">врожденной </w:t>
      </w:r>
      <w:r w:rsidR="00C644F7" w:rsidRPr="008E3BEE">
        <w:rPr>
          <w:rFonts w:eastAsia="Arial Unicode MS"/>
          <w:sz w:val="28"/>
          <w:szCs w:val="28"/>
        </w:rPr>
        <w:t>пневмонии</w:t>
      </w:r>
      <w:r w:rsidRPr="008E3BEE">
        <w:rPr>
          <w:rFonts w:eastAsia="Arial Unicode MS"/>
          <w:sz w:val="28"/>
          <w:szCs w:val="28"/>
        </w:rPr>
        <w:t>.</w:t>
      </w:r>
    </w:p>
    <w:p w:rsidR="00E1405E" w:rsidRPr="000256BE" w:rsidRDefault="00D12BA3" w:rsidP="000256BE">
      <w:pPr>
        <w:pStyle w:val="a7"/>
        <w:numPr>
          <w:ilvl w:val="0"/>
          <w:numId w:val="33"/>
        </w:numPr>
        <w:tabs>
          <w:tab w:val="left" w:pos="0"/>
          <w:tab w:val="left" w:pos="993"/>
        </w:tabs>
        <w:autoSpaceDE w:val="0"/>
        <w:autoSpaceDN w:val="0"/>
        <w:adjustRightInd w:val="0"/>
        <w:ind w:left="0" w:firstLine="709"/>
        <w:jc w:val="both"/>
        <w:rPr>
          <w:rFonts w:eastAsia="Arial Unicode MS"/>
          <w:sz w:val="28"/>
          <w:szCs w:val="28"/>
        </w:rPr>
      </w:pPr>
      <w:r w:rsidRPr="008E3BEE">
        <w:rPr>
          <w:sz w:val="28"/>
          <w:szCs w:val="28"/>
        </w:rPr>
        <w:t xml:space="preserve">В результате проведенного исследования разработан </w:t>
      </w:r>
      <w:r w:rsidR="00AE3C0D" w:rsidRPr="008E3BEE">
        <w:rPr>
          <w:rFonts w:eastAsia="DCCJD+TimesNewRomanPSMT"/>
          <w:color w:val="000000"/>
          <w:sz w:val="28"/>
          <w:szCs w:val="28"/>
        </w:rPr>
        <w:t>ал</w:t>
      </w:r>
      <w:r w:rsidR="00AE3C0D" w:rsidRPr="008E3BEE">
        <w:rPr>
          <w:rFonts w:eastAsia="DCCJD+TimesNewRomanPSMT"/>
          <w:color w:val="000000"/>
          <w:spacing w:val="-2"/>
          <w:sz w:val="28"/>
          <w:szCs w:val="28"/>
        </w:rPr>
        <w:t>г</w:t>
      </w:r>
      <w:r w:rsidR="00AE3C0D" w:rsidRPr="008E3BEE">
        <w:rPr>
          <w:rFonts w:eastAsia="DCCJD+TimesNewRomanPSMT"/>
          <w:color w:val="000000"/>
          <w:sz w:val="28"/>
          <w:szCs w:val="28"/>
        </w:rPr>
        <w:t xml:space="preserve">оритм </w:t>
      </w:r>
      <w:r w:rsidR="001E585D" w:rsidRPr="008E3BEE">
        <w:rPr>
          <w:sz w:val="28"/>
          <w:szCs w:val="28"/>
        </w:rPr>
        <w:t xml:space="preserve">диагностики тяжести течения врожденной пневмонии </w:t>
      </w:r>
      <w:r w:rsidR="00AE3C0D" w:rsidRPr="008E3BEE">
        <w:rPr>
          <w:sz w:val="28"/>
          <w:szCs w:val="28"/>
        </w:rPr>
        <w:t>у недоношенных новорожденных</w:t>
      </w:r>
      <w:r w:rsidRPr="008E3BEE">
        <w:rPr>
          <w:sz w:val="28"/>
          <w:szCs w:val="28"/>
        </w:rPr>
        <w:t xml:space="preserve">, </w:t>
      </w:r>
      <w:r w:rsidR="00AE3C0D" w:rsidRPr="008E3BEE">
        <w:rPr>
          <w:sz w:val="28"/>
          <w:szCs w:val="28"/>
        </w:rPr>
        <w:t xml:space="preserve">что позволит </w:t>
      </w:r>
      <w:r w:rsidR="001E585D" w:rsidRPr="008E3BEE">
        <w:rPr>
          <w:sz w:val="28"/>
          <w:szCs w:val="28"/>
        </w:rPr>
        <w:t>прогнозировать осложнения и своевременно начинать соответствующую профилактику.</w:t>
      </w:r>
    </w:p>
    <w:p w:rsidR="00271FFF" w:rsidRPr="005443AF" w:rsidRDefault="00271FFF" w:rsidP="00575E27">
      <w:pPr>
        <w:widowControl w:val="0"/>
        <w:tabs>
          <w:tab w:val="left" w:pos="851"/>
          <w:tab w:val="left" w:pos="993"/>
        </w:tabs>
        <w:spacing w:before="5" w:line="239" w:lineRule="auto"/>
        <w:ind w:right="-20" w:firstLine="567"/>
        <w:rPr>
          <w:b/>
          <w:bCs/>
          <w:color w:val="000000"/>
          <w:sz w:val="28"/>
          <w:szCs w:val="28"/>
        </w:rPr>
      </w:pPr>
      <w:r w:rsidRPr="005443AF">
        <w:rPr>
          <w:rFonts w:ascii="HKOLU+TimesNewRomanPSMT" w:eastAsia="HKOLU+TimesNewRomanPSMT" w:hAnsi="HKOLU+TimesNewRomanPSMT" w:cs="HKOLU+TimesNewRomanPSMT"/>
          <w:b/>
          <w:bCs/>
          <w:color w:val="000000"/>
          <w:sz w:val="28"/>
          <w:szCs w:val="28"/>
        </w:rPr>
        <w:t>Пу</w:t>
      </w:r>
      <w:r w:rsidRPr="005443AF">
        <w:rPr>
          <w:rFonts w:ascii="HKOLU+TimesNewRomanPSMT" w:eastAsia="HKOLU+TimesNewRomanPSMT" w:hAnsi="HKOLU+TimesNewRomanPSMT" w:cs="HKOLU+TimesNewRomanPSMT"/>
          <w:b/>
          <w:bCs/>
          <w:color w:val="000000"/>
          <w:spacing w:val="1"/>
          <w:sz w:val="28"/>
          <w:szCs w:val="28"/>
        </w:rPr>
        <w:t>бл</w:t>
      </w:r>
      <w:r w:rsidRPr="005443AF">
        <w:rPr>
          <w:rFonts w:ascii="HKOLU+TimesNewRomanPSMT" w:eastAsia="HKOLU+TimesNewRomanPSMT" w:hAnsi="HKOLU+TimesNewRomanPSMT" w:cs="HKOLU+TimesNewRomanPSMT"/>
          <w:b/>
          <w:bCs/>
          <w:color w:val="000000"/>
          <w:sz w:val="28"/>
          <w:szCs w:val="28"/>
        </w:rPr>
        <w:t>ик</w:t>
      </w:r>
      <w:r w:rsidRPr="005443AF">
        <w:rPr>
          <w:rFonts w:ascii="HKOLU+TimesNewRomanPSMT" w:eastAsia="HKOLU+TimesNewRomanPSMT" w:hAnsi="HKOLU+TimesNewRomanPSMT" w:cs="HKOLU+TimesNewRomanPSMT"/>
          <w:b/>
          <w:bCs/>
          <w:color w:val="000000"/>
          <w:spacing w:val="1"/>
          <w:sz w:val="28"/>
          <w:szCs w:val="28"/>
        </w:rPr>
        <w:t>а</w:t>
      </w:r>
      <w:r w:rsidRPr="005443AF">
        <w:rPr>
          <w:rFonts w:ascii="HKOLU+TimesNewRomanPSMT" w:eastAsia="HKOLU+TimesNewRomanPSMT" w:hAnsi="HKOLU+TimesNewRomanPSMT" w:cs="HKOLU+TimesNewRomanPSMT"/>
          <w:b/>
          <w:bCs/>
          <w:color w:val="000000"/>
          <w:sz w:val="28"/>
          <w:szCs w:val="28"/>
        </w:rPr>
        <w:t>ции</w:t>
      </w:r>
    </w:p>
    <w:p w:rsidR="000256BE" w:rsidRPr="000256BE" w:rsidRDefault="000256BE" w:rsidP="000256BE">
      <w:pPr>
        <w:widowControl w:val="0"/>
        <w:tabs>
          <w:tab w:val="left" w:pos="851"/>
          <w:tab w:val="left" w:pos="993"/>
        </w:tabs>
        <w:spacing w:line="239" w:lineRule="auto"/>
        <w:ind w:right="-18" w:firstLine="567"/>
        <w:jc w:val="both"/>
        <w:rPr>
          <w:rFonts w:ascii="Times New Roman" w:eastAsia="DCCJD+TimesNewRomanPSMT" w:hAnsi="Times New Roman"/>
          <w:color w:val="000000"/>
          <w:sz w:val="28"/>
          <w:szCs w:val="28"/>
        </w:rPr>
      </w:pPr>
      <w:r w:rsidRPr="000256BE">
        <w:rPr>
          <w:rFonts w:ascii="Times New Roman" w:eastAsia="DCCJD+TimesNewRomanPSMT" w:hAnsi="Times New Roman"/>
          <w:color w:val="000000"/>
          <w:sz w:val="28"/>
          <w:szCs w:val="28"/>
        </w:rPr>
        <w:t>По теме диссертации опубликовано 17 научных работ, в том числе 3 в журналах, рекомендуемых Комитетом по контролю в сфере образования и науки Республики Казахстан, 3 статьи в Журнале «Наука и Здравоохранение», 2022 2 (Т.24), 2022, 6 (Т.24), 2023, 3 (Т.25), где диссертант является первым автором, 2 статьи в журналах с индексацией в Scopus: Respiratory Physiology &amp; Neurobiology  Volume 314, August 2023, 104073 CiteScore равный 4,7 и процентиль -61, Q2;  Bratislava Medical Journal 2023; 124 (8) 572 – 577 CiteScore равный 2,6 и процентиль -61, Q3; 6 тезисов, где автор данной работы является основным автором или автором-корреспондентом, методические рекомендации и 3 авторских свидетельства Республики Казахстан, где соискатель является автором и 2 акта внедрения.</w:t>
      </w:r>
    </w:p>
    <w:p w:rsidR="007B4A91" w:rsidRDefault="00271FFF" w:rsidP="00A42995">
      <w:pPr>
        <w:widowControl w:val="0"/>
        <w:tabs>
          <w:tab w:val="left" w:pos="851"/>
          <w:tab w:val="left" w:pos="993"/>
        </w:tabs>
        <w:spacing w:before="5" w:line="240" w:lineRule="auto"/>
        <w:ind w:right="4586" w:firstLine="567"/>
        <w:rPr>
          <w:rFonts w:ascii="WIMTV+TimesNewRomanPSMT" w:eastAsia="WIMTV+TimesNewRomanPSMT" w:hAnsi="WIMTV+TimesNewRomanPSMT" w:cs="WIMTV+TimesNewRomanPSMT"/>
          <w:b/>
          <w:bCs/>
          <w:color w:val="000000"/>
          <w:sz w:val="28"/>
          <w:szCs w:val="28"/>
        </w:rPr>
      </w:pPr>
      <w:r w:rsidRPr="005443AF">
        <w:rPr>
          <w:rFonts w:ascii="HKOLU+TimesNewRomanPSMT" w:eastAsia="HKOLU+TimesNewRomanPSMT" w:hAnsi="HKOLU+TimesNewRomanPSMT" w:cs="HKOLU+TimesNewRomanPSMT"/>
          <w:b/>
          <w:bCs/>
          <w:color w:val="000000"/>
          <w:spacing w:val="-1"/>
          <w:sz w:val="28"/>
          <w:szCs w:val="28"/>
        </w:rPr>
        <w:t>А</w:t>
      </w:r>
      <w:r w:rsidRPr="005443AF">
        <w:rPr>
          <w:rFonts w:ascii="HKOLU+TimesNewRomanPSMT" w:eastAsia="HKOLU+TimesNewRomanPSMT" w:hAnsi="HKOLU+TimesNewRomanPSMT" w:cs="HKOLU+TimesNewRomanPSMT"/>
          <w:b/>
          <w:bCs/>
          <w:color w:val="000000"/>
          <w:sz w:val="28"/>
          <w:szCs w:val="28"/>
        </w:rPr>
        <w:t>пр</w:t>
      </w:r>
      <w:r w:rsidRPr="005443AF">
        <w:rPr>
          <w:rFonts w:ascii="HKOLU+TimesNewRomanPSMT" w:eastAsia="HKOLU+TimesNewRomanPSMT" w:hAnsi="HKOLU+TimesNewRomanPSMT" w:cs="HKOLU+TimesNewRomanPSMT"/>
          <w:b/>
          <w:bCs/>
          <w:color w:val="000000"/>
          <w:spacing w:val="1"/>
          <w:sz w:val="28"/>
          <w:szCs w:val="28"/>
        </w:rPr>
        <w:t>о</w:t>
      </w:r>
      <w:r w:rsidRPr="005443AF">
        <w:rPr>
          <w:rFonts w:ascii="HKOLU+TimesNewRomanPSMT" w:eastAsia="HKOLU+TimesNewRomanPSMT" w:hAnsi="HKOLU+TimesNewRomanPSMT" w:cs="HKOLU+TimesNewRomanPSMT"/>
          <w:b/>
          <w:bCs/>
          <w:color w:val="000000"/>
          <w:sz w:val="28"/>
          <w:szCs w:val="28"/>
        </w:rPr>
        <w:t>б</w:t>
      </w:r>
      <w:r w:rsidRPr="005443AF">
        <w:rPr>
          <w:rFonts w:ascii="HKOLU+TimesNewRomanPSMT" w:eastAsia="HKOLU+TimesNewRomanPSMT" w:hAnsi="HKOLU+TimesNewRomanPSMT" w:cs="HKOLU+TimesNewRomanPSMT"/>
          <w:b/>
          <w:bCs/>
          <w:color w:val="000000"/>
          <w:spacing w:val="1"/>
          <w:sz w:val="28"/>
          <w:szCs w:val="28"/>
        </w:rPr>
        <w:t>а</w:t>
      </w:r>
      <w:r w:rsidRPr="005443AF">
        <w:rPr>
          <w:rFonts w:ascii="HKOLU+TimesNewRomanPSMT" w:eastAsia="HKOLU+TimesNewRomanPSMT" w:hAnsi="HKOLU+TimesNewRomanPSMT" w:cs="HKOLU+TimesNewRomanPSMT"/>
          <w:b/>
          <w:bCs/>
          <w:color w:val="000000"/>
          <w:sz w:val="28"/>
          <w:szCs w:val="28"/>
        </w:rPr>
        <w:t xml:space="preserve">ция </w:t>
      </w:r>
      <w:r w:rsidRPr="005443AF">
        <w:rPr>
          <w:rFonts w:ascii="HKOLU+TimesNewRomanPSMT" w:eastAsia="HKOLU+TimesNewRomanPSMT" w:hAnsi="HKOLU+TimesNewRomanPSMT" w:cs="HKOLU+TimesNewRomanPSMT"/>
          <w:b/>
          <w:bCs/>
          <w:color w:val="000000"/>
          <w:spacing w:val="-1"/>
          <w:sz w:val="28"/>
          <w:szCs w:val="28"/>
        </w:rPr>
        <w:t>д</w:t>
      </w:r>
      <w:r w:rsidRPr="005443AF">
        <w:rPr>
          <w:rFonts w:ascii="HKOLU+TimesNewRomanPSMT" w:eastAsia="HKOLU+TimesNewRomanPSMT" w:hAnsi="HKOLU+TimesNewRomanPSMT" w:cs="HKOLU+TimesNewRomanPSMT"/>
          <w:b/>
          <w:bCs/>
          <w:color w:val="000000"/>
          <w:sz w:val="28"/>
          <w:szCs w:val="28"/>
        </w:rPr>
        <w:t>иссер</w:t>
      </w:r>
      <w:r w:rsidRPr="005443AF">
        <w:rPr>
          <w:rFonts w:ascii="HKOLU+TimesNewRomanPSMT" w:eastAsia="HKOLU+TimesNewRomanPSMT" w:hAnsi="HKOLU+TimesNewRomanPSMT" w:cs="HKOLU+TimesNewRomanPSMT"/>
          <w:b/>
          <w:bCs/>
          <w:color w:val="000000"/>
          <w:spacing w:val="-1"/>
          <w:sz w:val="28"/>
          <w:szCs w:val="28"/>
        </w:rPr>
        <w:t>т</w:t>
      </w:r>
      <w:r w:rsidRPr="005443AF">
        <w:rPr>
          <w:rFonts w:ascii="HKOLU+TimesNewRomanPSMT" w:eastAsia="HKOLU+TimesNewRomanPSMT" w:hAnsi="HKOLU+TimesNewRomanPSMT" w:cs="HKOLU+TimesNewRomanPSMT"/>
          <w:b/>
          <w:bCs/>
          <w:color w:val="000000"/>
          <w:sz w:val="28"/>
          <w:szCs w:val="28"/>
        </w:rPr>
        <w:t>ации</w:t>
      </w:r>
    </w:p>
    <w:p w:rsidR="00F82061" w:rsidRPr="005443AF" w:rsidRDefault="00271FFF" w:rsidP="00A42995">
      <w:pPr>
        <w:widowControl w:val="0"/>
        <w:tabs>
          <w:tab w:val="left" w:pos="851"/>
          <w:tab w:val="left" w:pos="993"/>
        </w:tabs>
        <w:spacing w:before="5" w:line="240" w:lineRule="auto"/>
        <w:ind w:right="4586" w:firstLine="567"/>
        <w:rPr>
          <w:rFonts w:ascii="DCCJD+TimesNewRomanPSMT" w:eastAsia="DCCJD+TimesNewRomanPSMT" w:hAnsi="DCCJD+TimesNewRomanPSMT" w:cs="DCCJD+TimesNewRomanPSMT"/>
          <w:color w:val="000000"/>
          <w:sz w:val="28"/>
          <w:szCs w:val="28"/>
        </w:rPr>
      </w:pPr>
      <w:r w:rsidRPr="005443AF">
        <w:rPr>
          <w:rFonts w:ascii="DCCJD+TimesNewRomanPSMT" w:eastAsia="DCCJD+TimesNewRomanPSMT" w:hAnsi="DCCJD+TimesNewRomanPSMT" w:cs="DCCJD+TimesNewRomanPSMT"/>
          <w:color w:val="000000"/>
          <w:sz w:val="28"/>
          <w:szCs w:val="28"/>
        </w:rPr>
        <w:t>Материа</w:t>
      </w:r>
      <w:r w:rsidRPr="005443AF">
        <w:rPr>
          <w:rFonts w:ascii="DCCJD+TimesNewRomanPSMT" w:eastAsia="DCCJD+TimesNewRomanPSMT" w:hAnsi="DCCJD+TimesNewRomanPSMT" w:cs="DCCJD+TimesNewRomanPSMT"/>
          <w:color w:val="000000"/>
          <w:spacing w:val="-3"/>
          <w:sz w:val="28"/>
          <w:szCs w:val="28"/>
        </w:rPr>
        <w:t>л</w:t>
      </w:r>
      <w:r w:rsidRPr="005443AF">
        <w:rPr>
          <w:rFonts w:ascii="DCCJD+TimesNewRomanPSMT" w:eastAsia="DCCJD+TimesNewRomanPSMT" w:hAnsi="DCCJD+TimesNewRomanPSMT" w:cs="DCCJD+TimesNewRomanPSMT"/>
          <w:color w:val="000000"/>
          <w:sz w:val="28"/>
          <w:szCs w:val="28"/>
        </w:rPr>
        <w:t>ы</w:t>
      </w:r>
      <w:r w:rsidRPr="005443AF">
        <w:rPr>
          <w:rFonts w:ascii="DCCJD+TimesNewRomanPSMT" w:eastAsia="DCCJD+TimesNewRomanPSMT" w:hAnsi="DCCJD+TimesNewRomanPSMT" w:cs="DCCJD+TimesNewRomanPSMT"/>
          <w:color w:val="000000"/>
          <w:spacing w:val="1"/>
          <w:sz w:val="28"/>
          <w:szCs w:val="28"/>
        </w:rPr>
        <w:t xml:space="preserve"> </w:t>
      </w:r>
      <w:r w:rsidRPr="005443AF">
        <w:rPr>
          <w:rFonts w:ascii="DCCJD+TimesNewRomanPSMT" w:eastAsia="DCCJD+TimesNewRomanPSMT" w:hAnsi="DCCJD+TimesNewRomanPSMT" w:cs="DCCJD+TimesNewRomanPSMT"/>
          <w:color w:val="000000"/>
          <w:sz w:val="28"/>
          <w:szCs w:val="28"/>
        </w:rPr>
        <w:t>дисс</w:t>
      </w:r>
      <w:r w:rsidRPr="005443AF">
        <w:rPr>
          <w:rFonts w:ascii="DCCJD+TimesNewRomanPSMT" w:eastAsia="DCCJD+TimesNewRomanPSMT" w:hAnsi="DCCJD+TimesNewRomanPSMT" w:cs="DCCJD+TimesNewRomanPSMT"/>
          <w:color w:val="000000"/>
          <w:spacing w:val="-2"/>
          <w:sz w:val="28"/>
          <w:szCs w:val="28"/>
        </w:rPr>
        <w:t>е</w:t>
      </w:r>
      <w:r w:rsidRPr="005443AF">
        <w:rPr>
          <w:rFonts w:ascii="DCCJD+TimesNewRomanPSMT" w:eastAsia="DCCJD+TimesNewRomanPSMT" w:hAnsi="DCCJD+TimesNewRomanPSMT" w:cs="DCCJD+TimesNewRomanPSMT"/>
          <w:color w:val="000000"/>
          <w:sz w:val="28"/>
          <w:szCs w:val="28"/>
        </w:rPr>
        <w:t>р</w:t>
      </w:r>
      <w:r w:rsidRPr="005443AF">
        <w:rPr>
          <w:rFonts w:ascii="DCCJD+TimesNewRomanPSMT" w:eastAsia="DCCJD+TimesNewRomanPSMT" w:hAnsi="DCCJD+TimesNewRomanPSMT" w:cs="DCCJD+TimesNewRomanPSMT"/>
          <w:color w:val="000000"/>
          <w:spacing w:val="-1"/>
          <w:sz w:val="28"/>
          <w:szCs w:val="28"/>
        </w:rPr>
        <w:t>т</w:t>
      </w:r>
      <w:r w:rsidRPr="005443AF">
        <w:rPr>
          <w:rFonts w:ascii="DCCJD+TimesNewRomanPSMT" w:eastAsia="DCCJD+TimesNewRomanPSMT" w:hAnsi="DCCJD+TimesNewRomanPSMT" w:cs="DCCJD+TimesNewRomanPSMT"/>
          <w:color w:val="000000"/>
          <w:sz w:val="28"/>
          <w:szCs w:val="28"/>
        </w:rPr>
        <w:t xml:space="preserve">ации </w:t>
      </w:r>
      <w:r w:rsidRPr="005443AF">
        <w:rPr>
          <w:rFonts w:ascii="DCCJD+TimesNewRomanPSMT" w:eastAsia="DCCJD+TimesNewRomanPSMT" w:hAnsi="DCCJD+TimesNewRomanPSMT" w:cs="DCCJD+TimesNewRomanPSMT"/>
          <w:color w:val="000000"/>
          <w:spacing w:val="1"/>
          <w:sz w:val="28"/>
          <w:szCs w:val="28"/>
        </w:rPr>
        <w:t>и</w:t>
      </w:r>
      <w:r w:rsidRPr="005443AF">
        <w:rPr>
          <w:rFonts w:ascii="DCCJD+TimesNewRomanPSMT" w:eastAsia="DCCJD+TimesNewRomanPSMT" w:hAnsi="DCCJD+TimesNewRomanPSMT" w:cs="DCCJD+TimesNewRomanPSMT"/>
          <w:color w:val="000000"/>
          <w:sz w:val="28"/>
          <w:szCs w:val="28"/>
        </w:rPr>
        <w:t>з</w:t>
      </w:r>
      <w:r w:rsidRPr="005443AF">
        <w:rPr>
          <w:rFonts w:ascii="DCCJD+TimesNewRomanPSMT" w:eastAsia="DCCJD+TimesNewRomanPSMT" w:hAnsi="DCCJD+TimesNewRomanPSMT" w:cs="DCCJD+TimesNewRomanPSMT"/>
          <w:color w:val="000000"/>
          <w:spacing w:val="-1"/>
          <w:sz w:val="28"/>
          <w:szCs w:val="28"/>
        </w:rPr>
        <w:t>л</w:t>
      </w:r>
      <w:r w:rsidRPr="005443AF">
        <w:rPr>
          <w:rFonts w:ascii="DCCJD+TimesNewRomanPSMT" w:eastAsia="DCCJD+TimesNewRomanPSMT" w:hAnsi="DCCJD+TimesNewRomanPSMT" w:cs="DCCJD+TimesNewRomanPSMT"/>
          <w:color w:val="000000"/>
          <w:sz w:val="28"/>
          <w:szCs w:val="28"/>
        </w:rPr>
        <w:t>ож</w:t>
      </w:r>
      <w:r w:rsidRPr="005443AF">
        <w:rPr>
          <w:rFonts w:ascii="DCCJD+TimesNewRomanPSMT" w:eastAsia="DCCJD+TimesNewRomanPSMT" w:hAnsi="DCCJD+TimesNewRomanPSMT" w:cs="DCCJD+TimesNewRomanPSMT"/>
          <w:color w:val="000000"/>
          <w:spacing w:val="-1"/>
          <w:sz w:val="28"/>
          <w:szCs w:val="28"/>
        </w:rPr>
        <w:t>е</w:t>
      </w:r>
      <w:r w:rsidRPr="005443AF">
        <w:rPr>
          <w:rFonts w:ascii="DCCJD+TimesNewRomanPSMT" w:eastAsia="DCCJD+TimesNewRomanPSMT" w:hAnsi="DCCJD+TimesNewRomanPSMT" w:cs="DCCJD+TimesNewRomanPSMT"/>
          <w:color w:val="000000"/>
          <w:sz w:val="28"/>
          <w:szCs w:val="28"/>
        </w:rPr>
        <w:t>ны:</w:t>
      </w:r>
    </w:p>
    <w:p w:rsidR="00F82061" w:rsidRPr="005443AF" w:rsidRDefault="00203E25" w:rsidP="00A42995">
      <w:pPr>
        <w:pStyle w:val="a7"/>
        <w:widowControl w:val="0"/>
        <w:numPr>
          <w:ilvl w:val="0"/>
          <w:numId w:val="10"/>
        </w:numPr>
        <w:tabs>
          <w:tab w:val="left" w:pos="851"/>
          <w:tab w:val="left" w:pos="993"/>
          <w:tab w:val="left" w:pos="1176"/>
          <w:tab w:val="left" w:pos="1637"/>
          <w:tab w:val="left" w:pos="3212"/>
          <w:tab w:val="left" w:pos="5127"/>
          <w:tab w:val="left" w:pos="6557"/>
          <w:tab w:val="left" w:pos="8254"/>
        </w:tabs>
        <w:spacing w:before="2"/>
        <w:ind w:left="0" w:right="-16" w:firstLine="567"/>
        <w:jc w:val="both"/>
        <w:rPr>
          <w:rFonts w:eastAsia="DCCJD+TimesNewRomanPSMT"/>
          <w:color w:val="000000"/>
          <w:spacing w:val="71"/>
          <w:sz w:val="28"/>
          <w:szCs w:val="28"/>
        </w:rPr>
      </w:pPr>
      <w:r w:rsidRPr="005443AF">
        <w:rPr>
          <w:rFonts w:ascii="DCCJD+TimesNewRomanPSMT" w:eastAsia="DCCJD+TimesNewRomanPSMT" w:hAnsi="DCCJD+TimesNewRomanPSMT" w:cs="DCCJD+TimesNewRomanPSMT"/>
          <w:color w:val="000000"/>
          <w:sz w:val="28"/>
          <w:szCs w:val="28"/>
        </w:rPr>
        <w:t>«Научные школы «Университета 3,0»: проблемы и перспективы» Алтайский Государственный медицинский университет (ФГБОУ ВО АГМУ Минздрава) (РФ,</w:t>
      </w:r>
      <w:r w:rsidR="00755EA9">
        <w:rPr>
          <w:rFonts w:ascii="DCCJD+TimesNewRomanPSMT" w:eastAsia="DCCJD+TimesNewRomanPSMT" w:hAnsi="DCCJD+TimesNewRomanPSMT" w:cs="DCCJD+TimesNewRomanPSMT"/>
          <w:color w:val="000000"/>
          <w:sz w:val="28"/>
          <w:szCs w:val="28"/>
        </w:rPr>
        <w:t xml:space="preserve"> </w:t>
      </w:r>
      <w:r w:rsidRPr="005443AF">
        <w:rPr>
          <w:rFonts w:ascii="DCCJD+TimesNewRomanPSMT" w:eastAsia="DCCJD+TimesNewRomanPSMT" w:hAnsi="DCCJD+TimesNewRomanPSMT" w:cs="DCCJD+TimesNewRomanPSMT"/>
          <w:color w:val="000000"/>
          <w:sz w:val="28"/>
          <w:szCs w:val="28"/>
        </w:rPr>
        <w:t>г. Барнаул,25.12.2020г.</w:t>
      </w:r>
      <w:r w:rsidR="00F82061" w:rsidRPr="005443AF">
        <w:rPr>
          <w:rFonts w:ascii="DCCJD+TimesNewRomanPSMT" w:eastAsia="DCCJD+TimesNewRomanPSMT" w:hAnsi="DCCJD+TimesNewRomanPSMT" w:cs="DCCJD+TimesNewRomanPSMT"/>
          <w:color w:val="000000"/>
          <w:sz w:val="28"/>
          <w:szCs w:val="28"/>
        </w:rPr>
        <w:t>)</w:t>
      </w:r>
    </w:p>
    <w:p w:rsidR="00F82061" w:rsidRPr="005443AF" w:rsidRDefault="00F82061" w:rsidP="00A42995">
      <w:pPr>
        <w:pStyle w:val="a7"/>
        <w:widowControl w:val="0"/>
        <w:numPr>
          <w:ilvl w:val="0"/>
          <w:numId w:val="10"/>
        </w:numPr>
        <w:tabs>
          <w:tab w:val="left" w:pos="851"/>
          <w:tab w:val="left" w:pos="993"/>
          <w:tab w:val="left" w:pos="1176"/>
          <w:tab w:val="left" w:pos="1637"/>
          <w:tab w:val="left" w:pos="3212"/>
          <w:tab w:val="left" w:pos="5127"/>
          <w:tab w:val="left" w:pos="6557"/>
          <w:tab w:val="left" w:pos="8254"/>
        </w:tabs>
        <w:spacing w:before="2"/>
        <w:ind w:left="0" w:right="-16" w:firstLine="567"/>
        <w:jc w:val="both"/>
        <w:rPr>
          <w:rFonts w:eastAsia="DCCJD+TimesNewRomanPSMT"/>
          <w:color w:val="000000"/>
          <w:spacing w:val="71"/>
          <w:sz w:val="28"/>
          <w:szCs w:val="28"/>
        </w:rPr>
      </w:pPr>
      <w:r w:rsidRPr="005443AF">
        <w:rPr>
          <w:rFonts w:ascii="DCCJD+TimesNewRomanPSMT" w:eastAsia="DCCJD+TimesNewRomanPSMT" w:hAnsi="DCCJD+TimesNewRomanPSMT" w:cs="DCCJD+TimesNewRomanPSMT"/>
          <w:color w:val="000000"/>
          <w:sz w:val="28"/>
          <w:szCs w:val="28"/>
        </w:rPr>
        <w:t>«</w:t>
      </w:r>
      <w:r w:rsidR="005443AF" w:rsidRPr="005443AF">
        <w:rPr>
          <w:rFonts w:ascii="DCCJD+TimesNewRomanPSMT" w:eastAsia="DCCJD+TimesNewRomanPSMT" w:hAnsi="DCCJD+TimesNewRomanPSMT" w:cs="DCCJD+TimesNewRomanPSMT"/>
          <w:color w:val="000000"/>
          <w:sz w:val="28"/>
          <w:szCs w:val="28"/>
        </w:rPr>
        <w:t>Современная педиатрия.</w:t>
      </w:r>
      <w:r w:rsidR="00755EA9">
        <w:rPr>
          <w:rFonts w:ascii="DCCJD+TimesNewRomanPSMT" w:eastAsia="DCCJD+TimesNewRomanPSMT" w:hAnsi="DCCJD+TimesNewRomanPSMT" w:cs="DCCJD+TimesNewRomanPSMT"/>
          <w:color w:val="000000"/>
          <w:sz w:val="28"/>
          <w:szCs w:val="28"/>
        </w:rPr>
        <w:t xml:space="preserve"> Д</w:t>
      </w:r>
      <w:r w:rsidR="005443AF" w:rsidRPr="005443AF">
        <w:rPr>
          <w:rFonts w:ascii="DCCJD+TimesNewRomanPSMT" w:eastAsia="DCCJD+TimesNewRomanPSMT" w:hAnsi="DCCJD+TimesNewRomanPSMT" w:cs="DCCJD+TimesNewRomanPSMT"/>
          <w:color w:val="000000"/>
          <w:sz w:val="28"/>
          <w:szCs w:val="28"/>
        </w:rPr>
        <w:t>остижения и перспективы.Современные перинатальные медицинские технологии в решении проблем демографической безопасности» посвященной 80-летнему юбилею</w:t>
      </w:r>
      <w:r w:rsidR="00755EA9">
        <w:rPr>
          <w:rFonts w:ascii="DCCJD+TimesNewRomanPSMT" w:eastAsia="DCCJD+TimesNewRomanPSMT" w:hAnsi="DCCJD+TimesNewRomanPSMT" w:cs="DCCJD+TimesNewRomanPSMT"/>
          <w:color w:val="000000"/>
          <w:sz w:val="28"/>
          <w:szCs w:val="28"/>
        </w:rPr>
        <w:t xml:space="preserve"> </w:t>
      </w:r>
      <w:r w:rsidR="005443AF" w:rsidRPr="005443AF">
        <w:rPr>
          <w:rFonts w:ascii="DCCJD+TimesNewRomanPSMT" w:eastAsia="DCCJD+TimesNewRomanPSMT" w:hAnsi="DCCJD+TimesNewRomanPSMT" w:cs="DCCJD+TimesNewRomanPSMT"/>
          <w:color w:val="000000"/>
          <w:sz w:val="28"/>
          <w:szCs w:val="28"/>
        </w:rPr>
        <w:t>д.м.н.,</w:t>
      </w:r>
      <w:r w:rsidR="00755EA9">
        <w:rPr>
          <w:rFonts w:ascii="DCCJD+TimesNewRomanPSMT" w:eastAsia="DCCJD+TimesNewRomanPSMT" w:hAnsi="DCCJD+TimesNewRomanPSMT" w:cs="DCCJD+TimesNewRomanPSMT"/>
          <w:color w:val="000000"/>
          <w:sz w:val="28"/>
          <w:szCs w:val="28"/>
        </w:rPr>
        <w:t xml:space="preserve"> </w:t>
      </w:r>
      <w:r w:rsidR="005443AF" w:rsidRPr="005443AF">
        <w:rPr>
          <w:rFonts w:ascii="DCCJD+TimesNewRomanPSMT" w:eastAsia="DCCJD+TimesNewRomanPSMT" w:hAnsi="DCCJD+TimesNewRomanPSMT" w:cs="DCCJD+TimesNewRomanPSMT"/>
          <w:color w:val="000000"/>
          <w:sz w:val="28"/>
          <w:szCs w:val="28"/>
        </w:rPr>
        <w:t xml:space="preserve">профессора </w:t>
      </w:r>
      <w:r w:rsidRPr="005443AF">
        <w:rPr>
          <w:rFonts w:ascii="DCCJD+TimesNewRomanPSMT" w:eastAsia="DCCJD+TimesNewRomanPSMT" w:hAnsi="DCCJD+TimesNewRomanPSMT" w:cs="DCCJD+TimesNewRomanPSMT"/>
          <w:color w:val="000000"/>
          <w:sz w:val="28"/>
          <w:szCs w:val="28"/>
        </w:rPr>
        <w:t>Г.А.Т</w:t>
      </w:r>
      <w:r w:rsidR="005443AF" w:rsidRPr="005443AF">
        <w:rPr>
          <w:rFonts w:ascii="DCCJD+TimesNewRomanPSMT" w:eastAsia="DCCJD+TimesNewRomanPSMT" w:hAnsi="DCCJD+TimesNewRomanPSMT" w:cs="DCCJD+TimesNewRomanPSMT"/>
          <w:color w:val="000000"/>
          <w:sz w:val="28"/>
          <w:szCs w:val="28"/>
        </w:rPr>
        <w:t>улеутаевой</w:t>
      </w:r>
      <w:r w:rsidRPr="005443AF">
        <w:rPr>
          <w:rFonts w:ascii="DCCJD+TimesNewRomanPSMT" w:eastAsia="DCCJD+TimesNewRomanPSMT" w:hAnsi="DCCJD+TimesNewRomanPSMT" w:cs="DCCJD+TimesNewRomanPSMT"/>
          <w:color w:val="000000"/>
          <w:sz w:val="28"/>
          <w:szCs w:val="28"/>
        </w:rPr>
        <w:t xml:space="preserve">  (г.Семей,21.05.2021г) </w:t>
      </w:r>
    </w:p>
    <w:p w:rsidR="00F82061" w:rsidRPr="005443AF" w:rsidRDefault="00F82061" w:rsidP="00A42995">
      <w:pPr>
        <w:pStyle w:val="a7"/>
        <w:widowControl w:val="0"/>
        <w:numPr>
          <w:ilvl w:val="0"/>
          <w:numId w:val="10"/>
        </w:numPr>
        <w:tabs>
          <w:tab w:val="left" w:pos="851"/>
          <w:tab w:val="left" w:pos="993"/>
          <w:tab w:val="left" w:pos="1176"/>
          <w:tab w:val="left" w:pos="1637"/>
          <w:tab w:val="left" w:pos="3212"/>
          <w:tab w:val="left" w:pos="5127"/>
          <w:tab w:val="left" w:pos="6557"/>
          <w:tab w:val="left" w:pos="8254"/>
        </w:tabs>
        <w:spacing w:before="2"/>
        <w:ind w:left="0" w:right="-16" w:firstLine="567"/>
        <w:jc w:val="both"/>
        <w:rPr>
          <w:rFonts w:eastAsia="DCCJD+TimesNewRomanPSMT"/>
          <w:color w:val="000000"/>
          <w:spacing w:val="71"/>
          <w:sz w:val="28"/>
          <w:szCs w:val="28"/>
        </w:rPr>
      </w:pPr>
      <w:r w:rsidRPr="005443AF">
        <w:rPr>
          <w:rFonts w:ascii="DCCJD+TimesNewRomanPSMT" w:eastAsia="DCCJD+TimesNewRomanPSMT" w:hAnsi="DCCJD+TimesNewRomanPSMT" w:cs="DCCJD+TimesNewRomanPSMT"/>
          <w:color w:val="000000"/>
          <w:sz w:val="28"/>
          <w:szCs w:val="28"/>
        </w:rPr>
        <w:t xml:space="preserve">64 </w:t>
      </w:r>
      <w:r w:rsidR="005443AF" w:rsidRPr="005443AF">
        <w:rPr>
          <w:rFonts w:ascii="DCCJD+TimesNewRomanPSMT" w:eastAsia="DCCJD+TimesNewRomanPSMT" w:hAnsi="DCCJD+TimesNewRomanPSMT" w:cs="DCCJD+TimesNewRomanPSMT"/>
          <w:color w:val="000000"/>
          <w:sz w:val="28"/>
          <w:szCs w:val="28"/>
        </w:rPr>
        <w:t xml:space="preserve">Научно-практической конференции обучающихся «Наука и здоровье» посвященная дню науки РК с международным участием. </w:t>
      </w:r>
      <w:r w:rsidRPr="005443AF">
        <w:rPr>
          <w:rFonts w:ascii="DCCJD+TimesNewRomanPSMT" w:eastAsia="DCCJD+TimesNewRomanPSMT" w:hAnsi="DCCJD+TimesNewRomanPSMT" w:cs="DCCJD+TimesNewRomanPSMT"/>
          <w:color w:val="000000"/>
          <w:sz w:val="28"/>
          <w:szCs w:val="28"/>
        </w:rPr>
        <w:t>(</w:t>
      </w:r>
      <w:r w:rsidR="005443AF" w:rsidRPr="005443AF">
        <w:rPr>
          <w:rFonts w:ascii="DCCJD+TimesNewRomanPSMT" w:eastAsia="DCCJD+TimesNewRomanPSMT" w:hAnsi="DCCJD+TimesNewRomanPSMT" w:cs="DCCJD+TimesNewRomanPSMT"/>
          <w:color w:val="000000"/>
          <w:sz w:val="28"/>
          <w:szCs w:val="28"/>
        </w:rPr>
        <w:t xml:space="preserve">г.Семей, </w:t>
      </w:r>
      <w:r w:rsidRPr="005443AF">
        <w:rPr>
          <w:rFonts w:ascii="DCCJD+TimesNewRomanPSMT" w:eastAsia="DCCJD+TimesNewRomanPSMT" w:hAnsi="DCCJD+TimesNewRomanPSMT" w:cs="DCCJD+TimesNewRomanPSMT"/>
          <w:color w:val="000000"/>
          <w:sz w:val="28"/>
          <w:szCs w:val="28"/>
        </w:rPr>
        <w:t xml:space="preserve">12-13 апреля 2022 год.) </w:t>
      </w:r>
    </w:p>
    <w:p w:rsidR="00F82061" w:rsidRPr="005443AF" w:rsidRDefault="00F82061" w:rsidP="00575E27">
      <w:pPr>
        <w:pStyle w:val="a7"/>
        <w:widowControl w:val="0"/>
        <w:numPr>
          <w:ilvl w:val="0"/>
          <w:numId w:val="10"/>
        </w:numPr>
        <w:tabs>
          <w:tab w:val="left" w:pos="851"/>
          <w:tab w:val="left" w:pos="993"/>
          <w:tab w:val="left" w:pos="1176"/>
          <w:tab w:val="left" w:pos="1637"/>
          <w:tab w:val="left" w:pos="3212"/>
          <w:tab w:val="left" w:pos="5127"/>
          <w:tab w:val="left" w:pos="6557"/>
          <w:tab w:val="left" w:pos="8254"/>
        </w:tabs>
        <w:spacing w:before="2" w:line="239" w:lineRule="auto"/>
        <w:ind w:left="0" w:right="-16" w:firstLine="567"/>
        <w:jc w:val="both"/>
        <w:rPr>
          <w:rFonts w:eastAsia="DCCJD+TimesNewRomanPSMT"/>
          <w:color w:val="000000"/>
          <w:spacing w:val="71"/>
          <w:sz w:val="28"/>
          <w:szCs w:val="28"/>
        </w:rPr>
      </w:pPr>
      <w:r w:rsidRPr="005443AF">
        <w:rPr>
          <w:rFonts w:ascii="DCCJD+TimesNewRomanPSMT" w:eastAsia="DCCJD+TimesNewRomanPSMT" w:hAnsi="DCCJD+TimesNewRomanPSMT" w:cs="DCCJD+TimesNewRomanPSMT"/>
          <w:color w:val="000000"/>
          <w:sz w:val="28"/>
          <w:szCs w:val="28"/>
        </w:rPr>
        <w:t>Научно-парктическая конференция с международным участием «Юбилей кафедры пропедевтики детских болезней АГМУ. 65 лет на страже здоровья детей» (РФ, г.Барнаул 28.10.2022г.)</w:t>
      </w:r>
    </w:p>
    <w:p w:rsidR="00F82061" w:rsidRPr="005443AF" w:rsidRDefault="005443AF" w:rsidP="00575E27">
      <w:pPr>
        <w:pStyle w:val="a7"/>
        <w:widowControl w:val="0"/>
        <w:numPr>
          <w:ilvl w:val="0"/>
          <w:numId w:val="10"/>
        </w:numPr>
        <w:tabs>
          <w:tab w:val="left" w:pos="851"/>
          <w:tab w:val="left" w:pos="993"/>
          <w:tab w:val="left" w:pos="1176"/>
          <w:tab w:val="left" w:pos="1637"/>
          <w:tab w:val="left" w:pos="3212"/>
          <w:tab w:val="left" w:pos="5127"/>
          <w:tab w:val="left" w:pos="6557"/>
          <w:tab w:val="left" w:pos="8254"/>
        </w:tabs>
        <w:spacing w:before="2" w:line="239" w:lineRule="auto"/>
        <w:ind w:left="0" w:right="-16" w:firstLine="567"/>
        <w:jc w:val="both"/>
        <w:rPr>
          <w:rFonts w:eastAsia="DCCJD+TimesNewRomanPSMT"/>
          <w:color w:val="000000"/>
          <w:spacing w:val="71"/>
          <w:sz w:val="28"/>
          <w:szCs w:val="28"/>
        </w:rPr>
      </w:pPr>
      <w:r w:rsidRPr="005443AF">
        <w:rPr>
          <w:rFonts w:ascii="DCCJD+TimesNewRomanPSMT" w:eastAsia="DCCJD+TimesNewRomanPSMT" w:hAnsi="DCCJD+TimesNewRomanPSMT" w:cs="DCCJD+TimesNewRomanPSMT"/>
          <w:color w:val="000000"/>
          <w:sz w:val="28"/>
          <w:szCs w:val="28"/>
        </w:rPr>
        <w:t>Научно-практическая конференция «Наука и здроровье» посвященная 80-летнему юбилею профессора, д.м.н.,</w:t>
      </w:r>
      <w:r w:rsidR="00755EA9">
        <w:rPr>
          <w:rFonts w:ascii="DCCJD+TimesNewRomanPSMT" w:eastAsia="DCCJD+TimesNewRomanPSMT" w:hAnsi="DCCJD+TimesNewRomanPSMT" w:cs="DCCJD+TimesNewRomanPSMT"/>
          <w:color w:val="000000"/>
          <w:sz w:val="28"/>
          <w:szCs w:val="28"/>
        </w:rPr>
        <w:t xml:space="preserve"> </w:t>
      </w:r>
      <w:r w:rsidRPr="005443AF">
        <w:rPr>
          <w:rFonts w:ascii="DCCJD+TimesNewRomanPSMT" w:eastAsia="DCCJD+TimesNewRomanPSMT" w:hAnsi="DCCJD+TimesNewRomanPSMT" w:cs="DCCJD+TimesNewRomanPSMT"/>
          <w:color w:val="000000"/>
          <w:sz w:val="28"/>
          <w:szCs w:val="28"/>
        </w:rPr>
        <w:t>члена-корреспондента академии медицинских наук РК Каражановой Л.К. (г.Семей,12-13.04.2023г.)</w:t>
      </w:r>
    </w:p>
    <w:p w:rsidR="005443AF" w:rsidRPr="00CF084B" w:rsidRDefault="005443AF" w:rsidP="00575E27">
      <w:pPr>
        <w:pStyle w:val="a7"/>
        <w:widowControl w:val="0"/>
        <w:numPr>
          <w:ilvl w:val="0"/>
          <w:numId w:val="10"/>
        </w:numPr>
        <w:tabs>
          <w:tab w:val="left" w:pos="851"/>
          <w:tab w:val="left" w:pos="993"/>
          <w:tab w:val="left" w:pos="1176"/>
          <w:tab w:val="left" w:pos="1637"/>
          <w:tab w:val="left" w:pos="3212"/>
          <w:tab w:val="left" w:pos="5127"/>
          <w:tab w:val="left" w:pos="6557"/>
          <w:tab w:val="left" w:pos="8254"/>
        </w:tabs>
        <w:spacing w:before="2" w:line="239" w:lineRule="auto"/>
        <w:ind w:left="0" w:right="-16" w:firstLine="567"/>
        <w:jc w:val="both"/>
        <w:rPr>
          <w:rFonts w:eastAsia="DCCJD+TimesNewRomanPSMT"/>
          <w:color w:val="000000"/>
          <w:spacing w:val="71"/>
          <w:sz w:val="28"/>
          <w:szCs w:val="28"/>
        </w:rPr>
      </w:pPr>
      <w:r w:rsidRPr="005443AF">
        <w:rPr>
          <w:rFonts w:eastAsia="DCCJD+TimesNewRomanPSMT"/>
          <w:color w:val="000000"/>
          <w:sz w:val="28"/>
          <w:szCs w:val="28"/>
        </w:rPr>
        <w:t>I</w:t>
      </w:r>
      <w:r w:rsidRPr="005443AF">
        <w:rPr>
          <w:rFonts w:ascii="DCCJD+TimesNewRomanPSMT" w:eastAsia="DCCJD+TimesNewRomanPSMT" w:hAnsi="DCCJD+TimesNewRomanPSMT" w:cs="DCCJD+TimesNewRomanPSMT"/>
          <w:color w:val="000000"/>
          <w:sz w:val="28"/>
          <w:szCs w:val="28"/>
        </w:rPr>
        <w:t xml:space="preserve"> Международный </w:t>
      </w:r>
      <w:r w:rsidRPr="005443AF">
        <w:rPr>
          <w:rFonts w:ascii="DCCJD+TimesNewRomanPSMT" w:eastAsia="DCCJD+TimesNewRomanPSMT" w:hAnsi="DCCJD+TimesNewRomanPSMT" w:cs="DCCJD+TimesNewRomanPSMT"/>
          <w:color w:val="000000"/>
          <w:sz w:val="28"/>
          <w:szCs w:val="28"/>
          <w:lang w:val="en-US"/>
        </w:rPr>
        <w:t>MED</w:t>
      </w:r>
      <w:r w:rsidRPr="005443AF">
        <w:rPr>
          <w:rFonts w:ascii="DCCJD+TimesNewRomanPSMT" w:eastAsia="DCCJD+TimesNewRomanPSMT" w:hAnsi="DCCJD+TimesNewRomanPSMT" w:cs="DCCJD+TimesNewRomanPSMT"/>
          <w:color w:val="000000"/>
          <w:sz w:val="28"/>
          <w:szCs w:val="28"/>
        </w:rPr>
        <w:t>-Конгресс «Человек и здоровье. Мультидисциплинарный подход в медицине»</w:t>
      </w:r>
    </w:p>
    <w:p w:rsidR="00CF084B" w:rsidRPr="0001709D" w:rsidRDefault="00CF084B" w:rsidP="00575E27">
      <w:pPr>
        <w:pStyle w:val="a7"/>
        <w:widowControl w:val="0"/>
        <w:numPr>
          <w:ilvl w:val="0"/>
          <w:numId w:val="10"/>
        </w:numPr>
        <w:tabs>
          <w:tab w:val="left" w:pos="851"/>
          <w:tab w:val="left" w:pos="993"/>
          <w:tab w:val="left" w:pos="1176"/>
          <w:tab w:val="left" w:pos="1637"/>
          <w:tab w:val="left" w:pos="3212"/>
          <w:tab w:val="left" w:pos="5127"/>
          <w:tab w:val="left" w:pos="6557"/>
          <w:tab w:val="left" w:pos="8254"/>
        </w:tabs>
        <w:spacing w:before="2" w:line="239" w:lineRule="auto"/>
        <w:ind w:left="0" w:right="-16" w:firstLine="567"/>
        <w:jc w:val="both"/>
        <w:rPr>
          <w:rFonts w:eastAsia="DCCJD+TimesNewRomanPSMT"/>
          <w:color w:val="000000"/>
          <w:spacing w:val="71"/>
          <w:sz w:val="28"/>
          <w:szCs w:val="28"/>
        </w:rPr>
      </w:pPr>
      <w:r w:rsidRPr="001510AA">
        <w:rPr>
          <w:sz w:val="28"/>
          <w:szCs w:val="28"/>
          <w:lang w:val="kk-KZ"/>
        </w:rPr>
        <w:t>М</w:t>
      </w:r>
      <w:r w:rsidRPr="001510AA">
        <w:rPr>
          <w:sz w:val="28"/>
          <w:szCs w:val="28"/>
        </w:rPr>
        <w:t>астер класс: «Отбор пуповинной крови для определения уровня витамина D у новорожденных»</w:t>
      </w:r>
      <w:r w:rsidRPr="001510AA">
        <w:rPr>
          <w:sz w:val="28"/>
          <w:szCs w:val="28"/>
          <w:lang w:val="en-GB"/>
        </w:rPr>
        <w:t>I</w:t>
      </w:r>
      <w:r w:rsidRPr="001510AA">
        <w:rPr>
          <w:sz w:val="28"/>
          <w:szCs w:val="28"/>
        </w:rPr>
        <w:t xml:space="preserve"> Международный </w:t>
      </w:r>
      <w:r w:rsidRPr="001510AA">
        <w:rPr>
          <w:sz w:val="28"/>
          <w:szCs w:val="28"/>
          <w:lang w:val="en-GB"/>
        </w:rPr>
        <w:t>MED</w:t>
      </w:r>
      <w:r w:rsidRPr="001510AA">
        <w:rPr>
          <w:sz w:val="28"/>
          <w:szCs w:val="28"/>
        </w:rPr>
        <w:t>-Конгресс «Человек и здоровье. Мультидисциплинарный</w:t>
      </w:r>
      <w:r w:rsidRPr="001510AA">
        <w:rPr>
          <w:sz w:val="28"/>
          <w:szCs w:val="28"/>
          <w:lang w:val="en-US"/>
        </w:rPr>
        <w:t xml:space="preserve"> </w:t>
      </w:r>
      <w:r w:rsidRPr="001510AA">
        <w:rPr>
          <w:sz w:val="28"/>
          <w:szCs w:val="28"/>
        </w:rPr>
        <w:t>подход</w:t>
      </w:r>
      <w:r w:rsidRPr="001510AA">
        <w:rPr>
          <w:sz w:val="28"/>
          <w:szCs w:val="28"/>
          <w:lang w:val="en-US"/>
        </w:rPr>
        <w:t xml:space="preserve"> </w:t>
      </w:r>
      <w:r w:rsidRPr="001510AA">
        <w:rPr>
          <w:sz w:val="28"/>
          <w:szCs w:val="28"/>
        </w:rPr>
        <w:t>в</w:t>
      </w:r>
      <w:r w:rsidRPr="001510AA">
        <w:rPr>
          <w:sz w:val="28"/>
          <w:szCs w:val="28"/>
          <w:lang w:val="en-US"/>
        </w:rPr>
        <w:t xml:space="preserve"> </w:t>
      </w:r>
      <w:r w:rsidRPr="001510AA">
        <w:rPr>
          <w:sz w:val="28"/>
          <w:szCs w:val="28"/>
        </w:rPr>
        <w:t>медицине</w:t>
      </w:r>
      <w:r w:rsidRPr="001510AA">
        <w:rPr>
          <w:sz w:val="28"/>
          <w:szCs w:val="28"/>
          <w:lang w:val="en-US"/>
        </w:rPr>
        <w:t xml:space="preserve">» 18-19 </w:t>
      </w:r>
      <w:r w:rsidRPr="001510AA">
        <w:rPr>
          <w:sz w:val="28"/>
          <w:szCs w:val="28"/>
        </w:rPr>
        <w:t>октября</w:t>
      </w:r>
      <w:r w:rsidRPr="001510AA">
        <w:rPr>
          <w:sz w:val="28"/>
          <w:szCs w:val="28"/>
          <w:lang w:val="en-US"/>
        </w:rPr>
        <w:t xml:space="preserve"> 2022</w:t>
      </w:r>
      <w:r w:rsidRPr="001510AA">
        <w:rPr>
          <w:sz w:val="28"/>
          <w:szCs w:val="28"/>
        </w:rPr>
        <w:t>г</w:t>
      </w:r>
      <w:r w:rsidRPr="001510AA">
        <w:rPr>
          <w:sz w:val="28"/>
          <w:szCs w:val="28"/>
          <w:lang w:val="en-US"/>
        </w:rPr>
        <w:t>.</w:t>
      </w:r>
    </w:p>
    <w:p w:rsidR="000256BE" w:rsidRPr="000256BE" w:rsidRDefault="0001709D" w:rsidP="000256BE">
      <w:pPr>
        <w:pStyle w:val="a7"/>
        <w:widowControl w:val="0"/>
        <w:numPr>
          <w:ilvl w:val="0"/>
          <w:numId w:val="10"/>
        </w:numPr>
        <w:tabs>
          <w:tab w:val="left" w:pos="851"/>
          <w:tab w:val="left" w:pos="993"/>
          <w:tab w:val="left" w:pos="1176"/>
          <w:tab w:val="left" w:pos="1637"/>
          <w:tab w:val="left" w:pos="3212"/>
          <w:tab w:val="left" w:pos="5127"/>
          <w:tab w:val="left" w:pos="6557"/>
          <w:tab w:val="left" w:pos="8254"/>
        </w:tabs>
        <w:spacing w:before="2" w:line="239" w:lineRule="auto"/>
        <w:ind w:left="0" w:right="-16" w:firstLine="567"/>
        <w:jc w:val="both"/>
        <w:rPr>
          <w:rFonts w:eastAsia="DCCJD+TimesNewRomanPSMT"/>
          <w:color w:val="000000"/>
          <w:spacing w:val="71"/>
          <w:sz w:val="28"/>
          <w:szCs w:val="28"/>
          <w:lang w:val="en-US"/>
        </w:rPr>
      </w:pPr>
      <w:r w:rsidRPr="0001709D">
        <w:rPr>
          <w:sz w:val="28"/>
          <w:szCs w:val="28"/>
          <w:lang w:val="en-US"/>
        </w:rPr>
        <w:t>“3rd International Conference on Global Healthcare and Nutrition” scheduled during November 13-14, 2023 in Dubai, UAE.</w:t>
      </w:r>
    </w:p>
    <w:p w:rsidR="000256BE" w:rsidRPr="000256BE" w:rsidRDefault="00B366A2" w:rsidP="000256BE">
      <w:pPr>
        <w:widowControl w:val="0"/>
        <w:tabs>
          <w:tab w:val="left" w:pos="851"/>
          <w:tab w:val="left" w:pos="993"/>
        </w:tabs>
        <w:spacing w:line="239" w:lineRule="auto"/>
        <w:ind w:right="-19" w:firstLine="567"/>
        <w:jc w:val="both"/>
        <w:rPr>
          <w:rFonts w:ascii="DCCJD+TimesNewRomanPSMT" w:eastAsia="DCCJD+TimesNewRomanPSMT" w:hAnsi="DCCJD+TimesNewRomanPSMT" w:cs="DCCJD+TimesNewRomanPSMT"/>
          <w:color w:val="000000"/>
          <w:sz w:val="28"/>
          <w:szCs w:val="28"/>
        </w:rPr>
      </w:pPr>
      <w:r>
        <w:rPr>
          <w:rFonts w:ascii="HKOLU+TimesNewRomanPSMT" w:eastAsia="HKOLU+TimesNewRomanPSMT" w:hAnsi="HKOLU+TimesNewRomanPSMT" w:cs="HKOLU+TimesNewRomanPSMT"/>
          <w:b/>
          <w:bCs/>
          <w:color w:val="000000"/>
          <w:sz w:val="28"/>
          <w:szCs w:val="28"/>
        </w:rPr>
        <w:t>Объ</w:t>
      </w:r>
      <w:r w:rsidR="00271FFF" w:rsidRPr="0001709D">
        <w:rPr>
          <w:rFonts w:ascii="HKOLU+TimesNewRomanPSMT" w:eastAsia="HKOLU+TimesNewRomanPSMT" w:hAnsi="HKOLU+TimesNewRomanPSMT" w:cs="HKOLU+TimesNewRomanPSMT"/>
          <w:b/>
          <w:bCs/>
          <w:color w:val="000000"/>
          <w:sz w:val="28"/>
          <w:szCs w:val="28"/>
        </w:rPr>
        <w:t>ем</w:t>
      </w:r>
      <w:r w:rsidR="00271FFF" w:rsidRPr="0001709D">
        <w:rPr>
          <w:rFonts w:ascii="HKOLU+TimesNewRomanPSMT" w:eastAsia="HKOLU+TimesNewRomanPSMT" w:hAnsi="HKOLU+TimesNewRomanPSMT" w:cs="HKOLU+TimesNewRomanPSMT"/>
          <w:b/>
          <w:bCs/>
          <w:color w:val="000000"/>
          <w:spacing w:val="182"/>
          <w:sz w:val="28"/>
          <w:szCs w:val="28"/>
        </w:rPr>
        <w:t xml:space="preserve"> </w:t>
      </w:r>
      <w:r w:rsidR="00271FFF" w:rsidRPr="0001709D">
        <w:rPr>
          <w:rFonts w:ascii="HKOLU+TimesNewRomanPSMT" w:eastAsia="HKOLU+TimesNewRomanPSMT" w:hAnsi="HKOLU+TimesNewRomanPSMT" w:cs="HKOLU+TimesNewRomanPSMT"/>
          <w:b/>
          <w:bCs/>
          <w:color w:val="000000"/>
          <w:spacing w:val="1"/>
          <w:sz w:val="28"/>
          <w:szCs w:val="28"/>
        </w:rPr>
        <w:t>и</w:t>
      </w:r>
      <w:r w:rsidR="00271FFF" w:rsidRPr="0001709D">
        <w:rPr>
          <w:rFonts w:ascii="HKOLU+TimesNewRomanPSMT" w:eastAsia="HKOLU+TimesNewRomanPSMT" w:hAnsi="HKOLU+TimesNewRomanPSMT" w:cs="HKOLU+TimesNewRomanPSMT"/>
          <w:b/>
          <w:bCs/>
          <w:color w:val="000000"/>
          <w:spacing w:val="181"/>
          <w:sz w:val="28"/>
          <w:szCs w:val="28"/>
        </w:rPr>
        <w:t xml:space="preserve"> </w:t>
      </w:r>
      <w:r w:rsidR="00271FFF" w:rsidRPr="0001709D">
        <w:rPr>
          <w:rFonts w:ascii="HKOLU+TimesNewRomanPSMT" w:eastAsia="HKOLU+TimesNewRomanPSMT" w:hAnsi="HKOLU+TimesNewRomanPSMT" w:cs="HKOLU+TimesNewRomanPSMT"/>
          <w:b/>
          <w:bCs/>
          <w:color w:val="000000"/>
          <w:sz w:val="28"/>
          <w:szCs w:val="28"/>
        </w:rPr>
        <w:t>стр</w:t>
      </w:r>
      <w:r w:rsidR="00271FFF" w:rsidRPr="0001709D">
        <w:rPr>
          <w:rFonts w:ascii="HKOLU+TimesNewRomanPSMT" w:eastAsia="HKOLU+TimesNewRomanPSMT" w:hAnsi="HKOLU+TimesNewRomanPSMT" w:cs="HKOLU+TimesNewRomanPSMT"/>
          <w:b/>
          <w:bCs/>
          <w:color w:val="000000"/>
          <w:spacing w:val="1"/>
          <w:sz w:val="28"/>
          <w:szCs w:val="28"/>
        </w:rPr>
        <w:t>у</w:t>
      </w:r>
      <w:r w:rsidR="00271FFF" w:rsidRPr="0001709D">
        <w:rPr>
          <w:rFonts w:ascii="HKOLU+TimesNewRomanPSMT" w:eastAsia="HKOLU+TimesNewRomanPSMT" w:hAnsi="HKOLU+TimesNewRomanPSMT" w:cs="HKOLU+TimesNewRomanPSMT"/>
          <w:b/>
          <w:bCs/>
          <w:color w:val="000000"/>
          <w:spacing w:val="-2"/>
          <w:sz w:val="28"/>
          <w:szCs w:val="28"/>
        </w:rPr>
        <w:t>к</w:t>
      </w:r>
      <w:r w:rsidR="00271FFF" w:rsidRPr="0001709D">
        <w:rPr>
          <w:rFonts w:ascii="HKOLU+TimesNewRomanPSMT" w:eastAsia="HKOLU+TimesNewRomanPSMT" w:hAnsi="HKOLU+TimesNewRomanPSMT" w:cs="HKOLU+TimesNewRomanPSMT"/>
          <w:b/>
          <w:bCs/>
          <w:color w:val="000000"/>
          <w:sz w:val="28"/>
          <w:szCs w:val="28"/>
        </w:rPr>
        <w:t>тура</w:t>
      </w:r>
      <w:r w:rsidR="00271FFF" w:rsidRPr="0001709D">
        <w:rPr>
          <w:rFonts w:ascii="HKOLU+TimesNewRomanPSMT" w:eastAsia="HKOLU+TimesNewRomanPSMT" w:hAnsi="HKOLU+TimesNewRomanPSMT" w:cs="HKOLU+TimesNewRomanPSMT"/>
          <w:b/>
          <w:bCs/>
          <w:color w:val="000000"/>
          <w:spacing w:val="180"/>
          <w:sz w:val="28"/>
          <w:szCs w:val="28"/>
        </w:rPr>
        <w:t xml:space="preserve"> </w:t>
      </w:r>
      <w:r w:rsidR="00271FFF" w:rsidRPr="0001709D">
        <w:rPr>
          <w:rFonts w:ascii="HKOLU+TimesNewRomanPSMT" w:eastAsia="HKOLU+TimesNewRomanPSMT" w:hAnsi="HKOLU+TimesNewRomanPSMT" w:cs="HKOLU+TimesNewRomanPSMT"/>
          <w:b/>
          <w:bCs/>
          <w:color w:val="000000"/>
          <w:sz w:val="28"/>
          <w:szCs w:val="28"/>
        </w:rPr>
        <w:t>диссе</w:t>
      </w:r>
      <w:r w:rsidR="00271FFF" w:rsidRPr="0001709D">
        <w:rPr>
          <w:rFonts w:ascii="HKOLU+TimesNewRomanPSMT" w:eastAsia="HKOLU+TimesNewRomanPSMT" w:hAnsi="HKOLU+TimesNewRomanPSMT" w:cs="HKOLU+TimesNewRomanPSMT"/>
          <w:b/>
          <w:bCs/>
          <w:color w:val="000000"/>
          <w:spacing w:val="-3"/>
          <w:sz w:val="28"/>
          <w:szCs w:val="28"/>
        </w:rPr>
        <w:t>р</w:t>
      </w:r>
      <w:r w:rsidR="00271FFF" w:rsidRPr="0001709D">
        <w:rPr>
          <w:rFonts w:ascii="HKOLU+TimesNewRomanPSMT" w:eastAsia="HKOLU+TimesNewRomanPSMT" w:hAnsi="HKOLU+TimesNewRomanPSMT" w:cs="HKOLU+TimesNewRomanPSMT"/>
          <w:b/>
          <w:bCs/>
          <w:color w:val="000000"/>
          <w:spacing w:val="1"/>
          <w:sz w:val="28"/>
          <w:szCs w:val="28"/>
        </w:rPr>
        <w:t>т</w:t>
      </w:r>
      <w:r w:rsidR="00271FFF" w:rsidRPr="0001709D">
        <w:rPr>
          <w:rFonts w:ascii="HKOLU+TimesNewRomanPSMT" w:eastAsia="HKOLU+TimesNewRomanPSMT" w:hAnsi="HKOLU+TimesNewRomanPSMT" w:cs="HKOLU+TimesNewRomanPSMT"/>
          <w:b/>
          <w:bCs/>
          <w:color w:val="000000"/>
          <w:spacing w:val="2"/>
          <w:sz w:val="28"/>
          <w:szCs w:val="28"/>
        </w:rPr>
        <w:t>а</w:t>
      </w:r>
      <w:r w:rsidR="00271FFF" w:rsidRPr="0001709D">
        <w:rPr>
          <w:rFonts w:ascii="HKOLU+TimesNewRomanPSMT" w:eastAsia="HKOLU+TimesNewRomanPSMT" w:hAnsi="HKOLU+TimesNewRomanPSMT" w:cs="HKOLU+TimesNewRomanPSMT"/>
          <w:b/>
          <w:bCs/>
          <w:color w:val="000000"/>
          <w:sz w:val="28"/>
          <w:szCs w:val="28"/>
        </w:rPr>
        <w:t>ци</w:t>
      </w:r>
      <w:r w:rsidR="00271FFF" w:rsidRPr="0001709D">
        <w:rPr>
          <w:rFonts w:ascii="HKOLU+TimesNewRomanPSMT" w:eastAsia="HKOLU+TimesNewRomanPSMT" w:hAnsi="HKOLU+TimesNewRomanPSMT" w:cs="HKOLU+TimesNewRomanPSMT"/>
          <w:b/>
          <w:bCs/>
          <w:color w:val="000000"/>
          <w:spacing w:val="-1"/>
          <w:sz w:val="28"/>
          <w:szCs w:val="28"/>
        </w:rPr>
        <w:t>и</w:t>
      </w:r>
      <w:r w:rsidR="00271FFF" w:rsidRPr="0001709D">
        <w:rPr>
          <w:rFonts w:ascii="WIMTV+TimesNewRomanPSMT" w:eastAsia="WIMTV+TimesNewRomanPSMT" w:hAnsi="WIMTV+TimesNewRomanPSMT" w:cs="WIMTV+TimesNewRomanPSMT"/>
          <w:b/>
          <w:bCs/>
          <w:color w:val="000000"/>
          <w:sz w:val="28"/>
          <w:szCs w:val="28"/>
        </w:rPr>
        <w:t>.</w:t>
      </w:r>
      <w:r w:rsidR="00271FFF" w:rsidRPr="0001709D">
        <w:rPr>
          <w:rFonts w:ascii="WIMTV+TimesNewRomanPSMT" w:eastAsia="WIMTV+TimesNewRomanPSMT" w:hAnsi="WIMTV+TimesNewRomanPSMT" w:cs="WIMTV+TimesNewRomanPSMT"/>
          <w:b/>
          <w:bCs/>
          <w:color w:val="000000"/>
          <w:spacing w:val="178"/>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Ди</w:t>
      </w:r>
      <w:r w:rsidR="00271FFF" w:rsidRPr="0001709D">
        <w:rPr>
          <w:rFonts w:ascii="DCCJD+TimesNewRomanPSMT" w:eastAsia="DCCJD+TimesNewRomanPSMT" w:hAnsi="DCCJD+TimesNewRomanPSMT" w:cs="DCCJD+TimesNewRomanPSMT"/>
          <w:color w:val="000000"/>
          <w:spacing w:val="-1"/>
          <w:sz w:val="28"/>
          <w:szCs w:val="28"/>
        </w:rPr>
        <w:t>с</w:t>
      </w:r>
      <w:r w:rsidR="00271FFF" w:rsidRPr="0001709D">
        <w:rPr>
          <w:rFonts w:ascii="DCCJD+TimesNewRomanPSMT" w:eastAsia="DCCJD+TimesNewRomanPSMT" w:hAnsi="DCCJD+TimesNewRomanPSMT" w:cs="DCCJD+TimesNewRomanPSMT"/>
          <w:color w:val="000000"/>
          <w:sz w:val="28"/>
          <w:szCs w:val="28"/>
        </w:rPr>
        <w:t>сер</w:t>
      </w:r>
      <w:r w:rsidR="00271FFF" w:rsidRPr="0001709D">
        <w:rPr>
          <w:rFonts w:ascii="DCCJD+TimesNewRomanPSMT" w:eastAsia="DCCJD+TimesNewRomanPSMT" w:hAnsi="DCCJD+TimesNewRomanPSMT" w:cs="DCCJD+TimesNewRomanPSMT"/>
          <w:color w:val="000000"/>
          <w:spacing w:val="-2"/>
          <w:sz w:val="28"/>
          <w:szCs w:val="28"/>
        </w:rPr>
        <w:t>т</w:t>
      </w:r>
      <w:r w:rsidR="00271FFF" w:rsidRPr="0001709D">
        <w:rPr>
          <w:rFonts w:ascii="DCCJD+TimesNewRomanPSMT" w:eastAsia="DCCJD+TimesNewRomanPSMT" w:hAnsi="DCCJD+TimesNewRomanPSMT" w:cs="DCCJD+TimesNewRomanPSMT"/>
          <w:color w:val="000000"/>
          <w:sz w:val="28"/>
          <w:szCs w:val="28"/>
        </w:rPr>
        <w:t>а</w:t>
      </w:r>
      <w:r w:rsidR="00271FFF" w:rsidRPr="0001709D">
        <w:rPr>
          <w:rFonts w:ascii="DCCJD+TimesNewRomanPSMT" w:eastAsia="DCCJD+TimesNewRomanPSMT" w:hAnsi="DCCJD+TimesNewRomanPSMT" w:cs="DCCJD+TimesNewRomanPSMT"/>
          <w:color w:val="000000"/>
          <w:spacing w:val="-2"/>
          <w:sz w:val="28"/>
          <w:szCs w:val="28"/>
        </w:rPr>
        <w:t>ц</w:t>
      </w:r>
      <w:r w:rsidR="00271FFF" w:rsidRPr="0001709D">
        <w:rPr>
          <w:rFonts w:ascii="DCCJD+TimesNewRomanPSMT" w:eastAsia="DCCJD+TimesNewRomanPSMT" w:hAnsi="DCCJD+TimesNewRomanPSMT" w:cs="DCCJD+TimesNewRomanPSMT"/>
          <w:color w:val="000000"/>
          <w:spacing w:val="1"/>
          <w:sz w:val="28"/>
          <w:szCs w:val="28"/>
        </w:rPr>
        <w:t>и</w:t>
      </w:r>
      <w:r w:rsidR="00271FFF" w:rsidRPr="0001709D">
        <w:rPr>
          <w:rFonts w:ascii="DCCJD+TimesNewRomanPSMT" w:eastAsia="DCCJD+TimesNewRomanPSMT" w:hAnsi="DCCJD+TimesNewRomanPSMT" w:cs="DCCJD+TimesNewRomanPSMT"/>
          <w:color w:val="000000"/>
          <w:sz w:val="28"/>
          <w:szCs w:val="28"/>
        </w:rPr>
        <w:t>я</w:t>
      </w:r>
      <w:r w:rsidR="00271FFF" w:rsidRPr="0001709D">
        <w:rPr>
          <w:rFonts w:ascii="DCCJD+TimesNewRomanPSMT" w:eastAsia="DCCJD+TimesNewRomanPSMT" w:hAnsi="DCCJD+TimesNewRomanPSMT" w:cs="DCCJD+TimesNewRomanPSMT"/>
          <w:color w:val="000000"/>
          <w:spacing w:val="179"/>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и</w:t>
      </w:r>
      <w:r w:rsidR="00271FFF" w:rsidRPr="0001709D">
        <w:rPr>
          <w:rFonts w:ascii="DCCJD+TimesNewRomanPSMT" w:eastAsia="DCCJD+TimesNewRomanPSMT" w:hAnsi="DCCJD+TimesNewRomanPSMT" w:cs="DCCJD+TimesNewRomanPSMT"/>
          <w:color w:val="000000"/>
          <w:sz w:val="28"/>
          <w:szCs w:val="28"/>
        </w:rPr>
        <w:t>зложена</w:t>
      </w:r>
      <w:r w:rsidR="00271FFF" w:rsidRPr="0001709D">
        <w:rPr>
          <w:rFonts w:ascii="DCCJD+TimesNewRomanPSMT" w:eastAsia="DCCJD+TimesNewRomanPSMT" w:hAnsi="DCCJD+TimesNewRomanPSMT" w:cs="DCCJD+TimesNewRomanPSMT"/>
          <w:color w:val="000000"/>
          <w:spacing w:val="180"/>
          <w:sz w:val="28"/>
          <w:szCs w:val="28"/>
        </w:rPr>
        <w:t xml:space="preserve"> </w:t>
      </w:r>
      <w:r w:rsidR="00271FFF" w:rsidRPr="0069402B">
        <w:rPr>
          <w:rFonts w:ascii="DCCJD+TimesNewRomanPSMT" w:eastAsia="DCCJD+TimesNewRomanPSMT" w:hAnsi="DCCJD+TimesNewRomanPSMT" w:cs="DCCJD+TimesNewRomanPSMT"/>
          <w:color w:val="000000"/>
          <w:spacing w:val="1"/>
          <w:sz w:val="28"/>
          <w:szCs w:val="28"/>
        </w:rPr>
        <w:t>н</w:t>
      </w:r>
      <w:r w:rsidR="00271FFF" w:rsidRPr="0069402B">
        <w:rPr>
          <w:rFonts w:ascii="DCCJD+TimesNewRomanPSMT" w:eastAsia="DCCJD+TimesNewRomanPSMT" w:hAnsi="DCCJD+TimesNewRomanPSMT" w:cs="DCCJD+TimesNewRomanPSMT"/>
          <w:color w:val="000000"/>
          <w:sz w:val="28"/>
          <w:szCs w:val="28"/>
        </w:rPr>
        <w:t>а</w:t>
      </w:r>
      <w:r w:rsidR="00271FFF" w:rsidRPr="0069402B">
        <w:rPr>
          <w:rFonts w:ascii="DCCJD+TimesNewRomanPSMT" w:eastAsia="DCCJD+TimesNewRomanPSMT" w:hAnsi="DCCJD+TimesNewRomanPSMT" w:cs="DCCJD+TimesNewRomanPSMT"/>
          <w:color w:val="000000"/>
          <w:spacing w:val="179"/>
          <w:sz w:val="28"/>
          <w:szCs w:val="28"/>
        </w:rPr>
        <w:t xml:space="preserve"> </w:t>
      </w:r>
      <w:r w:rsidR="005443AF" w:rsidRPr="0069402B">
        <w:rPr>
          <w:rFonts w:ascii="SSOAR+TimesNewRomanPSMT" w:eastAsia="SSOAR+TimesNewRomanPSMT" w:hAnsi="SSOAR+TimesNewRomanPSMT" w:cs="SSOAR+TimesNewRomanPSMT"/>
          <w:color w:val="000000"/>
          <w:spacing w:val="2"/>
          <w:sz w:val="28"/>
          <w:szCs w:val="28"/>
        </w:rPr>
        <w:t>1</w:t>
      </w:r>
      <w:r w:rsidR="0069402B">
        <w:rPr>
          <w:rFonts w:ascii="SSOAR+TimesNewRomanPSMT" w:eastAsia="SSOAR+TimesNewRomanPSMT" w:hAnsi="SSOAR+TimesNewRomanPSMT" w:cs="SSOAR+TimesNewRomanPSMT"/>
          <w:color w:val="000000"/>
          <w:spacing w:val="2"/>
          <w:sz w:val="28"/>
          <w:szCs w:val="28"/>
        </w:rPr>
        <w:t>10</w:t>
      </w:r>
      <w:r w:rsidR="00271FFF" w:rsidRPr="0001709D">
        <w:rPr>
          <w:rFonts w:ascii="SSOAR+TimesNewRomanPSMT" w:eastAsia="SSOAR+TimesNewRomanPSMT" w:hAnsi="SSOAR+TimesNewRomanPSMT" w:cs="SSOAR+TimesNewRomanPSMT"/>
          <w:color w:val="000000"/>
          <w:sz w:val="28"/>
          <w:szCs w:val="28"/>
        </w:rPr>
        <w:t xml:space="preserve"> </w:t>
      </w:r>
      <w:r w:rsidR="00271FFF" w:rsidRPr="0001709D">
        <w:rPr>
          <w:rFonts w:ascii="DCCJD+TimesNewRomanPSMT" w:eastAsia="DCCJD+TimesNewRomanPSMT" w:hAnsi="DCCJD+TimesNewRomanPSMT" w:cs="DCCJD+TimesNewRomanPSMT"/>
          <w:color w:val="000000"/>
          <w:sz w:val="28"/>
          <w:szCs w:val="28"/>
        </w:rPr>
        <w:t>стр</w:t>
      </w:r>
      <w:r w:rsidR="00271FFF" w:rsidRPr="0001709D">
        <w:rPr>
          <w:rFonts w:ascii="DCCJD+TimesNewRomanPSMT" w:eastAsia="DCCJD+TimesNewRomanPSMT" w:hAnsi="DCCJD+TimesNewRomanPSMT" w:cs="DCCJD+TimesNewRomanPSMT"/>
          <w:color w:val="000000"/>
          <w:spacing w:val="-1"/>
          <w:sz w:val="28"/>
          <w:szCs w:val="28"/>
        </w:rPr>
        <w:t>а</w:t>
      </w:r>
      <w:r w:rsidR="00271FFF" w:rsidRPr="0001709D">
        <w:rPr>
          <w:rFonts w:ascii="DCCJD+TimesNewRomanPSMT" w:eastAsia="DCCJD+TimesNewRomanPSMT" w:hAnsi="DCCJD+TimesNewRomanPSMT" w:cs="DCCJD+TimesNewRomanPSMT"/>
          <w:color w:val="000000"/>
          <w:sz w:val="28"/>
          <w:szCs w:val="28"/>
        </w:rPr>
        <w:t>ниц</w:t>
      </w:r>
      <w:r w:rsidR="00271FFF" w:rsidRPr="0001709D">
        <w:rPr>
          <w:rFonts w:ascii="DCCJD+TimesNewRomanPSMT" w:eastAsia="DCCJD+TimesNewRomanPSMT" w:hAnsi="DCCJD+TimesNewRomanPSMT" w:cs="DCCJD+TimesNewRomanPSMT"/>
          <w:color w:val="000000"/>
          <w:spacing w:val="-2"/>
          <w:sz w:val="28"/>
          <w:szCs w:val="28"/>
        </w:rPr>
        <w:t>а</w:t>
      </w:r>
      <w:r w:rsidR="00271FFF" w:rsidRPr="0001709D">
        <w:rPr>
          <w:rFonts w:ascii="DCCJD+TimesNewRomanPSMT" w:eastAsia="DCCJD+TimesNewRomanPSMT" w:hAnsi="DCCJD+TimesNewRomanPSMT" w:cs="DCCJD+TimesNewRomanPSMT"/>
          <w:color w:val="000000"/>
          <w:sz w:val="28"/>
          <w:szCs w:val="28"/>
        </w:rPr>
        <w:t>х</w:t>
      </w:r>
      <w:r w:rsidR="00271FFF" w:rsidRPr="0001709D">
        <w:rPr>
          <w:rFonts w:ascii="DCCJD+TimesNewRomanPSMT" w:eastAsia="DCCJD+TimesNewRomanPSMT" w:hAnsi="DCCJD+TimesNewRomanPSMT" w:cs="DCCJD+TimesNewRomanPSMT"/>
          <w:color w:val="000000"/>
          <w:spacing w:val="81"/>
          <w:sz w:val="28"/>
          <w:szCs w:val="28"/>
        </w:rPr>
        <w:t xml:space="preserve"> </w:t>
      </w:r>
      <w:r w:rsidR="00271FFF" w:rsidRPr="0001709D">
        <w:rPr>
          <w:rFonts w:ascii="DCCJD+TimesNewRomanPSMT" w:eastAsia="DCCJD+TimesNewRomanPSMT" w:hAnsi="DCCJD+TimesNewRomanPSMT" w:cs="DCCJD+TimesNewRomanPSMT"/>
          <w:color w:val="000000"/>
          <w:sz w:val="28"/>
          <w:szCs w:val="28"/>
        </w:rPr>
        <w:t>компьютерного</w:t>
      </w:r>
      <w:r w:rsidR="00271FFF" w:rsidRPr="0001709D">
        <w:rPr>
          <w:rFonts w:ascii="DCCJD+TimesNewRomanPSMT" w:eastAsia="DCCJD+TimesNewRomanPSMT" w:hAnsi="DCCJD+TimesNewRomanPSMT" w:cs="DCCJD+TimesNewRomanPSMT"/>
          <w:color w:val="000000"/>
          <w:spacing w:val="79"/>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н</w:t>
      </w:r>
      <w:r w:rsidR="00271FFF" w:rsidRPr="0001709D">
        <w:rPr>
          <w:rFonts w:ascii="DCCJD+TimesNewRomanPSMT" w:eastAsia="DCCJD+TimesNewRomanPSMT" w:hAnsi="DCCJD+TimesNewRomanPSMT" w:cs="DCCJD+TimesNewRomanPSMT"/>
          <w:color w:val="000000"/>
          <w:sz w:val="28"/>
          <w:szCs w:val="28"/>
        </w:rPr>
        <w:t>абора,</w:t>
      </w:r>
      <w:r w:rsidR="00271FFF" w:rsidRPr="0001709D">
        <w:rPr>
          <w:rFonts w:ascii="DCCJD+TimesNewRomanPSMT" w:eastAsia="DCCJD+TimesNewRomanPSMT" w:hAnsi="DCCJD+TimesNewRomanPSMT" w:cs="DCCJD+TimesNewRomanPSMT"/>
          <w:color w:val="000000"/>
          <w:spacing w:val="81"/>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с</w:t>
      </w:r>
      <w:r w:rsidR="00271FFF" w:rsidRPr="0001709D">
        <w:rPr>
          <w:rFonts w:ascii="DCCJD+TimesNewRomanPSMT" w:eastAsia="DCCJD+TimesNewRomanPSMT" w:hAnsi="DCCJD+TimesNewRomanPSMT" w:cs="DCCJD+TimesNewRomanPSMT"/>
          <w:color w:val="000000"/>
          <w:sz w:val="28"/>
          <w:szCs w:val="28"/>
        </w:rPr>
        <w:t>о</w:t>
      </w:r>
      <w:r w:rsidR="00271FFF" w:rsidRPr="0001709D">
        <w:rPr>
          <w:rFonts w:ascii="DCCJD+TimesNewRomanPSMT" w:eastAsia="DCCJD+TimesNewRomanPSMT" w:hAnsi="DCCJD+TimesNewRomanPSMT" w:cs="DCCJD+TimesNewRomanPSMT"/>
          <w:color w:val="000000"/>
          <w:spacing w:val="-1"/>
          <w:sz w:val="28"/>
          <w:szCs w:val="28"/>
        </w:rPr>
        <w:t>с</w:t>
      </w:r>
      <w:r w:rsidR="00271FFF" w:rsidRPr="0001709D">
        <w:rPr>
          <w:rFonts w:ascii="DCCJD+TimesNewRomanPSMT" w:eastAsia="DCCJD+TimesNewRomanPSMT" w:hAnsi="DCCJD+TimesNewRomanPSMT" w:cs="DCCJD+TimesNewRomanPSMT"/>
          <w:color w:val="000000"/>
          <w:sz w:val="28"/>
          <w:szCs w:val="28"/>
        </w:rPr>
        <w:t>тоит</w:t>
      </w:r>
      <w:r w:rsidR="00271FFF" w:rsidRPr="0001709D">
        <w:rPr>
          <w:rFonts w:ascii="DCCJD+TimesNewRomanPSMT" w:eastAsia="DCCJD+TimesNewRomanPSMT" w:hAnsi="DCCJD+TimesNewRomanPSMT" w:cs="DCCJD+TimesNewRomanPSMT"/>
          <w:color w:val="000000"/>
          <w:spacing w:val="78"/>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из</w:t>
      </w:r>
      <w:r w:rsidR="00271FFF" w:rsidRPr="0001709D">
        <w:rPr>
          <w:rFonts w:ascii="DCCJD+TimesNewRomanPSMT" w:eastAsia="DCCJD+TimesNewRomanPSMT" w:hAnsi="DCCJD+TimesNewRomanPSMT" w:cs="DCCJD+TimesNewRomanPSMT"/>
          <w:color w:val="000000"/>
          <w:spacing w:val="81"/>
          <w:sz w:val="28"/>
          <w:szCs w:val="28"/>
        </w:rPr>
        <w:t xml:space="preserve"> </w:t>
      </w:r>
      <w:r w:rsidR="00271FFF" w:rsidRPr="0001709D">
        <w:rPr>
          <w:rFonts w:ascii="DCCJD+TimesNewRomanPSMT" w:eastAsia="DCCJD+TimesNewRomanPSMT" w:hAnsi="DCCJD+TimesNewRomanPSMT" w:cs="DCCJD+TimesNewRomanPSMT"/>
          <w:color w:val="000000"/>
          <w:sz w:val="28"/>
          <w:szCs w:val="28"/>
        </w:rPr>
        <w:t>вв</w:t>
      </w:r>
      <w:r w:rsidR="00271FFF" w:rsidRPr="0001709D">
        <w:rPr>
          <w:rFonts w:ascii="DCCJD+TimesNewRomanPSMT" w:eastAsia="DCCJD+TimesNewRomanPSMT" w:hAnsi="DCCJD+TimesNewRomanPSMT" w:cs="DCCJD+TimesNewRomanPSMT"/>
          <w:color w:val="000000"/>
          <w:spacing w:val="-2"/>
          <w:sz w:val="28"/>
          <w:szCs w:val="28"/>
        </w:rPr>
        <w:t>е</w:t>
      </w:r>
      <w:r w:rsidR="00271FFF" w:rsidRPr="0001709D">
        <w:rPr>
          <w:rFonts w:ascii="DCCJD+TimesNewRomanPSMT" w:eastAsia="DCCJD+TimesNewRomanPSMT" w:hAnsi="DCCJD+TimesNewRomanPSMT" w:cs="DCCJD+TimesNewRomanPSMT"/>
          <w:color w:val="000000"/>
          <w:sz w:val="28"/>
          <w:szCs w:val="28"/>
        </w:rPr>
        <w:t>д</w:t>
      </w:r>
      <w:r w:rsidR="00271FFF" w:rsidRPr="0001709D">
        <w:rPr>
          <w:rFonts w:ascii="DCCJD+TimesNewRomanPSMT" w:eastAsia="DCCJD+TimesNewRomanPSMT" w:hAnsi="DCCJD+TimesNewRomanPSMT" w:cs="DCCJD+TimesNewRomanPSMT"/>
          <w:color w:val="000000"/>
          <w:spacing w:val="-1"/>
          <w:sz w:val="28"/>
          <w:szCs w:val="28"/>
        </w:rPr>
        <w:t>е</w:t>
      </w:r>
      <w:r w:rsidR="00271FFF" w:rsidRPr="0001709D">
        <w:rPr>
          <w:rFonts w:ascii="DCCJD+TimesNewRomanPSMT" w:eastAsia="DCCJD+TimesNewRomanPSMT" w:hAnsi="DCCJD+TimesNewRomanPSMT" w:cs="DCCJD+TimesNewRomanPSMT"/>
          <w:color w:val="000000"/>
          <w:sz w:val="28"/>
          <w:szCs w:val="28"/>
        </w:rPr>
        <w:t>н</w:t>
      </w:r>
      <w:r w:rsidR="00271FFF" w:rsidRPr="0001709D">
        <w:rPr>
          <w:rFonts w:ascii="DCCJD+TimesNewRomanPSMT" w:eastAsia="DCCJD+TimesNewRomanPSMT" w:hAnsi="DCCJD+TimesNewRomanPSMT" w:cs="DCCJD+TimesNewRomanPSMT"/>
          <w:color w:val="000000"/>
          <w:spacing w:val="1"/>
          <w:sz w:val="28"/>
          <w:szCs w:val="28"/>
        </w:rPr>
        <w:t>и</w:t>
      </w:r>
      <w:r w:rsidR="00271FFF" w:rsidRPr="0001709D">
        <w:rPr>
          <w:rFonts w:ascii="DCCJD+TimesNewRomanPSMT" w:eastAsia="DCCJD+TimesNewRomanPSMT" w:hAnsi="DCCJD+TimesNewRomanPSMT" w:cs="DCCJD+TimesNewRomanPSMT"/>
          <w:color w:val="000000"/>
          <w:sz w:val="28"/>
          <w:szCs w:val="28"/>
        </w:rPr>
        <w:t>я,</w:t>
      </w:r>
      <w:r w:rsidR="00271FFF" w:rsidRPr="0001709D">
        <w:rPr>
          <w:rFonts w:ascii="DCCJD+TimesNewRomanPSMT" w:eastAsia="DCCJD+TimesNewRomanPSMT" w:hAnsi="DCCJD+TimesNewRomanPSMT" w:cs="DCCJD+TimesNewRomanPSMT"/>
          <w:color w:val="000000"/>
          <w:spacing w:val="78"/>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об</w:t>
      </w:r>
      <w:r w:rsidR="00271FFF" w:rsidRPr="0001709D">
        <w:rPr>
          <w:rFonts w:ascii="DCCJD+TimesNewRomanPSMT" w:eastAsia="DCCJD+TimesNewRomanPSMT" w:hAnsi="DCCJD+TimesNewRomanPSMT" w:cs="DCCJD+TimesNewRomanPSMT"/>
          <w:color w:val="000000"/>
          <w:sz w:val="28"/>
          <w:szCs w:val="28"/>
        </w:rPr>
        <w:t>з</w:t>
      </w:r>
      <w:r w:rsidR="00271FFF" w:rsidRPr="0001709D">
        <w:rPr>
          <w:rFonts w:ascii="DCCJD+TimesNewRomanPSMT" w:eastAsia="DCCJD+TimesNewRomanPSMT" w:hAnsi="DCCJD+TimesNewRomanPSMT" w:cs="DCCJD+TimesNewRomanPSMT"/>
          <w:color w:val="000000"/>
          <w:spacing w:val="-1"/>
          <w:sz w:val="28"/>
          <w:szCs w:val="28"/>
        </w:rPr>
        <w:t>о</w:t>
      </w:r>
      <w:r w:rsidR="00271FFF" w:rsidRPr="0001709D">
        <w:rPr>
          <w:rFonts w:ascii="DCCJD+TimesNewRomanPSMT" w:eastAsia="DCCJD+TimesNewRomanPSMT" w:hAnsi="DCCJD+TimesNewRomanPSMT" w:cs="DCCJD+TimesNewRomanPSMT"/>
          <w:color w:val="000000"/>
          <w:sz w:val="28"/>
          <w:szCs w:val="28"/>
        </w:rPr>
        <w:t>ра</w:t>
      </w:r>
      <w:r w:rsidR="00271FFF" w:rsidRPr="0001709D">
        <w:rPr>
          <w:rFonts w:ascii="DCCJD+TimesNewRomanPSMT" w:eastAsia="DCCJD+TimesNewRomanPSMT" w:hAnsi="DCCJD+TimesNewRomanPSMT" w:cs="DCCJD+TimesNewRomanPSMT"/>
          <w:color w:val="000000"/>
          <w:spacing w:val="80"/>
          <w:sz w:val="28"/>
          <w:szCs w:val="28"/>
        </w:rPr>
        <w:t xml:space="preserve"> </w:t>
      </w:r>
      <w:r w:rsidR="00271FFF" w:rsidRPr="0001709D">
        <w:rPr>
          <w:rFonts w:ascii="DCCJD+TimesNewRomanPSMT" w:eastAsia="DCCJD+TimesNewRomanPSMT" w:hAnsi="DCCJD+TimesNewRomanPSMT" w:cs="DCCJD+TimesNewRomanPSMT"/>
          <w:color w:val="000000"/>
          <w:sz w:val="28"/>
          <w:szCs w:val="28"/>
        </w:rPr>
        <w:t>л</w:t>
      </w:r>
      <w:r w:rsidR="00271FFF" w:rsidRPr="0001709D">
        <w:rPr>
          <w:rFonts w:ascii="DCCJD+TimesNewRomanPSMT" w:eastAsia="DCCJD+TimesNewRomanPSMT" w:hAnsi="DCCJD+TimesNewRomanPSMT" w:cs="DCCJD+TimesNewRomanPSMT"/>
          <w:color w:val="000000"/>
          <w:spacing w:val="1"/>
          <w:sz w:val="28"/>
          <w:szCs w:val="28"/>
        </w:rPr>
        <w:t>и</w:t>
      </w:r>
      <w:r w:rsidR="00271FFF" w:rsidRPr="0001709D">
        <w:rPr>
          <w:rFonts w:ascii="DCCJD+TimesNewRomanPSMT" w:eastAsia="DCCJD+TimesNewRomanPSMT" w:hAnsi="DCCJD+TimesNewRomanPSMT" w:cs="DCCJD+TimesNewRomanPSMT"/>
          <w:color w:val="000000"/>
          <w:sz w:val="28"/>
          <w:szCs w:val="28"/>
        </w:rPr>
        <w:t>т</w:t>
      </w:r>
      <w:r w:rsidR="00271FFF" w:rsidRPr="0001709D">
        <w:rPr>
          <w:rFonts w:ascii="DCCJD+TimesNewRomanPSMT" w:eastAsia="DCCJD+TimesNewRomanPSMT" w:hAnsi="DCCJD+TimesNewRomanPSMT" w:cs="DCCJD+TimesNewRomanPSMT"/>
          <w:color w:val="000000"/>
          <w:spacing w:val="-1"/>
          <w:sz w:val="28"/>
          <w:szCs w:val="28"/>
        </w:rPr>
        <w:t>е</w:t>
      </w:r>
      <w:r w:rsidR="00271FFF" w:rsidRPr="0001709D">
        <w:rPr>
          <w:rFonts w:ascii="DCCJD+TimesNewRomanPSMT" w:eastAsia="DCCJD+TimesNewRomanPSMT" w:hAnsi="DCCJD+TimesNewRomanPSMT" w:cs="DCCJD+TimesNewRomanPSMT"/>
          <w:color w:val="000000"/>
          <w:spacing w:val="1"/>
          <w:sz w:val="28"/>
          <w:szCs w:val="28"/>
        </w:rPr>
        <w:t>р</w:t>
      </w:r>
      <w:r w:rsidR="00271FFF" w:rsidRPr="0001709D">
        <w:rPr>
          <w:rFonts w:ascii="DCCJD+TimesNewRomanPSMT" w:eastAsia="DCCJD+TimesNewRomanPSMT" w:hAnsi="DCCJD+TimesNewRomanPSMT" w:cs="DCCJD+TimesNewRomanPSMT"/>
          <w:color w:val="000000"/>
          <w:sz w:val="28"/>
          <w:szCs w:val="28"/>
        </w:rPr>
        <w:t>ат</w:t>
      </w:r>
      <w:r w:rsidR="00271FFF" w:rsidRPr="0001709D">
        <w:rPr>
          <w:rFonts w:ascii="DCCJD+TimesNewRomanPSMT" w:eastAsia="DCCJD+TimesNewRomanPSMT" w:hAnsi="DCCJD+TimesNewRomanPSMT" w:cs="DCCJD+TimesNewRomanPSMT"/>
          <w:color w:val="000000"/>
          <w:spacing w:val="-3"/>
          <w:sz w:val="28"/>
          <w:szCs w:val="28"/>
        </w:rPr>
        <w:t>у</w:t>
      </w:r>
      <w:r w:rsidR="00271FFF" w:rsidRPr="0001709D">
        <w:rPr>
          <w:rFonts w:ascii="DCCJD+TimesNewRomanPSMT" w:eastAsia="DCCJD+TimesNewRomanPSMT" w:hAnsi="DCCJD+TimesNewRomanPSMT" w:cs="DCCJD+TimesNewRomanPSMT"/>
          <w:color w:val="000000"/>
          <w:sz w:val="28"/>
          <w:szCs w:val="28"/>
        </w:rPr>
        <w:t>р</w:t>
      </w:r>
      <w:r w:rsidR="00271FFF" w:rsidRPr="0001709D">
        <w:rPr>
          <w:rFonts w:ascii="DCCJD+TimesNewRomanPSMT" w:eastAsia="DCCJD+TimesNewRomanPSMT" w:hAnsi="DCCJD+TimesNewRomanPSMT" w:cs="DCCJD+TimesNewRomanPSMT"/>
          <w:color w:val="000000"/>
          <w:spacing w:val="-1"/>
          <w:sz w:val="28"/>
          <w:szCs w:val="28"/>
        </w:rPr>
        <w:t>ы</w:t>
      </w:r>
      <w:r w:rsidR="00271FFF" w:rsidRPr="0001709D">
        <w:rPr>
          <w:rFonts w:ascii="DCCJD+TimesNewRomanPSMT" w:eastAsia="DCCJD+TimesNewRomanPSMT" w:hAnsi="DCCJD+TimesNewRomanPSMT" w:cs="DCCJD+TimesNewRomanPSMT"/>
          <w:color w:val="000000"/>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о</w:t>
      </w:r>
      <w:r w:rsidR="00271FFF" w:rsidRPr="0001709D">
        <w:rPr>
          <w:rFonts w:ascii="DCCJD+TimesNewRomanPSMT" w:eastAsia="DCCJD+TimesNewRomanPSMT" w:hAnsi="DCCJD+TimesNewRomanPSMT" w:cs="DCCJD+TimesNewRomanPSMT"/>
          <w:color w:val="000000"/>
          <w:sz w:val="28"/>
          <w:szCs w:val="28"/>
        </w:rPr>
        <w:t>пис</w:t>
      </w:r>
      <w:r w:rsidR="00271FFF" w:rsidRPr="0001709D">
        <w:rPr>
          <w:rFonts w:ascii="DCCJD+TimesNewRomanPSMT" w:eastAsia="DCCJD+TimesNewRomanPSMT" w:hAnsi="DCCJD+TimesNewRomanPSMT" w:cs="DCCJD+TimesNewRomanPSMT"/>
          <w:color w:val="000000"/>
          <w:spacing w:val="-1"/>
          <w:sz w:val="28"/>
          <w:szCs w:val="28"/>
        </w:rPr>
        <w:t>а</w:t>
      </w:r>
      <w:r w:rsidR="00271FFF" w:rsidRPr="0001709D">
        <w:rPr>
          <w:rFonts w:ascii="DCCJD+TimesNewRomanPSMT" w:eastAsia="DCCJD+TimesNewRomanPSMT" w:hAnsi="DCCJD+TimesNewRomanPSMT" w:cs="DCCJD+TimesNewRomanPSMT"/>
          <w:color w:val="000000"/>
          <w:sz w:val="28"/>
          <w:szCs w:val="28"/>
        </w:rPr>
        <w:t>н</w:t>
      </w:r>
      <w:r w:rsidR="00271FFF" w:rsidRPr="0001709D">
        <w:rPr>
          <w:rFonts w:ascii="DCCJD+TimesNewRomanPSMT" w:eastAsia="DCCJD+TimesNewRomanPSMT" w:hAnsi="DCCJD+TimesNewRomanPSMT" w:cs="DCCJD+TimesNewRomanPSMT"/>
          <w:color w:val="000000"/>
          <w:spacing w:val="-1"/>
          <w:sz w:val="28"/>
          <w:szCs w:val="28"/>
        </w:rPr>
        <w:t>и</w:t>
      </w:r>
      <w:r w:rsidR="00271FFF" w:rsidRPr="0001709D">
        <w:rPr>
          <w:rFonts w:ascii="DCCJD+TimesNewRomanPSMT" w:eastAsia="DCCJD+TimesNewRomanPSMT" w:hAnsi="DCCJD+TimesNewRomanPSMT" w:cs="DCCJD+TimesNewRomanPSMT"/>
          <w:color w:val="000000"/>
          <w:sz w:val="28"/>
          <w:szCs w:val="28"/>
        </w:rPr>
        <w:t>я</w:t>
      </w:r>
      <w:r w:rsidR="00271FFF" w:rsidRPr="0001709D">
        <w:rPr>
          <w:rFonts w:ascii="DCCJD+TimesNewRomanPSMT" w:eastAsia="DCCJD+TimesNewRomanPSMT" w:hAnsi="DCCJD+TimesNewRomanPSMT" w:cs="DCCJD+TimesNewRomanPSMT"/>
          <w:color w:val="000000"/>
          <w:spacing w:val="107"/>
          <w:sz w:val="28"/>
          <w:szCs w:val="28"/>
        </w:rPr>
        <w:t xml:space="preserve"> </w:t>
      </w:r>
      <w:r w:rsidR="00271FFF" w:rsidRPr="0001709D">
        <w:rPr>
          <w:rFonts w:ascii="DCCJD+TimesNewRomanPSMT" w:eastAsia="DCCJD+TimesNewRomanPSMT" w:hAnsi="DCCJD+TimesNewRomanPSMT" w:cs="DCCJD+TimesNewRomanPSMT"/>
          <w:color w:val="000000"/>
          <w:sz w:val="28"/>
          <w:szCs w:val="28"/>
        </w:rPr>
        <w:t>ма</w:t>
      </w:r>
      <w:r w:rsidR="00271FFF" w:rsidRPr="0001709D">
        <w:rPr>
          <w:rFonts w:ascii="DCCJD+TimesNewRomanPSMT" w:eastAsia="DCCJD+TimesNewRomanPSMT" w:hAnsi="DCCJD+TimesNewRomanPSMT" w:cs="DCCJD+TimesNewRomanPSMT"/>
          <w:color w:val="000000"/>
          <w:spacing w:val="-2"/>
          <w:sz w:val="28"/>
          <w:szCs w:val="28"/>
        </w:rPr>
        <w:t>т</w:t>
      </w:r>
      <w:r w:rsidR="00271FFF" w:rsidRPr="0001709D">
        <w:rPr>
          <w:rFonts w:ascii="DCCJD+TimesNewRomanPSMT" w:eastAsia="DCCJD+TimesNewRomanPSMT" w:hAnsi="DCCJD+TimesNewRomanPSMT" w:cs="DCCJD+TimesNewRomanPSMT"/>
          <w:color w:val="000000"/>
          <w:sz w:val="28"/>
          <w:szCs w:val="28"/>
        </w:rPr>
        <w:t>е</w:t>
      </w:r>
      <w:r w:rsidR="00271FFF" w:rsidRPr="0001709D">
        <w:rPr>
          <w:rFonts w:ascii="DCCJD+TimesNewRomanPSMT" w:eastAsia="DCCJD+TimesNewRomanPSMT" w:hAnsi="DCCJD+TimesNewRomanPSMT" w:cs="DCCJD+TimesNewRomanPSMT"/>
          <w:color w:val="000000"/>
          <w:spacing w:val="-1"/>
          <w:sz w:val="28"/>
          <w:szCs w:val="28"/>
        </w:rPr>
        <w:t>р</w:t>
      </w:r>
      <w:r w:rsidR="00271FFF" w:rsidRPr="0001709D">
        <w:rPr>
          <w:rFonts w:ascii="DCCJD+TimesNewRomanPSMT" w:eastAsia="DCCJD+TimesNewRomanPSMT" w:hAnsi="DCCJD+TimesNewRomanPSMT" w:cs="DCCJD+TimesNewRomanPSMT"/>
          <w:color w:val="000000"/>
          <w:sz w:val="28"/>
          <w:szCs w:val="28"/>
        </w:rPr>
        <w:t>иа</w:t>
      </w:r>
      <w:r w:rsidR="00271FFF" w:rsidRPr="0001709D">
        <w:rPr>
          <w:rFonts w:ascii="DCCJD+TimesNewRomanPSMT" w:eastAsia="DCCJD+TimesNewRomanPSMT" w:hAnsi="DCCJD+TimesNewRomanPSMT" w:cs="DCCJD+TimesNewRomanPSMT"/>
          <w:color w:val="000000"/>
          <w:spacing w:val="-2"/>
          <w:sz w:val="28"/>
          <w:szCs w:val="28"/>
        </w:rPr>
        <w:t>л</w:t>
      </w:r>
      <w:r w:rsidR="00271FFF" w:rsidRPr="0001709D">
        <w:rPr>
          <w:rFonts w:ascii="DCCJD+TimesNewRomanPSMT" w:eastAsia="DCCJD+TimesNewRomanPSMT" w:hAnsi="DCCJD+TimesNewRomanPSMT" w:cs="DCCJD+TimesNewRomanPSMT"/>
          <w:color w:val="000000"/>
          <w:sz w:val="28"/>
          <w:szCs w:val="28"/>
        </w:rPr>
        <w:t>ов</w:t>
      </w:r>
      <w:r w:rsidR="00271FFF" w:rsidRPr="0001709D">
        <w:rPr>
          <w:rFonts w:ascii="DCCJD+TimesNewRomanPSMT" w:eastAsia="DCCJD+TimesNewRomanPSMT" w:hAnsi="DCCJD+TimesNewRomanPSMT" w:cs="DCCJD+TimesNewRomanPSMT"/>
          <w:color w:val="000000"/>
          <w:spacing w:val="108"/>
          <w:sz w:val="28"/>
          <w:szCs w:val="28"/>
        </w:rPr>
        <w:t xml:space="preserve"> </w:t>
      </w:r>
      <w:r w:rsidR="00271FFF" w:rsidRPr="0001709D">
        <w:rPr>
          <w:rFonts w:ascii="DCCJD+TimesNewRomanPSMT" w:eastAsia="DCCJD+TimesNewRomanPSMT" w:hAnsi="DCCJD+TimesNewRomanPSMT" w:cs="DCCJD+TimesNewRomanPSMT"/>
          <w:color w:val="000000"/>
          <w:sz w:val="28"/>
          <w:szCs w:val="28"/>
        </w:rPr>
        <w:t>и</w:t>
      </w:r>
      <w:r w:rsidR="00271FFF" w:rsidRPr="0001709D">
        <w:rPr>
          <w:rFonts w:ascii="DCCJD+TimesNewRomanPSMT" w:eastAsia="DCCJD+TimesNewRomanPSMT" w:hAnsi="DCCJD+TimesNewRomanPSMT" w:cs="DCCJD+TimesNewRomanPSMT"/>
          <w:color w:val="000000"/>
          <w:spacing w:val="106"/>
          <w:sz w:val="28"/>
          <w:szCs w:val="28"/>
        </w:rPr>
        <w:t xml:space="preserve"> </w:t>
      </w:r>
      <w:r w:rsidR="00271FFF" w:rsidRPr="0001709D">
        <w:rPr>
          <w:rFonts w:ascii="DCCJD+TimesNewRomanPSMT" w:eastAsia="DCCJD+TimesNewRomanPSMT" w:hAnsi="DCCJD+TimesNewRomanPSMT" w:cs="DCCJD+TimesNewRomanPSMT"/>
          <w:color w:val="000000"/>
          <w:sz w:val="28"/>
          <w:szCs w:val="28"/>
        </w:rPr>
        <w:t>ме</w:t>
      </w:r>
      <w:r w:rsidR="00271FFF" w:rsidRPr="0001709D">
        <w:rPr>
          <w:rFonts w:ascii="DCCJD+TimesNewRomanPSMT" w:eastAsia="DCCJD+TimesNewRomanPSMT" w:hAnsi="DCCJD+TimesNewRomanPSMT" w:cs="DCCJD+TimesNewRomanPSMT"/>
          <w:color w:val="000000"/>
          <w:spacing w:val="-1"/>
          <w:sz w:val="28"/>
          <w:szCs w:val="28"/>
        </w:rPr>
        <w:t>т</w:t>
      </w:r>
      <w:r w:rsidR="00271FFF" w:rsidRPr="0001709D">
        <w:rPr>
          <w:rFonts w:ascii="DCCJD+TimesNewRomanPSMT" w:eastAsia="DCCJD+TimesNewRomanPSMT" w:hAnsi="DCCJD+TimesNewRomanPSMT" w:cs="DCCJD+TimesNewRomanPSMT"/>
          <w:color w:val="000000"/>
          <w:sz w:val="28"/>
          <w:szCs w:val="28"/>
        </w:rPr>
        <w:t>од</w:t>
      </w:r>
      <w:r w:rsidR="00271FFF" w:rsidRPr="0001709D">
        <w:rPr>
          <w:rFonts w:ascii="DCCJD+TimesNewRomanPSMT" w:eastAsia="DCCJD+TimesNewRomanPSMT" w:hAnsi="DCCJD+TimesNewRomanPSMT" w:cs="DCCJD+TimesNewRomanPSMT"/>
          <w:color w:val="000000"/>
          <w:spacing w:val="1"/>
          <w:sz w:val="28"/>
          <w:szCs w:val="28"/>
        </w:rPr>
        <w:t>о</w:t>
      </w:r>
      <w:r w:rsidR="00271FFF" w:rsidRPr="0001709D">
        <w:rPr>
          <w:rFonts w:ascii="DCCJD+TimesNewRomanPSMT" w:eastAsia="DCCJD+TimesNewRomanPSMT" w:hAnsi="DCCJD+TimesNewRomanPSMT" w:cs="DCCJD+TimesNewRomanPSMT"/>
          <w:color w:val="000000"/>
          <w:sz w:val="28"/>
          <w:szCs w:val="28"/>
        </w:rPr>
        <w:t>в</w:t>
      </w:r>
      <w:r w:rsidR="00271FFF" w:rsidRPr="0001709D">
        <w:rPr>
          <w:rFonts w:ascii="DCCJD+TimesNewRomanPSMT" w:eastAsia="DCCJD+TimesNewRomanPSMT" w:hAnsi="DCCJD+TimesNewRomanPSMT" w:cs="DCCJD+TimesNewRomanPSMT"/>
          <w:color w:val="000000"/>
          <w:spacing w:val="105"/>
          <w:sz w:val="28"/>
          <w:szCs w:val="28"/>
        </w:rPr>
        <w:t xml:space="preserve"> </w:t>
      </w:r>
      <w:r w:rsidR="00271FFF" w:rsidRPr="0001709D">
        <w:rPr>
          <w:rFonts w:ascii="DCCJD+TimesNewRomanPSMT" w:eastAsia="DCCJD+TimesNewRomanPSMT" w:hAnsi="DCCJD+TimesNewRomanPSMT" w:cs="DCCJD+TimesNewRomanPSMT"/>
          <w:color w:val="000000"/>
          <w:sz w:val="28"/>
          <w:szCs w:val="28"/>
        </w:rPr>
        <w:t>ис</w:t>
      </w:r>
      <w:r w:rsidR="00271FFF" w:rsidRPr="0001709D">
        <w:rPr>
          <w:rFonts w:ascii="DCCJD+TimesNewRomanPSMT" w:eastAsia="DCCJD+TimesNewRomanPSMT" w:hAnsi="DCCJD+TimesNewRomanPSMT" w:cs="DCCJD+TimesNewRomanPSMT"/>
          <w:color w:val="000000"/>
          <w:spacing w:val="-1"/>
          <w:sz w:val="28"/>
          <w:szCs w:val="28"/>
        </w:rPr>
        <w:t>сл</w:t>
      </w:r>
      <w:r w:rsidR="005443AF" w:rsidRPr="0001709D">
        <w:rPr>
          <w:rFonts w:ascii="DCCJD+TimesNewRomanPSMT" w:eastAsia="DCCJD+TimesNewRomanPSMT" w:hAnsi="DCCJD+TimesNewRomanPSMT" w:cs="DCCJD+TimesNewRomanPSMT"/>
          <w:color w:val="000000"/>
          <w:spacing w:val="-1"/>
          <w:sz w:val="28"/>
          <w:szCs w:val="28"/>
        </w:rPr>
        <w:t>е</w:t>
      </w:r>
      <w:r w:rsidR="00271FFF" w:rsidRPr="0001709D">
        <w:rPr>
          <w:rFonts w:ascii="DCCJD+TimesNewRomanPSMT" w:eastAsia="DCCJD+TimesNewRomanPSMT" w:hAnsi="DCCJD+TimesNewRomanPSMT" w:cs="DCCJD+TimesNewRomanPSMT"/>
          <w:color w:val="000000"/>
          <w:sz w:val="28"/>
          <w:szCs w:val="28"/>
        </w:rPr>
        <w:t>до</w:t>
      </w:r>
      <w:r w:rsidR="00271FFF" w:rsidRPr="0001709D">
        <w:rPr>
          <w:rFonts w:ascii="DCCJD+TimesNewRomanPSMT" w:eastAsia="DCCJD+TimesNewRomanPSMT" w:hAnsi="DCCJD+TimesNewRomanPSMT" w:cs="DCCJD+TimesNewRomanPSMT"/>
          <w:color w:val="000000"/>
          <w:spacing w:val="1"/>
          <w:sz w:val="28"/>
          <w:szCs w:val="28"/>
        </w:rPr>
        <w:t>в</w:t>
      </w:r>
      <w:r w:rsidR="00271FFF" w:rsidRPr="0001709D">
        <w:rPr>
          <w:rFonts w:ascii="DCCJD+TimesNewRomanPSMT" w:eastAsia="DCCJD+TimesNewRomanPSMT" w:hAnsi="DCCJD+TimesNewRomanPSMT" w:cs="DCCJD+TimesNewRomanPSMT"/>
          <w:color w:val="000000"/>
          <w:sz w:val="28"/>
          <w:szCs w:val="28"/>
        </w:rPr>
        <w:t>ан</w:t>
      </w:r>
      <w:r w:rsidR="00271FFF" w:rsidRPr="0001709D">
        <w:rPr>
          <w:rFonts w:ascii="DCCJD+TimesNewRomanPSMT" w:eastAsia="DCCJD+TimesNewRomanPSMT" w:hAnsi="DCCJD+TimesNewRomanPSMT" w:cs="DCCJD+TimesNewRomanPSMT"/>
          <w:color w:val="000000"/>
          <w:spacing w:val="-1"/>
          <w:sz w:val="28"/>
          <w:szCs w:val="28"/>
        </w:rPr>
        <w:t>и</w:t>
      </w:r>
      <w:r w:rsidR="00271FFF" w:rsidRPr="0001709D">
        <w:rPr>
          <w:rFonts w:ascii="DCCJD+TimesNewRomanPSMT" w:eastAsia="DCCJD+TimesNewRomanPSMT" w:hAnsi="DCCJD+TimesNewRomanPSMT" w:cs="DCCJD+TimesNewRomanPSMT"/>
          <w:color w:val="000000"/>
          <w:sz w:val="28"/>
          <w:szCs w:val="28"/>
        </w:rPr>
        <w:t>я,</w:t>
      </w:r>
      <w:r w:rsidR="00271FFF" w:rsidRPr="0001709D">
        <w:rPr>
          <w:rFonts w:ascii="DCCJD+TimesNewRomanPSMT" w:eastAsia="DCCJD+TimesNewRomanPSMT" w:hAnsi="DCCJD+TimesNewRomanPSMT" w:cs="DCCJD+TimesNewRomanPSMT"/>
          <w:color w:val="000000"/>
          <w:spacing w:val="107"/>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с</w:t>
      </w:r>
      <w:r w:rsidR="00271FFF" w:rsidRPr="0001709D">
        <w:rPr>
          <w:rFonts w:ascii="DCCJD+TimesNewRomanPSMT" w:eastAsia="DCCJD+TimesNewRomanPSMT" w:hAnsi="DCCJD+TimesNewRomanPSMT" w:cs="DCCJD+TimesNewRomanPSMT"/>
          <w:color w:val="000000"/>
          <w:sz w:val="28"/>
          <w:szCs w:val="28"/>
        </w:rPr>
        <w:t>о</w:t>
      </w:r>
      <w:r w:rsidR="00271FFF" w:rsidRPr="0001709D">
        <w:rPr>
          <w:rFonts w:ascii="DCCJD+TimesNewRomanPSMT" w:eastAsia="DCCJD+TimesNewRomanPSMT" w:hAnsi="DCCJD+TimesNewRomanPSMT" w:cs="DCCJD+TimesNewRomanPSMT"/>
          <w:color w:val="000000"/>
          <w:spacing w:val="-1"/>
          <w:sz w:val="28"/>
          <w:szCs w:val="28"/>
        </w:rPr>
        <w:t>б</w:t>
      </w:r>
      <w:r w:rsidR="00271FFF" w:rsidRPr="0001709D">
        <w:rPr>
          <w:rFonts w:ascii="DCCJD+TimesNewRomanPSMT" w:eastAsia="DCCJD+TimesNewRomanPSMT" w:hAnsi="DCCJD+TimesNewRomanPSMT" w:cs="DCCJD+TimesNewRomanPSMT"/>
          <w:color w:val="000000"/>
          <w:sz w:val="28"/>
          <w:szCs w:val="28"/>
        </w:rPr>
        <w:t>стве</w:t>
      </w:r>
      <w:r w:rsidR="00271FFF" w:rsidRPr="0001709D">
        <w:rPr>
          <w:rFonts w:ascii="DCCJD+TimesNewRomanPSMT" w:eastAsia="DCCJD+TimesNewRomanPSMT" w:hAnsi="DCCJD+TimesNewRomanPSMT" w:cs="DCCJD+TimesNewRomanPSMT"/>
          <w:color w:val="000000"/>
          <w:spacing w:val="-2"/>
          <w:sz w:val="28"/>
          <w:szCs w:val="28"/>
        </w:rPr>
        <w:t>н</w:t>
      </w:r>
      <w:r w:rsidR="00271FFF" w:rsidRPr="0001709D">
        <w:rPr>
          <w:rFonts w:ascii="DCCJD+TimesNewRomanPSMT" w:eastAsia="DCCJD+TimesNewRomanPSMT" w:hAnsi="DCCJD+TimesNewRomanPSMT" w:cs="DCCJD+TimesNewRomanPSMT"/>
          <w:color w:val="000000"/>
          <w:spacing w:val="1"/>
          <w:sz w:val="28"/>
          <w:szCs w:val="28"/>
        </w:rPr>
        <w:t>н</w:t>
      </w:r>
      <w:r w:rsidR="00271FFF" w:rsidRPr="0001709D">
        <w:rPr>
          <w:rFonts w:ascii="DCCJD+TimesNewRomanPSMT" w:eastAsia="DCCJD+TimesNewRomanPSMT" w:hAnsi="DCCJD+TimesNewRomanPSMT" w:cs="DCCJD+TimesNewRomanPSMT"/>
          <w:color w:val="000000"/>
          <w:sz w:val="28"/>
          <w:szCs w:val="28"/>
        </w:rPr>
        <w:t>ых</w:t>
      </w:r>
      <w:r w:rsidR="00271FFF" w:rsidRPr="0001709D">
        <w:rPr>
          <w:rFonts w:ascii="DCCJD+TimesNewRomanPSMT" w:eastAsia="DCCJD+TimesNewRomanPSMT" w:hAnsi="DCCJD+TimesNewRomanPSMT" w:cs="DCCJD+TimesNewRomanPSMT"/>
          <w:color w:val="000000"/>
          <w:spacing w:val="106"/>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и</w:t>
      </w:r>
      <w:r w:rsidR="00271FFF" w:rsidRPr="0001709D">
        <w:rPr>
          <w:rFonts w:ascii="DCCJD+TimesNewRomanPSMT" w:eastAsia="DCCJD+TimesNewRomanPSMT" w:hAnsi="DCCJD+TimesNewRomanPSMT" w:cs="DCCJD+TimesNewRomanPSMT"/>
          <w:color w:val="000000"/>
          <w:sz w:val="28"/>
          <w:szCs w:val="28"/>
        </w:rPr>
        <w:t>ссл</w:t>
      </w:r>
      <w:r w:rsidR="00271FFF" w:rsidRPr="0001709D">
        <w:rPr>
          <w:rFonts w:ascii="DCCJD+TimesNewRomanPSMT" w:eastAsia="DCCJD+TimesNewRomanPSMT" w:hAnsi="DCCJD+TimesNewRomanPSMT" w:cs="DCCJD+TimesNewRomanPSMT"/>
          <w:color w:val="000000"/>
          <w:spacing w:val="-2"/>
          <w:sz w:val="28"/>
          <w:szCs w:val="28"/>
        </w:rPr>
        <w:t>е</w:t>
      </w:r>
      <w:r w:rsidR="00271FFF" w:rsidRPr="0001709D">
        <w:rPr>
          <w:rFonts w:ascii="DCCJD+TimesNewRomanPSMT" w:eastAsia="DCCJD+TimesNewRomanPSMT" w:hAnsi="DCCJD+TimesNewRomanPSMT" w:cs="DCCJD+TimesNewRomanPSMT"/>
          <w:color w:val="000000"/>
          <w:sz w:val="28"/>
          <w:szCs w:val="28"/>
        </w:rPr>
        <w:t>д</w:t>
      </w:r>
      <w:r w:rsidR="00271FFF" w:rsidRPr="0001709D">
        <w:rPr>
          <w:rFonts w:ascii="DCCJD+TimesNewRomanPSMT" w:eastAsia="DCCJD+TimesNewRomanPSMT" w:hAnsi="DCCJD+TimesNewRomanPSMT" w:cs="DCCJD+TimesNewRomanPSMT"/>
          <w:color w:val="000000"/>
          <w:spacing w:val="1"/>
          <w:sz w:val="28"/>
          <w:szCs w:val="28"/>
        </w:rPr>
        <w:t>о</w:t>
      </w:r>
      <w:r w:rsidR="00271FFF" w:rsidRPr="0001709D">
        <w:rPr>
          <w:rFonts w:ascii="DCCJD+TimesNewRomanPSMT" w:eastAsia="DCCJD+TimesNewRomanPSMT" w:hAnsi="DCCJD+TimesNewRomanPSMT" w:cs="DCCJD+TimesNewRomanPSMT"/>
          <w:color w:val="000000"/>
          <w:spacing w:val="-1"/>
          <w:sz w:val="28"/>
          <w:szCs w:val="28"/>
        </w:rPr>
        <w:t>в</w:t>
      </w:r>
      <w:r w:rsidR="00271FFF" w:rsidRPr="0001709D">
        <w:rPr>
          <w:rFonts w:ascii="DCCJD+TimesNewRomanPSMT" w:eastAsia="DCCJD+TimesNewRomanPSMT" w:hAnsi="DCCJD+TimesNewRomanPSMT" w:cs="DCCJD+TimesNewRomanPSMT"/>
          <w:color w:val="000000"/>
          <w:sz w:val="28"/>
          <w:szCs w:val="28"/>
        </w:rPr>
        <w:t>а</w:t>
      </w:r>
      <w:r w:rsidR="00271FFF" w:rsidRPr="0001709D">
        <w:rPr>
          <w:rFonts w:ascii="DCCJD+TimesNewRomanPSMT" w:eastAsia="DCCJD+TimesNewRomanPSMT" w:hAnsi="DCCJD+TimesNewRomanPSMT" w:cs="DCCJD+TimesNewRomanPSMT"/>
          <w:color w:val="000000"/>
          <w:spacing w:val="-1"/>
          <w:sz w:val="28"/>
          <w:szCs w:val="28"/>
        </w:rPr>
        <w:t>н</w:t>
      </w:r>
      <w:r w:rsidR="00271FFF" w:rsidRPr="0001709D">
        <w:rPr>
          <w:rFonts w:ascii="DCCJD+TimesNewRomanPSMT" w:eastAsia="DCCJD+TimesNewRomanPSMT" w:hAnsi="DCCJD+TimesNewRomanPSMT" w:cs="DCCJD+TimesNewRomanPSMT"/>
          <w:color w:val="000000"/>
          <w:sz w:val="28"/>
          <w:szCs w:val="28"/>
        </w:rPr>
        <w:t>ий, вывод</w:t>
      </w:r>
      <w:r w:rsidR="00271FFF" w:rsidRPr="0001709D">
        <w:rPr>
          <w:rFonts w:ascii="DCCJD+TimesNewRomanPSMT" w:eastAsia="DCCJD+TimesNewRomanPSMT" w:hAnsi="DCCJD+TimesNewRomanPSMT" w:cs="DCCJD+TimesNewRomanPSMT"/>
          <w:color w:val="000000"/>
          <w:spacing w:val="1"/>
          <w:sz w:val="28"/>
          <w:szCs w:val="28"/>
        </w:rPr>
        <w:t>ов</w:t>
      </w:r>
      <w:r w:rsidR="00271FFF" w:rsidRPr="0001709D">
        <w:rPr>
          <w:rFonts w:ascii="DCCJD+TimesNewRomanPSMT" w:eastAsia="DCCJD+TimesNewRomanPSMT" w:hAnsi="DCCJD+TimesNewRomanPSMT" w:cs="DCCJD+TimesNewRomanPSMT"/>
          <w:color w:val="000000"/>
          <w:spacing w:val="66"/>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и</w:t>
      </w:r>
      <w:r w:rsidR="00271FFF" w:rsidRPr="0001709D">
        <w:rPr>
          <w:rFonts w:ascii="DCCJD+TimesNewRomanPSMT" w:eastAsia="DCCJD+TimesNewRomanPSMT" w:hAnsi="DCCJD+TimesNewRomanPSMT" w:cs="DCCJD+TimesNewRomanPSMT"/>
          <w:color w:val="000000"/>
          <w:spacing w:val="70"/>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п</w:t>
      </w:r>
      <w:r w:rsidR="00271FFF" w:rsidRPr="0001709D">
        <w:rPr>
          <w:rFonts w:ascii="DCCJD+TimesNewRomanPSMT" w:eastAsia="DCCJD+TimesNewRomanPSMT" w:hAnsi="DCCJD+TimesNewRomanPSMT" w:cs="DCCJD+TimesNewRomanPSMT"/>
          <w:color w:val="000000"/>
          <w:sz w:val="28"/>
          <w:szCs w:val="28"/>
        </w:rPr>
        <w:t>рактических</w:t>
      </w:r>
      <w:r w:rsidR="00271FFF" w:rsidRPr="0001709D">
        <w:rPr>
          <w:rFonts w:ascii="DCCJD+TimesNewRomanPSMT" w:eastAsia="DCCJD+TimesNewRomanPSMT" w:hAnsi="DCCJD+TimesNewRomanPSMT" w:cs="DCCJD+TimesNewRomanPSMT"/>
          <w:color w:val="000000"/>
          <w:spacing w:val="68"/>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ре</w:t>
      </w:r>
      <w:r w:rsidR="00271FFF" w:rsidRPr="0001709D">
        <w:rPr>
          <w:rFonts w:ascii="DCCJD+TimesNewRomanPSMT" w:eastAsia="DCCJD+TimesNewRomanPSMT" w:hAnsi="DCCJD+TimesNewRomanPSMT" w:cs="DCCJD+TimesNewRomanPSMT"/>
          <w:color w:val="000000"/>
          <w:spacing w:val="-1"/>
          <w:sz w:val="28"/>
          <w:szCs w:val="28"/>
        </w:rPr>
        <w:t>к</w:t>
      </w:r>
      <w:r w:rsidR="00271FFF" w:rsidRPr="0001709D">
        <w:rPr>
          <w:rFonts w:ascii="DCCJD+TimesNewRomanPSMT" w:eastAsia="DCCJD+TimesNewRomanPSMT" w:hAnsi="DCCJD+TimesNewRomanPSMT" w:cs="DCCJD+TimesNewRomanPSMT"/>
          <w:color w:val="000000"/>
          <w:sz w:val="28"/>
          <w:szCs w:val="28"/>
        </w:rPr>
        <w:t>оменда</w:t>
      </w:r>
      <w:r w:rsidR="00271FFF" w:rsidRPr="0001709D">
        <w:rPr>
          <w:rFonts w:ascii="DCCJD+TimesNewRomanPSMT" w:eastAsia="DCCJD+TimesNewRomanPSMT" w:hAnsi="DCCJD+TimesNewRomanPSMT" w:cs="DCCJD+TimesNewRomanPSMT"/>
          <w:color w:val="000000"/>
          <w:spacing w:val="-1"/>
          <w:sz w:val="28"/>
          <w:szCs w:val="28"/>
        </w:rPr>
        <w:t>ци</w:t>
      </w:r>
      <w:r w:rsidR="00271FFF" w:rsidRPr="0001709D">
        <w:rPr>
          <w:rFonts w:ascii="DCCJD+TimesNewRomanPSMT" w:eastAsia="DCCJD+TimesNewRomanPSMT" w:hAnsi="DCCJD+TimesNewRomanPSMT" w:cs="DCCJD+TimesNewRomanPSMT"/>
          <w:color w:val="000000"/>
          <w:sz w:val="28"/>
          <w:szCs w:val="28"/>
        </w:rPr>
        <w:t>й,</w:t>
      </w:r>
      <w:r w:rsidR="00271FFF" w:rsidRPr="0001709D">
        <w:rPr>
          <w:rFonts w:ascii="DCCJD+TimesNewRomanPSMT" w:eastAsia="DCCJD+TimesNewRomanPSMT" w:hAnsi="DCCJD+TimesNewRomanPSMT" w:cs="DCCJD+TimesNewRomanPSMT"/>
          <w:color w:val="000000"/>
          <w:spacing w:val="68"/>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с</w:t>
      </w:r>
      <w:r w:rsidR="00271FFF" w:rsidRPr="0001709D">
        <w:rPr>
          <w:rFonts w:ascii="DCCJD+TimesNewRomanPSMT" w:eastAsia="DCCJD+TimesNewRomanPSMT" w:hAnsi="DCCJD+TimesNewRomanPSMT" w:cs="DCCJD+TimesNewRomanPSMT"/>
          <w:color w:val="000000"/>
          <w:sz w:val="28"/>
          <w:szCs w:val="28"/>
        </w:rPr>
        <w:t>писка</w:t>
      </w:r>
      <w:r w:rsidR="00271FFF" w:rsidRPr="0001709D">
        <w:rPr>
          <w:rFonts w:ascii="DCCJD+TimesNewRomanPSMT" w:eastAsia="DCCJD+TimesNewRomanPSMT" w:hAnsi="DCCJD+TimesNewRomanPSMT" w:cs="DCCJD+TimesNewRomanPSMT"/>
          <w:color w:val="000000"/>
          <w:spacing w:val="66"/>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и</w:t>
      </w:r>
      <w:r w:rsidR="00271FFF" w:rsidRPr="0001709D">
        <w:rPr>
          <w:rFonts w:ascii="DCCJD+TimesNewRomanPSMT" w:eastAsia="DCCJD+TimesNewRomanPSMT" w:hAnsi="DCCJD+TimesNewRomanPSMT" w:cs="DCCJD+TimesNewRomanPSMT"/>
          <w:color w:val="000000"/>
          <w:spacing w:val="-1"/>
          <w:sz w:val="28"/>
          <w:szCs w:val="28"/>
        </w:rPr>
        <w:t>с</w:t>
      </w:r>
      <w:r w:rsidR="00271FFF" w:rsidRPr="0001709D">
        <w:rPr>
          <w:rFonts w:ascii="DCCJD+TimesNewRomanPSMT" w:eastAsia="DCCJD+TimesNewRomanPSMT" w:hAnsi="DCCJD+TimesNewRomanPSMT" w:cs="DCCJD+TimesNewRomanPSMT"/>
          <w:color w:val="000000"/>
          <w:sz w:val="28"/>
          <w:szCs w:val="28"/>
        </w:rPr>
        <w:t>по</w:t>
      </w:r>
      <w:r w:rsidR="00271FFF" w:rsidRPr="0001709D">
        <w:rPr>
          <w:rFonts w:ascii="DCCJD+TimesNewRomanPSMT" w:eastAsia="DCCJD+TimesNewRomanPSMT" w:hAnsi="DCCJD+TimesNewRomanPSMT" w:cs="DCCJD+TimesNewRomanPSMT"/>
          <w:color w:val="000000"/>
          <w:spacing w:val="1"/>
          <w:sz w:val="28"/>
          <w:szCs w:val="28"/>
        </w:rPr>
        <w:t>л</w:t>
      </w:r>
      <w:r w:rsidR="00271FFF" w:rsidRPr="0001709D">
        <w:rPr>
          <w:rFonts w:ascii="DCCJD+TimesNewRomanPSMT" w:eastAsia="DCCJD+TimesNewRomanPSMT" w:hAnsi="DCCJD+TimesNewRomanPSMT" w:cs="DCCJD+TimesNewRomanPSMT"/>
          <w:color w:val="000000"/>
          <w:sz w:val="28"/>
          <w:szCs w:val="28"/>
        </w:rPr>
        <w:t>ь</w:t>
      </w:r>
      <w:r w:rsidR="00271FFF" w:rsidRPr="0001709D">
        <w:rPr>
          <w:rFonts w:ascii="DCCJD+TimesNewRomanPSMT" w:eastAsia="DCCJD+TimesNewRomanPSMT" w:hAnsi="DCCJD+TimesNewRomanPSMT" w:cs="DCCJD+TimesNewRomanPSMT"/>
          <w:color w:val="000000"/>
          <w:spacing w:val="-2"/>
          <w:sz w:val="28"/>
          <w:szCs w:val="28"/>
        </w:rPr>
        <w:t>з</w:t>
      </w:r>
      <w:r w:rsidR="00271FFF" w:rsidRPr="0001709D">
        <w:rPr>
          <w:rFonts w:ascii="DCCJD+TimesNewRomanPSMT" w:eastAsia="DCCJD+TimesNewRomanPSMT" w:hAnsi="DCCJD+TimesNewRomanPSMT" w:cs="DCCJD+TimesNewRomanPSMT"/>
          <w:color w:val="000000"/>
          <w:spacing w:val="-1"/>
          <w:sz w:val="28"/>
          <w:szCs w:val="28"/>
        </w:rPr>
        <w:t>о</w:t>
      </w:r>
      <w:r w:rsidR="00271FFF" w:rsidRPr="0001709D">
        <w:rPr>
          <w:rFonts w:ascii="DCCJD+TimesNewRomanPSMT" w:eastAsia="DCCJD+TimesNewRomanPSMT" w:hAnsi="DCCJD+TimesNewRomanPSMT" w:cs="DCCJD+TimesNewRomanPSMT"/>
          <w:color w:val="000000"/>
          <w:sz w:val="28"/>
          <w:szCs w:val="28"/>
        </w:rPr>
        <w:t>ванн</w:t>
      </w:r>
      <w:r w:rsidR="00271FFF" w:rsidRPr="0001709D">
        <w:rPr>
          <w:rFonts w:ascii="DCCJD+TimesNewRomanPSMT" w:eastAsia="DCCJD+TimesNewRomanPSMT" w:hAnsi="DCCJD+TimesNewRomanPSMT" w:cs="DCCJD+TimesNewRomanPSMT"/>
          <w:color w:val="000000"/>
          <w:spacing w:val="-1"/>
          <w:sz w:val="28"/>
          <w:szCs w:val="28"/>
        </w:rPr>
        <w:t>ы</w:t>
      </w:r>
      <w:r w:rsidR="00271FFF" w:rsidRPr="0001709D">
        <w:rPr>
          <w:rFonts w:ascii="DCCJD+TimesNewRomanPSMT" w:eastAsia="DCCJD+TimesNewRomanPSMT" w:hAnsi="DCCJD+TimesNewRomanPSMT" w:cs="DCCJD+TimesNewRomanPSMT"/>
          <w:color w:val="000000"/>
          <w:sz w:val="28"/>
          <w:szCs w:val="28"/>
        </w:rPr>
        <w:t>х</w:t>
      </w:r>
      <w:r w:rsidR="00271FFF" w:rsidRPr="0001709D">
        <w:rPr>
          <w:rFonts w:ascii="DCCJD+TimesNewRomanPSMT" w:eastAsia="DCCJD+TimesNewRomanPSMT" w:hAnsi="DCCJD+TimesNewRomanPSMT" w:cs="DCCJD+TimesNewRomanPSMT"/>
          <w:color w:val="000000"/>
          <w:spacing w:val="70"/>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ис</w:t>
      </w:r>
      <w:r w:rsidR="00271FFF" w:rsidRPr="0001709D">
        <w:rPr>
          <w:rFonts w:ascii="DCCJD+TimesNewRomanPSMT" w:eastAsia="DCCJD+TimesNewRomanPSMT" w:hAnsi="DCCJD+TimesNewRomanPSMT" w:cs="DCCJD+TimesNewRomanPSMT"/>
          <w:color w:val="000000"/>
          <w:spacing w:val="-2"/>
          <w:sz w:val="28"/>
          <w:szCs w:val="28"/>
        </w:rPr>
        <w:t>т</w:t>
      </w:r>
      <w:r w:rsidR="00271FFF" w:rsidRPr="0001709D">
        <w:rPr>
          <w:rFonts w:ascii="DCCJD+TimesNewRomanPSMT" w:eastAsia="DCCJD+TimesNewRomanPSMT" w:hAnsi="DCCJD+TimesNewRomanPSMT" w:cs="DCCJD+TimesNewRomanPSMT"/>
          <w:color w:val="000000"/>
          <w:sz w:val="28"/>
          <w:szCs w:val="28"/>
        </w:rPr>
        <w:t>очник</w:t>
      </w:r>
      <w:r w:rsidR="00271FFF" w:rsidRPr="0001709D">
        <w:rPr>
          <w:rFonts w:ascii="DCCJD+TimesNewRomanPSMT" w:eastAsia="DCCJD+TimesNewRomanPSMT" w:hAnsi="DCCJD+TimesNewRomanPSMT" w:cs="DCCJD+TimesNewRomanPSMT"/>
          <w:color w:val="000000"/>
          <w:spacing w:val="1"/>
          <w:sz w:val="28"/>
          <w:szCs w:val="28"/>
        </w:rPr>
        <w:t>о</w:t>
      </w:r>
      <w:r w:rsidR="00271FFF" w:rsidRPr="0001709D">
        <w:rPr>
          <w:rFonts w:ascii="DCCJD+TimesNewRomanPSMT" w:eastAsia="DCCJD+TimesNewRomanPSMT" w:hAnsi="DCCJD+TimesNewRomanPSMT" w:cs="DCCJD+TimesNewRomanPSMT"/>
          <w:color w:val="000000"/>
          <w:spacing w:val="-1"/>
          <w:sz w:val="28"/>
          <w:szCs w:val="28"/>
        </w:rPr>
        <w:t>в</w:t>
      </w:r>
      <w:r w:rsidR="00271FFF" w:rsidRPr="0001709D">
        <w:rPr>
          <w:rFonts w:ascii="DCCJD+TimesNewRomanPSMT" w:eastAsia="DCCJD+TimesNewRomanPSMT" w:hAnsi="DCCJD+TimesNewRomanPSMT" w:cs="DCCJD+TimesNewRomanPSMT"/>
          <w:color w:val="000000"/>
          <w:sz w:val="28"/>
          <w:szCs w:val="28"/>
        </w:rPr>
        <w:t>, включающих</w:t>
      </w:r>
      <w:r w:rsidR="00271FFF" w:rsidRPr="0001709D">
        <w:rPr>
          <w:rFonts w:ascii="DCCJD+TimesNewRomanPSMT" w:eastAsia="DCCJD+TimesNewRomanPSMT" w:hAnsi="DCCJD+TimesNewRomanPSMT" w:cs="DCCJD+TimesNewRomanPSMT"/>
          <w:color w:val="000000"/>
          <w:spacing w:val="118"/>
          <w:sz w:val="28"/>
          <w:szCs w:val="28"/>
        </w:rPr>
        <w:t xml:space="preserve"> </w:t>
      </w:r>
      <w:r w:rsidR="00271FFF" w:rsidRPr="0001709D">
        <w:rPr>
          <w:rFonts w:ascii="SSOAR+TimesNewRomanPSMT" w:eastAsia="SSOAR+TimesNewRomanPSMT" w:hAnsi="SSOAR+TimesNewRomanPSMT" w:cs="SSOAR+TimesNewRomanPSMT"/>
          <w:color w:val="000000"/>
          <w:sz w:val="28"/>
          <w:szCs w:val="28"/>
        </w:rPr>
        <w:t>1</w:t>
      </w:r>
      <w:r w:rsidR="001569D5">
        <w:rPr>
          <w:rFonts w:ascii="SSOAR+TimesNewRomanPSMT" w:eastAsia="SSOAR+TimesNewRomanPSMT" w:hAnsi="SSOAR+TimesNewRomanPSMT" w:cs="SSOAR+TimesNewRomanPSMT"/>
          <w:color w:val="000000"/>
          <w:sz w:val="28"/>
          <w:szCs w:val="28"/>
        </w:rPr>
        <w:t>7</w:t>
      </w:r>
      <w:r w:rsidR="0066228B">
        <w:rPr>
          <w:rFonts w:ascii="SSOAR+TimesNewRomanPSMT" w:eastAsia="SSOAR+TimesNewRomanPSMT" w:hAnsi="SSOAR+TimesNewRomanPSMT" w:cs="SSOAR+TimesNewRomanPSMT"/>
          <w:color w:val="000000"/>
          <w:sz w:val="28"/>
          <w:szCs w:val="28"/>
        </w:rPr>
        <w:t>4</w:t>
      </w:r>
      <w:r w:rsidR="00271FFF" w:rsidRPr="0001709D">
        <w:rPr>
          <w:rFonts w:ascii="SSOAR+TimesNewRomanPSMT" w:eastAsia="SSOAR+TimesNewRomanPSMT" w:hAnsi="SSOAR+TimesNewRomanPSMT" w:cs="SSOAR+TimesNewRomanPSMT"/>
          <w:color w:val="000000"/>
          <w:spacing w:val="116"/>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н</w:t>
      </w:r>
      <w:r w:rsidR="00271FFF" w:rsidRPr="0001709D">
        <w:rPr>
          <w:rFonts w:ascii="DCCJD+TimesNewRomanPSMT" w:eastAsia="DCCJD+TimesNewRomanPSMT" w:hAnsi="DCCJD+TimesNewRomanPSMT" w:cs="DCCJD+TimesNewRomanPSMT"/>
          <w:color w:val="000000"/>
          <w:sz w:val="28"/>
          <w:szCs w:val="28"/>
        </w:rPr>
        <w:t>а</w:t>
      </w:r>
      <w:r w:rsidR="00271FFF" w:rsidRPr="0001709D">
        <w:rPr>
          <w:rFonts w:ascii="DCCJD+TimesNewRomanPSMT" w:eastAsia="DCCJD+TimesNewRomanPSMT" w:hAnsi="DCCJD+TimesNewRomanPSMT" w:cs="DCCJD+TimesNewRomanPSMT"/>
          <w:color w:val="000000"/>
          <w:spacing w:val="-1"/>
          <w:sz w:val="28"/>
          <w:szCs w:val="28"/>
        </w:rPr>
        <w:t>и</w:t>
      </w:r>
      <w:r w:rsidR="00271FFF" w:rsidRPr="0001709D">
        <w:rPr>
          <w:rFonts w:ascii="DCCJD+TimesNewRomanPSMT" w:eastAsia="DCCJD+TimesNewRomanPSMT" w:hAnsi="DCCJD+TimesNewRomanPSMT" w:cs="DCCJD+TimesNewRomanPSMT"/>
          <w:color w:val="000000"/>
          <w:sz w:val="28"/>
          <w:szCs w:val="28"/>
        </w:rPr>
        <w:t>ме</w:t>
      </w:r>
      <w:r w:rsidR="00271FFF" w:rsidRPr="0001709D">
        <w:rPr>
          <w:rFonts w:ascii="DCCJD+TimesNewRomanPSMT" w:eastAsia="DCCJD+TimesNewRomanPSMT" w:hAnsi="DCCJD+TimesNewRomanPSMT" w:cs="DCCJD+TimesNewRomanPSMT"/>
          <w:color w:val="000000"/>
          <w:spacing w:val="-1"/>
          <w:sz w:val="28"/>
          <w:szCs w:val="28"/>
        </w:rPr>
        <w:t>н</w:t>
      </w:r>
      <w:r w:rsidR="00271FFF" w:rsidRPr="0001709D">
        <w:rPr>
          <w:rFonts w:ascii="DCCJD+TimesNewRomanPSMT" w:eastAsia="DCCJD+TimesNewRomanPSMT" w:hAnsi="DCCJD+TimesNewRomanPSMT" w:cs="DCCJD+TimesNewRomanPSMT"/>
          <w:color w:val="000000"/>
          <w:spacing w:val="1"/>
          <w:sz w:val="28"/>
          <w:szCs w:val="28"/>
        </w:rPr>
        <w:t>о</w:t>
      </w:r>
      <w:r w:rsidR="00271FFF" w:rsidRPr="0001709D">
        <w:rPr>
          <w:rFonts w:ascii="DCCJD+TimesNewRomanPSMT" w:eastAsia="DCCJD+TimesNewRomanPSMT" w:hAnsi="DCCJD+TimesNewRomanPSMT" w:cs="DCCJD+TimesNewRomanPSMT"/>
          <w:color w:val="000000"/>
          <w:sz w:val="28"/>
          <w:szCs w:val="28"/>
        </w:rPr>
        <w:t>в</w:t>
      </w:r>
      <w:r w:rsidR="00271FFF" w:rsidRPr="0001709D">
        <w:rPr>
          <w:rFonts w:ascii="DCCJD+TimesNewRomanPSMT" w:eastAsia="DCCJD+TimesNewRomanPSMT" w:hAnsi="DCCJD+TimesNewRomanPSMT" w:cs="DCCJD+TimesNewRomanPSMT"/>
          <w:color w:val="000000"/>
          <w:spacing w:val="-1"/>
          <w:sz w:val="28"/>
          <w:szCs w:val="28"/>
        </w:rPr>
        <w:t>а</w:t>
      </w:r>
      <w:r w:rsidR="00271FFF" w:rsidRPr="0001709D">
        <w:rPr>
          <w:rFonts w:ascii="DCCJD+TimesNewRomanPSMT" w:eastAsia="DCCJD+TimesNewRomanPSMT" w:hAnsi="DCCJD+TimesNewRomanPSMT" w:cs="DCCJD+TimesNewRomanPSMT"/>
          <w:color w:val="000000"/>
          <w:sz w:val="28"/>
          <w:szCs w:val="28"/>
        </w:rPr>
        <w:t>н</w:t>
      </w:r>
      <w:r w:rsidR="00271FFF" w:rsidRPr="0001709D">
        <w:rPr>
          <w:rFonts w:ascii="DCCJD+TimesNewRomanPSMT" w:eastAsia="DCCJD+TimesNewRomanPSMT" w:hAnsi="DCCJD+TimesNewRomanPSMT" w:cs="DCCJD+TimesNewRomanPSMT"/>
          <w:color w:val="000000"/>
          <w:spacing w:val="-1"/>
          <w:sz w:val="28"/>
          <w:szCs w:val="28"/>
        </w:rPr>
        <w:t>и</w:t>
      </w:r>
      <w:r w:rsidR="00271FFF" w:rsidRPr="0001709D">
        <w:rPr>
          <w:rFonts w:ascii="DCCJD+TimesNewRomanPSMT" w:eastAsia="DCCJD+TimesNewRomanPSMT" w:hAnsi="DCCJD+TimesNewRomanPSMT" w:cs="DCCJD+TimesNewRomanPSMT"/>
          <w:color w:val="000000"/>
          <w:spacing w:val="1"/>
          <w:sz w:val="28"/>
          <w:szCs w:val="28"/>
        </w:rPr>
        <w:t>й</w:t>
      </w:r>
      <w:r w:rsidR="00271FFF" w:rsidRPr="0001709D">
        <w:rPr>
          <w:rFonts w:ascii="DCCJD+TimesNewRomanPSMT" w:eastAsia="DCCJD+TimesNewRomanPSMT" w:hAnsi="DCCJD+TimesNewRomanPSMT" w:cs="DCCJD+TimesNewRomanPSMT"/>
          <w:color w:val="000000"/>
          <w:sz w:val="28"/>
          <w:szCs w:val="28"/>
        </w:rPr>
        <w:t>,</w:t>
      </w:r>
      <w:r w:rsidR="00271FFF" w:rsidRPr="0001709D">
        <w:rPr>
          <w:rFonts w:ascii="DCCJD+TimesNewRomanPSMT" w:eastAsia="DCCJD+TimesNewRomanPSMT" w:hAnsi="DCCJD+TimesNewRomanPSMT" w:cs="DCCJD+TimesNewRomanPSMT"/>
          <w:color w:val="000000"/>
          <w:spacing w:val="117"/>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и</w:t>
      </w:r>
      <w:r w:rsidR="00271FFF" w:rsidRPr="0001709D">
        <w:rPr>
          <w:rFonts w:ascii="DCCJD+TimesNewRomanPSMT" w:eastAsia="DCCJD+TimesNewRomanPSMT" w:hAnsi="DCCJD+TimesNewRomanPSMT" w:cs="DCCJD+TimesNewRomanPSMT"/>
          <w:color w:val="000000"/>
          <w:sz w:val="28"/>
          <w:szCs w:val="28"/>
        </w:rPr>
        <w:t>з</w:t>
      </w:r>
      <w:r w:rsidR="00271FFF" w:rsidRPr="0001709D">
        <w:rPr>
          <w:rFonts w:ascii="DCCJD+TimesNewRomanPSMT" w:eastAsia="DCCJD+TimesNewRomanPSMT" w:hAnsi="DCCJD+TimesNewRomanPSMT" w:cs="DCCJD+TimesNewRomanPSMT"/>
          <w:color w:val="000000"/>
          <w:spacing w:val="115"/>
          <w:sz w:val="28"/>
          <w:szCs w:val="28"/>
        </w:rPr>
        <w:t xml:space="preserve"> </w:t>
      </w:r>
      <w:r w:rsidR="00271FFF" w:rsidRPr="0001709D">
        <w:rPr>
          <w:rFonts w:ascii="DCCJD+TimesNewRomanPSMT" w:eastAsia="DCCJD+TimesNewRomanPSMT" w:hAnsi="DCCJD+TimesNewRomanPSMT" w:cs="DCCJD+TimesNewRomanPSMT"/>
          <w:color w:val="000000"/>
          <w:sz w:val="28"/>
          <w:szCs w:val="28"/>
        </w:rPr>
        <w:t>них</w:t>
      </w:r>
      <w:r w:rsidR="00271FFF" w:rsidRPr="0001709D">
        <w:rPr>
          <w:rFonts w:ascii="DCCJD+TimesNewRomanPSMT" w:eastAsia="DCCJD+TimesNewRomanPSMT" w:hAnsi="DCCJD+TimesNewRomanPSMT" w:cs="DCCJD+TimesNewRomanPSMT"/>
          <w:color w:val="000000"/>
          <w:spacing w:val="119"/>
          <w:sz w:val="28"/>
          <w:szCs w:val="28"/>
        </w:rPr>
        <w:t xml:space="preserve"> </w:t>
      </w:r>
      <w:r w:rsidR="0001709D" w:rsidRPr="0001709D">
        <w:rPr>
          <w:rFonts w:ascii="DCCJD+TimesNewRomanPSMT" w:eastAsia="DCCJD+TimesNewRomanPSMT" w:hAnsi="DCCJD+TimesNewRomanPSMT" w:cs="DCCJD+TimesNewRomanPSMT"/>
          <w:color w:val="000000"/>
          <w:sz w:val="28"/>
          <w:szCs w:val="28"/>
        </w:rPr>
        <w:t>6</w:t>
      </w:r>
      <w:r w:rsidR="00271FFF" w:rsidRPr="0001709D">
        <w:rPr>
          <w:rFonts w:ascii="DCCJD+TimesNewRomanPSMT" w:eastAsia="DCCJD+TimesNewRomanPSMT" w:hAnsi="DCCJD+TimesNewRomanPSMT" w:cs="DCCJD+TimesNewRomanPSMT"/>
          <w:color w:val="000000"/>
          <w:spacing w:val="118"/>
          <w:sz w:val="28"/>
          <w:szCs w:val="28"/>
        </w:rPr>
        <w:t xml:space="preserve"> </w:t>
      </w:r>
      <w:r w:rsidR="00271FFF" w:rsidRPr="0001709D">
        <w:rPr>
          <w:rFonts w:ascii="DCCJD+TimesNewRomanPSMT" w:eastAsia="DCCJD+TimesNewRomanPSMT" w:hAnsi="DCCJD+TimesNewRomanPSMT" w:cs="DCCJD+TimesNewRomanPSMT"/>
          <w:color w:val="000000"/>
          <w:sz w:val="28"/>
          <w:szCs w:val="28"/>
        </w:rPr>
        <w:t>на</w:t>
      </w:r>
      <w:r w:rsidR="00271FFF" w:rsidRPr="0001709D">
        <w:rPr>
          <w:rFonts w:ascii="DCCJD+TimesNewRomanPSMT" w:eastAsia="DCCJD+TimesNewRomanPSMT" w:hAnsi="DCCJD+TimesNewRomanPSMT" w:cs="DCCJD+TimesNewRomanPSMT"/>
          <w:color w:val="000000"/>
          <w:spacing w:val="116"/>
          <w:sz w:val="28"/>
          <w:szCs w:val="28"/>
        </w:rPr>
        <w:t xml:space="preserve"> </w:t>
      </w:r>
      <w:r w:rsidR="00271FFF" w:rsidRPr="0001709D">
        <w:rPr>
          <w:rFonts w:ascii="DCCJD+TimesNewRomanPSMT" w:eastAsia="DCCJD+TimesNewRomanPSMT" w:hAnsi="DCCJD+TimesNewRomanPSMT" w:cs="DCCJD+TimesNewRomanPSMT"/>
          <w:color w:val="000000"/>
          <w:spacing w:val="1"/>
          <w:sz w:val="28"/>
          <w:szCs w:val="28"/>
        </w:rPr>
        <w:t>р</w:t>
      </w:r>
      <w:r w:rsidR="00271FFF" w:rsidRPr="0001709D">
        <w:rPr>
          <w:rFonts w:ascii="DCCJD+TimesNewRomanPSMT" w:eastAsia="DCCJD+TimesNewRomanPSMT" w:hAnsi="DCCJD+TimesNewRomanPSMT" w:cs="DCCJD+TimesNewRomanPSMT"/>
          <w:color w:val="000000"/>
          <w:spacing w:val="-2"/>
          <w:sz w:val="28"/>
          <w:szCs w:val="28"/>
        </w:rPr>
        <w:t>у</w:t>
      </w:r>
      <w:r w:rsidR="00271FFF" w:rsidRPr="0001709D">
        <w:rPr>
          <w:rFonts w:ascii="DCCJD+TimesNewRomanPSMT" w:eastAsia="DCCJD+TimesNewRomanPSMT" w:hAnsi="DCCJD+TimesNewRomanPSMT" w:cs="DCCJD+TimesNewRomanPSMT"/>
          <w:color w:val="000000"/>
          <w:sz w:val="28"/>
          <w:szCs w:val="28"/>
        </w:rPr>
        <w:t>сск</w:t>
      </w:r>
      <w:r w:rsidR="00271FFF" w:rsidRPr="0001709D">
        <w:rPr>
          <w:rFonts w:ascii="DCCJD+TimesNewRomanPSMT" w:eastAsia="DCCJD+TimesNewRomanPSMT" w:hAnsi="DCCJD+TimesNewRomanPSMT" w:cs="DCCJD+TimesNewRomanPSMT"/>
          <w:color w:val="000000"/>
          <w:spacing w:val="-1"/>
          <w:sz w:val="28"/>
          <w:szCs w:val="28"/>
        </w:rPr>
        <w:t>о</w:t>
      </w:r>
      <w:r w:rsidR="00271FFF" w:rsidRPr="0001709D">
        <w:rPr>
          <w:rFonts w:ascii="DCCJD+TimesNewRomanPSMT" w:eastAsia="DCCJD+TimesNewRomanPSMT" w:hAnsi="DCCJD+TimesNewRomanPSMT" w:cs="DCCJD+TimesNewRomanPSMT"/>
          <w:color w:val="000000"/>
          <w:sz w:val="28"/>
          <w:szCs w:val="28"/>
        </w:rPr>
        <w:t>м</w:t>
      </w:r>
      <w:r w:rsidR="00271FFF" w:rsidRPr="0001709D">
        <w:rPr>
          <w:rFonts w:ascii="DCCJD+TimesNewRomanPSMT" w:eastAsia="DCCJD+TimesNewRomanPSMT" w:hAnsi="DCCJD+TimesNewRomanPSMT" w:cs="DCCJD+TimesNewRomanPSMT"/>
          <w:color w:val="000000"/>
          <w:spacing w:val="118"/>
          <w:sz w:val="28"/>
          <w:szCs w:val="28"/>
        </w:rPr>
        <w:t xml:space="preserve"> </w:t>
      </w:r>
      <w:r w:rsidR="00271FFF" w:rsidRPr="0001709D">
        <w:rPr>
          <w:rFonts w:ascii="DCCJD+TimesNewRomanPSMT" w:eastAsia="DCCJD+TimesNewRomanPSMT" w:hAnsi="DCCJD+TimesNewRomanPSMT" w:cs="DCCJD+TimesNewRomanPSMT"/>
          <w:color w:val="000000"/>
          <w:sz w:val="28"/>
          <w:szCs w:val="28"/>
        </w:rPr>
        <w:t>языке</w:t>
      </w:r>
      <w:r w:rsidR="00271FFF" w:rsidRPr="0001709D">
        <w:rPr>
          <w:rFonts w:ascii="DCCJD+TimesNewRomanPSMT" w:eastAsia="DCCJD+TimesNewRomanPSMT" w:hAnsi="DCCJD+TimesNewRomanPSMT" w:cs="DCCJD+TimesNewRomanPSMT"/>
          <w:color w:val="000000"/>
          <w:spacing w:val="114"/>
          <w:sz w:val="28"/>
          <w:szCs w:val="28"/>
        </w:rPr>
        <w:t xml:space="preserve"> </w:t>
      </w:r>
      <w:r w:rsidR="00271FFF" w:rsidRPr="0001709D">
        <w:rPr>
          <w:rFonts w:ascii="DCCJD+TimesNewRomanPSMT" w:eastAsia="DCCJD+TimesNewRomanPSMT" w:hAnsi="DCCJD+TimesNewRomanPSMT" w:cs="DCCJD+TimesNewRomanPSMT"/>
          <w:color w:val="000000"/>
          <w:sz w:val="28"/>
          <w:szCs w:val="28"/>
        </w:rPr>
        <w:t>и</w:t>
      </w:r>
      <w:r w:rsidR="00271FFF" w:rsidRPr="0001709D">
        <w:rPr>
          <w:rFonts w:ascii="DCCJD+TimesNewRomanPSMT" w:eastAsia="DCCJD+TimesNewRomanPSMT" w:hAnsi="DCCJD+TimesNewRomanPSMT" w:cs="DCCJD+TimesNewRomanPSMT"/>
          <w:color w:val="000000"/>
          <w:spacing w:val="119"/>
          <w:sz w:val="28"/>
          <w:szCs w:val="28"/>
        </w:rPr>
        <w:t xml:space="preserve"> </w:t>
      </w:r>
      <w:r w:rsidR="00271FFF" w:rsidRPr="0001709D">
        <w:rPr>
          <w:rFonts w:ascii="SSOAR+TimesNewRomanPSMT" w:eastAsia="SSOAR+TimesNewRomanPSMT" w:hAnsi="SSOAR+TimesNewRomanPSMT" w:cs="SSOAR+TimesNewRomanPSMT"/>
          <w:color w:val="000000"/>
          <w:sz w:val="28"/>
          <w:szCs w:val="28"/>
        </w:rPr>
        <w:t>1</w:t>
      </w:r>
      <w:r w:rsidR="001569D5">
        <w:rPr>
          <w:rFonts w:ascii="SSOAR+TimesNewRomanPSMT" w:eastAsia="SSOAR+TimesNewRomanPSMT" w:hAnsi="SSOAR+TimesNewRomanPSMT" w:cs="SSOAR+TimesNewRomanPSMT"/>
          <w:color w:val="000000"/>
          <w:spacing w:val="-1"/>
          <w:sz w:val="28"/>
          <w:szCs w:val="28"/>
        </w:rPr>
        <w:t>6</w:t>
      </w:r>
      <w:r w:rsidR="0066228B">
        <w:rPr>
          <w:rFonts w:ascii="SSOAR+TimesNewRomanPSMT" w:eastAsia="SSOAR+TimesNewRomanPSMT" w:hAnsi="SSOAR+TimesNewRomanPSMT" w:cs="SSOAR+TimesNewRomanPSMT"/>
          <w:color w:val="000000"/>
          <w:spacing w:val="-1"/>
          <w:sz w:val="28"/>
          <w:szCs w:val="28"/>
        </w:rPr>
        <w:t>8</w:t>
      </w:r>
      <w:r w:rsidR="00271FFF" w:rsidRPr="0001709D">
        <w:rPr>
          <w:rFonts w:ascii="SSOAR+TimesNewRomanPSMT" w:eastAsia="SSOAR+TimesNewRomanPSMT" w:hAnsi="SSOAR+TimesNewRomanPSMT" w:cs="SSOAR+TimesNewRomanPSMT"/>
          <w:color w:val="000000"/>
          <w:spacing w:val="118"/>
          <w:sz w:val="28"/>
          <w:szCs w:val="28"/>
        </w:rPr>
        <w:t xml:space="preserve"> </w:t>
      </w:r>
      <w:r w:rsidR="00271FFF" w:rsidRPr="0001709D">
        <w:rPr>
          <w:rFonts w:ascii="DCCJD+TimesNewRomanPSMT" w:eastAsia="DCCJD+TimesNewRomanPSMT" w:hAnsi="DCCJD+TimesNewRomanPSMT" w:cs="DCCJD+TimesNewRomanPSMT"/>
          <w:color w:val="000000"/>
          <w:sz w:val="28"/>
          <w:szCs w:val="28"/>
        </w:rPr>
        <w:t>на инос</w:t>
      </w:r>
      <w:r w:rsidR="00271FFF" w:rsidRPr="0001709D">
        <w:rPr>
          <w:rFonts w:ascii="DCCJD+TimesNewRomanPSMT" w:eastAsia="DCCJD+TimesNewRomanPSMT" w:hAnsi="DCCJD+TimesNewRomanPSMT" w:cs="DCCJD+TimesNewRomanPSMT"/>
          <w:color w:val="000000"/>
          <w:spacing w:val="-2"/>
          <w:sz w:val="28"/>
          <w:szCs w:val="28"/>
        </w:rPr>
        <w:t>т</w:t>
      </w:r>
      <w:r w:rsidR="00271FFF" w:rsidRPr="0001709D">
        <w:rPr>
          <w:rFonts w:ascii="DCCJD+TimesNewRomanPSMT" w:eastAsia="DCCJD+TimesNewRomanPSMT" w:hAnsi="DCCJD+TimesNewRomanPSMT" w:cs="DCCJD+TimesNewRomanPSMT"/>
          <w:color w:val="000000"/>
          <w:sz w:val="28"/>
          <w:szCs w:val="28"/>
        </w:rPr>
        <w:t>р</w:t>
      </w:r>
      <w:r w:rsidR="00271FFF" w:rsidRPr="0001709D">
        <w:rPr>
          <w:rFonts w:ascii="DCCJD+TimesNewRomanPSMT" w:eastAsia="DCCJD+TimesNewRomanPSMT" w:hAnsi="DCCJD+TimesNewRomanPSMT" w:cs="DCCJD+TimesNewRomanPSMT"/>
          <w:color w:val="000000"/>
          <w:spacing w:val="1"/>
          <w:sz w:val="28"/>
          <w:szCs w:val="28"/>
        </w:rPr>
        <w:t>а</w:t>
      </w:r>
      <w:r w:rsidR="00271FFF" w:rsidRPr="0001709D">
        <w:rPr>
          <w:rFonts w:ascii="DCCJD+TimesNewRomanPSMT" w:eastAsia="DCCJD+TimesNewRomanPSMT" w:hAnsi="DCCJD+TimesNewRomanPSMT" w:cs="DCCJD+TimesNewRomanPSMT"/>
          <w:color w:val="000000"/>
          <w:sz w:val="28"/>
          <w:szCs w:val="28"/>
        </w:rPr>
        <w:t xml:space="preserve">нных </w:t>
      </w:r>
      <w:r w:rsidR="00271FFF" w:rsidRPr="0001709D">
        <w:rPr>
          <w:rFonts w:ascii="DCCJD+TimesNewRomanPSMT" w:eastAsia="DCCJD+TimesNewRomanPSMT" w:hAnsi="DCCJD+TimesNewRomanPSMT" w:cs="DCCJD+TimesNewRomanPSMT"/>
          <w:color w:val="000000"/>
          <w:spacing w:val="1"/>
          <w:sz w:val="28"/>
          <w:szCs w:val="28"/>
        </w:rPr>
        <w:t>я</w:t>
      </w:r>
      <w:r w:rsidR="00271FFF" w:rsidRPr="0001709D">
        <w:rPr>
          <w:rFonts w:ascii="DCCJD+TimesNewRomanPSMT" w:eastAsia="DCCJD+TimesNewRomanPSMT" w:hAnsi="DCCJD+TimesNewRomanPSMT" w:cs="DCCJD+TimesNewRomanPSMT"/>
          <w:color w:val="000000"/>
          <w:spacing w:val="-3"/>
          <w:sz w:val="28"/>
          <w:szCs w:val="28"/>
        </w:rPr>
        <w:t>з</w:t>
      </w:r>
      <w:r w:rsidR="00271FFF" w:rsidRPr="0001709D">
        <w:rPr>
          <w:rFonts w:ascii="DCCJD+TimesNewRomanPSMT" w:eastAsia="DCCJD+TimesNewRomanPSMT" w:hAnsi="DCCJD+TimesNewRomanPSMT" w:cs="DCCJD+TimesNewRomanPSMT"/>
          <w:color w:val="000000"/>
          <w:spacing w:val="1"/>
          <w:sz w:val="28"/>
          <w:szCs w:val="28"/>
        </w:rPr>
        <w:t>ык</w:t>
      </w:r>
      <w:r w:rsidR="00271FFF" w:rsidRPr="0001709D">
        <w:rPr>
          <w:rFonts w:ascii="DCCJD+TimesNewRomanPSMT" w:eastAsia="DCCJD+TimesNewRomanPSMT" w:hAnsi="DCCJD+TimesNewRomanPSMT" w:cs="DCCJD+TimesNewRomanPSMT"/>
          <w:color w:val="000000"/>
          <w:spacing w:val="-1"/>
          <w:sz w:val="28"/>
          <w:szCs w:val="28"/>
        </w:rPr>
        <w:t>а</w:t>
      </w:r>
      <w:r w:rsidR="00271FFF" w:rsidRPr="0001709D">
        <w:rPr>
          <w:rFonts w:ascii="DCCJD+TimesNewRomanPSMT" w:eastAsia="DCCJD+TimesNewRomanPSMT" w:hAnsi="DCCJD+TimesNewRomanPSMT" w:cs="DCCJD+TimesNewRomanPSMT"/>
          <w:color w:val="000000"/>
          <w:sz w:val="28"/>
          <w:szCs w:val="28"/>
        </w:rPr>
        <w:t>х. Содер</w:t>
      </w:r>
      <w:r w:rsidR="00271FFF" w:rsidRPr="0001709D">
        <w:rPr>
          <w:rFonts w:ascii="DCCJD+TimesNewRomanPSMT" w:eastAsia="DCCJD+TimesNewRomanPSMT" w:hAnsi="DCCJD+TimesNewRomanPSMT" w:cs="DCCJD+TimesNewRomanPSMT"/>
          <w:color w:val="000000"/>
          <w:spacing w:val="-1"/>
          <w:sz w:val="28"/>
          <w:szCs w:val="28"/>
        </w:rPr>
        <w:t>ж</w:t>
      </w:r>
      <w:r w:rsidR="00BD4406">
        <w:rPr>
          <w:rFonts w:ascii="DCCJD+TimesNewRomanPSMT" w:eastAsia="DCCJD+TimesNewRomanPSMT" w:hAnsi="DCCJD+TimesNewRomanPSMT" w:cs="DCCJD+TimesNewRomanPSMT"/>
          <w:color w:val="000000"/>
          <w:sz w:val="28"/>
          <w:szCs w:val="28"/>
        </w:rPr>
        <w:t xml:space="preserve">ит </w:t>
      </w:r>
      <w:r w:rsidR="00F25EB5" w:rsidRPr="00F25EB5">
        <w:rPr>
          <w:rFonts w:ascii="DCCJD+TimesNewRomanPSMT" w:eastAsia="DCCJD+TimesNewRomanPSMT" w:hAnsi="DCCJD+TimesNewRomanPSMT" w:cs="DCCJD+TimesNewRomanPSMT"/>
          <w:color w:val="000000" w:themeColor="text1"/>
          <w:sz w:val="28"/>
          <w:szCs w:val="28"/>
        </w:rPr>
        <w:t>18</w:t>
      </w:r>
      <w:r w:rsidR="00271FFF" w:rsidRPr="00F25EB5">
        <w:rPr>
          <w:rFonts w:ascii="DCCJD+TimesNewRomanPSMT" w:eastAsia="DCCJD+TimesNewRomanPSMT" w:hAnsi="DCCJD+TimesNewRomanPSMT" w:cs="DCCJD+TimesNewRomanPSMT"/>
          <w:color w:val="000000" w:themeColor="text1"/>
          <w:sz w:val="28"/>
          <w:szCs w:val="28"/>
        </w:rPr>
        <w:t xml:space="preserve"> та</w:t>
      </w:r>
      <w:r w:rsidR="00271FFF" w:rsidRPr="00F25EB5">
        <w:rPr>
          <w:rFonts w:ascii="DCCJD+TimesNewRomanPSMT" w:eastAsia="DCCJD+TimesNewRomanPSMT" w:hAnsi="DCCJD+TimesNewRomanPSMT" w:cs="DCCJD+TimesNewRomanPSMT"/>
          <w:color w:val="000000" w:themeColor="text1"/>
          <w:spacing w:val="1"/>
          <w:sz w:val="28"/>
          <w:szCs w:val="28"/>
        </w:rPr>
        <w:t>б</w:t>
      </w:r>
      <w:r w:rsidR="00271FFF" w:rsidRPr="00F25EB5">
        <w:rPr>
          <w:rFonts w:ascii="DCCJD+TimesNewRomanPSMT" w:eastAsia="DCCJD+TimesNewRomanPSMT" w:hAnsi="DCCJD+TimesNewRomanPSMT" w:cs="DCCJD+TimesNewRomanPSMT"/>
          <w:color w:val="000000" w:themeColor="text1"/>
          <w:spacing w:val="-1"/>
          <w:sz w:val="28"/>
          <w:szCs w:val="28"/>
        </w:rPr>
        <w:t>л</w:t>
      </w:r>
      <w:r w:rsidR="00271FFF" w:rsidRPr="00F25EB5">
        <w:rPr>
          <w:rFonts w:ascii="DCCJD+TimesNewRomanPSMT" w:eastAsia="DCCJD+TimesNewRomanPSMT" w:hAnsi="DCCJD+TimesNewRomanPSMT" w:cs="DCCJD+TimesNewRomanPSMT"/>
          <w:color w:val="000000" w:themeColor="text1"/>
          <w:sz w:val="28"/>
          <w:szCs w:val="28"/>
        </w:rPr>
        <w:t>иц</w:t>
      </w:r>
      <w:r w:rsidR="00271FFF" w:rsidRPr="00F25EB5">
        <w:rPr>
          <w:rFonts w:ascii="DCCJD+TimesNewRomanPSMT" w:eastAsia="DCCJD+TimesNewRomanPSMT" w:hAnsi="DCCJD+TimesNewRomanPSMT" w:cs="DCCJD+TimesNewRomanPSMT"/>
          <w:color w:val="000000" w:themeColor="text1"/>
          <w:spacing w:val="-1"/>
          <w:sz w:val="28"/>
          <w:szCs w:val="28"/>
        </w:rPr>
        <w:t xml:space="preserve"> </w:t>
      </w:r>
      <w:r w:rsidR="00271FFF" w:rsidRPr="00F25EB5">
        <w:rPr>
          <w:rFonts w:ascii="DCCJD+TimesNewRomanPSMT" w:eastAsia="DCCJD+TimesNewRomanPSMT" w:hAnsi="DCCJD+TimesNewRomanPSMT" w:cs="DCCJD+TimesNewRomanPSMT"/>
          <w:color w:val="000000" w:themeColor="text1"/>
          <w:sz w:val="28"/>
          <w:szCs w:val="28"/>
        </w:rPr>
        <w:t>и</w:t>
      </w:r>
      <w:r w:rsidR="00271FFF" w:rsidRPr="00F25EB5">
        <w:rPr>
          <w:rFonts w:ascii="DCCJD+TimesNewRomanPSMT" w:eastAsia="DCCJD+TimesNewRomanPSMT" w:hAnsi="DCCJD+TimesNewRomanPSMT" w:cs="DCCJD+TimesNewRomanPSMT"/>
          <w:color w:val="000000" w:themeColor="text1"/>
          <w:spacing w:val="1"/>
          <w:sz w:val="28"/>
          <w:szCs w:val="28"/>
        </w:rPr>
        <w:t xml:space="preserve"> </w:t>
      </w:r>
      <w:r w:rsidR="00271FFF" w:rsidRPr="00F25EB5">
        <w:rPr>
          <w:rFonts w:ascii="SSOAR+TimesNewRomanPSMT" w:eastAsia="SSOAR+TimesNewRomanPSMT" w:hAnsi="SSOAR+TimesNewRomanPSMT" w:cs="SSOAR+TimesNewRomanPSMT"/>
          <w:color w:val="000000" w:themeColor="text1"/>
          <w:spacing w:val="-1"/>
          <w:sz w:val="28"/>
          <w:szCs w:val="28"/>
        </w:rPr>
        <w:t>1</w:t>
      </w:r>
      <w:r w:rsidR="005B4FBC" w:rsidRPr="00F25EB5">
        <w:rPr>
          <w:rFonts w:ascii="SSOAR+TimesNewRomanPSMT" w:eastAsia="SSOAR+TimesNewRomanPSMT" w:hAnsi="SSOAR+TimesNewRomanPSMT" w:cs="SSOAR+TimesNewRomanPSMT"/>
          <w:color w:val="000000" w:themeColor="text1"/>
          <w:sz w:val="28"/>
          <w:szCs w:val="28"/>
        </w:rPr>
        <w:t>7</w:t>
      </w:r>
      <w:r w:rsidR="00271FFF" w:rsidRPr="0001709D">
        <w:rPr>
          <w:rFonts w:ascii="SSOAR+TimesNewRomanPSMT" w:eastAsia="SSOAR+TimesNewRomanPSMT" w:hAnsi="SSOAR+TimesNewRomanPSMT" w:cs="SSOAR+TimesNewRomanPSMT"/>
          <w:color w:val="000000"/>
          <w:spacing w:val="1"/>
          <w:sz w:val="28"/>
          <w:szCs w:val="28"/>
        </w:rPr>
        <w:t xml:space="preserve"> </w:t>
      </w:r>
      <w:r w:rsidR="00271FFF" w:rsidRPr="0001709D">
        <w:rPr>
          <w:rFonts w:ascii="DCCJD+TimesNewRomanPSMT" w:eastAsia="DCCJD+TimesNewRomanPSMT" w:hAnsi="DCCJD+TimesNewRomanPSMT" w:cs="DCCJD+TimesNewRomanPSMT"/>
          <w:color w:val="000000"/>
          <w:sz w:val="28"/>
          <w:szCs w:val="28"/>
        </w:rPr>
        <w:t>рис</w:t>
      </w:r>
      <w:r w:rsidR="00271FFF" w:rsidRPr="0001709D">
        <w:rPr>
          <w:rFonts w:ascii="DCCJD+TimesNewRomanPSMT" w:eastAsia="DCCJD+TimesNewRomanPSMT" w:hAnsi="DCCJD+TimesNewRomanPSMT" w:cs="DCCJD+TimesNewRomanPSMT"/>
          <w:color w:val="000000"/>
          <w:spacing w:val="-2"/>
          <w:sz w:val="28"/>
          <w:szCs w:val="28"/>
        </w:rPr>
        <w:t>у</w:t>
      </w:r>
      <w:r w:rsidR="00271FFF" w:rsidRPr="0001709D">
        <w:rPr>
          <w:rFonts w:ascii="DCCJD+TimesNewRomanPSMT" w:eastAsia="DCCJD+TimesNewRomanPSMT" w:hAnsi="DCCJD+TimesNewRomanPSMT" w:cs="DCCJD+TimesNewRomanPSMT"/>
          <w:color w:val="000000"/>
          <w:sz w:val="28"/>
          <w:szCs w:val="28"/>
        </w:rPr>
        <w:t>нк</w:t>
      </w:r>
      <w:r w:rsidR="00271FFF" w:rsidRPr="0001709D">
        <w:rPr>
          <w:rFonts w:ascii="DCCJD+TimesNewRomanPSMT" w:eastAsia="DCCJD+TimesNewRomanPSMT" w:hAnsi="DCCJD+TimesNewRomanPSMT" w:cs="DCCJD+TimesNewRomanPSMT"/>
          <w:color w:val="000000"/>
          <w:spacing w:val="2"/>
          <w:sz w:val="28"/>
          <w:szCs w:val="28"/>
        </w:rPr>
        <w:t>о</w:t>
      </w:r>
      <w:r w:rsidR="00271FFF" w:rsidRPr="0001709D">
        <w:rPr>
          <w:rFonts w:ascii="DCCJD+TimesNewRomanPSMT" w:eastAsia="DCCJD+TimesNewRomanPSMT" w:hAnsi="DCCJD+TimesNewRomanPSMT" w:cs="DCCJD+TimesNewRomanPSMT"/>
          <w:color w:val="000000"/>
          <w:sz w:val="28"/>
          <w:szCs w:val="28"/>
        </w:rPr>
        <w:t>в.</w:t>
      </w:r>
    </w:p>
    <w:p w:rsidR="00271FFF" w:rsidRDefault="00271FFF" w:rsidP="00575E27">
      <w:pPr>
        <w:widowControl w:val="0"/>
        <w:tabs>
          <w:tab w:val="left" w:pos="851"/>
          <w:tab w:val="left" w:pos="993"/>
        </w:tabs>
        <w:spacing w:line="239" w:lineRule="auto"/>
        <w:ind w:right="-67" w:firstLine="567"/>
        <w:rPr>
          <w:color w:val="000000"/>
          <w:sz w:val="28"/>
          <w:szCs w:val="28"/>
        </w:rPr>
      </w:pPr>
      <w:r w:rsidRPr="0001709D">
        <w:rPr>
          <w:rFonts w:ascii="HKOLU+TimesNewRomanPSMT" w:eastAsia="HKOLU+TimesNewRomanPSMT" w:hAnsi="HKOLU+TimesNewRomanPSMT" w:cs="HKOLU+TimesNewRomanPSMT"/>
          <w:b/>
          <w:bCs/>
          <w:color w:val="000000"/>
          <w:spacing w:val="-1"/>
          <w:sz w:val="28"/>
          <w:szCs w:val="28"/>
        </w:rPr>
        <w:t>С</w:t>
      </w:r>
      <w:r w:rsidRPr="0001709D">
        <w:rPr>
          <w:rFonts w:ascii="HKOLU+TimesNewRomanPSMT" w:eastAsia="HKOLU+TimesNewRomanPSMT" w:hAnsi="HKOLU+TimesNewRomanPSMT" w:cs="HKOLU+TimesNewRomanPSMT"/>
          <w:b/>
          <w:bCs/>
          <w:color w:val="000000"/>
          <w:sz w:val="28"/>
          <w:szCs w:val="28"/>
        </w:rPr>
        <w:t>вязь</w:t>
      </w:r>
      <w:r w:rsidRPr="0001709D">
        <w:rPr>
          <w:rFonts w:ascii="HKOLU+TimesNewRomanPSMT" w:eastAsia="HKOLU+TimesNewRomanPSMT" w:hAnsi="HKOLU+TimesNewRomanPSMT" w:cs="HKOLU+TimesNewRomanPSMT"/>
          <w:b/>
          <w:bCs/>
          <w:color w:val="000000"/>
          <w:spacing w:val="17"/>
          <w:sz w:val="28"/>
          <w:szCs w:val="28"/>
        </w:rPr>
        <w:t xml:space="preserve"> </w:t>
      </w:r>
      <w:r w:rsidRPr="0001709D">
        <w:rPr>
          <w:rFonts w:ascii="HKOLU+TimesNewRomanPSMT" w:eastAsia="HKOLU+TimesNewRomanPSMT" w:hAnsi="HKOLU+TimesNewRomanPSMT" w:cs="HKOLU+TimesNewRomanPSMT"/>
          <w:b/>
          <w:bCs/>
          <w:color w:val="000000"/>
          <w:sz w:val="28"/>
          <w:szCs w:val="28"/>
        </w:rPr>
        <w:t>с</w:t>
      </w:r>
      <w:r w:rsidRPr="0001709D">
        <w:rPr>
          <w:rFonts w:ascii="HKOLU+TimesNewRomanPSMT" w:eastAsia="HKOLU+TimesNewRomanPSMT" w:hAnsi="HKOLU+TimesNewRomanPSMT" w:cs="HKOLU+TimesNewRomanPSMT"/>
          <w:b/>
          <w:bCs/>
          <w:color w:val="000000"/>
          <w:spacing w:val="15"/>
          <w:sz w:val="28"/>
          <w:szCs w:val="28"/>
        </w:rPr>
        <w:t xml:space="preserve"> </w:t>
      </w:r>
      <w:r w:rsidRPr="0001709D">
        <w:rPr>
          <w:rFonts w:ascii="HKOLU+TimesNewRomanPSMT" w:eastAsia="HKOLU+TimesNewRomanPSMT" w:hAnsi="HKOLU+TimesNewRomanPSMT" w:cs="HKOLU+TimesNewRomanPSMT"/>
          <w:b/>
          <w:bCs/>
          <w:color w:val="000000"/>
          <w:sz w:val="28"/>
          <w:szCs w:val="28"/>
        </w:rPr>
        <w:t>НИ</w:t>
      </w:r>
      <w:r w:rsidRPr="0001709D">
        <w:rPr>
          <w:rFonts w:ascii="HKOLU+TimesNewRomanPSMT" w:eastAsia="HKOLU+TimesNewRomanPSMT" w:hAnsi="HKOLU+TimesNewRomanPSMT" w:cs="HKOLU+TimesNewRomanPSMT"/>
          <w:b/>
          <w:bCs/>
          <w:color w:val="000000"/>
          <w:spacing w:val="-2"/>
          <w:sz w:val="28"/>
          <w:szCs w:val="28"/>
        </w:rPr>
        <w:t>Р</w:t>
      </w:r>
      <w:r w:rsidRPr="0001709D">
        <w:rPr>
          <w:rFonts w:ascii="DCCJD+TimesNewRomanPSMT" w:eastAsia="DCCJD+TimesNewRomanPSMT" w:hAnsi="DCCJD+TimesNewRomanPSMT" w:cs="DCCJD+TimesNewRomanPSMT"/>
          <w:color w:val="000000"/>
          <w:sz w:val="28"/>
          <w:szCs w:val="28"/>
        </w:rPr>
        <w:t>:</w:t>
      </w:r>
      <w:r w:rsidRPr="0001709D">
        <w:rPr>
          <w:rFonts w:ascii="DCCJD+TimesNewRomanPSMT" w:eastAsia="DCCJD+TimesNewRomanPSMT" w:hAnsi="DCCJD+TimesNewRomanPSMT" w:cs="DCCJD+TimesNewRomanPSMT"/>
          <w:color w:val="000000"/>
          <w:spacing w:val="15"/>
          <w:sz w:val="28"/>
          <w:szCs w:val="28"/>
        </w:rPr>
        <w:t xml:space="preserve"> </w:t>
      </w:r>
      <w:r w:rsidRPr="0001709D">
        <w:rPr>
          <w:rFonts w:ascii="DCCJD+TimesNewRomanPSMT" w:eastAsia="DCCJD+TimesNewRomanPSMT" w:hAnsi="DCCJD+TimesNewRomanPSMT" w:cs="DCCJD+TimesNewRomanPSMT"/>
          <w:color w:val="000000"/>
          <w:spacing w:val="1"/>
          <w:sz w:val="28"/>
          <w:szCs w:val="28"/>
        </w:rPr>
        <w:t>р</w:t>
      </w:r>
      <w:r w:rsidRPr="0001709D">
        <w:rPr>
          <w:rFonts w:ascii="DCCJD+TimesNewRomanPSMT" w:eastAsia="DCCJD+TimesNewRomanPSMT" w:hAnsi="DCCJD+TimesNewRomanPSMT" w:cs="DCCJD+TimesNewRomanPSMT"/>
          <w:color w:val="000000"/>
          <w:spacing w:val="-1"/>
          <w:sz w:val="28"/>
          <w:szCs w:val="28"/>
        </w:rPr>
        <w:t>а</w:t>
      </w:r>
      <w:r w:rsidRPr="0001709D">
        <w:rPr>
          <w:rFonts w:ascii="DCCJD+TimesNewRomanPSMT" w:eastAsia="DCCJD+TimesNewRomanPSMT" w:hAnsi="DCCJD+TimesNewRomanPSMT" w:cs="DCCJD+TimesNewRomanPSMT"/>
          <w:color w:val="000000"/>
          <w:sz w:val="28"/>
          <w:szCs w:val="28"/>
        </w:rPr>
        <w:t>бота</w:t>
      </w:r>
      <w:r w:rsidRPr="0001709D">
        <w:rPr>
          <w:rFonts w:ascii="DCCJD+TimesNewRomanPSMT" w:eastAsia="DCCJD+TimesNewRomanPSMT" w:hAnsi="DCCJD+TimesNewRomanPSMT" w:cs="DCCJD+TimesNewRomanPSMT"/>
          <w:color w:val="000000"/>
          <w:spacing w:val="16"/>
          <w:sz w:val="28"/>
          <w:szCs w:val="28"/>
        </w:rPr>
        <w:t xml:space="preserve"> </w:t>
      </w:r>
      <w:r w:rsidRPr="0001709D">
        <w:rPr>
          <w:rFonts w:ascii="DCCJD+TimesNewRomanPSMT" w:eastAsia="DCCJD+TimesNewRomanPSMT" w:hAnsi="DCCJD+TimesNewRomanPSMT" w:cs="DCCJD+TimesNewRomanPSMT"/>
          <w:color w:val="000000"/>
          <w:sz w:val="28"/>
          <w:szCs w:val="28"/>
        </w:rPr>
        <w:t>была</w:t>
      </w:r>
      <w:r w:rsidRPr="0001709D">
        <w:rPr>
          <w:rFonts w:ascii="DCCJD+TimesNewRomanPSMT" w:eastAsia="DCCJD+TimesNewRomanPSMT" w:hAnsi="DCCJD+TimesNewRomanPSMT" w:cs="DCCJD+TimesNewRomanPSMT"/>
          <w:color w:val="000000"/>
          <w:spacing w:val="15"/>
          <w:sz w:val="28"/>
          <w:szCs w:val="28"/>
        </w:rPr>
        <w:t xml:space="preserve"> </w:t>
      </w:r>
      <w:r w:rsidRPr="0001709D">
        <w:rPr>
          <w:rFonts w:ascii="DCCJD+TimesNewRomanPSMT" w:eastAsia="DCCJD+TimesNewRomanPSMT" w:hAnsi="DCCJD+TimesNewRomanPSMT" w:cs="DCCJD+TimesNewRomanPSMT"/>
          <w:color w:val="000000"/>
          <w:spacing w:val="-1"/>
          <w:sz w:val="28"/>
          <w:szCs w:val="28"/>
        </w:rPr>
        <w:t>в</w:t>
      </w:r>
      <w:r w:rsidRPr="0001709D">
        <w:rPr>
          <w:rFonts w:ascii="DCCJD+TimesNewRomanPSMT" w:eastAsia="DCCJD+TimesNewRomanPSMT" w:hAnsi="DCCJD+TimesNewRomanPSMT" w:cs="DCCJD+TimesNewRomanPSMT"/>
          <w:color w:val="000000"/>
          <w:sz w:val="28"/>
          <w:szCs w:val="28"/>
        </w:rPr>
        <w:t>ыполн</w:t>
      </w:r>
      <w:r w:rsidRPr="0001709D">
        <w:rPr>
          <w:rFonts w:ascii="DCCJD+TimesNewRomanPSMT" w:eastAsia="DCCJD+TimesNewRomanPSMT" w:hAnsi="DCCJD+TimesNewRomanPSMT" w:cs="DCCJD+TimesNewRomanPSMT"/>
          <w:color w:val="000000"/>
          <w:spacing w:val="-2"/>
          <w:sz w:val="28"/>
          <w:szCs w:val="28"/>
        </w:rPr>
        <w:t>е</w:t>
      </w:r>
      <w:r w:rsidRPr="0001709D">
        <w:rPr>
          <w:rFonts w:ascii="DCCJD+TimesNewRomanPSMT" w:eastAsia="DCCJD+TimesNewRomanPSMT" w:hAnsi="DCCJD+TimesNewRomanPSMT" w:cs="DCCJD+TimesNewRomanPSMT"/>
          <w:color w:val="000000"/>
          <w:sz w:val="28"/>
          <w:szCs w:val="28"/>
        </w:rPr>
        <w:t>на</w:t>
      </w:r>
      <w:r w:rsidRPr="0001709D">
        <w:rPr>
          <w:rFonts w:ascii="DCCJD+TimesNewRomanPSMT" w:eastAsia="DCCJD+TimesNewRomanPSMT" w:hAnsi="DCCJD+TimesNewRomanPSMT" w:cs="DCCJD+TimesNewRomanPSMT"/>
          <w:color w:val="000000"/>
          <w:spacing w:val="14"/>
          <w:sz w:val="28"/>
          <w:szCs w:val="28"/>
        </w:rPr>
        <w:t xml:space="preserve"> </w:t>
      </w:r>
      <w:r w:rsidRPr="0001709D">
        <w:rPr>
          <w:rFonts w:ascii="DCCJD+TimesNewRomanPSMT" w:eastAsia="DCCJD+TimesNewRomanPSMT" w:hAnsi="DCCJD+TimesNewRomanPSMT" w:cs="DCCJD+TimesNewRomanPSMT"/>
          <w:color w:val="000000"/>
          <w:sz w:val="28"/>
          <w:szCs w:val="28"/>
        </w:rPr>
        <w:t>в</w:t>
      </w:r>
      <w:r w:rsidRPr="0001709D">
        <w:rPr>
          <w:rFonts w:ascii="DCCJD+TimesNewRomanPSMT" w:eastAsia="DCCJD+TimesNewRomanPSMT" w:hAnsi="DCCJD+TimesNewRomanPSMT" w:cs="DCCJD+TimesNewRomanPSMT"/>
          <w:color w:val="000000"/>
          <w:spacing w:val="16"/>
          <w:sz w:val="28"/>
          <w:szCs w:val="28"/>
        </w:rPr>
        <w:t xml:space="preserve"> </w:t>
      </w:r>
      <w:r w:rsidRPr="0001709D">
        <w:rPr>
          <w:rFonts w:ascii="DCCJD+TimesNewRomanPSMT" w:eastAsia="DCCJD+TimesNewRomanPSMT" w:hAnsi="DCCJD+TimesNewRomanPSMT" w:cs="DCCJD+TimesNewRomanPSMT"/>
          <w:color w:val="000000"/>
          <w:spacing w:val="1"/>
          <w:sz w:val="28"/>
          <w:szCs w:val="28"/>
        </w:rPr>
        <w:t>и</w:t>
      </w:r>
      <w:r w:rsidRPr="0001709D">
        <w:rPr>
          <w:rFonts w:ascii="DCCJD+TimesNewRomanPSMT" w:eastAsia="DCCJD+TimesNewRomanPSMT" w:hAnsi="DCCJD+TimesNewRomanPSMT" w:cs="DCCJD+TimesNewRomanPSMT"/>
          <w:color w:val="000000"/>
          <w:sz w:val="28"/>
          <w:szCs w:val="28"/>
        </w:rPr>
        <w:t>ниц</w:t>
      </w:r>
      <w:r w:rsidRPr="0001709D">
        <w:rPr>
          <w:rFonts w:ascii="DCCJD+TimesNewRomanPSMT" w:eastAsia="DCCJD+TimesNewRomanPSMT" w:hAnsi="DCCJD+TimesNewRomanPSMT" w:cs="DCCJD+TimesNewRomanPSMT"/>
          <w:color w:val="000000"/>
          <w:spacing w:val="1"/>
          <w:sz w:val="28"/>
          <w:szCs w:val="28"/>
        </w:rPr>
        <w:t>и</w:t>
      </w:r>
      <w:r w:rsidRPr="0001709D">
        <w:rPr>
          <w:rFonts w:ascii="DCCJD+TimesNewRomanPSMT" w:eastAsia="DCCJD+TimesNewRomanPSMT" w:hAnsi="DCCJD+TimesNewRomanPSMT" w:cs="DCCJD+TimesNewRomanPSMT"/>
          <w:color w:val="000000"/>
          <w:sz w:val="28"/>
          <w:szCs w:val="28"/>
        </w:rPr>
        <w:t>а</w:t>
      </w:r>
      <w:r w:rsidRPr="0001709D">
        <w:rPr>
          <w:rFonts w:ascii="DCCJD+TimesNewRomanPSMT" w:eastAsia="DCCJD+TimesNewRomanPSMT" w:hAnsi="DCCJD+TimesNewRomanPSMT" w:cs="DCCJD+TimesNewRomanPSMT"/>
          <w:color w:val="000000"/>
          <w:spacing w:val="-1"/>
          <w:sz w:val="28"/>
          <w:szCs w:val="28"/>
        </w:rPr>
        <w:t>т</w:t>
      </w:r>
      <w:r w:rsidRPr="0001709D">
        <w:rPr>
          <w:rFonts w:ascii="DCCJD+TimesNewRomanPSMT" w:eastAsia="DCCJD+TimesNewRomanPSMT" w:hAnsi="DCCJD+TimesNewRomanPSMT" w:cs="DCCJD+TimesNewRomanPSMT"/>
          <w:color w:val="000000"/>
          <w:sz w:val="28"/>
          <w:szCs w:val="28"/>
        </w:rPr>
        <w:t>ив</w:t>
      </w:r>
      <w:r w:rsidRPr="0001709D">
        <w:rPr>
          <w:rFonts w:ascii="DCCJD+TimesNewRomanPSMT" w:eastAsia="DCCJD+TimesNewRomanPSMT" w:hAnsi="DCCJD+TimesNewRomanPSMT" w:cs="DCCJD+TimesNewRomanPSMT"/>
          <w:color w:val="000000"/>
          <w:spacing w:val="-1"/>
          <w:sz w:val="28"/>
          <w:szCs w:val="28"/>
        </w:rPr>
        <w:t>н</w:t>
      </w:r>
      <w:r w:rsidRPr="0001709D">
        <w:rPr>
          <w:rFonts w:ascii="DCCJD+TimesNewRomanPSMT" w:eastAsia="DCCJD+TimesNewRomanPSMT" w:hAnsi="DCCJD+TimesNewRomanPSMT" w:cs="DCCJD+TimesNewRomanPSMT"/>
          <w:color w:val="000000"/>
          <w:spacing w:val="1"/>
          <w:sz w:val="28"/>
          <w:szCs w:val="28"/>
        </w:rPr>
        <w:t>о</w:t>
      </w:r>
      <w:r w:rsidRPr="0001709D">
        <w:rPr>
          <w:rFonts w:ascii="DCCJD+TimesNewRomanPSMT" w:eastAsia="DCCJD+TimesNewRomanPSMT" w:hAnsi="DCCJD+TimesNewRomanPSMT" w:cs="DCCJD+TimesNewRomanPSMT"/>
          <w:color w:val="000000"/>
          <w:sz w:val="28"/>
          <w:szCs w:val="28"/>
        </w:rPr>
        <w:t>м</w:t>
      </w:r>
      <w:r w:rsidRPr="0001709D">
        <w:rPr>
          <w:rFonts w:ascii="DCCJD+TimesNewRomanPSMT" w:eastAsia="DCCJD+TimesNewRomanPSMT" w:hAnsi="DCCJD+TimesNewRomanPSMT" w:cs="DCCJD+TimesNewRomanPSMT"/>
          <w:color w:val="000000"/>
          <w:spacing w:val="14"/>
          <w:sz w:val="28"/>
          <w:szCs w:val="28"/>
        </w:rPr>
        <w:t xml:space="preserve"> </w:t>
      </w:r>
      <w:r w:rsidRPr="0001709D">
        <w:rPr>
          <w:rFonts w:ascii="DCCJD+TimesNewRomanPSMT" w:eastAsia="DCCJD+TimesNewRomanPSMT" w:hAnsi="DCCJD+TimesNewRomanPSMT" w:cs="DCCJD+TimesNewRomanPSMT"/>
          <w:color w:val="000000"/>
          <w:sz w:val="28"/>
          <w:szCs w:val="28"/>
        </w:rPr>
        <w:t>пор</w:t>
      </w:r>
      <w:r w:rsidRPr="0001709D">
        <w:rPr>
          <w:rFonts w:ascii="DCCJD+TimesNewRomanPSMT" w:eastAsia="DCCJD+TimesNewRomanPSMT" w:hAnsi="DCCJD+TimesNewRomanPSMT" w:cs="DCCJD+TimesNewRomanPSMT"/>
          <w:color w:val="000000"/>
          <w:spacing w:val="-1"/>
          <w:sz w:val="28"/>
          <w:szCs w:val="28"/>
        </w:rPr>
        <w:t>я</w:t>
      </w:r>
      <w:r w:rsidRPr="0001709D">
        <w:rPr>
          <w:rFonts w:ascii="DCCJD+TimesNewRomanPSMT" w:eastAsia="DCCJD+TimesNewRomanPSMT" w:hAnsi="DCCJD+TimesNewRomanPSMT" w:cs="DCCJD+TimesNewRomanPSMT"/>
          <w:color w:val="000000"/>
          <w:sz w:val="28"/>
          <w:szCs w:val="28"/>
        </w:rPr>
        <w:t>дке</w:t>
      </w:r>
      <w:r w:rsidRPr="0001709D">
        <w:rPr>
          <w:rFonts w:ascii="DCCJD+TimesNewRomanPSMT" w:eastAsia="DCCJD+TimesNewRomanPSMT" w:hAnsi="DCCJD+TimesNewRomanPSMT" w:cs="DCCJD+TimesNewRomanPSMT"/>
          <w:color w:val="000000"/>
          <w:spacing w:val="16"/>
          <w:sz w:val="28"/>
          <w:szCs w:val="28"/>
        </w:rPr>
        <w:t xml:space="preserve"> </w:t>
      </w:r>
      <w:r w:rsidRPr="0001709D">
        <w:rPr>
          <w:rFonts w:ascii="DCCJD+TimesNewRomanPSMT" w:eastAsia="DCCJD+TimesNewRomanPSMT" w:hAnsi="DCCJD+TimesNewRomanPSMT" w:cs="DCCJD+TimesNewRomanPSMT"/>
          <w:color w:val="000000"/>
          <w:sz w:val="28"/>
          <w:szCs w:val="28"/>
        </w:rPr>
        <w:t>в</w:t>
      </w:r>
      <w:r w:rsidRPr="0001709D">
        <w:rPr>
          <w:rFonts w:ascii="DCCJD+TimesNewRomanPSMT" w:eastAsia="DCCJD+TimesNewRomanPSMT" w:hAnsi="DCCJD+TimesNewRomanPSMT" w:cs="DCCJD+TimesNewRomanPSMT"/>
          <w:color w:val="000000"/>
          <w:spacing w:val="13"/>
          <w:sz w:val="28"/>
          <w:szCs w:val="28"/>
        </w:rPr>
        <w:t xml:space="preserve"> </w:t>
      </w:r>
      <w:r w:rsidRPr="0001709D">
        <w:rPr>
          <w:rFonts w:ascii="DCCJD+TimesNewRomanPSMT" w:eastAsia="DCCJD+TimesNewRomanPSMT" w:hAnsi="DCCJD+TimesNewRomanPSMT" w:cs="DCCJD+TimesNewRomanPSMT"/>
          <w:color w:val="000000"/>
          <w:sz w:val="28"/>
          <w:szCs w:val="28"/>
        </w:rPr>
        <w:t>рамк</w:t>
      </w:r>
      <w:r w:rsidRPr="0001709D">
        <w:rPr>
          <w:rFonts w:ascii="DCCJD+TimesNewRomanPSMT" w:eastAsia="DCCJD+TimesNewRomanPSMT" w:hAnsi="DCCJD+TimesNewRomanPSMT" w:cs="DCCJD+TimesNewRomanPSMT"/>
          <w:color w:val="000000"/>
          <w:spacing w:val="-1"/>
          <w:sz w:val="28"/>
          <w:szCs w:val="28"/>
        </w:rPr>
        <w:t>а</w:t>
      </w:r>
      <w:r w:rsidRPr="0001709D">
        <w:rPr>
          <w:rFonts w:ascii="DCCJD+TimesNewRomanPSMT" w:eastAsia="DCCJD+TimesNewRomanPSMT" w:hAnsi="DCCJD+TimesNewRomanPSMT" w:cs="DCCJD+TimesNewRomanPSMT"/>
          <w:color w:val="000000"/>
          <w:sz w:val="28"/>
          <w:szCs w:val="28"/>
        </w:rPr>
        <w:t>х P</w:t>
      </w:r>
      <w:r w:rsidRPr="0001709D">
        <w:rPr>
          <w:rFonts w:ascii="DCCJD+TimesNewRomanPSMT" w:eastAsia="DCCJD+TimesNewRomanPSMT" w:hAnsi="DCCJD+TimesNewRomanPSMT" w:cs="DCCJD+TimesNewRomanPSMT"/>
          <w:color w:val="000000"/>
          <w:spacing w:val="1"/>
          <w:sz w:val="28"/>
          <w:szCs w:val="28"/>
        </w:rPr>
        <w:t>h</w:t>
      </w:r>
      <w:r w:rsidRPr="0001709D">
        <w:rPr>
          <w:rFonts w:ascii="DCCJD+TimesNewRomanPSMT" w:eastAsia="DCCJD+TimesNewRomanPSMT" w:hAnsi="DCCJD+TimesNewRomanPSMT" w:cs="DCCJD+TimesNewRomanPSMT"/>
          <w:color w:val="000000"/>
          <w:sz w:val="28"/>
          <w:szCs w:val="28"/>
        </w:rPr>
        <w:t>D</w:t>
      </w:r>
      <w:r w:rsidRPr="0001709D">
        <w:rPr>
          <w:rFonts w:ascii="DCCJD+TimesNewRomanPSMT" w:eastAsia="DCCJD+TimesNewRomanPSMT" w:hAnsi="DCCJD+TimesNewRomanPSMT" w:cs="DCCJD+TimesNewRomanPSMT"/>
          <w:color w:val="000000"/>
          <w:spacing w:val="-1"/>
          <w:sz w:val="28"/>
          <w:szCs w:val="28"/>
        </w:rPr>
        <w:t xml:space="preserve"> </w:t>
      </w:r>
      <w:r w:rsidRPr="0001709D">
        <w:rPr>
          <w:rFonts w:ascii="DCCJD+TimesNewRomanPSMT" w:eastAsia="DCCJD+TimesNewRomanPSMT" w:hAnsi="DCCJD+TimesNewRomanPSMT" w:cs="DCCJD+TimesNewRomanPSMT"/>
          <w:color w:val="000000"/>
          <w:sz w:val="28"/>
          <w:szCs w:val="28"/>
        </w:rPr>
        <w:t>докторант</w:t>
      </w:r>
      <w:r w:rsidRPr="0001709D">
        <w:rPr>
          <w:rFonts w:ascii="DCCJD+TimesNewRomanPSMT" w:eastAsia="DCCJD+TimesNewRomanPSMT" w:hAnsi="DCCJD+TimesNewRomanPSMT" w:cs="DCCJD+TimesNewRomanPSMT"/>
          <w:color w:val="000000"/>
          <w:spacing w:val="-3"/>
          <w:sz w:val="28"/>
          <w:szCs w:val="28"/>
        </w:rPr>
        <w:t>у</w:t>
      </w:r>
      <w:r w:rsidRPr="0001709D">
        <w:rPr>
          <w:rFonts w:ascii="DCCJD+TimesNewRomanPSMT" w:eastAsia="DCCJD+TimesNewRomanPSMT" w:hAnsi="DCCJD+TimesNewRomanPSMT" w:cs="DCCJD+TimesNewRomanPSMT"/>
          <w:color w:val="000000"/>
          <w:sz w:val="28"/>
          <w:szCs w:val="28"/>
        </w:rPr>
        <w:t>ры</w:t>
      </w:r>
      <w:r w:rsidRPr="0001709D">
        <w:rPr>
          <w:rFonts w:ascii="DCCJD+TimesNewRomanPSMT" w:eastAsia="DCCJD+TimesNewRomanPSMT" w:hAnsi="DCCJD+TimesNewRomanPSMT" w:cs="DCCJD+TimesNewRomanPSMT"/>
          <w:color w:val="000000"/>
          <w:spacing w:val="1"/>
          <w:sz w:val="28"/>
          <w:szCs w:val="28"/>
        </w:rPr>
        <w:t>.</w:t>
      </w:r>
    </w:p>
    <w:p w:rsidR="001E1B2D" w:rsidRPr="00795050" w:rsidRDefault="001E1B2D" w:rsidP="00575E27">
      <w:pPr>
        <w:widowControl w:val="0"/>
        <w:tabs>
          <w:tab w:val="left" w:pos="851"/>
          <w:tab w:val="left" w:pos="993"/>
        </w:tabs>
        <w:spacing w:line="239" w:lineRule="auto"/>
        <w:ind w:right="-18" w:firstLine="567"/>
        <w:jc w:val="both"/>
        <w:rPr>
          <w:color w:val="000000"/>
          <w:sz w:val="28"/>
          <w:szCs w:val="28"/>
          <w:highlight w:val="yellow"/>
        </w:rPr>
      </w:pPr>
    </w:p>
    <w:bookmarkEnd w:id="5"/>
    <w:p w:rsidR="00405681" w:rsidRDefault="00405681"/>
    <w:p w:rsidR="00405681" w:rsidRDefault="00405681"/>
    <w:p w:rsidR="00405681" w:rsidRDefault="00405681"/>
    <w:p w:rsidR="00405681" w:rsidRDefault="00405681"/>
    <w:p w:rsidR="00405681" w:rsidRDefault="00405681"/>
    <w:p w:rsidR="00405681" w:rsidRDefault="00405681"/>
    <w:p w:rsidR="007B4A91" w:rsidRDefault="007B4A91" w:rsidP="00281987">
      <w:pPr>
        <w:spacing w:line="240" w:lineRule="auto"/>
        <w:ind w:firstLine="709"/>
        <w:jc w:val="both"/>
        <w:rPr>
          <w:rFonts w:ascii="Times New Roman" w:eastAsia="HKOLU+TimesNewRomanPSMT" w:hAnsi="Times New Roman" w:cs="Times New Roman"/>
          <w:b/>
          <w:bCs/>
          <w:color w:val="000000"/>
          <w:sz w:val="28"/>
          <w:szCs w:val="28"/>
        </w:rPr>
      </w:pPr>
      <w:r>
        <w:rPr>
          <w:rFonts w:ascii="Times New Roman" w:eastAsia="HKOLU+TimesNewRomanPSMT" w:hAnsi="Times New Roman" w:cs="Times New Roman"/>
          <w:b/>
          <w:bCs/>
          <w:color w:val="000000"/>
          <w:sz w:val="28"/>
          <w:szCs w:val="28"/>
        </w:rPr>
        <w:br w:type="page"/>
      </w:r>
    </w:p>
    <w:p w:rsidR="00405681" w:rsidRPr="0070227F" w:rsidRDefault="00405681" w:rsidP="007B4A91">
      <w:pPr>
        <w:tabs>
          <w:tab w:val="left" w:pos="851"/>
        </w:tabs>
        <w:spacing w:line="240" w:lineRule="auto"/>
        <w:ind w:firstLine="567"/>
        <w:jc w:val="both"/>
        <w:rPr>
          <w:rFonts w:ascii="Times New Roman" w:eastAsia="HKOLU+TimesNewRomanPSMT" w:hAnsi="Times New Roman" w:cs="Times New Roman"/>
          <w:b/>
          <w:bCs/>
          <w:color w:val="000000"/>
          <w:sz w:val="28"/>
          <w:szCs w:val="28"/>
        </w:rPr>
      </w:pPr>
      <w:r w:rsidRPr="0070227F">
        <w:rPr>
          <w:rFonts w:ascii="Times New Roman" w:eastAsia="HKOLU+TimesNewRomanPSMT" w:hAnsi="Times New Roman" w:cs="Times New Roman"/>
          <w:b/>
          <w:bCs/>
          <w:color w:val="000000"/>
          <w:sz w:val="28"/>
          <w:szCs w:val="28"/>
        </w:rPr>
        <w:t>1</w:t>
      </w:r>
      <w:r w:rsidRPr="0070227F">
        <w:rPr>
          <w:rFonts w:ascii="Times New Roman" w:eastAsia="HKOLU+TimesNewRomanPSMT" w:hAnsi="Times New Roman" w:cs="Times New Roman"/>
          <w:b/>
          <w:bCs/>
          <w:color w:val="000000"/>
          <w:spacing w:val="70"/>
          <w:sz w:val="28"/>
          <w:szCs w:val="28"/>
        </w:rPr>
        <w:t xml:space="preserve"> </w:t>
      </w:r>
      <w:r w:rsidRPr="0070227F">
        <w:rPr>
          <w:rFonts w:ascii="Times New Roman" w:eastAsia="HKOLU+TimesNewRomanPSMT" w:hAnsi="Times New Roman" w:cs="Times New Roman"/>
          <w:b/>
          <w:bCs/>
          <w:color w:val="000000"/>
          <w:sz w:val="28"/>
          <w:szCs w:val="28"/>
        </w:rPr>
        <w:t>СОВРЕМЕННОЕ НАПРАВЛЕНИЕ ДИАГНОСТИКИ, ТАКТИ</w:t>
      </w:r>
      <w:r w:rsidRPr="0070227F">
        <w:rPr>
          <w:rFonts w:ascii="Times New Roman" w:eastAsia="HKOLU+TimesNewRomanPSMT" w:hAnsi="Times New Roman" w:cs="Times New Roman"/>
          <w:b/>
          <w:bCs/>
          <w:color w:val="000000"/>
          <w:spacing w:val="1"/>
          <w:sz w:val="28"/>
          <w:szCs w:val="28"/>
        </w:rPr>
        <w:t>КИ</w:t>
      </w:r>
      <w:r w:rsidRPr="0070227F">
        <w:rPr>
          <w:rFonts w:ascii="Times New Roman" w:eastAsia="HKOLU+TimesNewRomanPSMT" w:hAnsi="Times New Roman" w:cs="Times New Roman"/>
          <w:b/>
          <w:bCs/>
          <w:color w:val="000000"/>
          <w:spacing w:val="91"/>
          <w:sz w:val="28"/>
          <w:szCs w:val="28"/>
        </w:rPr>
        <w:t xml:space="preserve"> </w:t>
      </w:r>
      <w:r w:rsidRPr="0070227F">
        <w:rPr>
          <w:rFonts w:ascii="Times New Roman" w:eastAsia="HKOLU+TimesNewRomanPSMT" w:hAnsi="Times New Roman" w:cs="Times New Roman"/>
          <w:b/>
          <w:bCs/>
          <w:color w:val="000000"/>
          <w:sz w:val="28"/>
          <w:szCs w:val="28"/>
        </w:rPr>
        <w:t>ВЕДЕНИЯ</w:t>
      </w:r>
      <w:r w:rsidRPr="0070227F">
        <w:rPr>
          <w:rFonts w:ascii="Times New Roman" w:eastAsia="HKOLU+TimesNewRomanPSMT" w:hAnsi="Times New Roman" w:cs="Times New Roman"/>
          <w:b/>
          <w:bCs/>
          <w:color w:val="000000"/>
          <w:spacing w:val="89"/>
          <w:sz w:val="28"/>
          <w:szCs w:val="28"/>
        </w:rPr>
        <w:t xml:space="preserve"> </w:t>
      </w:r>
      <w:r w:rsidRPr="0070227F">
        <w:rPr>
          <w:rFonts w:ascii="Times New Roman" w:eastAsia="HKOLU+TimesNewRomanPSMT" w:hAnsi="Times New Roman" w:cs="Times New Roman"/>
          <w:b/>
          <w:bCs/>
          <w:color w:val="000000"/>
          <w:spacing w:val="1"/>
          <w:sz w:val="28"/>
          <w:szCs w:val="28"/>
        </w:rPr>
        <w:t>И</w:t>
      </w:r>
      <w:r w:rsidRPr="0070227F">
        <w:rPr>
          <w:rFonts w:ascii="Times New Roman" w:eastAsia="HKOLU+TimesNewRomanPSMT" w:hAnsi="Times New Roman" w:cs="Times New Roman"/>
          <w:b/>
          <w:bCs/>
          <w:color w:val="000000"/>
          <w:spacing w:val="91"/>
          <w:sz w:val="28"/>
          <w:szCs w:val="28"/>
        </w:rPr>
        <w:t xml:space="preserve"> </w:t>
      </w:r>
      <w:r w:rsidRPr="0070227F">
        <w:rPr>
          <w:rFonts w:ascii="Times New Roman" w:eastAsia="HKOLU+TimesNewRomanPSMT" w:hAnsi="Times New Roman" w:cs="Times New Roman"/>
          <w:b/>
          <w:bCs/>
          <w:color w:val="000000"/>
          <w:sz w:val="28"/>
          <w:szCs w:val="28"/>
        </w:rPr>
        <w:t>ПРОГНОЗИРОВАНИЯ</w:t>
      </w:r>
      <w:r w:rsidRPr="0070227F">
        <w:rPr>
          <w:rFonts w:ascii="Times New Roman" w:eastAsia="HKOLU+TimesNewRomanPSMT" w:hAnsi="Times New Roman" w:cs="Times New Roman"/>
          <w:b/>
          <w:bCs/>
          <w:color w:val="000000"/>
          <w:spacing w:val="90"/>
          <w:sz w:val="28"/>
          <w:szCs w:val="28"/>
        </w:rPr>
        <w:t xml:space="preserve"> </w:t>
      </w:r>
      <w:r w:rsidRPr="0070227F">
        <w:rPr>
          <w:rFonts w:ascii="Times New Roman" w:eastAsia="HKOLU+TimesNewRomanPSMT" w:hAnsi="Times New Roman" w:cs="Times New Roman"/>
          <w:b/>
          <w:bCs/>
          <w:color w:val="000000"/>
          <w:sz w:val="28"/>
          <w:szCs w:val="28"/>
        </w:rPr>
        <w:t>ОСЛО</w:t>
      </w:r>
      <w:r w:rsidRPr="0070227F">
        <w:rPr>
          <w:rFonts w:ascii="Times New Roman" w:eastAsia="HKOLU+TimesNewRomanPSMT" w:hAnsi="Times New Roman" w:cs="Times New Roman"/>
          <w:b/>
          <w:bCs/>
          <w:color w:val="000000"/>
          <w:spacing w:val="2"/>
          <w:sz w:val="28"/>
          <w:szCs w:val="28"/>
        </w:rPr>
        <w:t>Ж</w:t>
      </w:r>
      <w:r w:rsidRPr="0070227F">
        <w:rPr>
          <w:rFonts w:ascii="Times New Roman" w:eastAsia="HKOLU+TimesNewRomanPSMT" w:hAnsi="Times New Roman" w:cs="Times New Roman"/>
          <w:b/>
          <w:bCs/>
          <w:color w:val="000000"/>
          <w:sz w:val="28"/>
          <w:szCs w:val="28"/>
        </w:rPr>
        <w:t>Н</w:t>
      </w:r>
      <w:r w:rsidRPr="0070227F">
        <w:rPr>
          <w:rFonts w:ascii="Times New Roman" w:eastAsia="HKOLU+TimesNewRomanPSMT" w:hAnsi="Times New Roman" w:cs="Times New Roman"/>
          <w:b/>
          <w:bCs/>
          <w:color w:val="000000"/>
          <w:spacing w:val="-1"/>
          <w:sz w:val="28"/>
          <w:szCs w:val="28"/>
        </w:rPr>
        <w:t>Е</w:t>
      </w:r>
      <w:r w:rsidRPr="0070227F">
        <w:rPr>
          <w:rFonts w:ascii="Times New Roman" w:eastAsia="HKOLU+TimesNewRomanPSMT" w:hAnsi="Times New Roman" w:cs="Times New Roman"/>
          <w:b/>
          <w:bCs/>
          <w:color w:val="000000"/>
          <w:sz w:val="28"/>
          <w:szCs w:val="28"/>
        </w:rPr>
        <w:t>НИЙ ПРИ</w:t>
      </w:r>
      <w:r w:rsidRPr="0070227F">
        <w:rPr>
          <w:rFonts w:ascii="Times New Roman" w:eastAsia="HKOLU+TimesNewRomanPSMT" w:hAnsi="Times New Roman" w:cs="Times New Roman"/>
          <w:color w:val="000000"/>
          <w:sz w:val="28"/>
          <w:szCs w:val="28"/>
        </w:rPr>
        <w:t xml:space="preserve"> </w:t>
      </w:r>
      <w:r w:rsidRPr="0070227F">
        <w:rPr>
          <w:rFonts w:ascii="Times New Roman" w:eastAsia="HKOLU+TimesNewRomanPSMT" w:hAnsi="Times New Roman" w:cs="Times New Roman"/>
          <w:b/>
          <w:bCs/>
          <w:color w:val="000000"/>
          <w:sz w:val="28"/>
          <w:szCs w:val="28"/>
        </w:rPr>
        <w:t xml:space="preserve">ВРОЖДЕННОЙ ПНЕВМОНИИ У НЕДОНОШЕННЫХ НОВОРОЖДЕННЫХ С ДЕФИЦИТОМ ВИТАМИНА </w:t>
      </w:r>
      <w:r w:rsidRPr="0070227F">
        <w:rPr>
          <w:rFonts w:ascii="Times New Roman" w:eastAsia="DCCJD+TimesNewRomanPSMT" w:hAnsi="Times New Roman" w:cs="Times New Roman"/>
          <w:b/>
          <w:color w:val="000000"/>
          <w:sz w:val="28"/>
          <w:szCs w:val="28"/>
        </w:rPr>
        <w:t>D</w:t>
      </w:r>
      <w:r w:rsidRPr="0070227F">
        <w:rPr>
          <w:rFonts w:ascii="Times New Roman" w:eastAsia="HKOLU+TimesNewRomanPSMT" w:hAnsi="Times New Roman" w:cs="Times New Roman"/>
          <w:b/>
          <w:bCs/>
          <w:color w:val="000000"/>
          <w:sz w:val="28"/>
          <w:szCs w:val="28"/>
        </w:rPr>
        <w:t xml:space="preserve"> И МИКРОЭЛЕМЕНТОВ (ОБЗОР</w:t>
      </w:r>
      <w:r w:rsidR="0070227F" w:rsidRPr="0070227F">
        <w:rPr>
          <w:rFonts w:ascii="Times New Roman" w:eastAsia="HKOLU+TimesNewRomanPSMT" w:hAnsi="Times New Roman" w:cs="Times New Roman"/>
          <w:b/>
          <w:bCs/>
          <w:color w:val="000000"/>
          <w:sz w:val="28"/>
          <w:szCs w:val="28"/>
        </w:rPr>
        <w:t xml:space="preserve"> </w:t>
      </w:r>
      <w:r w:rsidRPr="0070227F">
        <w:rPr>
          <w:rFonts w:ascii="Times New Roman" w:eastAsia="HKOLU+TimesNewRomanPSMT" w:hAnsi="Times New Roman" w:cs="Times New Roman"/>
          <w:b/>
          <w:bCs/>
          <w:color w:val="000000"/>
          <w:sz w:val="28"/>
          <w:szCs w:val="28"/>
        </w:rPr>
        <w:t>ЛИТЕРАТУРЫ)</w:t>
      </w:r>
    </w:p>
    <w:p w:rsidR="0070227F" w:rsidRPr="0070227F" w:rsidRDefault="0070227F" w:rsidP="007B4A91">
      <w:pPr>
        <w:tabs>
          <w:tab w:val="left" w:pos="851"/>
        </w:tabs>
        <w:spacing w:line="240" w:lineRule="auto"/>
        <w:ind w:firstLine="567"/>
        <w:jc w:val="both"/>
        <w:rPr>
          <w:rFonts w:ascii="Times New Roman" w:eastAsia="HKOLU+TimesNewRomanPSMT" w:hAnsi="Times New Roman" w:cs="Times New Roman"/>
          <w:b/>
          <w:bCs/>
          <w:color w:val="000000"/>
          <w:sz w:val="28"/>
          <w:szCs w:val="28"/>
        </w:rPr>
      </w:pPr>
    </w:p>
    <w:p w:rsidR="00586986" w:rsidRPr="00E645F6" w:rsidRDefault="004E2DB5" w:rsidP="007B4A91">
      <w:pPr>
        <w:pStyle w:val="a7"/>
        <w:tabs>
          <w:tab w:val="left" w:pos="851"/>
        </w:tabs>
        <w:ind w:left="0" w:firstLine="567"/>
        <w:jc w:val="both"/>
        <w:rPr>
          <w:rFonts w:eastAsia="HKOLU+TimesNewRomanPSMT"/>
          <w:b/>
          <w:bCs/>
          <w:color w:val="000000"/>
          <w:sz w:val="28"/>
          <w:szCs w:val="28"/>
        </w:rPr>
      </w:pPr>
      <w:r>
        <w:rPr>
          <w:rFonts w:eastAsia="HKOLU+TimesNewRomanPSMT"/>
          <w:b/>
          <w:bCs/>
          <w:color w:val="000000"/>
          <w:sz w:val="28"/>
          <w:szCs w:val="28"/>
        </w:rPr>
        <w:t xml:space="preserve">1.1 </w:t>
      </w:r>
      <w:r w:rsidR="008A4BD8" w:rsidRPr="00E645F6">
        <w:rPr>
          <w:rFonts w:eastAsia="HKOLU+TimesNewRomanPSMT"/>
          <w:b/>
          <w:bCs/>
          <w:color w:val="000000"/>
          <w:sz w:val="28"/>
          <w:szCs w:val="28"/>
        </w:rPr>
        <w:t>Недоношенные</w:t>
      </w:r>
      <w:r w:rsidR="00080FFC" w:rsidRPr="00E645F6">
        <w:rPr>
          <w:rFonts w:eastAsia="HKOLU+TimesNewRomanPSMT"/>
          <w:b/>
          <w:bCs/>
          <w:color w:val="000000"/>
          <w:sz w:val="28"/>
          <w:szCs w:val="28"/>
        </w:rPr>
        <w:t xml:space="preserve"> новорожденные</w:t>
      </w:r>
      <w:r w:rsidR="008A4BD8" w:rsidRPr="00E645F6">
        <w:rPr>
          <w:rFonts w:eastAsia="HKOLU+TimesNewRomanPSMT"/>
          <w:b/>
          <w:bCs/>
          <w:color w:val="000000"/>
          <w:sz w:val="28"/>
          <w:szCs w:val="28"/>
        </w:rPr>
        <w:t xml:space="preserve"> - современное представление.</w:t>
      </w:r>
      <w:r w:rsidR="00D66E80" w:rsidRPr="00E645F6">
        <w:rPr>
          <w:rFonts w:eastAsia="HKOLU+TimesNewRomanPSMT"/>
          <w:b/>
          <w:bCs/>
          <w:color w:val="000000"/>
          <w:sz w:val="28"/>
          <w:szCs w:val="28"/>
        </w:rPr>
        <w:t xml:space="preserve"> </w:t>
      </w:r>
    </w:p>
    <w:p w:rsidR="00940797" w:rsidRPr="008024EB" w:rsidRDefault="00940797" w:rsidP="007B4A91">
      <w:pPr>
        <w:pStyle w:val="a5"/>
        <w:shd w:val="clear" w:color="auto" w:fill="FFFFFF"/>
        <w:tabs>
          <w:tab w:val="left" w:pos="851"/>
        </w:tabs>
        <w:spacing w:before="0" w:beforeAutospacing="0" w:after="0" w:afterAutospacing="0"/>
        <w:ind w:firstLine="567"/>
        <w:jc w:val="both"/>
        <w:rPr>
          <w:spacing w:val="2"/>
          <w:sz w:val="28"/>
          <w:szCs w:val="28"/>
        </w:rPr>
      </w:pPr>
      <w:r w:rsidRPr="004E2DB5">
        <w:rPr>
          <w:spacing w:val="2"/>
          <w:sz w:val="28"/>
          <w:szCs w:val="28"/>
        </w:rPr>
        <w:t>Недоношенность определяется </w:t>
      </w:r>
      <w:hyperlink r:id="rId14" w:tooltip="Гестационный возраст" w:history="1">
        <w:r w:rsidRPr="004E2DB5">
          <w:rPr>
            <w:rStyle w:val="a4"/>
            <w:color w:val="auto"/>
            <w:spacing w:val="2"/>
            <w:sz w:val="28"/>
            <w:szCs w:val="28"/>
            <w:u w:val="none"/>
          </w:rPr>
          <w:t>гестационным возрастом</w:t>
        </w:r>
      </w:hyperlink>
      <w:r w:rsidRPr="004E2DB5">
        <w:rPr>
          <w:spacing w:val="2"/>
          <w:sz w:val="28"/>
          <w:szCs w:val="28"/>
        </w:rPr>
        <w:t>, в котором рождаются дети. Ранее любой ребенок с массой тела </w:t>
      </w:r>
      <w:r w:rsidRPr="004E2DB5">
        <w:rPr>
          <w:rStyle w:val="symbol"/>
          <w:spacing w:val="2"/>
          <w:sz w:val="28"/>
          <w:szCs w:val="28"/>
        </w:rPr>
        <w:t>&lt;</w:t>
      </w:r>
      <w:r w:rsidRPr="004E2DB5">
        <w:rPr>
          <w:spacing w:val="2"/>
          <w:sz w:val="28"/>
          <w:szCs w:val="28"/>
        </w:rPr>
        <w:t> 2,5 кг считался недоношенным. Хотя недоношенные дети, как правило, имеют малый вес, это определение, основанное на весе, неверно, поскольку многие дети с массой тела </w:t>
      </w:r>
      <w:r w:rsidRPr="004E2DB5">
        <w:rPr>
          <w:rStyle w:val="symbol"/>
          <w:spacing w:val="2"/>
          <w:sz w:val="28"/>
          <w:szCs w:val="28"/>
        </w:rPr>
        <w:t>&lt;</w:t>
      </w:r>
      <w:r w:rsidRPr="004E2DB5">
        <w:rPr>
          <w:spacing w:val="2"/>
          <w:sz w:val="28"/>
          <w:szCs w:val="28"/>
        </w:rPr>
        <w:t> 2,5 кг являются доношенными или </w:t>
      </w:r>
      <w:hyperlink r:id="rId15" w:tooltip="Переношенные младенцы" w:history="1">
        <w:r w:rsidRPr="004E2DB5">
          <w:rPr>
            <w:rStyle w:val="a4"/>
            <w:color w:val="auto"/>
            <w:spacing w:val="2"/>
            <w:sz w:val="28"/>
            <w:szCs w:val="28"/>
            <w:u w:val="none"/>
          </w:rPr>
          <w:t>переношенными</w:t>
        </w:r>
      </w:hyperlink>
      <w:r w:rsidRPr="004E2DB5">
        <w:rPr>
          <w:spacing w:val="2"/>
          <w:sz w:val="28"/>
          <w:szCs w:val="28"/>
        </w:rPr>
        <w:t> и </w:t>
      </w:r>
      <w:hyperlink r:id="rId16" w:tooltip="Младенцы с малым весом для гестационного возраста (SGA)" w:history="1">
        <w:r w:rsidRPr="004E2DB5">
          <w:rPr>
            <w:rStyle w:val="a4"/>
            <w:color w:val="auto"/>
            <w:spacing w:val="2"/>
            <w:sz w:val="28"/>
            <w:szCs w:val="28"/>
            <w:u w:val="none"/>
          </w:rPr>
          <w:t>малы для гестационного возраста</w:t>
        </w:r>
      </w:hyperlink>
      <w:r w:rsidRPr="008024EB">
        <w:rPr>
          <w:spacing w:val="2"/>
          <w:sz w:val="28"/>
          <w:szCs w:val="28"/>
        </w:rPr>
        <w:t> ; у них другой внешний вид и другие проблемы.</w:t>
      </w:r>
    </w:p>
    <w:p w:rsidR="00940797" w:rsidRPr="008024EB" w:rsidRDefault="00940797" w:rsidP="007B4A91">
      <w:pPr>
        <w:pStyle w:val="a5"/>
        <w:shd w:val="clear" w:color="auto" w:fill="FFFFFF"/>
        <w:tabs>
          <w:tab w:val="left" w:pos="851"/>
        </w:tabs>
        <w:spacing w:before="0" w:beforeAutospacing="0" w:after="0" w:afterAutospacing="0"/>
        <w:ind w:firstLine="567"/>
        <w:jc w:val="both"/>
        <w:rPr>
          <w:spacing w:val="2"/>
          <w:sz w:val="28"/>
          <w:szCs w:val="28"/>
        </w:rPr>
      </w:pPr>
      <w:r w:rsidRPr="008024EB">
        <w:rPr>
          <w:spacing w:val="2"/>
          <w:sz w:val="28"/>
          <w:szCs w:val="28"/>
        </w:rPr>
        <w:t>В 2021 году в США 10,48% родов были недоношенными</w:t>
      </w:r>
      <w:r w:rsidR="008024EB" w:rsidRPr="008024EB">
        <w:rPr>
          <w:spacing w:val="2"/>
          <w:sz w:val="28"/>
          <w:szCs w:val="28"/>
        </w:rPr>
        <w:t xml:space="preserve">, </w:t>
      </w:r>
      <w:r w:rsidRPr="008024EB">
        <w:rPr>
          <w:spacing w:val="2"/>
          <w:sz w:val="28"/>
          <w:szCs w:val="28"/>
        </w:rPr>
        <w:t>а в 2018 году 26,53% родов были преждевременными (значительно увеличилось с 26% в 2017 году)</w:t>
      </w:r>
      <w:r w:rsidR="008024EB" w:rsidRPr="008024EB">
        <w:rPr>
          <w:spacing w:val="2"/>
          <w:sz w:val="28"/>
          <w:szCs w:val="28"/>
        </w:rPr>
        <w:t xml:space="preserve">. </w:t>
      </w:r>
      <w:r w:rsidRPr="008024EB">
        <w:rPr>
          <w:spacing w:val="2"/>
          <w:sz w:val="28"/>
          <w:szCs w:val="28"/>
        </w:rPr>
        <w:t>Недоношенные дети, даже поздние недоношенные дети размером с некоторых доношенных детей, имеют повышенную заболеваемость и смертность по сравнению с доношенными детьми из-за их недоношенности.</w:t>
      </w:r>
    </w:p>
    <w:p w:rsidR="00940797" w:rsidRPr="008024EB" w:rsidRDefault="00523B52" w:rsidP="007B4A91">
      <w:pPr>
        <w:pStyle w:val="a5"/>
        <w:shd w:val="clear" w:color="auto" w:fill="FFFFFF"/>
        <w:tabs>
          <w:tab w:val="left" w:pos="851"/>
        </w:tabs>
        <w:spacing w:before="0" w:beforeAutospacing="0" w:after="0" w:afterAutospacing="0"/>
        <w:ind w:firstLine="567"/>
        <w:jc w:val="both"/>
        <w:rPr>
          <w:spacing w:val="2"/>
          <w:sz w:val="28"/>
          <w:szCs w:val="28"/>
        </w:rPr>
      </w:pPr>
      <w:hyperlink r:id="rId17" w:tooltip="Гестационный возраст" w:history="1">
        <w:r w:rsidR="00940797" w:rsidRPr="008A4BD8">
          <w:rPr>
            <w:rStyle w:val="a4"/>
            <w:bCs/>
            <w:color w:val="auto"/>
            <w:spacing w:val="2"/>
            <w:sz w:val="28"/>
            <w:szCs w:val="28"/>
            <w:u w:val="none"/>
          </w:rPr>
          <w:t>Гестационный возраст</w:t>
        </w:r>
      </w:hyperlink>
      <w:r w:rsidR="00940797" w:rsidRPr="008024EB">
        <w:rPr>
          <w:i/>
          <w:spacing w:val="2"/>
          <w:sz w:val="28"/>
          <w:szCs w:val="28"/>
        </w:rPr>
        <w:t> </w:t>
      </w:r>
      <w:r w:rsidR="00940797" w:rsidRPr="008024EB">
        <w:rPr>
          <w:spacing w:val="2"/>
          <w:sz w:val="28"/>
          <w:szCs w:val="28"/>
        </w:rPr>
        <w:t>в общих чертах определяется как количество недель между первым днем ​​последней нормальной менструации матери и днем ​​родов. Точнее, срок беременности — это разница между 14 днями до даты зачатия и датой родов. Гестационный возраст не является фактическим эмбриологическим возрастом плода, но является универсальным стандартом среди акушеров и неонатологов для обсуждения созревания плода.</w:t>
      </w:r>
    </w:p>
    <w:p w:rsidR="00940797" w:rsidRPr="008024EB" w:rsidRDefault="00940797" w:rsidP="007B4A91">
      <w:pPr>
        <w:pStyle w:val="a5"/>
        <w:shd w:val="clear" w:color="auto" w:fill="FFFFFF"/>
        <w:tabs>
          <w:tab w:val="left" w:pos="851"/>
        </w:tabs>
        <w:spacing w:before="0" w:beforeAutospacing="0" w:after="0" w:afterAutospacing="0"/>
        <w:ind w:firstLine="567"/>
        <w:jc w:val="both"/>
        <w:rPr>
          <w:spacing w:val="2"/>
          <w:sz w:val="28"/>
          <w:szCs w:val="28"/>
        </w:rPr>
      </w:pPr>
      <w:r w:rsidRPr="008024EB">
        <w:rPr>
          <w:spacing w:val="2"/>
          <w:sz w:val="28"/>
          <w:szCs w:val="28"/>
        </w:rPr>
        <w:t>Роды до 37 недель беременности считаются преждевременными. Недоношенные дети далее классифицируются как</w:t>
      </w:r>
      <w:r w:rsidR="00281987">
        <w:rPr>
          <w:spacing w:val="2"/>
          <w:sz w:val="28"/>
          <w:szCs w:val="28"/>
        </w:rPr>
        <w:t xml:space="preserve">: </w:t>
      </w:r>
    </w:p>
    <w:p w:rsidR="00940797" w:rsidRPr="008024EB" w:rsidRDefault="00523B52" w:rsidP="007B4A91">
      <w:pPr>
        <w:pStyle w:val="a5"/>
        <w:numPr>
          <w:ilvl w:val="0"/>
          <w:numId w:val="18"/>
        </w:numPr>
        <w:shd w:val="clear" w:color="auto" w:fill="FFFFFF"/>
        <w:tabs>
          <w:tab w:val="left" w:pos="851"/>
        </w:tabs>
        <w:spacing w:before="0" w:beforeAutospacing="0" w:after="0" w:afterAutospacing="0"/>
        <w:ind w:left="0" w:firstLine="567"/>
        <w:jc w:val="both"/>
        <w:rPr>
          <w:spacing w:val="2"/>
          <w:sz w:val="28"/>
          <w:szCs w:val="28"/>
        </w:rPr>
      </w:pPr>
      <w:hyperlink r:id="rId18" w:anchor="v36189149" w:tooltip="Недоношенные, очень недоношенные и крайне недоношенные дети" w:history="1">
        <w:r w:rsidR="00940797" w:rsidRPr="008024EB">
          <w:rPr>
            <w:rStyle w:val="a4"/>
            <w:color w:val="auto"/>
            <w:spacing w:val="2"/>
            <w:sz w:val="28"/>
            <w:szCs w:val="28"/>
            <w:u w:val="none"/>
          </w:rPr>
          <w:t>Чрезвычайно недоношенные</w:t>
        </w:r>
      </w:hyperlink>
      <w:r w:rsidR="00940797" w:rsidRPr="008024EB">
        <w:rPr>
          <w:spacing w:val="2"/>
          <w:sz w:val="28"/>
          <w:szCs w:val="28"/>
        </w:rPr>
        <w:t>: &lt; 28 недель</w:t>
      </w:r>
    </w:p>
    <w:p w:rsidR="00940797" w:rsidRPr="008024EB" w:rsidRDefault="00523B52" w:rsidP="007B4A91">
      <w:pPr>
        <w:pStyle w:val="a5"/>
        <w:numPr>
          <w:ilvl w:val="0"/>
          <w:numId w:val="18"/>
        </w:numPr>
        <w:shd w:val="clear" w:color="auto" w:fill="FFFFFF"/>
        <w:tabs>
          <w:tab w:val="left" w:pos="851"/>
        </w:tabs>
        <w:spacing w:before="0" w:beforeAutospacing="0" w:after="0" w:afterAutospacing="0"/>
        <w:ind w:left="0" w:firstLine="567"/>
        <w:jc w:val="both"/>
        <w:rPr>
          <w:spacing w:val="2"/>
          <w:sz w:val="28"/>
          <w:szCs w:val="28"/>
        </w:rPr>
      </w:pPr>
      <w:hyperlink r:id="rId19" w:anchor="v36189149" w:tooltip="Недоношенные, очень недоношенные и крайне недоношенные дети" w:history="1">
        <w:r w:rsidR="00940797" w:rsidRPr="008024EB">
          <w:rPr>
            <w:rStyle w:val="a4"/>
            <w:color w:val="auto"/>
            <w:spacing w:val="2"/>
            <w:sz w:val="28"/>
            <w:szCs w:val="28"/>
            <w:u w:val="none"/>
          </w:rPr>
          <w:t>Очень недоношенные</w:t>
        </w:r>
      </w:hyperlink>
      <w:r w:rsidR="00940797" w:rsidRPr="008024EB">
        <w:rPr>
          <w:spacing w:val="2"/>
          <w:sz w:val="28"/>
          <w:szCs w:val="28"/>
        </w:rPr>
        <w:t>: от 28 до 31 6/7 недель</w:t>
      </w:r>
    </w:p>
    <w:p w:rsidR="00940797" w:rsidRPr="008024EB" w:rsidRDefault="00523B52" w:rsidP="007B4A91">
      <w:pPr>
        <w:pStyle w:val="a5"/>
        <w:numPr>
          <w:ilvl w:val="0"/>
          <w:numId w:val="18"/>
        </w:numPr>
        <w:shd w:val="clear" w:color="auto" w:fill="FFFFFF"/>
        <w:tabs>
          <w:tab w:val="left" w:pos="851"/>
        </w:tabs>
        <w:spacing w:before="0" w:beforeAutospacing="0" w:after="0" w:afterAutospacing="0"/>
        <w:ind w:left="0" w:firstLine="567"/>
        <w:jc w:val="both"/>
        <w:rPr>
          <w:spacing w:val="2"/>
          <w:sz w:val="28"/>
          <w:szCs w:val="28"/>
        </w:rPr>
      </w:pPr>
      <w:hyperlink r:id="rId20" w:anchor="v36189149" w:tooltip="Недоношенные, очень недоношенные и крайне недоношенные дети" w:history="1">
        <w:r w:rsidR="00940797" w:rsidRPr="008024EB">
          <w:rPr>
            <w:rStyle w:val="a4"/>
            <w:color w:val="auto"/>
            <w:spacing w:val="2"/>
            <w:sz w:val="28"/>
            <w:szCs w:val="28"/>
            <w:u w:val="none"/>
          </w:rPr>
          <w:t>Умеренно недоношенные</w:t>
        </w:r>
      </w:hyperlink>
      <w:r w:rsidR="00940797" w:rsidRPr="008024EB">
        <w:rPr>
          <w:spacing w:val="2"/>
          <w:sz w:val="28"/>
          <w:szCs w:val="28"/>
        </w:rPr>
        <w:t>: от 32 до 33 6/7 недель</w:t>
      </w:r>
    </w:p>
    <w:p w:rsidR="00940797" w:rsidRPr="008024EB" w:rsidRDefault="00523B52" w:rsidP="007B4A91">
      <w:pPr>
        <w:pStyle w:val="a5"/>
        <w:numPr>
          <w:ilvl w:val="0"/>
          <w:numId w:val="18"/>
        </w:numPr>
        <w:shd w:val="clear" w:color="auto" w:fill="FFFFFF"/>
        <w:tabs>
          <w:tab w:val="left" w:pos="851"/>
        </w:tabs>
        <w:spacing w:before="0" w:beforeAutospacing="0" w:after="0" w:afterAutospacing="0"/>
        <w:ind w:left="0" w:firstLine="567"/>
        <w:jc w:val="both"/>
        <w:rPr>
          <w:spacing w:val="2"/>
          <w:sz w:val="28"/>
          <w:szCs w:val="28"/>
        </w:rPr>
      </w:pPr>
      <w:hyperlink r:id="rId21" w:anchor="v36189330" w:tooltip="Поздние недоношенные дети" w:history="1">
        <w:r w:rsidR="00940797" w:rsidRPr="008024EB">
          <w:rPr>
            <w:rStyle w:val="a4"/>
            <w:color w:val="auto"/>
            <w:spacing w:val="2"/>
            <w:sz w:val="28"/>
            <w:szCs w:val="28"/>
            <w:u w:val="none"/>
          </w:rPr>
          <w:t>Поздний недоношенный</w:t>
        </w:r>
      </w:hyperlink>
      <w:r w:rsidR="00940797" w:rsidRPr="008024EB">
        <w:rPr>
          <w:spacing w:val="2"/>
          <w:sz w:val="28"/>
          <w:szCs w:val="28"/>
        </w:rPr>
        <w:t>: от 34 до &lt; 36 6/7 недель</w:t>
      </w:r>
    </w:p>
    <w:p w:rsidR="00940797" w:rsidRPr="008024EB" w:rsidRDefault="00940797" w:rsidP="007B4A91">
      <w:pPr>
        <w:pStyle w:val="2"/>
        <w:shd w:val="clear" w:color="auto" w:fill="FFFFFF"/>
        <w:tabs>
          <w:tab w:val="left" w:pos="851"/>
        </w:tabs>
        <w:spacing w:before="0" w:line="240" w:lineRule="auto"/>
        <w:ind w:firstLine="567"/>
        <w:jc w:val="both"/>
        <w:rPr>
          <w:rFonts w:ascii="Times New Roman" w:hAnsi="Times New Roman" w:cs="Times New Roman"/>
          <w:b w:val="0"/>
          <w:i/>
          <w:color w:val="auto"/>
          <w:spacing w:val="2"/>
          <w:sz w:val="28"/>
          <w:szCs w:val="28"/>
        </w:rPr>
      </w:pPr>
      <w:r w:rsidRPr="008024EB">
        <w:rPr>
          <w:rFonts w:ascii="Times New Roman" w:hAnsi="Times New Roman" w:cs="Times New Roman"/>
          <w:b w:val="0"/>
          <w:i/>
          <w:color w:val="auto"/>
          <w:spacing w:val="2"/>
          <w:sz w:val="28"/>
          <w:szCs w:val="28"/>
        </w:rPr>
        <w:t>Вес при рождении</w:t>
      </w:r>
    </w:p>
    <w:p w:rsidR="00940797" w:rsidRPr="008024EB" w:rsidRDefault="00940797" w:rsidP="007B4A91">
      <w:pPr>
        <w:pStyle w:val="a5"/>
        <w:shd w:val="clear" w:color="auto" w:fill="FFFFFF"/>
        <w:tabs>
          <w:tab w:val="left" w:pos="851"/>
        </w:tabs>
        <w:spacing w:before="0" w:beforeAutospacing="0" w:after="0" w:afterAutospacing="0"/>
        <w:ind w:firstLine="567"/>
        <w:jc w:val="both"/>
        <w:rPr>
          <w:spacing w:val="2"/>
          <w:sz w:val="28"/>
          <w:szCs w:val="28"/>
        </w:rPr>
      </w:pPr>
      <w:r w:rsidRPr="008024EB">
        <w:rPr>
          <w:spacing w:val="2"/>
          <w:sz w:val="28"/>
          <w:szCs w:val="28"/>
        </w:rPr>
        <w:t>Недоношенные дети, как правило, меньше, чем доношенные дети. </w:t>
      </w:r>
    </w:p>
    <w:p w:rsidR="00940797" w:rsidRPr="008024EB" w:rsidRDefault="00940797" w:rsidP="007B4A91">
      <w:pPr>
        <w:pStyle w:val="a5"/>
        <w:shd w:val="clear" w:color="auto" w:fill="FFFFFF"/>
        <w:tabs>
          <w:tab w:val="left" w:pos="851"/>
        </w:tabs>
        <w:spacing w:before="0" w:beforeAutospacing="0" w:after="0" w:afterAutospacing="0"/>
        <w:ind w:firstLine="567"/>
        <w:jc w:val="both"/>
        <w:rPr>
          <w:spacing w:val="2"/>
          <w:sz w:val="28"/>
          <w:szCs w:val="28"/>
        </w:rPr>
      </w:pPr>
      <w:r w:rsidRPr="008024EB">
        <w:rPr>
          <w:spacing w:val="2"/>
          <w:sz w:val="28"/>
          <w:szCs w:val="28"/>
        </w:rPr>
        <w:t>По массе тела недоношенных детей делят на:</w:t>
      </w:r>
    </w:p>
    <w:p w:rsidR="00940797" w:rsidRPr="008024EB" w:rsidRDefault="00940797" w:rsidP="007B4A91">
      <w:pPr>
        <w:pStyle w:val="a5"/>
        <w:numPr>
          <w:ilvl w:val="0"/>
          <w:numId w:val="19"/>
        </w:numPr>
        <w:shd w:val="clear" w:color="auto" w:fill="FFFFFF"/>
        <w:tabs>
          <w:tab w:val="left" w:pos="851"/>
        </w:tabs>
        <w:spacing w:before="0" w:beforeAutospacing="0" w:after="0" w:afterAutospacing="0"/>
        <w:ind w:left="0" w:firstLine="567"/>
        <w:jc w:val="both"/>
        <w:rPr>
          <w:spacing w:val="2"/>
          <w:sz w:val="28"/>
          <w:szCs w:val="28"/>
        </w:rPr>
      </w:pPr>
      <w:r w:rsidRPr="008024EB">
        <w:rPr>
          <w:spacing w:val="2"/>
          <w:sz w:val="28"/>
          <w:szCs w:val="28"/>
        </w:rPr>
        <w:t>&lt; 1000 г: Чрезвычайно низкая масса тела при рождении (ЭНМТ)</w:t>
      </w:r>
    </w:p>
    <w:p w:rsidR="00940797" w:rsidRPr="008024EB" w:rsidRDefault="00940797" w:rsidP="007B4A91">
      <w:pPr>
        <w:pStyle w:val="a5"/>
        <w:numPr>
          <w:ilvl w:val="0"/>
          <w:numId w:val="19"/>
        </w:numPr>
        <w:shd w:val="clear" w:color="auto" w:fill="FFFFFF"/>
        <w:tabs>
          <w:tab w:val="left" w:pos="851"/>
        </w:tabs>
        <w:spacing w:before="0" w:beforeAutospacing="0" w:after="0" w:afterAutospacing="0"/>
        <w:ind w:left="0" w:firstLine="567"/>
        <w:jc w:val="both"/>
        <w:rPr>
          <w:spacing w:val="2"/>
          <w:sz w:val="28"/>
          <w:szCs w:val="28"/>
        </w:rPr>
      </w:pPr>
      <w:r w:rsidRPr="008024EB">
        <w:rPr>
          <w:spacing w:val="2"/>
          <w:sz w:val="28"/>
          <w:szCs w:val="28"/>
        </w:rPr>
        <w:t>От 1000 до 1499 г: очень низкий вес при рождении (ОНМТ).</w:t>
      </w:r>
    </w:p>
    <w:p w:rsidR="00940797" w:rsidRPr="008024EB" w:rsidRDefault="00940797" w:rsidP="007B4A91">
      <w:pPr>
        <w:pStyle w:val="a5"/>
        <w:numPr>
          <w:ilvl w:val="0"/>
          <w:numId w:val="19"/>
        </w:numPr>
        <w:shd w:val="clear" w:color="auto" w:fill="FFFFFF"/>
        <w:tabs>
          <w:tab w:val="left" w:pos="851"/>
          <w:tab w:val="left" w:pos="6852"/>
        </w:tabs>
        <w:spacing w:before="0" w:beforeAutospacing="0" w:after="0" w:afterAutospacing="0"/>
        <w:ind w:left="0" w:firstLine="567"/>
        <w:jc w:val="both"/>
        <w:rPr>
          <w:spacing w:val="2"/>
          <w:sz w:val="28"/>
          <w:szCs w:val="28"/>
        </w:rPr>
      </w:pPr>
      <w:r w:rsidRPr="008024EB">
        <w:rPr>
          <w:spacing w:val="2"/>
          <w:sz w:val="28"/>
          <w:szCs w:val="28"/>
        </w:rPr>
        <w:t>От 1500 до 2500 г: низкий вес при рождении (НМТ)</w:t>
      </w:r>
      <w:r w:rsidR="00D14473">
        <w:rPr>
          <w:spacing w:val="2"/>
          <w:sz w:val="28"/>
          <w:szCs w:val="28"/>
        </w:rPr>
        <w:t xml:space="preserve"> </w:t>
      </w:r>
      <w:r w:rsidR="00392FF5">
        <w:rPr>
          <w:spacing w:val="2"/>
          <w:sz w:val="28"/>
          <w:szCs w:val="28"/>
        </w:rPr>
        <w:t>[</w:t>
      </w:r>
      <w:r w:rsidR="00392FF5" w:rsidRPr="000328E5">
        <w:rPr>
          <w:spacing w:val="2"/>
          <w:sz w:val="28"/>
          <w:szCs w:val="28"/>
        </w:rPr>
        <w:t>29,30</w:t>
      </w:r>
      <w:r w:rsidR="0078796E" w:rsidRPr="000328E5">
        <w:rPr>
          <w:spacing w:val="2"/>
          <w:sz w:val="28"/>
          <w:szCs w:val="28"/>
        </w:rPr>
        <w:t>]</w:t>
      </w:r>
      <w:r w:rsidR="00D14473" w:rsidRPr="000328E5">
        <w:rPr>
          <w:spacing w:val="2"/>
          <w:sz w:val="28"/>
          <w:szCs w:val="28"/>
        </w:rPr>
        <w:t>.</w:t>
      </w:r>
      <w:r w:rsidR="00E645F6">
        <w:rPr>
          <w:spacing w:val="2"/>
          <w:sz w:val="28"/>
          <w:szCs w:val="28"/>
        </w:rPr>
        <w:tab/>
      </w:r>
    </w:p>
    <w:p w:rsidR="00D66E80" w:rsidRPr="008024EB" w:rsidRDefault="00D66E80" w:rsidP="007B4A91">
      <w:pPr>
        <w:pStyle w:val="a5"/>
        <w:tabs>
          <w:tab w:val="left" w:pos="851"/>
        </w:tabs>
        <w:spacing w:before="0" w:beforeAutospacing="0" w:after="0" w:afterAutospacing="0"/>
        <w:ind w:firstLine="567"/>
        <w:jc w:val="both"/>
        <w:rPr>
          <w:sz w:val="28"/>
          <w:szCs w:val="28"/>
        </w:rPr>
      </w:pPr>
      <w:r w:rsidRPr="008024EB">
        <w:rPr>
          <w:sz w:val="28"/>
          <w:szCs w:val="28"/>
        </w:rPr>
        <w:t xml:space="preserve">По оценкам </w:t>
      </w:r>
      <w:r w:rsidRPr="00936A0D">
        <w:rPr>
          <w:sz w:val="28"/>
          <w:szCs w:val="28"/>
        </w:rPr>
        <w:t>ВОЗ,</w:t>
      </w:r>
      <w:r w:rsidRPr="008024EB">
        <w:rPr>
          <w:sz w:val="28"/>
          <w:szCs w:val="28"/>
        </w:rPr>
        <w:t xml:space="preserve"> в 2020 году </w:t>
      </w:r>
      <w:r w:rsidR="008A4BD8">
        <w:rPr>
          <w:sz w:val="28"/>
          <w:szCs w:val="28"/>
        </w:rPr>
        <w:t>преждевременно</w:t>
      </w:r>
      <w:r w:rsidRPr="008024EB">
        <w:rPr>
          <w:sz w:val="28"/>
          <w:szCs w:val="28"/>
        </w:rPr>
        <w:t xml:space="preserve"> родилось 13,4 миллиона детей. Это более 1 из 10 младенцев. Приблизительно 900 000 детей умерли в 2019 г. от осложнений преждевременных родов. Многие выжившие на протяжении всей жизни остаются инвалидами, включая трудности в обучении, а также проблемы со зрением и слухом.</w:t>
      </w:r>
    </w:p>
    <w:p w:rsidR="00C600F1" w:rsidRDefault="00C600F1" w:rsidP="00C600F1">
      <w:pPr>
        <w:pStyle w:val="a5"/>
        <w:tabs>
          <w:tab w:val="left" w:pos="851"/>
        </w:tabs>
        <w:spacing w:before="0" w:beforeAutospacing="0" w:after="0" w:afterAutospacing="0"/>
        <w:ind w:firstLine="567"/>
        <w:jc w:val="both"/>
        <w:rPr>
          <w:sz w:val="28"/>
          <w:szCs w:val="28"/>
        </w:rPr>
      </w:pPr>
      <w:r w:rsidRPr="00C600F1">
        <w:rPr>
          <w:sz w:val="28"/>
          <w:szCs w:val="28"/>
        </w:rPr>
        <w:t>Недоношенность</w:t>
      </w:r>
      <w:r>
        <w:rPr>
          <w:sz w:val="28"/>
          <w:szCs w:val="28"/>
        </w:rPr>
        <w:t xml:space="preserve"> </w:t>
      </w:r>
      <w:r w:rsidRPr="00C600F1">
        <w:rPr>
          <w:sz w:val="28"/>
          <w:szCs w:val="28"/>
        </w:rPr>
        <w:t>является основной причиной</w:t>
      </w:r>
      <w:r>
        <w:rPr>
          <w:sz w:val="28"/>
          <w:szCs w:val="28"/>
        </w:rPr>
        <w:t xml:space="preserve"> </w:t>
      </w:r>
      <w:r w:rsidRPr="00C600F1">
        <w:rPr>
          <w:sz w:val="28"/>
          <w:szCs w:val="28"/>
        </w:rPr>
        <w:t>смертности</w:t>
      </w:r>
      <w:r>
        <w:rPr>
          <w:sz w:val="28"/>
          <w:szCs w:val="28"/>
        </w:rPr>
        <w:t xml:space="preserve"> </w:t>
      </w:r>
      <w:r w:rsidRPr="00C600F1">
        <w:rPr>
          <w:sz w:val="28"/>
          <w:szCs w:val="28"/>
        </w:rPr>
        <w:t>детей в возрасте до</w:t>
      </w:r>
      <w:r>
        <w:rPr>
          <w:sz w:val="28"/>
          <w:szCs w:val="28"/>
        </w:rPr>
        <w:t xml:space="preserve"> </w:t>
      </w:r>
      <w:r w:rsidRPr="00C600F1">
        <w:rPr>
          <w:sz w:val="28"/>
          <w:szCs w:val="28"/>
        </w:rPr>
        <w:t>пяти</w:t>
      </w:r>
      <w:r>
        <w:rPr>
          <w:sz w:val="28"/>
          <w:szCs w:val="28"/>
        </w:rPr>
        <w:t xml:space="preserve"> </w:t>
      </w:r>
      <w:r w:rsidRPr="00C600F1">
        <w:rPr>
          <w:sz w:val="28"/>
          <w:szCs w:val="28"/>
        </w:rPr>
        <w:t>лет</w:t>
      </w:r>
      <w:r>
        <w:rPr>
          <w:sz w:val="28"/>
          <w:szCs w:val="28"/>
        </w:rPr>
        <w:t xml:space="preserve"> </w:t>
      </w:r>
      <w:r w:rsidRPr="00C600F1">
        <w:rPr>
          <w:sz w:val="28"/>
          <w:szCs w:val="28"/>
        </w:rPr>
        <w:t>во</w:t>
      </w:r>
      <w:r>
        <w:rPr>
          <w:sz w:val="28"/>
          <w:szCs w:val="28"/>
        </w:rPr>
        <w:t xml:space="preserve"> </w:t>
      </w:r>
      <w:r w:rsidRPr="00C600F1">
        <w:rPr>
          <w:sz w:val="28"/>
          <w:szCs w:val="28"/>
        </w:rPr>
        <w:t>всем мире. Различия</w:t>
      </w:r>
      <w:r>
        <w:rPr>
          <w:sz w:val="28"/>
          <w:szCs w:val="28"/>
        </w:rPr>
        <w:t xml:space="preserve"> </w:t>
      </w:r>
      <w:r w:rsidRPr="00C600F1">
        <w:rPr>
          <w:sz w:val="28"/>
          <w:szCs w:val="28"/>
        </w:rPr>
        <w:t>в</w:t>
      </w:r>
      <w:r>
        <w:rPr>
          <w:sz w:val="28"/>
          <w:szCs w:val="28"/>
        </w:rPr>
        <w:t xml:space="preserve"> </w:t>
      </w:r>
      <w:r w:rsidRPr="00C600F1">
        <w:rPr>
          <w:sz w:val="28"/>
          <w:szCs w:val="28"/>
        </w:rPr>
        <w:t>уровне</w:t>
      </w:r>
      <w:r>
        <w:rPr>
          <w:sz w:val="28"/>
          <w:szCs w:val="28"/>
        </w:rPr>
        <w:t xml:space="preserve"> </w:t>
      </w:r>
      <w:r w:rsidRPr="00C600F1">
        <w:rPr>
          <w:sz w:val="28"/>
          <w:szCs w:val="28"/>
        </w:rPr>
        <w:t>выживаемости</w:t>
      </w:r>
      <w:r>
        <w:rPr>
          <w:sz w:val="28"/>
          <w:szCs w:val="28"/>
        </w:rPr>
        <w:t xml:space="preserve"> </w:t>
      </w:r>
      <w:r w:rsidRPr="00C600F1">
        <w:rPr>
          <w:sz w:val="28"/>
          <w:szCs w:val="28"/>
        </w:rPr>
        <w:t>в</w:t>
      </w:r>
      <w:r>
        <w:rPr>
          <w:sz w:val="28"/>
          <w:szCs w:val="28"/>
        </w:rPr>
        <w:t xml:space="preserve"> </w:t>
      </w:r>
      <w:r w:rsidRPr="00C600F1">
        <w:rPr>
          <w:sz w:val="28"/>
          <w:szCs w:val="28"/>
        </w:rPr>
        <w:t>мире</w:t>
      </w:r>
      <w:r>
        <w:rPr>
          <w:sz w:val="28"/>
          <w:szCs w:val="28"/>
        </w:rPr>
        <w:t xml:space="preserve"> </w:t>
      </w:r>
      <w:r w:rsidRPr="00C600F1">
        <w:rPr>
          <w:sz w:val="28"/>
          <w:szCs w:val="28"/>
        </w:rPr>
        <w:t>разительны.</w:t>
      </w:r>
      <w:r>
        <w:rPr>
          <w:sz w:val="28"/>
          <w:szCs w:val="28"/>
        </w:rPr>
        <w:t xml:space="preserve"> </w:t>
      </w:r>
      <w:r w:rsidRPr="00C600F1">
        <w:rPr>
          <w:sz w:val="28"/>
          <w:szCs w:val="28"/>
        </w:rPr>
        <w:t>В странах с низким уровнем</w:t>
      </w:r>
      <w:r>
        <w:rPr>
          <w:sz w:val="28"/>
          <w:szCs w:val="28"/>
        </w:rPr>
        <w:t xml:space="preserve"> </w:t>
      </w:r>
      <w:r w:rsidRPr="00C600F1">
        <w:rPr>
          <w:sz w:val="28"/>
          <w:szCs w:val="28"/>
        </w:rPr>
        <w:t>дохода</w:t>
      </w:r>
      <w:r>
        <w:rPr>
          <w:sz w:val="28"/>
          <w:szCs w:val="28"/>
        </w:rPr>
        <w:t xml:space="preserve"> </w:t>
      </w:r>
      <w:r w:rsidRPr="00C600F1">
        <w:rPr>
          <w:sz w:val="28"/>
          <w:szCs w:val="28"/>
        </w:rPr>
        <w:t>умирает</w:t>
      </w:r>
      <w:r>
        <w:rPr>
          <w:sz w:val="28"/>
          <w:szCs w:val="28"/>
        </w:rPr>
        <w:t xml:space="preserve"> </w:t>
      </w:r>
      <w:r w:rsidRPr="00C600F1">
        <w:rPr>
          <w:sz w:val="28"/>
          <w:szCs w:val="28"/>
        </w:rPr>
        <w:t>половина</w:t>
      </w:r>
      <w:r>
        <w:rPr>
          <w:sz w:val="28"/>
          <w:szCs w:val="28"/>
        </w:rPr>
        <w:t xml:space="preserve"> </w:t>
      </w:r>
      <w:r w:rsidRPr="00C600F1">
        <w:rPr>
          <w:sz w:val="28"/>
          <w:szCs w:val="28"/>
        </w:rPr>
        <w:t>всех</w:t>
      </w:r>
      <w:r>
        <w:rPr>
          <w:sz w:val="28"/>
          <w:szCs w:val="28"/>
        </w:rPr>
        <w:t xml:space="preserve"> </w:t>
      </w:r>
      <w:r w:rsidRPr="00C600F1">
        <w:rPr>
          <w:sz w:val="28"/>
          <w:szCs w:val="28"/>
        </w:rPr>
        <w:t>детей,</w:t>
      </w:r>
      <w:r>
        <w:rPr>
          <w:sz w:val="28"/>
          <w:szCs w:val="28"/>
        </w:rPr>
        <w:t xml:space="preserve"> </w:t>
      </w:r>
      <w:r w:rsidRPr="00C600F1">
        <w:rPr>
          <w:sz w:val="28"/>
          <w:szCs w:val="28"/>
        </w:rPr>
        <w:t>родившихся</w:t>
      </w:r>
      <w:r>
        <w:rPr>
          <w:sz w:val="28"/>
          <w:szCs w:val="28"/>
        </w:rPr>
        <w:t xml:space="preserve"> </w:t>
      </w:r>
      <w:r w:rsidRPr="00C600F1">
        <w:rPr>
          <w:sz w:val="28"/>
          <w:szCs w:val="28"/>
        </w:rPr>
        <w:t>в возрасте</w:t>
      </w:r>
      <w:r>
        <w:rPr>
          <w:sz w:val="28"/>
          <w:szCs w:val="28"/>
        </w:rPr>
        <w:t xml:space="preserve"> </w:t>
      </w:r>
      <w:r w:rsidRPr="00C600F1">
        <w:rPr>
          <w:sz w:val="28"/>
          <w:szCs w:val="28"/>
        </w:rPr>
        <w:t>до</w:t>
      </w:r>
      <w:r>
        <w:rPr>
          <w:sz w:val="28"/>
          <w:szCs w:val="28"/>
        </w:rPr>
        <w:t xml:space="preserve"> </w:t>
      </w:r>
      <w:r w:rsidRPr="00C600F1">
        <w:rPr>
          <w:sz w:val="28"/>
          <w:szCs w:val="28"/>
        </w:rPr>
        <w:t>32 недель</w:t>
      </w:r>
      <w:r>
        <w:rPr>
          <w:sz w:val="28"/>
          <w:szCs w:val="28"/>
        </w:rPr>
        <w:t xml:space="preserve"> </w:t>
      </w:r>
      <w:r w:rsidRPr="00C600F1">
        <w:rPr>
          <w:sz w:val="28"/>
          <w:szCs w:val="28"/>
        </w:rPr>
        <w:t>(два</w:t>
      </w:r>
      <w:r>
        <w:rPr>
          <w:sz w:val="28"/>
          <w:szCs w:val="28"/>
        </w:rPr>
        <w:t xml:space="preserve"> </w:t>
      </w:r>
      <w:r w:rsidRPr="00C600F1">
        <w:rPr>
          <w:sz w:val="28"/>
          <w:szCs w:val="28"/>
        </w:rPr>
        <w:t>месяца).</w:t>
      </w:r>
      <w:r>
        <w:rPr>
          <w:sz w:val="28"/>
          <w:szCs w:val="28"/>
        </w:rPr>
        <w:t xml:space="preserve"> </w:t>
      </w:r>
      <w:r w:rsidRPr="00C600F1">
        <w:rPr>
          <w:sz w:val="28"/>
          <w:szCs w:val="28"/>
        </w:rPr>
        <w:t>Это</w:t>
      </w:r>
      <w:r>
        <w:rPr>
          <w:sz w:val="28"/>
          <w:szCs w:val="28"/>
        </w:rPr>
        <w:t xml:space="preserve"> </w:t>
      </w:r>
      <w:r w:rsidRPr="00C600F1">
        <w:rPr>
          <w:sz w:val="28"/>
          <w:szCs w:val="28"/>
        </w:rPr>
        <w:t>происходит</w:t>
      </w:r>
      <w:r>
        <w:rPr>
          <w:sz w:val="28"/>
          <w:szCs w:val="28"/>
        </w:rPr>
        <w:t xml:space="preserve"> </w:t>
      </w:r>
      <w:r w:rsidRPr="00C600F1">
        <w:rPr>
          <w:sz w:val="28"/>
          <w:szCs w:val="28"/>
        </w:rPr>
        <w:t xml:space="preserve">из-за </w:t>
      </w:r>
      <w:r>
        <w:rPr>
          <w:sz w:val="28"/>
          <w:szCs w:val="28"/>
        </w:rPr>
        <w:t xml:space="preserve"> </w:t>
      </w:r>
      <w:r w:rsidRPr="00C600F1">
        <w:rPr>
          <w:sz w:val="28"/>
          <w:szCs w:val="28"/>
        </w:rPr>
        <w:t>отсутствия</w:t>
      </w:r>
      <w:r>
        <w:rPr>
          <w:sz w:val="28"/>
          <w:szCs w:val="28"/>
        </w:rPr>
        <w:t xml:space="preserve"> </w:t>
      </w:r>
      <w:r w:rsidRPr="00C600F1">
        <w:rPr>
          <w:sz w:val="28"/>
          <w:szCs w:val="28"/>
        </w:rPr>
        <w:t>жизнеспособной</w:t>
      </w:r>
      <w:r>
        <w:rPr>
          <w:sz w:val="28"/>
          <w:szCs w:val="28"/>
        </w:rPr>
        <w:t xml:space="preserve"> </w:t>
      </w:r>
      <w:r w:rsidRPr="00C600F1">
        <w:rPr>
          <w:sz w:val="28"/>
          <w:szCs w:val="28"/>
        </w:rPr>
        <w:t>и</w:t>
      </w:r>
      <w:r>
        <w:rPr>
          <w:sz w:val="28"/>
          <w:szCs w:val="28"/>
        </w:rPr>
        <w:t xml:space="preserve"> </w:t>
      </w:r>
      <w:r w:rsidRPr="00C600F1">
        <w:rPr>
          <w:sz w:val="28"/>
          <w:szCs w:val="28"/>
        </w:rPr>
        <w:t>экономически</w:t>
      </w:r>
      <w:r>
        <w:rPr>
          <w:sz w:val="28"/>
          <w:szCs w:val="28"/>
        </w:rPr>
        <w:t xml:space="preserve"> </w:t>
      </w:r>
      <w:r w:rsidRPr="00C600F1">
        <w:rPr>
          <w:sz w:val="28"/>
          <w:szCs w:val="28"/>
        </w:rPr>
        <w:t>эффективной</w:t>
      </w:r>
      <w:r>
        <w:rPr>
          <w:sz w:val="28"/>
          <w:szCs w:val="28"/>
        </w:rPr>
        <w:t xml:space="preserve"> </w:t>
      </w:r>
      <w:r w:rsidRPr="00C600F1">
        <w:rPr>
          <w:sz w:val="28"/>
          <w:szCs w:val="28"/>
        </w:rPr>
        <w:t>помощи, такой как</w:t>
      </w:r>
      <w:r>
        <w:rPr>
          <w:sz w:val="28"/>
          <w:szCs w:val="28"/>
        </w:rPr>
        <w:t xml:space="preserve"> </w:t>
      </w:r>
      <w:r w:rsidRPr="00C600F1">
        <w:rPr>
          <w:sz w:val="28"/>
          <w:szCs w:val="28"/>
        </w:rPr>
        <w:t>согревание,</w:t>
      </w:r>
      <w:r>
        <w:rPr>
          <w:sz w:val="28"/>
          <w:szCs w:val="28"/>
        </w:rPr>
        <w:t xml:space="preserve"> </w:t>
      </w:r>
      <w:r w:rsidRPr="00C600F1">
        <w:rPr>
          <w:sz w:val="28"/>
          <w:szCs w:val="28"/>
        </w:rPr>
        <w:t>поддержка грудного вскармливания и</w:t>
      </w:r>
      <w:r>
        <w:rPr>
          <w:sz w:val="28"/>
          <w:szCs w:val="28"/>
        </w:rPr>
        <w:t xml:space="preserve"> </w:t>
      </w:r>
      <w:r w:rsidRPr="00C600F1">
        <w:rPr>
          <w:sz w:val="28"/>
          <w:szCs w:val="28"/>
        </w:rPr>
        <w:t>базовый</w:t>
      </w:r>
      <w:r>
        <w:rPr>
          <w:sz w:val="28"/>
          <w:szCs w:val="28"/>
        </w:rPr>
        <w:t xml:space="preserve"> </w:t>
      </w:r>
      <w:r w:rsidRPr="00C600F1">
        <w:rPr>
          <w:sz w:val="28"/>
          <w:szCs w:val="28"/>
        </w:rPr>
        <w:t>уход</w:t>
      </w:r>
      <w:r>
        <w:rPr>
          <w:sz w:val="28"/>
          <w:szCs w:val="28"/>
        </w:rPr>
        <w:t xml:space="preserve"> </w:t>
      </w:r>
      <w:r w:rsidRPr="00C600F1">
        <w:rPr>
          <w:sz w:val="28"/>
          <w:szCs w:val="28"/>
        </w:rPr>
        <w:t>при инфекциях и затрудненном дыхании. В странах с высоким уровнем дохода почти все</w:t>
      </w:r>
      <w:r>
        <w:rPr>
          <w:sz w:val="28"/>
          <w:szCs w:val="28"/>
        </w:rPr>
        <w:t xml:space="preserve"> </w:t>
      </w:r>
      <w:r w:rsidRPr="00C600F1">
        <w:rPr>
          <w:sz w:val="28"/>
          <w:szCs w:val="28"/>
        </w:rPr>
        <w:t>такие</w:t>
      </w:r>
      <w:r>
        <w:rPr>
          <w:sz w:val="28"/>
          <w:szCs w:val="28"/>
        </w:rPr>
        <w:t xml:space="preserve"> </w:t>
      </w:r>
      <w:r w:rsidRPr="00C600F1">
        <w:rPr>
          <w:sz w:val="28"/>
          <w:szCs w:val="28"/>
        </w:rPr>
        <w:t>младенцы выживают.</w:t>
      </w:r>
      <w:r>
        <w:rPr>
          <w:sz w:val="28"/>
          <w:szCs w:val="28"/>
        </w:rPr>
        <w:t xml:space="preserve"> </w:t>
      </w:r>
      <w:r w:rsidRPr="00C600F1">
        <w:rPr>
          <w:sz w:val="28"/>
          <w:szCs w:val="28"/>
        </w:rPr>
        <w:t>В</w:t>
      </w:r>
      <w:r>
        <w:rPr>
          <w:sz w:val="28"/>
          <w:szCs w:val="28"/>
        </w:rPr>
        <w:t xml:space="preserve"> </w:t>
      </w:r>
      <w:r w:rsidRPr="00C600F1">
        <w:rPr>
          <w:sz w:val="28"/>
          <w:szCs w:val="28"/>
        </w:rPr>
        <w:t>странах со средним уровнем дохода</w:t>
      </w:r>
      <w:r>
        <w:rPr>
          <w:sz w:val="28"/>
          <w:szCs w:val="28"/>
        </w:rPr>
        <w:t xml:space="preserve"> </w:t>
      </w:r>
      <w:r w:rsidRPr="00C600F1">
        <w:rPr>
          <w:sz w:val="28"/>
          <w:szCs w:val="28"/>
        </w:rPr>
        <w:t>недостаточное</w:t>
      </w:r>
      <w:r>
        <w:rPr>
          <w:sz w:val="28"/>
          <w:szCs w:val="28"/>
        </w:rPr>
        <w:t xml:space="preserve"> </w:t>
      </w:r>
      <w:r w:rsidRPr="00C600F1">
        <w:rPr>
          <w:sz w:val="28"/>
          <w:szCs w:val="28"/>
        </w:rPr>
        <w:t>использование технологий привело</w:t>
      </w:r>
      <w:r>
        <w:rPr>
          <w:sz w:val="28"/>
          <w:szCs w:val="28"/>
        </w:rPr>
        <w:t xml:space="preserve"> </w:t>
      </w:r>
      <w:r w:rsidRPr="00C600F1">
        <w:rPr>
          <w:sz w:val="28"/>
          <w:szCs w:val="28"/>
        </w:rPr>
        <w:t>к увеличению бремени инвалидности среди недоношенных детей, переживших неонатальный период.</w:t>
      </w:r>
    </w:p>
    <w:p w:rsidR="00C600F1" w:rsidRDefault="00C600F1" w:rsidP="00C600F1">
      <w:pPr>
        <w:pStyle w:val="a5"/>
        <w:tabs>
          <w:tab w:val="left" w:pos="851"/>
        </w:tabs>
        <w:spacing w:before="0" w:beforeAutospacing="0" w:after="0" w:afterAutospacing="0"/>
        <w:ind w:firstLine="567"/>
        <w:jc w:val="both"/>
        <w:rPr>
          <w:sz w:val="28"/>
          <w:szCs w:val="28"/>
        </w:rPr>
      </w:pPr>
      <w:r w:rsidRPr="00C600F1">
        <w:rPr>
          <w:sz w:val="28"/>
          <w:szCs w:val="28"/>
        </w:rPr>
        <w:t>Преждевременные роды происходят по разным причинам. Большинство преждевременных родов</w:t>
      </w:r>
      <w:r>
        <w:rPr>
          <w:sz w:val="28"/>
          <w:szCs w:val="28"/>
        </w:rPr>
        <w:t xml:space="preserve"> </w:t>
      </w:r>
      <w:r w:rsidRPr="00C600F1">
        <w:rPr>
          <w:sz w:val="28"/>
          <w:szCs w:val="28"/>
        </w:rPr>
        <w:t>происходит</w:t>
      </w:r>
      <w:r>
        <w:rPr>
          <w:sz w:val="28"/>
          <w:szCs w:val="28"/>
        </w:rPr>
        <w:t xml:space="preserve"> </w:t>
      </w:r>
      <w:r w:rsidRPr="00C600F1">
        <w:rPr>
          <w:sz w:val="28"/>
          <w:szCs w:val="28"/>
        </w:rPr>
        <w:t>спонтанно, но некоторые</w:t>
      </w:r>
      <w:r>
        <w:rPr>
          <w:sz w:val="28"/>
          <w:szCs w:val="28"/>
        </w:rPr>
        <w:t xml:space="preserve"> </w:t>
      </w:r>
      <w:r w:rsidRPr="00C600F1">
        <w:rPr>
          <w:sz w:val="28"/>
          <w:szCs w:val="28"/>
        </w:rPr>
        <w:t>обусловлены</w:t>
      </w:r>
      <w:r>
        <w:rPr>
          <w:sz w:val="28"/>
          <w:szCs w:val="28"/>
        </w:rPr>
        <w:t xml:space="preserve"> </w:t>
      </w:r>
      <w:r w:rsidRPr="00C600F1">
        <w:rPr>
          <w:sz w:val="28"/>
          <w:szCs w:val="28"/>
        </w:rPr>
        <w:t>медицинскими причинами, такими как</w:t>
      </w:r>
      <w:r>
        <w:rPr>
          <w:sz w:val="28"/>
          <w:szCs w:val="28"/>
        </w:rPr>
        <w:t xml:space="preserve"> </w:t>
      </w:r>
      <w:r w:rsidRPr="00C600F1">
        <w:rPr>
          <w:sz w:val="28"/>
          <w:szCs w:val="28"/>
        </w:rPr>
        <w:t>инфекция</w:t>
      </w:r>
      <w:r>
        <w:rPr>
          <w:sz w:val="28"/>
          <w:szCs w:val="28"/>
        </w:rPr>
        <w:t xml:space="preserve"> </w:t>
      </w:r>
      <w:r w:rsidRPr="00C600F1">
        <w:rPr>
          <w:sz w:val="28"/>
          <w:szCs w:val="28"/>
        </w:rPr>
        <w:t>или другие осложнения беременности, которые требуют ранней индукции родов или кесарева сечения.</w:t>
      </w:r>
      <w:r>
        <w:rPr>
          <w:sz w:val="28"/>
          <w:szCs w:val="28"/>
        </w:rPr>
        <w:t xml:space="preserve"> </w:t>
      </w:r>
      <w:r w:rsidRPr="00C600F1">
        <w:rPr>
          <w:sz w:val="28"/>
          <w:szCs w:val="28"/>
        </w:rPr>
        <w:t>Для</w:t>
      </w:r>
      <w:r>
        <w:rPr>
          <w:sz w:val="28"/>
          <w:szCs w:val="28"/>
        </w:rPr>
        <w:t xml:space="preserve"> </w:t>
      </w:r>
      <w:r w:rsidRPr="00C600F1">
        <w:rPr>
          <w:sz w:val="28"/>
          <w:szCs w:val="28"/>
        </w:rPr>
        <w:t>выяснения</w:t>
      </w:r>
      <w:r>
        <w:rPr>
          <w:sz w:val="28"/>
          <w:szCs w:val="28"/>
        </w:rPr>
        <w:t xml:space="preserve"> </w:t>
      </w:r>
      <w:r w:rsidRPr="00C600F1">
        <w:rPr>
          <w:sz w:val="28"/>
          <w:szCs w:val="28"/>
        </w:rPr>
        <w:t>причин и механизмов преждевременных</w:t>
      </w:r>
      <w:r>
        <w:rPr>
          <w:sz w:val="28"/>
          <w:szCs w:val="28"/>
        </w:rPr>
        <w:t xml:space="preserve"> </w:t>
      </w:r>
      <w:r w:rsidRPr="00C600F1">
        <w:rPr>
          <w:sz w:val="28"/>
          <w:szCs w:val="28"/>
        </w:rPr>
        <w:t>родов</w:t>
      </w:r>
      <w:r>
        <w:rPr>
          <w:sz w:val="28"/>
          <w:szCs w:val="28"/>
        </w:rPr>
        <w:t xml:space="preserve"> </w:t>
      </w:r>
      <w:r w:rsidRPr="00C600F1">
        <w:rPr>
          <w:sz w:val="28"/>
          <w:szCs w:val="28"/>
        </w:rPr>
        <w:t>необходимы</w:t>
      </w:r>
      <w:r>
        <w:rPr>
          <w:sz w:val="28"/>
          <w:szCs w:val="28"/>
        </w:rPr>
        <w:t xml:space="preserve"> </w:t>
      </w:r>
      <w:r w:rsidRPr="00C600F1">
        <w:rPr>
          <w:sz w:val="28"/>
          <w:szCs w:val="28"/>
        </w:rPr>
        <w:t>дальнейшие</w:t>
      </w:r>
      <w:r>
        <w:rPr>
          <w:sz w:val="28"/>
          <w:szCs w:val="28"/>
        </w:rPr>
        <w:t xml:space="preserve"> </w:t>
      </w:r>
      <w:r w:rsidRPr="00C600F1">
        <w:rPr>
          <w:sz w:val="28"/>
          <w:szCs w:val="28"/>
        </w:rPr>
        <w:t>исследования.</w:t>
      </w:r>
      <w:r>
        <w:rPr>
          <w:sz w:val="28"/>
          <w:szCs w:val="28"/>
        </w:rPr>
        <w:t xml:space="preserve"> </w:t>
      </w:r>
      <w:r w:rsidRPr="00C600F1">
        <w:rPr>
          <w:sz w:val="28"/>
          <w:szCs w:val="28"/>
        </w:rPr>
        <w:t xml:space="preserve">Среди причин </w:t>
      </w:r>
      <w:r>
        <w:rPr>
          <w:sz w:val="28"/>
          <w:szCs w:val="28"/>
        </w:rPr>
        <w:t>–</w:t>
      </w:r>
      <w:r w:rsidRPr="00C600F1">
        <w:rPr>
          <w:sz w:val="28"/>
          <w:szCs w:val="28"/>
        </w:rPr>
        <w:t xml:space="preserve"> многоплодная</w:t>
      </w:r>
      <w:r>
        <w:rPr>
          <w:sz w:val="28"/>
          <w:szCs w:val="28"/>
        </w:rPr>
        <w:t xml:space="preserve"> </w:t>
      </w:r>
      <w:r w:rsidRPr="00C600F1">
        <w:rPr>
          <w:sz w:val="28"/>
          <w:szCs w:val="28"/>
        </w:rPr>
        <w:t>беременность, инфекции и хронические</w:t>
      </w:r>
      <w:r>
        <w:rPr>
          <w:sz w:val="28"/>
          <w:szCs w:val="28"/>
        </w:rPr>
        <w:t xml:space="preserve"> </w:t>
      </w:r>
      <w:r w:rsidRPr="00C600F1">
        <w:rPr>
          <w:sz w:val="28"/>
          <w:szCs w:val="28"/>
        </w:rPr>
        <w:t>заболевания,</w:t>
      </w:r>
      <w:r>
        <w:rPr>
          <w:sz w:val="28"/>
          <w:szCs w:val="28"/>
        </w:rPr>
        <w:t xml:space="preserve"> </w:t>
      </w:r>
      <w:r w:rsidRPr="00C600F1">
        <w:rPr>
          <w:sz w:val="28"/>
          <w:szCs w:val="28"/>
        </w:rPr>
        <w:t>такие как диабет и</w:t>
      </w:r>
      <w:r>
        <w:rPr>
          <w:sz w:val="28"/>
          <w:szCs w:val="28"/>
        </w:rPr>
        <w:t xml:space="preserve"> </w:t>
      </w:r>
      <w:r w:rsidRPr="00C600F1">
        <w:rPr>
          <w:sz w:val="28"/>
          <w:szCs w:val="28"/>
        </w:rPr>
        <w:t>гипертония,</w:t>
      </w:r>
      <w:r>
        <w:rPr>
          <w:sz w:val="28"/>
          <w:szCs w:val="28"/>
        </w:rPr>
        <w:t xml:space="preserve"> </w:t>
      </w:r>
      <w:r w:rsidRPr="00C600F1">
        <w:rPr>
          <w:sz w:val="28"/>
          <w:szCs w:val="28"/>
        </w:rPr>
        <w:t>но</w:t>
      </w:r>
      <w:r>
        <w:rPr>
          <w:sz w:val="28"/>
          <w:szCs w:val="28"/>
        </w:rPr>
        <w:t xml:space="preserve"> </w:t>
      </w:r>
      <w:r w:rsidRPr="00C600F1">
        <w:rPr>
          <w:sz w:val="28"/>
          <w:szCs w:val="28"/>
        </w:rPr>
        <w:t>часто</w:t>
      </w:r>
      <w:r>
        <w:rPr>
          <w:sz w:val="28"/>
          <w:szCs w:val="28"/>
        </w:rPr>
        <w:t xml:space="preserve"> </w:t>
      </w:r>
      <w:r w:rsidRPr="00C600F1">
        <w:rPr>
          <w:sz w:val="28"/>
          <w:szCs w:val="28"/>
        </w:rPr>
        <w:t>причину</w:t>
      </w:r>
      <w:r>
        <w:rPr>
          <w:sz w:val="28"/>
          <w:szCs w:val="28"/>
        </w:rPr>
        <w:t xml:space="preserve"> </w:t>
      </w:r>
      <w:r w:rsidRPr="00C600F1">
        <w:rPr>
          <w:sz w:val="28"/>
          <w:szCs w:val="28"/>
        </w:rPr>
        <w:t>установить</w:t>
      </w:r>
      <w:r>
        <w:rPr>
          <w:sz w:val="28"/>
          <w:szCs w:val="28"/>
        </w:rPr>
        <w:t xml:space="preserve"> </w:t>
      </w:r>
      <w:r w:rsidRPr="00C600F1">
        <w:rPr>
          <w:sz w:val="28"/>
          <w:szCs w:val="28"/>
        </w:rPr>
        <w:t>не</w:t>
      </w:r>
      <w:r>
        <w:rPr>
          <w:sz w:val="28"/>
          <w:szCs w:val="28"/>
        </w:rPr>
        <w:t xml:space="preserve"> </w:t>
      </w:r>
      <w:r w:rsidRPr="00C600F1">
        <w:rPr>
          <w:sz w:val="28"/>
          <w:szCs w:val="28"/>
        </w:rPr>
        <w:t>удается.</w:t>
      </w:r>
      <w:r>
        <w:rPr>
          <w:sz w:val="28"/>
          <w:szCs w:val="28"/>
        </w:rPr>
        <w:t xml:space="preserve"> </w:t>
      </w:r>
      <w:r w:rsidRPr="00C600F1">
        <w:rPr>
          <w:sz w:val="28"/>
          <w:szCs w:val="28"/>
        </w:rPr>
        <w:t>Возможно</w:t>
      </w:r>
      <w:r>
        <w:rPr>
          <w:sz w:val="28"/>
          <w:szCs w:val="28"/>
        </w:rPr>
        <w:t xml:space="preserve"> </w:t>
      </w:r>
      <w:r w:rsidRPr="00C600F1">
        <w:rPr>
          <w:sz w:val="28"/>
          <w:szCs w:val="28"/>
        </w:rPr>
        <w:t>так</w:t>
      </w:r>
      <w:r>
        <w:rPr>
          <w:sz w:val="28"/>
          <w:szCs w:val="28"/>
        </w:rPr>
        <w:t xml:space="preserve"> </w:t>
      </w:r>
      <w:r w:rsidRPr="00C600F1">
        <w:rPr>
          <w:sz w:val="28"/>
          <w:szCs w:val="28"/>
        </w:rPr>
        <w:t>же</w:t>
      </w:r>
      <w:r>
        <w:rPr>
          <w:sz w:val="28"/>
          <w:szCs w:val="28"/>
        </w:rPr>
        <w:t xml:space="preserve"> </w:t>
      </w:r>
      <w:r w:rsidRPr="00C600F1">
        <w:rPr>
          <w:sz w:val="28"/>
          <w:szCs w:val="28"/>
        </w:rPr>
        <w:t>генетическое влияние.</w:t>
      </w:r>
    </w:p>
    <w:p w:rsidR="002C09EB" w:rsidRDefault="00C600F1" w:rsidP="002C09EB">
      <w:pPr>
        <w:pStyle w:val="a5"/>
        <w:tabs>
          <w:tab w:val="left" w:pos="851"/>
        </w:tabs>
        <w:spacing w:before="0" w:beforeAutospacing="0" w:after="0" w:afterAutospacing="0"/>
        <w:ind w:firstLine="567"/>
        <w:jc w:val="both"/>
        <w:rPr>
          <w:sz w:val="28"/>
          <w:szCs w:val="28"/>
        </w:rPr>
      </w:pPr>
      <w:r w:rsidRPr="00C600F1">
        <w:rPr>
          <w:sz w:val="28"/>
          <w:szCs w:val="28"/>
        </w:rPr>
        <w:t>Хотя</w:t>
      </w:r>
      <w:r>
        <w:rPr>
          <w:sz w:val="28"/>
          <w:szCs w:val="28"/>
        </w:rPr>
        <w:t xml:space="preserve"> </w:t>
      </w:r>
      <w:r w:rsidRPr="00C600F1">
        <w:rPr>
          <w:sz w:val="28"/>
          <w:szCs w:val="28"/>
        </w:rPr>
        <w:t>большинство</w:t>
      </w:r>
      <w:r>
        <w:rPr>
          <w:sz w:val="28"/>
          <w:szCs w:val="28"/>
        </w:rPr>
        <w:t xml:space="preserve"> </w:t>
      </w:r>
      <w:r w:rsidRPr="00C600F1">
        <w:rPr>
          <w:sz w:val="28"/>
          <w:szCs w:val="28"/>
        </w:rPr>
        <w:t>преждевременных родов происходит в Южной Азии и</w:t>
      </w:r>
      <w:r w:rsidR="002C09EB">
        <w:rPr>
          <w:sz w:val="28"/>
          <w:szCs w:val="28"/>
        </w:rPr>
        <w:t xml:space="preserve"> </w:t>
      </w:r>
      <w:r w:rsidRPr="00C600F1">
        <w:rPr>
          <w:sz w:val="28"/>
          <w:szCs w:val="28"/>
        </w:rPr>
        <w:t>Африке</w:t>
      </w:r>
      <w:r w:rsidR="002C09EB">
        <w:rPr>
          <w:sz w:val="28"/>
          <w:szCs w:val="28"/>
        </w:rPr>
        <w:t xml:space="preserve"> </w:t>
      </w:r>
      <w:r w:rsidRPr="00C600F1">
        <w:rPr>
          <w:sz w:val="28"/>
          <w:szCs w:val="28"/>
        </w:rPr>
        <w:t>к югу от Сахары,</w:t>
      </w:r>
      <w:r w:rsidR="002C09EB">
        <w:rPr>
          <w:sz w:val="28"/>
          <w:szCs w:val="28"/>
        </w:rPr>
        <w:t xml:space="preserve"> </w:t>
      </w:r>
      <w:r w:rsidRPr="00C600F1">
        <w:rPr>
          <w:sz w:val="28"/>
          <w:szCs w:val="28"/>
        </w:rPr>
        <w:t>преждевременные роды-</w:t>
      </w:r>
      <w:r w:rsidR="002C09EB">
        <w:rPr>
          <w:sz w:val="28"/>
          <w:szCs w:val="28"/>
        </w:rPr>
        <w:t xml:space="preserve"> </w:t>
      </w:r>
      <w:r w:rsidRPr="00C600F1">
        <w:rPr>
          <w:sz w:val="28"/>
          <w:szCs w:val="28"/>
        </w:rPr>
        <w:t>это</w:t>
      </w:r>
      <w:r w:rsidR="002C09EB">
        <w:rPr>
          <w:sz w:val="28"/>
          <w:szCs w:val="28"/>
        </w:rPr>
        <w:t xml:space="preserve"> </w:t>
      </w:r>
      <w:r w:rsidRPr="00C600F1">
        <w:rPr>
          <w:sz w:val="28"/>
          <w:szCs w:val="28"/>
        </w:rPr>
        <w:t>действительно</w:t>
      </w:r>
      <w:r w:rsidR="002C09EB">
        <w:rPr>
          <w:sz w:val="28"/>
          <w:szCs w:val="28"/>
        </w:rPr>
        <w:t xml:space="preserve"> </w:t>
      </w:r>
      <w:r w:rsidRPr="00C600F1">
        <w:rPr>
          <w:sz w:val="28"/>
          <w:szCs w:val="28"/>
        </w:rPr>
        <w:t>глобальная</w:t>
      </w:r>
      <w:r w:rsidR="002C09EB">
        <w:rPr>
          <w:sz w:val="28"/>
          <w:szCs w:val="28"/>
        </w:rPr>
        <w:t xml:space="preserve"> </w:t>
      </w:r>
      <w:r w:rsidRPr="00C600F1">
        <w:rPr>
          <w:sz w:val="28"/>
          <w:szCs w:val="28"/>
        </w:rPr>
        <w:t>проблема.</w:t>
      </w:r>
      <w:r w:rsidR="002C09EB">
        <w:rPr>
          <w:sz w:val="28"/>
          <w:szCs w:val="28"/>
        </w:rPr>
        <w:t xml:space="preserve"> </w:t>
      </w:r>
      <w:r w:rsidRPr="00C600F1">
        <w:rPr>
          <w:sz w:val="28"/>
          <w:szCs w:val="28"/>
        </w:rPr>
        <w:t>Показатели</w:t>
      </w:r>
      <w:r w:rsidR="002C09EB">
        <w:rPr>
          <w:sz w:val="28"/>
          <w:szCs w:val="28"/>
        </w:rPr>
        <w:t xml:space="preserve"> </w:t>
      </w:r>
      <w:r w:rsidRPr="00C600F1">
        <w:rPr>
          <w:sz w:val="28"/>
          <w:szCs w:val="28"/>
        </w:rPr>
        <w:t>выживаемости недоношенных детейсильно различаются</w:t>
      </w:r>
      <w:r w:rsidR="002C09EB">
        <w:rPr>
          <w:sz w:val="28"/>
          <w:szCs w:val="28"/>
        </w:rPr>
        <w:t xml:space="preserve"> </w:t>
      </w:r>
      <w:r w:rsidRPr="00C600F1">
        <w:rPr>
          <w:sz w:val="28"/>
          <w:szCs w:val="28"/>
        </w:rPr>
        <w:t>в зависимости от</w:t>
      </w:r>
      <w:r w:rsidR="002C09EB">
        <w:rPr>
          <w:sz w:val="28"/>
          <w:szCs w:val="28"/>
        </w:rPr>
        <w:t xml:space="preserve"> </w:t>
      </w:r>
      <w:r w:rsidRPr="00C600F1">
        <w:rPr>
          <w:sz w:val="28"/>
          <w:szCs w:val="28"/>
        </w:rPr>
        <w:t>местаихрождения.</w:t>
      </w:r>
      <w:r w:rsidR="002C09EB">
        <w:rPr>
          <w:sz w:val="28"/>
          <w:szCs w:val="28"/>
        </w:rPr>
        <w:t xml:space="preserve"> </w:t>
      </w:r>
      <w:r w:rsidRPr="00C600F1">
        <w:rPr>
          <w:sz w:val="28"/>
          <w:szCs w:val="28"/>
        </w:rPr>
        <w:t>Например, более 90%</w:t>
      </w:r>
      <w:r w:rsidR="002C09EB">
        <w:rPr>
          <w:sz w:val="28"/>
          <w:szCs w:val="28"/>
        </w:rPr>
        <w:t xml:space="preserve"> </w:t>
      </w:r>
      <w:r w:rsidRPr="00C600F1">
        <w:rPr>
          <w:sz w:val="28"/>
          <w:szCs w:val="28"/>
        </w:rPr>
        <w:t>экстремально</w:t>
      </w:r>
      <w:r w:rsidR="002C09EB">
        <w:rPr>
          <w:sz w:val="28"/>
          <w:szCs w:val="28"/>
        </w:rPr>
        <w:t xml:space="preserve"> </w:t>
      </w:r>
      <w:r w:rsidRPr="00C600F1">
        <w:rPr>
          <w:sz w:val="28"/>
          <w:szCs w:val="28"/>
        </w:rPr>
        <w:t>недоношенных</w:t>
      </w:r>
      <w:r w:rsidR="002C09EB">
        <w:rPr>
          <w:sz w:val="28"/>
          <w:szCs w:val="28"/>
        </w:rPr>
        <w:t xml:space="preserve"> </w:t>
      </w:r>
      <w:r w:rsidRPr="00C600F1">
        <w:rPr>
          <w:sz w:val="28"/>
          <w:szCs w:val="28"/>
        </w:rPr>
        <w:t>младенцев</w:t>
      </w:r>
      <w:r w:rsidR="002C09EB">
        <w:rPr>
          <w:sz w:val="28"/>
          <w:szCs w:val="28"/>
        </w:rPr>
        <w:t xml:space="preserve"> </w:t>
      </w:r>
      <w:r w:rsidRPr="00C600F1">
        <w:rPr>
          <w:sz w:val="28"/>
          <w:szCs w:val="28"/>
        </w:rPr>
        <w:t>(со сроком беременности</w:t>
      </w:r>
      <w:r w:rsidR="002C09EB">
        <w:rPr>
          <w:sz w:val="28"/>
          <w:szCs w:val="28"/>
        </w:rPr>
        <w:t xml:space="preserve"> </w:t>
      </w:r>
      <w:r w:rsidRPr="00C600F1">
        <w:rPr>
          <w:sz w:val="28"/>
          <w:szCs w:val="28"/>
        </w:rPr>
        <w:t>менее 28 недель), рожденных в странах с низким уровнем дохода, умирают в течение</w:t>
      </w:r>
      <w:r w:rsidR="002C09EB">
        <w:rPr>
          <w:sz w:val="28"/>
          <w:szCs w:val="28"/>
        </w:rPr>
        <w:t xml:space="preserve"> </w:t>
      </w:r>
      <w:r w:rsidRPr="00C600F1">
        <w:rPr>
          <w:sz w:val="28"/>
          <w:szCs w:val="28"/>
        </w:rPr>
        <w:t>нескольких дней</w:t>
      </w:r>
      <w:r w:rsidR="002C09EB">
        <w:rPr>
          <w:sz w:val="28"/>
          <w:szCs w:val="28"/>
        </w:rPr>
        <w:t xml:space="preserve"> </w:t>
      </w:r>
      <w:r w:rsidRPr="00C600F1">
        <w:rPr>
          <w:sz w:val="28"/>
          <w:szCs w:val="28"/>
        </w:rPr>
        <w:t>после</w:t>
      </w:r>
      <w:r w:rsidR="002C09EB">
        <w:rPr>
          <w:sz w:val="28"/>
          <w:szCs w:val="28"/>
        </w:rPr>
        <w:t xml:space="preserve"> </w:t>
      </w:r>
      <w:r w:rsidRPr="00C600F1">
        <w:rPr>
          <w:sz w:val="28"/>
          <w:szCs w:val="28"/>
        </w:rPr>
        <w:t>рождения,</w:t>
      </w:r>
      <w:r w:rsidR="002C09EB">
        <w:rPr>
          <w:sz w:val="28"/>
          <w:szCs w:val="28"/>
        </w:rPr>
        <w:t xml:space="preserve"> </w:t>
      </w:r>
      <w:r w:rsidRPr="00C600F1">
        <w:rPr>
          <w:sz w:val="28"/>
          <w:szCs w:val="28"/>
        </w:rPr>
        <w:t>в</w:t>
      </w:r>
      <w:r w:rsidR="002C09EB">
        <w:rPr>
          <w:sz w:val="28"/>
          <w:szCs w:val="28"/>
        </w:rPr>
        <w:t xml:space="preserve"> </w:t>
      </w:r>
      <w:r w:rsidRPr="00C600F1">
        <w:rPr>
          <w:sz w:val="28"/>
          <w:szCs w:val="28"/>
        </w:rPr>
        <w:t>то</w:t>
      </w:r>
      <w:r w:rsidR="002C09EB">
        <w:rPr>
          <w:sz w:val="28"/>
          <w:szCs w:val="28"/>
        </w:rPr>
        <w:t xml:space="preserve"> </w:t>
      </w:r>
      <w:r w:rsidRPr="00C600F1">
        <w:rPr>
          <w:sz w:val="28"/>
          <w:szCs w:val="28"/>
        </w:rPr>
        <w:t>время</w:t>
      </w:r>
      <w:r w:rsidR="002C09EB">
        <w:rPr>
          <w:sz w:val="28"/>
          <w:szCs w:val="28"/>
        </w:rPr>
        <w:t xml:space="preserve"> </w:t>
      </w:r>
      <w:r w:rsidRPr="00C600F1">
        <w:rPr>
          <w:sz w:val="28"/>
          <w:szCs w:val="28"/>
        </w:rPr>
        <w:t>как</w:t>
      </w:r>
      <w:r w:rsidR="002C09EB">
        <w:rPr>
          <w:sz w:val="28"/>
          <w:szCs w:val="28"/>
        </w:rPr>
        <w:t xml:space="preserve"> </w:t>
      </w:r>
      <w:r w:rsidRPr="00C600F1">
        <w:rPr>
          <w:sz w:val="28"/>
          <w:szCs w:val="28"/>
        </w:rPr>
        <w:t>в странах с высоким уровнем</w:t>
      </w:r>
      <w:r w:rsidR="002C09EB">
        <w:rPr>
          <w:sz w:val="28"/>
          <w:szCs w:val="28"/>
        </w:rPr>
        <w:t xml:space="preserve"> </w:t>
      </w:r>
      <w:r w:rsidRPr="00C600F1">
        <w:rPr>
          <w:sz w:val="28"/>
          <w:szCs w:val="28"/>
        </w:rPr>
        <w:t>дохода</w:t>
      </w:r>
      <w:r w:rsidR="002C09EB">
        <w:rPr>
          <w:sz w:val="28"/>
          <w:szCs w:val="28"/>
        </w:rPr>
        <w:t xml:space="preserve"> </w:t>
      </w:r>
      <w:r w:rsidRPr="00C600F1">
        <w:rPr>
          <w:sz w:val="28"/>
          <w:szCs w:val="28"/>
        </w:rPr>
        <w:t>умирает менее 10 % экст</w:t>
      </w:r>
      <w:r w:rsidR="002C09EB">
        <w:rPr>
          <w:sz w:val="28"/>
          <w:szCs w:val="28"/>
        </w:rPr>
        <w:t>ремально недоношенных младенцев.</w:t>
      </w:r>
    </w:p>
    <w:p w:rsidR="002C09EB" w:rsidRDefault="00C600F1" w:rsidP="002C09EB">
      <w:pPr>
        <w:pStyle w:val="a5"/>
        <w:tabs>
          <w:tab w:val="left" w:pos="851"/>
        </w:tabs>
        <w:spacing w:before="0" w:beforeAutospacing="0" w:after="0" w:afterAutospacing="0"/>
        <w:ind w:firstLine="567"/>
        <w:jc w:val="both"/>
        <w:rPr>
          <w:sz w:val="28"/>
          <w:szCs w:val="28"/>
        </w:rPr>
      </w:pPr>
      <w:r w:rsidRPr="00C600F1">
        <w:rPr>
          <w:sz w:val="28"/>
          <w:szCs w:val="28"/>
        </w:rPr>
        <w:t>Профилактика</w:t>
      </w:r>
      <w:r w:rsidR="002C09EB">
        <w:rPr>
          <w:sz w:val="28"/>
          <w:szCs w:val="28"/>
        </w:rPr>
        <w:t xml:space="preserve"> </w:t>
      </w:r>
      <w:r w:rsidRPr="00C600F1">
        <w:rPr>
          <w:sz w:val="28"/>
          <w:szCs w:val="28"/>
        </w:rPr>
        <w:t>смерти и осложнений</w:t>
      </w:r>
      <w:r w:rsidR="002C09EB">
        <w:rPr>
          <w:sz w:val="28"/>
          <w:szCs w:val="28"/>
        </w:rPr>
        <w:t xml:space="preserve"> </w:t>
      </w:r>
      <w:r w:rsidRPr="00C600F1">
        <w:rPr>
          <w:sz w:val="28"/>
          <w:szCs w:val="28"/>
        </w:rPr>
        <w:t>при</w:t>
      </w:r>
      <w:r w:rsidR="002C09EB">
        <w:rPr>
          <w:sz w:val="28"/>
          <w:szCs w:val="28"/>
        </w:rPr>
        <w:t xml:space="preserve"> </w:t>
      </w:r>
      <w:r w:rsidRPr="00C600F1">
        <w:rPr>
          <w:sz w:val="28"/>
          <w:szCs w:val="28"/>
        </w:rPr>
        <w:t>преждевременных</w:t>
      </w:r>
      <w:r w:rsidR="002C09EB">
        <w:rPr>
          <w:sz w:val="28"/>
          <w:szCs w:val="28"/>
        </w:rPr>
        <w:t xml:space="preserve"> </w:t>
      </w:r>
      <w:r w:rsidRPr="00C600F1">
        <w:rPr>
          <w:sz w:val="28"/>
          <w:szCs w:val="28"/>
        </w:rPr>
        <w:t>родах</w:t>
      </w:r>
      <w:r w:rsidR="002C09EB">
        <w:rPr>
          <w:sz w:val="28"/>
          <w:szCs w:val="28"/>
        </w:rPr>
        <w:t xml:space="preserve"> </w:t>
      </w:r>
      <w:r w:rsidRPr="00C600F1">
        <w:rPr>
          <w:sz w:val="28"/>
          <w:szCs w:val="28"/>
        </w:rPr>
        <w:t>начинается со здоровой</w:t>
      </w:r>
      <w:r w:rsidR="002C09EB">
        <w:rPr>
          <w:sz w:val="28"/>
          <w:szCs w:val="28"/>
        </w:rPr>
        <w:t xml:space="preserve"> </w:t>
      </w:r>
      <w:r w:rsidRPr="00C600F1">
        <w:rPr>
          <w:sz w:val="28"/>
          <w:szCs w:val="28"/>
        </w:rPr>
        <w:t>беременности,</w:t>
      </w:r>
      <w:r w:rsidR="002C09EB">
        <w:rPr>
          <w:sz w:val="28"/>
          <w:szCs w:val="28"/>
        </w:rPr>
        <w:t xml:space="preserve"> </w:t>
      </w:r>
      <w:r w:rsidRPr="00C600F1">
        <w:rPr>
          <w:sz w:val="28"/>
          <w:szCs w:val="28"/>
        </w:rPr>
        <w:t>и</w:t>
      </w:r>
      <w:r w:rsidR="002C09EB">
        <w:rPr>
          <w:sz w:val="28"/>
          <w:szCs w:val="28"/>
        </w:rPr>
        <w:t xml:space="preserve"> </w:t>
      </w:r>
      <w:r w:rsidRPr="00C600F1">
        <w:rPr>
          <w:sz w:val="28"/>
          <w:szCs w:val="28"/>
        </w:rPr>
        <w:t>рекомендации</w:t>
      </w:r>
      <w:r w:rsidR="002C09EB">
        <w:rPr>
          <w:sz w:val="28"/>
          <w:szCs w:val="28"/>
        </w:rPr>
        <w:t xml:space="preserve"> ВОЗ по дородовому наблюдению </w:t>
      </w:r>
      <w:r w:rsidRPr="00C600F1">
        <w:rPr>
          <w:sz w:val="28"/>
          <w:szCs w:val="28"/>
        </w:rPr>
        <w:t>включают</w:t>
      </w:r>
      <w:r w:rsidR="002C09EB">
        <w:rPr>
          <w:sz w:val="28"/>
          <w:szCs w:val="28"/>
        </w:rPr>
        <w:t xml:space="preserve"> </w:t>
      </w:r>
      <w:r w:rsidRPr="00C600F1">
        <w:rPr>
          <w:sz w:val="28"/>
          <w:szCs w:val="28"/>
        </w:rPr>
        <w:t>в</w:t>
      </w:r>
      <w:r w:rsidR="002C09EB">
        <w:rPr>
          <w:sz w:val="28"/>
          <w:szCs w:val="28"/>
        </w:rPr>
        <w:t xml:space="preserve"> </w:t>
      </w:r>
      <w:r w:rsidRPr="00C600F1">
        <w:rPr>
          <w:sz w:val="28"/>
          <w:szCs w:val="28"/>
        </w:rPr>
        <w:t>себя</w:t>
      </w:r>
      <w:r w:rsidR="002C09EB">
        <w:rPr>
          <w:sz w:val="28"/>
          <w:szCs w:val="28"/>
        </w:rPr>
        <w:t xml:space="preserve"> </w:t>
      </w:r>
      <w:r w:rsidRPr="00C600F1">
        <w:rPr>
          <w:sz w:val="28"/>
          <w:szCs w:val="28"/>
        </w:rPr>
        <w:t>здоровый</w:t>
      </w:r>
      <w:r w:rsidR="002C09EB">
        <w:rPr>
          <w:sz w:val="28"/>
          <w:szCs w:val="28"/>
        </w:rPr>
        <w:t xml:space="preserve"> </w:t>
      </w:r>
      <w:r w:rsidRPr="00C600F1">
        <w:rPr>
          <w:sz w:val="28"/>
          <w:szCs w:val="28"/>
        </w:rPr>
        <w:t>рацион,</w:t>
      </w:r>
      <w:r w:rsidR="002C09EB">
        <w:rPr>
          <w:sz w:val="28"/>
          <w:szCs w:val="28"/>
        </w:rPr>
        <w:t xml:space="preserve"> </w:t>
      </w:r>
      <w:r w:rsidRPr="00C600F1">
        <w:rPr>
          <w:sz w:val="28"/>
          <w:szCs w:val="28"/>
        </w:rPr>
        <w:t>оптимальное</w:t>
      </w:r>
      <w:r w:rsidR="002C09EB">
        <w:rPr>
          <w:sz w:val="28"/>
          <w:szCs w:val="28"/>
        </w:rPr>
        <w:t xml:space="preserve"> </w:t>
      </w:r>
      <w:r w:rsidRPr="00C600F1">
        <w:rPr>
          <w:sz w:val="28"/>
          <w:szCs w:val="28"/>
        </w:rPr>
        <w:t>питание,</w:t>
      </w:r>
      <w:r w:rsidR="002C09EB">
        <w:rPr>
          <w:sz w:val="28"/>
          <w:szCs w:val="28"/>
        </w:rPr>
        <w:t xml:space="preserve"> </w:t>
      </w:r>
      <w:r w:rsidRPr="00C600F1">
        <w:rPr>
          <w:sz w:val="28"/>
          <w:szCs w:val="28"/>
        </w:rPr>
        <w:t>консультирование по</w:t>
      </w:r>
      <w:r w:rsidR="002C09EB">
        <w:rPr>
          <w:sz w:val="28"/>
          <w:szCs w:val="28"/>
        </w:rPr>
        <w:t xml:space="preserve"> </w:t>
      </w:r>
      <w:r w:rsidRPr="00C600F1">
        <w:rPr>
          <w:sz w:val="28"/>
          <w:szCs w:val="28"/>
        </w:rPr>
        <w:t>вопросам</w:t>
      </w:r>
      <w:r w:rsidR="002C09EB">
        <w:rPr>
          <w:sz w:val="28"/>
          <w:szCs w:val="28"/>
        </w:rPr>
        <w:t xml:space="preserve"> </w:t>
      </w:r>
      <w:r w:rsidRPr="00C600F1">
        <w:rPr>
          <w:sz w:val="28"/>
          <w:szCs w:val="28"/>
        </w:rPr>
        <w:t>употребления</w:t>
      </w:r>
      <w:r w:rsidR="002C09EB">
        <w:rPr>
          <w:sz w:val="28"/>
          <w:szCs w:val="28"/>
        </w:rPr>
        <w:t xml:space="preserve"> </w:t>
      </w:r>
      <w:r w:rsidRPr="00C600F1">
        <w:rPr>
          <w:sz w:val="28"/>
          <w:szCs w:val="28"/>
        </w:rPr>
        <w:t>табака и</w:t>
      </w:r>
      <w:r w:rsidR="002C09EB">
        <w:rPr>
          <w:sz w:val="28"/>
          <w:szCs w:val="28"/>
        </w:rPr>
        <w:t xml:space="preserve"> </w:t>
      </w:r>
      <w:r w:rsidRPr="00C600F1">
        <w:rPr>
          <w:sz w:val="28"/>
          <w:szCs w:val="28"/>
        </w:rPr>
        <w:t>наркотиков,</w:t>
      </w:r>
      <w:r w:rsidR="002C09EB">
        <w:rPr>
          <w:sz w:val="28"/>
          <w:szCs w:val="28"/>
        </w:rPr>
        <w:t xml:space="preserve"> </w:t>
      </w:r>
      <w:r w:rsidRPr="00C600F1">
        <w:rPr>
          <w:sz w:val="28"/>
          <w:szCs w:val="28"/>
        </w:rPr>
        <w:t>измерения плода, включая использование раннего</w:t>
      </w:r>
      <w:r w:rsidR="002C09EB">
        <w:rPr>
          <w:sz w:val="28"/>
          <w:szCs w:val="28"/>
        </w:rPr>
        <w:t xml:space="preserve"> </w:t>
      </w:r>
      <w:r w:rsidRPr="00C600F1">
        <w:rPr>
          <w:sz w:val="28"/>
          <w:szCs w:val="28"/>
        </w:rPr>
        <w:t>ультразвукового</w:t>
      </w:r>
      <w:r w:rsidR="002C09EB">
        <w:rPr>
          <w:sz w:val="28"/>
          <w:szCs w:val="28"/>
        </w:rPr>
        <w:t xml:space="preserve"> </w:t>
      </w:r>
      <w:r w:rsidRPr="00C600F1">
        <w:rPr>
          <w:sz w:val="28"/>
          <w:szCs w:val="28"/>
        </w:rPr>
        <w:t>исследования</w:t>
      </w:r>
      <w:r w:rsidR="002C09EB">
        <w:rPr>
          <w:sz w:val="28"/>
          <w:szCs w:val="28"/>
        </w:rPr>
        <w:t xml:space="preserve"> </w:t>
      </w:r>
      <w:r w:rsidRPr="00C600F1">
        <w:rPr>
          <w:sz w:val="28"/>
          <w:szCs w:val="28"/>
        </w:rPr>
        <w:t>для определения гестационного возраста и выявления многоплодной</w:t>
      </w:r>
      <w:r w:rsidR="002C09EB">
        <w:rPr>
          <w:sz w:val="28"/>
          <w:szCs w:val="28"/>
        </w:rPr>
        <w:t xml:space="preserve"> </w:t>
      </w:r>
      <w:r w:rsidRPr="00C600F1">
        <w:rPr>
          <w:sz w:val="28"/>
          <w:szCs w:val="28"/>
        </w:rPr>
        <w:t>беременности,</w:t>
      </w:r>
      <w:r w:rsidR="002C09EB">
        <w:rPr>
          <w:sz w:val="28"/>
          <w:szCs w:val="28"/>
        </w:rPr>
        <w:t xml:space="preserve"> </w:t>
      </w:r>
      <w:r w:rsidRPr="00C600F1">
        <w:rPr>
          <w:sz w:val="28"/>
          <w:szCs w:val="28"/>
        </w:rPr>
        <w:t>а</w:t>
      </w:r>
      <w:r w:rsidR="002C09EB">
        <w:rPr>
          <w:sz w:val="28"/>
          <w:szCs w:val="28"/>
        </w:rPr>
        <w:t xml:space="preserve"> </w:t>
      </w:r>
      <w:r w:rsidRPr="00C600F1">
        <w:rPr>
          <w:sz w:val="28"/>
          <w:szCs w:val="28"/>
        </w:rPr>
        <w:t>также факторов риска, таких</w:t>
      </w:r>
      <w:r w:rsidR="002C09EB">
        <w:rPr>
          <w:sz w:val="28"/>
          <w:szCs w:val="28"/>
        </w:rPr>
        <w:t xml:space="preserve"> </w:t>
      </w:r>
      <w:r w:rsidRPr="00C600F1">
        <w:rPr>
          <w:sz w:val="28"/>
          <w:szCs w:val="28"/>
        </w:rPr>
        <w:t>как</w:t>
      </w:r>
      <w:r w:rsidR="002C09EB">
        <w:rPr>
          <w:sz w:val="28"/>
          <w:szCs w:val="28"/>
        </w:rPr>
        <w:t xml:space="preserve"> </w:t>
      </w:r>
      <w:r w:rsidRPr="00C600F1">
        <w:rPr>
          <w:sz w:val="28"/>
          <w:szCs w:val="28"/>
        </w:rPr>
        <w:t>инфекция.</w:t>
      </w:r>
      <w:r w:rsidR="002C09EB">
        <w:rPr>
          <w:sz w:val="28"/>
          <w:szCs w:val="28"/>
        </w:rPr>
        <w:t xml:space="preserve"> </w:t>
      </w:r>
      <w:r w:rsidRPr="00C600F1">
        <w:rPr>
          <w:sz w:val="28"/>
          <w:szCs w:val="28"/>
        </w:rPr>
        <w:t>Основные</w:t>
      </w:r>
      <w:r w:rsidR="002C09EB">
        <w:rPr>
          <w:sz w:val="28"/>
          <w:szCs w:val="28"/>
        </w:rPr>
        <w:t xml:space="preserve"> </w:t>
      </w:r>
      <w:r w:rsidRPr="00C600F1">
        <w:rPr>
          <w:sz w:val="28"/>
          <w:szCs w:val="28"/>
        </w:rPr>
        <w:t>мероприятия</w:t>
      </w:r>
      <w:r w:rsidR="002C09EB">
        <w:rPr>
          <w:sz w:val="28"/>
          <w:szCs w:val="28"/>
        </w:rPr>
        <w:t xml:space="preserve"> </w:t>
      </w:r>
      <w:r w:rsidRPr="00C600F1">
        <w:rPr>
          <w:sz w:val="28"/>
          <w:szCs w:val="28"/>
        </w:rPr>
        <w:t>по</w:t>
      </w:r>
      <w:r w:rsidR="002C09EB">
        <w:rPr>
          <w:sz w:val="28"/>
          <w:szCs w:val="28"/>
        </w:rPr>
        <w:t xml:space="preserve"> </w:t>
      </w:r>
      <w:r w:rsidRPr="00C600F1">
        <w:rPr>
          <w:sz w:val="28"/>
          <w:szCs w:val="28"/>
        </w:rPr>
        <w:t>профилактике</w:t>
      </w:r>
      <w:r w:rsidR="002C09EB">
        <w:rPr>
          <w:sz w:val="28"/>
          <w:szCs w:val="28"/>
        </w:rPr>
        <w:t xml:space="preserve"> </w:t>
      </w:r>
      <w:r w:rsidRPr="00C600F1">
        <w:rPr>
          <w:sz w:val="28"/>
          <w:szCs w:val="28"/>
        </w:rPr>
        <w:t>преждевременных</w:t>
      </w:r>
      <w:r w:rsidR="002C09EB">
        <w:rPr>
          <w:sz w:val="28"/>
          <w:szCs w:val="28"/>
        </w:rPr>
        <w:t xml:space="preserve"> </w:t>
      </w:r>
      <w:r w:rsidRPr="00C600F1">
        <w:rPr>
          <w:sz w:val="28"/>
          <w:szCs w:val="28"/>
        </w:rPr>
        <w:t>родов включают в себя контакт с медицинским работником не менее восьми раз</w:t>
      </w:r>
      <w:r w:rsidR="002C09EB">
        <w:rPr>
          <w:sz w:val="28"/>
          <w:szCs w:val="28"/>
        </w:rPr>
        <w:t xml:space="preserve"> </w:t>
      </w:r>
      <w:r w:rsidRPr="00C600F1">
        <w:rPr>
          <w:sz w:val="28"/>
          <w:szCs w:val="28"/>
        </w:rPr>
        <w:t>на протяжении всей беременности, начиная с 12</w:t>
      </w:r>
      <w:r w:rsidR="002C09EB">
        <w:rPr>
          <w:sz w:val="28"/>
          <w:szCs w:val="28"/>
        </w:rPr>
        <w:t xml:space="preserve"> </w:t>
      </w:r>
      <w:r w:rsidRPr="00C600F1">
        <w:rPr>
          <w:sz w:val="28"/>
          <w:szCs w:val="28"/>
        </w:rPr>
        <w:t>недель</w:t>
      </w:r>
      <w:r w:rsidR="002C09EB">
        <w:rPr>
          <w:sz w:val="28"/>
          <w:szCs w:val="28"/>
        </w:rPr>
        <w:t xml:space="preserve"> </w:t>
      </w:r>
      <w:r w:rsidRPr="00C600F1">
        <w:rPr>
          <w:sz w:val="28"/>
          <w:szCs w:val="28"/>
        </w:rPr>
        <w:t>беременности,</w:t>
      </w:r>
      <w:r w:rsidR="002C09EB">
        <w:rPr>
          <w:sz w:val="28"/>
          <w:szCs w:val="28"/>
        </w:rPr>
        <w:t xml:space="preserve"> </w:t>
      </w:r>
      <w:r w:rsidRPr="00C600F1">
        <w:rPr>
          <w:sz w:val="28"/>
          <w:szCs w:val="28"/>
        </w:rPr>
        <w:t>для выявления и устранения факторов риска, таких как инфекции.</w:t>
      </w:r>
      <w:r w:rsidR="002C09EB">
        <w:rPr>
          <w:sz w:val="28"/>
          <w:szCs w:val="28"/>
        </w:rPr>
        <w:t xml:space="preserve"> </w:t>
      </w:r>
      <w:r w:rsidRPr="00C600F1">
        <w:rPr>
          <w:sz w:val="28"/>
          <w:szCs w:val="28"/>
        </w:rPr>
        <w:t>Вслучае</w:t>
      </w:r>
      <w:r w:rsidR="002C09EB">
        <w:rPr>
          <w:sz w:val="28"/>
          <w:szCs w:val="28"/>
        </w:rPr>
        <w:t xml:space="preserve"> </w:t>
      </w:r>
      <w:r w:rsidRPr="00C600F1">
        <w:rPr>
          <w:sz w:val="28"/>
          <w:szCs w:val="28"/>
        </w:rPr>
        <w:t>преждевременных</w:t>
      </w:r>
      <w:r w:rsidR="002C09EB">
        <w:rPr>
          <w:sz w:val="28"/>
          <w:szCs w:val="28"/>
        </w:rPr>
        <w:t xml:space="preserve"> </w:t>
      </w:r>
      <w:r w:rsidRPr="00C600F1">
        <w:rPr>
          <w:sz w:val="28"/>
          <w:szCs w:val="28"/>
        </w:rPr>
        <w:t>родов</w:t>
      </w:r>
      <w:r w:rsidR="002C09EB">
        <w:rPr>
          <w:sz w:val="28"/>
          <w:szCs w:val="28"/>
        </w:rPr>
        <w:t xml:space="preserve"> </w:t>
      </w:r>
      <w:r w:rsidRPr="00C600F1">
        <w:rPr>
          <w:sz w:val="28"/>
          <w:szCs w:val="28"/>
        </w:rPr>
        <w:t>или</w:t>
      </w:r>
      <w:r w:rsidR="002C09EB">
        <w:rPr>
          <w:sz w:val="28"/>
          <w:szCs w:val="28"/>
        </w:rPr>
        <w:t xml:space="preserve"> </w:t>
      </w:r>
      <w:r w:rsidRPr="00C600F1">
        <w:rPr>
          <w:sz w:val="28"/>
          <w:szCs w:val="28"/>
        </w:rPr>
        <w:t>риска</w:t>
      </w:r>
      <w:r w:rsidR="002C09EB">
        <w:rPr>
          <w:sz w:val="28"/>
          <w:szCs w:val="28"/>
        </w:rPr>
        <w:t xml:space="preserve"> </w:t>
      </w:r>
      <w:r w:rsidRPr="00C600F1">
        <w:rPr>
          <w:sz w:val="28"/>
          <w:szCs w:val="28"/>
        </w:rPr>
        <w:t>преждевременных</w:t>
      </w:r>
      <w:r w:rsidR="002C09EB">
        <w:rPr>
          <w:sz w:val="28"/>
          <w:szCs w:val="28"/>
        </w:rPr>
        <w:t xml:space="preserve"> </w:t>
      </w:r>
      <w:r w:rsidRPr="00C600F1">
        <w:rPr>
          <w:sz w:val="28"/>
          <w:szCs w:val="28"/>
        </w:rPr>
        <w:t>родов</w:t>
      </w:r>
      <w:r w:rsidR="002C09EB">
        <w:rPr>
          <w:sz w:val="28"/>
          <w:szCs w:val="28"/>
        </w:rPr>
        <w:t xml:space="preserve"> </w:t>
      </w:r>
      <w:r w:rsidRPr="00C600F1">
        <w:rPr>
          <w:sz w:val="28"/>
          <w:szCs w:val="28"/>
        </w:rPr>
        <w:t>недоношенные</w:t>
      </w:r>
      <w:r w:rsidR="002C09EB">
        <w:rPr>
          <w:sz w:val="28"/>
          <w:szCs w:val="28"/>
        </w:rPr>
        <w:t xml:space="preserve"> </w:t>
      </w:r>
      <w:r w:rsidRPr="00C600F1">
        <w:rPr>
          <w:sz w:val="28"/>
          <w:szCs w:val="28"/>
        </w:rPr>
        <w:t>дети</w:t>
      </w:r>
      <w:r w:rsidR="002C09EB">
        <w:rPr>
          <w:sz w:val="28"/>
          <w:szCs w:val="28"/>
        </w:rPr>
        <w:t xml:space="preserve"> </w:t>
      </w:r>
      <w:r w:rsidRPr="00C600F1">
        <w:rPr>
          <w:sz w:val="28"/>
          <w:szCs w:val="28"/>
        </w:rPr>
        <w:t>получают</w:t>
      </w:r>
      <w:r w:rsidR="002C09EB">
        <w:rPr>
          <w:sz w:val="28"/>
          <w:szCs w:val="28"/>
        </w:rPr>
        <w:t xml:space="preserve"> </w:t>
      </w:r>
      <w:r w:rsidRPr="00C600F1">
        <w:rPr>
          <w:sz w:val="28"/>
          <w:szCs w:val="28"/>
        </w:rPr>
        <w:t>лечение,</w:t>
      </w:r>
      <w:r w:rsidR="002C09EB">
        <w:rPr>
          <w:sz w:val="28"/>
          <w:szCs w:val="28"/>
        </w:rPr>
        <w:t xml:space="preserve"> </w:t>
      </w:r>
      <w:r w:rsidRPr="00C600F1">
        <w:rPr>
          <w:sz w:val="28"/>
          <w:szCs w:val="28"/>
        </w:rPr>
        <w:t>чтобы</w:t>
      </w:r>
      <w:r w:rsidR="002C09EB">
        <w:rPr>
          <w:sz w:val="28"/>
          <w:szCs w:val="28"/>
        </w:rPr>
        <w:t xml:space="preserve"> </w:t>
      </w:r>
      <w:r w:rsidRPr="00C600F1">
        <w:rPr>
          <w:sz w:val="28"/>
          <w:szCs w:val="28"/>
        </w:rPr>
        <w:t>защитить</w:t>
      </w:r>
      <w:r w:rsidR="002C09EB">
        <w:rPr>
          <w:sz w:val="28"/>
          <w:szCs w:val="28"/>
        </w:rPr>
        <w:t xml:space="preserve"> </w:t>
      </w:r>
      <w:r w:rsidRPr="00C600F1">
        <w:rPr>
          <w:sz w:val="28"/>
          <w:szCs w:val="28"/>
        </w:rPr>
        <w:t>их</w:t>
      </w:r>
      <w:r w:rsidR="002C09EB">
        <w:rPr>
          <w:sz w:val="28"/>
          <w:szCs w:val="28"/>
        </w:rPr>
        <w:t xml:space="preserve"> </w:t>
      </w:r>
      <w:r w:rsidRPr="00C600F1">
        <w:rPr>
          <w:sz w:val="28"/>
          <w:szCs w:val="28"/>
        </w:rPr>
        <w:t>от будущих неврологических</w:t>
      </w:r>
      <w:r w:rsidR="002C09EB">
        <w:rPr>
          <w:sz w:val="28"/>
          <w:szCs w:val="28"/>
        </w:rPr>
        <w:t xml:space="preserve"> </w:t>
      </w:r>
      <w:r w:rsidRPr="00C600F1">
        <w:rPr>
          <w:sz w:val="28"/>
          <w:szCs w:val="28"/>
        </w:rPr>
        <w:t>повреждений,</w:t>
      </w:r>
      <w:r w:rsidR="002C09EB">
        <w:rPr>
          <w:sz w:val="28"/>
          <w:szCs w:val="28"/>
        </w:rPr>
        <w:t xml:space="preserve"> </w:t>
      </w:r>
      <w:r w:rsidRPr="00C600F1">
        <w:rPr>
          <w:sz w:val="28"/>
          <w:szCs w:val="28"/>
        </w:rPr>
        <w:t>затрудненного</w:t>
      </w:r>
      <w:r w:rsidR="002C09EB">
        <w:rPr>
          <w:sz w:val="28"/>
          <w:szCs w:val="28"/>
        </w:rPr>
        <w:t xml:space="preserve"> </w:t>
      </w:r>
      <w:r w:rsidRPr="00C600F1">
        <w:rPr>
          <w:sz w:val="28"/>
          <w:szCs w:val="28"/>
        </w:rPr>
        <w:t>дыхания и</w:t>
      </w:r>
      <w:r w:rsidR="002C09EB">
        <w:rPr>
          <w:sz w:val="28"/>
          <w:szCs w:val="28"/>
        </w:rPr>
        <w:t xml:space="preserve"> </w:t>
      </w:r>
      <w:r w:rsidRPr="00C600F1">
        <w:rPr>
          <w:sz w:val="28"/>
          <w:szCs w:val="28"/>
        </w:rPr>
        <w:t>инфекций.</w:t>
      </w:r>
      <w:r w:rsidR="002C09EB">
        <w:rPr>
          <w:sz w:val="28"/>
          <w:szCs w:val="28"/>
        </w:rPr>
        <w:t xml:space="preserve"> </w:t>
      </w:r>
      <w:r w:rsidRPr="00C600F1">
        <w:rPr>
          <w:sz w:val="28"/>
          <w:szCs w:val="28"/>
        </w:rPr>
        <w:t>Это</w:t>
      </w:r>
      <w:r w:rsidR="002C09EB">
        <w:rPr>
          <w:sz w:val="28"/>
          <w:szCs w:val="28"/>
        </w:rPr>
        <w:t xml:space="preserve"> </w:t>
      </w:r>
      <w:r w:rsidRPr="00C600F1">
        <w:rPr>
          <w:sz w:val="28"/>
          <w:szCs w:val="28"/>
        </w:rPr>
        <w:t>включает</w:t>
      </w:r>
      <w:r w:rsidR="002C09EB">
        <w:rPr>
          <w:sz w:val="28"/>
          <w:szCs w:val="28"/>
        </w:rPr>
        <w:t xml:space="preserve"> </w:t>
      </w:r>
      <w:r w:rsidRPr="00C600F1">
        <w:rPr>
          <w:sz w:val="28"/>
          <w:szCs w:val="28"/>
        </w:rPr>
        <w:t>в</w:t>
      </w:r>
      <w:r w:rsidR="002C09EB">
        <w:rPr>
          <w:sz w:val="28"/>
          <w:szCs w:val="28"/>
        </w:rPr>
        <w:t xml:space="preserve"> </w:t>
      </w:r>
      <w:r w:rsidRPr="00C600F1">
        <w:rPr>
          <w:sz w:val="28"/>
          <w:szCs w:val="28"/>
        </w:rPr>
        <w:t>себя дородовые</w:t>
      </w:r>
      <w:r w:rsidR="002C09EB">
        <w:rPr>
          <w:sz w:val="28"/>
          <w:szCs w:val="28"/>
        </w:rPr>
        <w:t xml:space="preserve"> </w:t>
      </w:r>
      <w:r w:rsidRPr="00C600F1">
        <w:rPr>
          <w:sz w:val="28"/>
          <w:szCs w:val="28"/>
        </w:rPr>
        <w:t>стероиды</w:t>
      </w:r>
      <w:r w:rsidR="002C09EB">
        <w:rPr>
          <w:sz w:val="28"/>
          <w:szCs w:val="28"/>
        </w:rPr>
        <w:t xml:space="preserve"> </w:t>
      </w:r>
      <w:r w:rsidRPr="00C600F1">
        <w:rPr>
          <w:sz w:val="28"/>
          <w:szCs w:val="28"/>
        </w:rPr>
        <w:t>и</w:t>
      </w:r>
      <w:r w:rsidR="002C09EB">
        <w:rPr>
          <w:sz w:val="28"/>
          <w:szCs w:val="28"/>
        </w:rPr>
        <w:t xml:space="preserve"> </w:t>
      </w:r>
      <w:r w:rsidRPr="00C600F1">
        <w:rPr>
          <w:sz w:val="28"/>
          <w:szCs w:val="28"/>
        </w:rPr>
        <w:t>инотропное</w:t>
      </w:r>
      <w:r w:rsidR="002C09EB">
        <w:rPr>
          <w:sz w:val="28"/>
          <w:szCs w:val="28"/>
        </w:rPr>
        <w:t xml:space="preserve"> </w:t>
      </w:r>
      <w:r w:rsidRPr="00C600F1">
        <w:rPr>
          <w:sz w:val="28"/>
          <w:szCs w:val="28"/>
        </w:rPr>
        <w:t>лечение</w:t>
      </w:r>
      <w:r w:rsidR="002C09EB">
        <w:rPr>
          <w:sz w:val="28"/>
          <w:szCs w:val="28"/>
        </w:rPr>
        <w:t xml:space="preserve"> </w:t>
      </w:r>
      <w:r w:rsidRPr="00C600F1">
        <w:rPr>
          <w:sz w:val="28"/>
          <w:szCs w:val="28"/>
        </w:rPr>
        <w:t>для задержки</w:t>
      </w:r>
      <w:r w:rsidR="002C09EB">
        <w:rPr>
          <w:sz w:val="28"/>
          <w:szCs w:val="28"/>
        </w:rPr>
        <w:t xml:space="preserve"> </w:t>
      </w:r>
      <w:r w:rsidRPr="00C600F1">
        <w:rPr>
          <w:sz w:val="28"/>
          <w:szCs w:val="28"/>
        </w:rPr>
        <w:t>родов,</w:t>
      </w:r>
      <w:r w:rsidR="002C09EB">
        <w:rPr>
          <w:sz w:val="28"/>
          <w:szCs w:val="28"/>
        </w:rPr>
        <w:t xml:space="preserve"> </w:t>
      </w:r>
      <w:r w:rsidRPr="00C600F1">
        <w:rPr>
          <w:sz w:val="28"/>
          <w:szCs w:val="28"/>
        </w:rPr>
        <w:t>а</w:t>
      </w:r>
      <w:r w:rsidR="002C09EB">
        <w:rPr>
          <w:sz w:val="28"/>
          <w:szCs w:val="28"/>
        </w:rPr>
        <w:t xml:space="preserve"> </w:t>
      </w:r>
      <w:r w:rsidRPr="00C600F1">
        <w:rPr>
          <w:sz w:val="28"/>
          <w:szCs w:val="28"/>
        </w:rPr>
        <w:t>так</w:t>
      </w:r>
      <w:r w:rsidR="002C09EB">
        <w:rPr>
          <w:sz w:val="28"/>
          <w:szCs w:val="28"/>
        </w:rPr>
        <w:t xml:space="preserve"> </w:t>
      </w:r>
      <w:r w:rsidRPr="00C600F1">
        <w:rPr>
          <w:sz w:val="28"/>
          <w:szCs w:val="28"/>
        </w:rPr>
        <w:t>же</w:t>
      </w:r>
      <w:r w:rsidR="002C09EB">
        <w:rPr>
          <w:sz w:val="28"/>
          <w:szCs w:val="28"/>
        </w:rPr>
        <w:t xml:space="preserve"> </w:t>
      </w:r>
      <w:r w:rsidRPr="00C600F1">
        <w:rPr>
          <w:sz w:val="28"/>
          <w:szCs w:val="28"/>
        </w:rPr>
        <w:t>антибиотики</w:t>
      </w:r>
      <w:r w:rsidR="002C09EB">
        <w:rPr>
          <w:sz w:val="28"/>
          <w:szCs w:val="28"/>
        </w:rPr>
        <w:t xml:space="preserve"> </w:t>
      </w:r>
      <w:r w:rsidRPr="00C600F1">
        <w:rPr>
          <w:sz w:val="28"/>
          <w:szCs w:val="28"/>
        </w:rPr>
        <w:t>при</w:t>
      </w:r>
      <w:r w:rsidR="002C09EB">
        <w:rPr>
          <w:sz w:val="28"/>
          <w:szCs w:val="28"/>
        </w:rPr>
        <w:t xml:space="preserve"> </w:t>
      </w:r>
      <w:r w:rsidRPr="00C600F1">
        <w:rPr>
          <w:sz w:val="28"/>
          <w:szCs w:val="28"/>
        </w:rPr>
        <w:t>преждевременном</w:t>
      </w:r>
      <w:r w:rsidR="002C09EB">
        <w:rPr>
          <w:sz w:val="28"/>
          <w:szCs w:val="28"/>
        </w:rPr>
        <w:t xml:space="preserve"> </w:t>
      </w:r>
      <w:r w:rsidRPr="00C600F1">
        <w:rPr>
          <w:sz w:val="28"/>
          <w:szCs w:val="28"/>
        </w:rPr>
        <w:t>разрыве</w:t>
      </w:r>
      <w:r w:rsidR="002C09EB">
        <w:rPr>
          <w:sz w:val="28"/>
          <w:szCs w:val="28"/>
        </w:rPr>
        <w:t xml:space="preserve"> </w:t>
      </w:r>
      <w:r w:rsidRPr="00C600F1">
        <w:rPr>
          <w:sz w:val="28"/>
          <w:szCs w:val="28"/>
        </w:rPr>
        <w:t>плодных оболочек.</w:t>
      </w:r>
    </w:p>
    <w:p w:rsidR="00C600F1" w:rsidRPr="00C600F1" w:rsidRDefault="00C600F1" w:rsidP="002C09EB">
      <w:pPr>
        <w:pStyle w:val="a5"/>
        <w:tabs>
          <w:tab w:val="left" w:pos="851"/>
        </w:tabs>
        <w:spacing w:before="0" w:beforeAutospacing="0" w:after="0" w:afterAutospacing="0"/>
        <w:ind w:firstLine="567"/>
        <w:jc w:val="both"/>
        <w:rPr>
          <w:sz w:val="28"/>
          <w:szCs w:val="28"/>
        </w:rPr>
      </w:pPr>
      <w:r w:rsidRPr="00C600F1">
        <w:rPr>
          <w:sz w:val="28"/>
          <w:szCs w:val="28"/>
        </w:rPr>
        <w:t>В 2022</w:t>
      </w:r>
      <w:r w:rsidR="002C09EB">
        <w:rPr>
          <w:sz w:val="28"/>
          <w:szCs w:val="28"/>
        </w:rPr>
        <w:t xml:space="preserve"> </w:t>
      </w:r>
      <w:r w:rsidRPr="00C600F1">
        <w:rPr>
          <w:sz w:val="28"/>
          <w:szCs w:val="28"/>
        </w:rPr>
        <w:t>году</w:t>
      </w:r>
      <w:r w:rsidR="002C09EB">
        <w:rPr>
          <w:sz w:val="28"/>
          <w:szCs w:val="28"/>
        </w:rPr>
        <w:t xml:space="preserve"> </w:t>
      </w:r>
      <w:r w:rsidRPr="00C600F1">
        <w:rPr>
          <w:sz w:val="28"/>
          <w:szCs w:val="28"/>
        </w:rPr>
        <w:t>ВОЗ также опубликовала новые рекомендации по уходу за недоношенными детьми.</w:t>
      </w:r>
      <w:r w:rsidR="002C09EB">
        <w:rPr>
          <w:sz w:val="28"/>
          <w:szCs w:val="28"/>
        </w:rPr>
        <w:t xml:space="preserve"> </w:t>
      </w:r>
      <w:r w:rsidRPr="00C600F1">
        <w:rPr>
          <w:sz w:val="28"/>
          <w:szCs w:val="28"/>
        </w:rPr>
        <w:t>Эти</w:t>
      </w:r>
      <w:r w:rsidR="002C09EB">
        <w:rPr>
          <w:sz w:val="28"/>
          <w:szCs w:val="28"/>
        </w:rPr>
        <w:t xml:space="preserve"> </w:t>
      </w:r>
      <w:r w:rsidRPr="00C600F1">
        <w:rPr>
          <w:sz w:val="28"/>
          <w:szCs w:val="28"/>
        </w:rPr>
        <w:t>рекомендации</w:t>
      </w:r>
      <w:r w:rsidR="002C09EB">
        <w:rPr>
          <w:sz w:val="28"/>
          <w:szCs w:val="28"/>
        </w:rPr>
        <w:t xml:space="preserve"> </w:t>
      </w:r>
      <w:r w:rsidRPr="00C600F1">
        <w:rPr>
          <w:sz w:val="28"/>
          <w:szCs w:val="28"/>
        </w:rPr>
        <w:t>отражают</w:t>
      </w:r>
      <w:r w:rsidR="002C09EB">
        <w:rPr>
          <w:sz w:val="28"/>
          <w:szCs w:val="28"/>
        </w:rPr>
        <w:t xml:space="preserve"> </w:t>
      </w:r>
      <w:r w:rsidRPr="00C600F1">
        <w:rPr>
          <w:sz w:val="28"/>
          <w:szCs w:val="28"/>
        </w:rPr>
        <w:t>появившиеся</w:t>
      </w:r>
      <w:r w:rsidR="002C09EB">
        <w:rPr>
          <w:sz w:val="28"/>
          <w:szCs w:val="28"/>
        </w:rPr>
        <w:t xml:space="preserve"> </w:t>
      </w:r>
      <w:r w:rsidRPr="00C600F1">
        <w:rPr>
          <w:sz w:val="28"/>
          <w:szCs w:val="28"/>
        </w:rPr>
        <w:t>данные о том, что</w:t>
      </w:r>
      <w:r w:rsidR="002C09EB">
        <w:rPr>
          <w:sz w:val="28"/>
          <w:szCs w:val="28"/>
        </w:rPr>
        <w:t xml:space="preserve"> </w:t>
      </w:r>
      <w:r w:rsidRPr="00C600F1">
        <w:rPr>
          <w:sz w:val="28"/>
          <w:szCs w:val="28"/>
        </w:rPr>
        <w:t>такие</w:t>
      </w:r>
      <w:r w:rsidR="002C09EB">
        <w:rPr>
          <w:sz w:val="28"/>
          <w:szCs w:val="28"/>
        </w:rPr>
        <w:t xml:space="preserve"> </w:t>
      </w:r>
      <w:r w:rsidRPr="00C600F1">
        <w:rPr>
          <w:sz w:val="28"/>
          <w:szCs w:val="28"/>
        </w:rPr>
        <w:t>простые</w:t>
      </w:r>
      <w:r w:rsidR="002C09EB">
        <w:rPr>
          <w:sz w:val="28"/>
          <w:szCs w:val="28"/>
        </w:rPr>
        <w:t xml:space="preserve"> </w:t>
      </w:r>
      <w:r w:rsidRPr="00C600F1">
        <w:rPr>
          <w:sz w:val="28"/>
          <w:szCs w:val="28"/>
        </w:rPr>
        <w:t>меры,</w:t>
      </w:r>
      <w:r w:rsidR="002C09EB">
        <w:rPr>
          <w:sz w:val="28"/>
          <w:szCs w:val="28"/>
        </w:rPr>
        <w:t xml:space="preserve"> </w:t>
      </w:r>
      <w:r w:rsidRPr="00C600F1">
        <w:rPr>
          <w:sz w:val="28"/>
          <w:szCs w:val="28"/>
        </w:rPr>
        <w:t>как метод</w:t>
      </w:r>
      <w:r w:rsidR="002C09EB">
        <w:rPr>
          <w:sz w:val="28"/>
          <w:szCs w:val="28"/>
        </w:rPr>
        <w:t xml:space="preserve"> </w:t>
      </w:r>
      <w:r w:rsidRPr="00C600F1">
        <w:rPr>
          <w:sz w:val="28"/>
          <w:szCs w:val="28"/>
        </w:rPr>
        <w:t>"кенгуру"</w:t>
      </w:r>
      <w:r w:rsidR="002C09EB">
        <w:rPr>
          <w:sz w:val="28"/>
          <w:szCs w:val="28"/>
        </w:rPr>
        <w:t xml:space="preserve"> </w:t>
      </w:r>
      <w:r w:rsidRPr="00C600F1">
        <w:rPr>
          <w:sz w:val="28"/>
          <w:szCs w:val="28"/>
        </w:rPr>
        <w:t>сразу после рождения, раннее начало грудного вскармливания, использование постоянного положительного давления в дыхательных путях (CPAP) и</w:t>
      </w:r>
      <w:r w:rsidR="002C09EB">
        <w:rPr>
          <w:sz w:val="28"/>
          <w:szCs w:val="28"/>
        </w:rPr>
        <w:t xml:space="preserve"> </w:t>
      </w:r>
      <w:r w:rsidRPr="00C600F1">
        <w:rPr>
          <w:sz w:val="28"/>
          <w:szCs w:val="28"/>
        </w:rPr>
        <w:t>таких</w:t>
      </w:r>
      <w:r w:rsidR="002C09EB">
        <w:rPr>
          <w:sz w:val="28"/>
          <w:szCs w:val="28"/>
        </w:rPr>
        <w:t xml:space="preserve"> </w:t>
      </w:r>
      <w:r w:rsidRPr="00C600F1">
        <w:rPr>
          <w:sz w:val="28"/>
          <w:szCs w:val="28"/>
        </w:rPr>
        <w:t>препаратов,</w:t>
      </w:r>
      <w:r w:rsidR="002C09EB">
        <w:rPr>
          <w:sz w:val="28"/>
          <w:szCs w:val="28"/>
        </w:rPr>
        <w:t xml:space="preserve"> </w:t>
      </w:r>
      <w:r w:rsidRPr="00C600F1">
        <w:rPr>
          <w:sz w:val="28"/>
          <w:szCs w:val="28"/>
        </w:rPr>
        <w:t>как кофеин, для лечения проблем с</w:t>
      </w:r>
      <w:r w:rsidR="002C09EB">
        <w:rPr>
          <w:sz w:val="28"/>
          <w:szCs w:val="28"/>
        </w:rPr>
        <w:t xml:space="preserve"> </w:t>
      </w:r>
      <w:r w:rsidRPr="00C600F1">
        <w:rPr>
          <w:sz w:val="28"/>
          <w:szCs w:val="28"/>
        </w:rPr>
        <w:t>дыханием</w:t>
      </w:r>
      <w:r w:rsidR="002C09EB">
        <w:rPr>
          <w:sz w:val="28"/>
          <w:szCs w:val="28"/>
        </w:rPr>
        <w:t xml:space="preserve"> </w:t>
      </w:r>
      <w:r w:rsidRPr="00C600F1">
        <w:rPr>
          <w:sz w:val="28"/>
          <w:szCs w:val="28"/>
        </w:rPr>
        <w:t>могут</w:t>
      </w:r>
      <w:r w:rsidR="002C09EB">
        <w:rPr>
          <w:sz w:val="28"/>
          <w:szCs w:val="28"/>
        </w:rPr>
        <w:t xml:space="preserve"> </w:t>
      </w:r>
      <w:r w:rsidRPr="00C600F1">
        <w:rPr>
          <w:sz w:val="28"/>
          <w:szCs w:val="28"/>
        </w:rPr>
        <w:t>значительно</w:t>
      </w:r>
      <w:r w:rsidR="002C09EB">
        <w:rPr>
          <w:sz w:val="28"/>
          <w:szCs w:val="28"/>
        </w:rPr>
        <w:t xml:space="preserve"> </w:t>
      </w:r>
      <w:r w:rsidRPr="00C600F1">
        <w:rPr>
          <w:sz w:val="28"/>
          <w:szCs w:val="28"/>
        </w:rPr>
        <w:t>снизить смертность</w:t>
      </w:r>
      <w:r w:rsidR="002C09EB">
        <w:rPr>
          <w:sz w:val="28"/>
          <w:szCs w:val="28"/>
        </w:rPr>
        <w:t xml:space="preserve"> </w:t>
      </w:r>
      <w:r w:rsidRPr="00C600F1">
        <w:rPr>
          <w:sz w:val="28"/>
          <w:szCs w:val="28"/>
        </w:rPr>
        <w:t>среди</w:t>
      </w:r>
      <w:r w:rsidR="002C09EB">
        <w:rPr>
          <w:sz w:val="28"/>
          <w:szCs w:val="28"/>
        </w:rPr>
        <w:t xml:space="preserve"> </w:t>
      </w:r>
      <w:r w:rsidRPr="00C600F1">
        <w:rPr>
          <w:sz w:val="28"/>
          <w:szCs w:val="28"/>
        </w:rPr>
        <w:t>недоношенных детей и</w:t>
      </w:r>
      <w:r w:rsidR="002C09EB">
        <w:rPr>
          <w:sz w:val="28"/>
          <w:szCs w:val="28"/>
        </w:rPr>
        <w:t xml:space="preserve"> </w:t>
      </w:r>
      <w:r w:rsidRPr="00C600F1">
        <w:rPr>
          <w:sz w:val="28"/>
          <w:szCs w:val="28"/>
        </w:rPr>
        <w:t>младенцев</w:t>
      </w:r>
      <w:r w:rsidR="002C09EB">
        <w:rPr>
          <w:sz w:val="28"/>
          <w:szCs w:val="28"/>
        </w:rPr>
        <w:t xml:space="preserve"> </w:t>
      </w:r>
      <w:r w:rsidRPr="00C600F1">
        <w:rPr>
          <w:sz w:val="28"/>
          <w:szCs w:val="28"/>
        </w:rPr>
        <w:t>с низкой массой</w:t>
      </w:r>
      <w:r w:rsidR="002C09EB">
        <w:rPr>
          <w:sz w:val="28"/>
          <w:szCs w:val="28"/>
        </w:rPr>
        <w:t xml:space="preserve"> </w:t>
      </w:r>
      <w:r w:rsidRPr="00C600F1">
        <w:rPr>
          <w:sz w:val="28"/>
          <w:szCs w:val="28"/>
        </w:rPr>
        <w:t>тела.</w:t>
      </w:r>
    </w:p>
    <w:p w:rsidR="00C600F1" w:rsidRPr="00C600F1" w:rsidRDefault="00C600F1" w:rsidP="00C600F1">
      <w:pPr>
        <w:pStyle w:val="a5"/>
        <w:tabs>
          <w:tab w:val="left" w:pos="851"/>
        </w:tabs>
        <w:ind w:firstLine="567"/>
        <w:jc w:val="both"/>
        <w:rPr>
          <w:sz w:val="28"/>
          <w:szCs w:val="28"/>
        </w:rPr>
      </w:pPr>
    </w:p>
    <w:p w:rsidR="002C09EB" w:rsidRDefault="00C600F1" w:rsidP="002C09EB">
      <w:pPr>
        <w:pStyle w:val="a5"/>
        <w:tabs>
          <w:tab w:val="left" w:pos="851"/>
        </w:tabs>
        <w:ind w:firstLine="567"/>
        <w:jc w:val="both"/>
        <w:rPr>
          <w:sz w:val="28"/>
          <w:szCs w:val="28"/>
        </w:rPr>
      </w:pPr>
      <w:r w:rsidRPr="00C600F1">
        <w:rPr>
          <w:sz w:val="28"/>
          <w:szCs w:val="28"/>
        </w:rPr>
        <w:t>В</w:t>
      </w:r>
      <w:r w:rsidR="002C09EB">
        <w:rPr>
          <w:sz w:val="28"/>
          <w:szCs w:val="28"/>
        </w:rPr>
        <w:t xml:space="preserve"> </w:t>
      </w:r>
      <w:r w:rsidRPr="00C600F1">
        <w:rPr>
          <w:sz w:val="28"/>
          <w:szCs w:val="28"/>
        </w:rPr>
        <w:t>рекомендациях</w:t>
      </w:r>
      <w:r w:rsidR="002C09EB">
        <w:rPr>
          <w:sz w:val="28"/>
          <w:szCs w:val="28"/>
        </w:rPr>
        <w:t xml:space="preserve"> </w:t>
      </w:r>
      <w:r w:rsidRPr="00C600F1">
        <w:rPr>
          <w:sz w:val="28"/>
          <w:szCs w:val="28"/>
        </w:rPr>
        <w:t>ВОЗ подчеркивается необходимость</w:t>
      </w:r>
      <w:r w:rsidR="002C09EB">
        <w:rPr>
          <w:sz w:val="28"/>
          <w:szCs w:val="28"/>
        </w:rPr>
        <w:t xml:space="preserve"> </w:t>
      </w:r>
      <w:r w:rsidRPr="00C600F1">
        <w:rPr>
          <w:sz w:val="28"/>
          <w:szCs w:val="28"/>
        </w:rPr>
        <w:t>того, чтобы</w:t>
      </w:r>
      <w:r w:rsidR="002C09EB">
        <w:rPr>
          <w:sz w:val="28"/>
          <w:szCs w:val="28"/>
        </w:rPr>
        <w:t xml:space="preserve"> </w:t>
      </w:r>
      <w:r w:rsidRPr="00C600F1">
        <w:rPr>
          <w:sz w:val="28"/>
          <w:szCs w:val="28"/>
        </w:rPr>
        <w:t>матери</w:t>
      </w:r>
      <w:r w:rsidR="002C09EB">
        <w:rPr>
          <w:sz w:val="28"/>
          <w:szCs w:val="28"/>
        </w:rPr>
        <w:t xml:space="preserve"> </w:t>
      </w:r>
      <w:r w:rsidRPr="00C600F1">
        <w:rPr>
          <w:sz w:val="28"/>
          <w:szCs w:val="28"/>
        </w:rPr>
        <w:t>и</w:t>
      </w:r>
      <w:r w:rsidR="002C09EB">
        <w:rPr>
          <w:sz w:val="28"/>
          <w:szCs w:val="28"/>
        </w:rPr>
        <w:t xml:space="preserve"> </w:t>
      </w:r>
      <w:r w:rsidRPr="00C600F1">
        <w:rPr>
          <w:sz w:val="28"/>
          <w:szCs w:val="28"/>
        </w:rPr>
        <w:t>семьи</w:t>
      </w:r>
      <w:r w:rsidR="002C09EB">
        <w:rPr>
          <w:sz w:val="28"/>
          <w:szCs w:val="28"/>
        </w:rPr>
        <w:t xml:space="preserve"> </w:t>
      </w:r>
      <w:r w:rsidRPr="00C600F1">
        <w:rPr>
          <w:sz w:val="28"/>
          <w:szCs w:val="28"/>
        </w:rPr>
        <w:t>играли ключевую роль в уходе за</w:t>
      </w:r>
      <w:r w:rsidR="002C09EB">
        <w:rPr>
          <w:sz w:val="28"/>
          <w:szCs w:val="28"/>
        </w:rPr>
        <w:t xml:space="preserve"> </w:t>
      </w:r>
      <w:r w:rsidRPr="00C600F1">
        <w:rPr>
          <w:sz w:val="28"/>
          <w:szCs w:val="28"/>
        </w:rPr>
        <w:t>своими</w:t>
      </w:r>
      <w:r w:rsidR="002C09EB">
        <w:rPr>
          <w:sz w:val="28"/>
          <w:szCs w:val="28"/>
        </w:rPr>
        <w:t xml:space="preserve"> </w:t>
      </w:r>
      <w:r w:rsidRPr="00C600F1">
        <w:rPr>
          <w:sz w:val="28"/>
          <w:szCs w:val="28"/>
        </w:rPr>
        <w:t>детьми.</w:t>
      </w:r>
      <w:r w:rsidR="002C09EB">
        <w:rPr>
          <w:sz w:val="28"/>
          <w:szCs w:val="28"/>
        </w:rPr>
        <w:t xml:space="preserve"> </w:t>
      </w:r>
      <w:r w:rsidRPr="00C600F1">
        <w:rPr>
          <w:sz w:val="28"/>
          <w:szCs w:val="28"/>
        </w:rPr>
        <w:t>Матери и новорожденные должны</w:t>
      </w:r>
      <w:r w:rsidR="002C09EB">
        <w:rPr>
          <w:sz w:val="28"/>
          <w:szCs w:val="28"/>
        </w:rPr>
        <w:t xml:space="preserve"> </w:t>
      </w:r>
      <w:r w:rsidRPr="00C600F1">
        <w:rPr>
          <w:sz w:val="28"/>
          <w:szCs w:val="28"/>
        </w:rPr>
        <w:t>быть</w:t>
      </w:r>
      <w:r w:rsidR="002C09EB">
        <w:rPr>
          <w:sz w:val="28"/>
          <w:szCs w:val="28"/>
        </w:rPr>
        <w:t xml:space="preserve"> </w:t>
      </w:r>
      <w:r w:rsidRPr="00C600F1">
        <w:rPr>
          <w:sz w:val="28"/>
          <w:szCs w:val="28"/>
        </w:rPr>
        <w:t>вместе с</w:t>
      </w:r>
      <w:r w:rsidR="002C09EB">
        <w:rPr>
          <w:sz w:val="28"/>
          <w:szCs w:val="28"/>
        </w:rPr>
        <w:t xml:space="preserve"> </w:t>
      </w:r>
      <w:r w:rsidRPr="00C600F1">
        <w:rPr>
          <w:sz w:val="28"/>
          <w:szCs w:val="28"/>
        </w:rPr>
        <w:t>самого</w:t>
      </w:r>
      <w:r w:rsidR="002C09EB">
        <w:rPr>
          <w:sz w:val="28"/>
          <w:szCs w:val="28"/>
        </w:rPr>
        <w:t xml:space="preserve"> </w:t>
      </w:r>
      <w:r w:rsidRPr="00C600F1">
        <w:rPr>
          <w:sz w:val="28"/>
          <w:szCs w:val="28"/>
        </w:rPr>
        <w:t>рождения и не</w:t>
      </w:r>
      <w:r w:rsidR="002C09EB">
        <w:rPr>
          <w:sz w:val="28"/>
          <w:szCs w:val="28"/>
        </w:rPr>
        <w:t xml:space="preserve">  </w:t>
      </w:r>
      <w:r w:rsidRPr="00C600F1">
        <w:rPr>
          <w:sz w:val="28"/>
          <w:szCs w:val="28"/>
        </w:rPr>
        <w:t>должны</w:t>
      </w:r>
      <w:r w:rsidR="002C09EB">
        <w:rPr>
          <w:sz w:val="28"/>
          <w:szCs w:val="28"/>
        </w:rPr>
        <w:t xml:space="preserve"> </w:t>
      </w:r>
      <w:r w:rsidRPr="00C600F1">
        <w:rPr>
          <w:sz w:val="28"/>
          <w:szCs w:val="28"/>
        </w:rPr>
        <w:t>разлучаться, если</w:t>
      </w:r>
      <w:r w:rsidR="002C09EB">
        <w:rPr>
          <w:sz w:val="28"/>
          <w:szCs w:val="28"/>
        </w:rPr>
        <w:t xml:space="preserve"> </w:t>
      </w:r>
      <w:r w:rsidRPr="00C600F1">
        <w:rPr>
          <w:sz w:val="28"/>
          <w:szCs w:val="28"/>
        </w:rPr>
        <w:t>только</w:t>
      </w:r>
      <w:r w:rsidR="002C09EB">
        <w:rPr>
          <w:sz w:val="28"/>
          <w:szCs w:val="28"/>
        </w:rPr>
        <w:t xml:space="preserve"> </w:t>
      </w:r>
      <w:r w:rsidRPr="00C600F1">
        <w:rPr>
          <w:sz w:val="28"/>
          <w:szCs w:val="28"/>
        </w:rPr>
        <w:t>ребенок</w:t>
      </w:r>
      <w:r w:rsidR="002C09EB">
        <w:rPr>
          <w:sz w:val="28"/>
          <w:szCs w:val="28"/>
        </w:rPr>
        <w:t xml:space="preserve"> </w:t>
      </w:r>
      <w:r w:rsidRPr="00C600F1">
        <w:rPr>
          <w:sz w:val="28"/>
          <w:szCs w:val="28"/>
        </w:rPr>
        <w:t>серьезно</w:t>
      </w:r>
      <w:r w:rsidR="002C09EB">
        <w:rPr>
          <w:sz w:val="28"/>
          <w:szCs w:val="28"/>
        </w:rPr>
        <w:t xml:space="preserve"> </w:t>
      </w:r>
      <w:r w:rsidRPr="00C600F1">
        <w:rPr>
          <w:sz w:val="28"/>
          <w:szCs w:val="28"/>
        </w:rPr>
        <w:t>не</w:t>
      </w:r>
      <w:r w:rsidR="002C09EB">
        <w:rPr>
          <w:sz w:val="28"/>
          <w:szCs w:val="28"/>
        </w:rPr>
        <w:t xml:space="preserve"> </w:t>
      </w:r>
      <w:r w:rsidRPr="00C600F1">
        <w:rPr>
          <w:sz w:val="28"/>
          <w:szCs w:val="28"/>
        </w:rPr>
        <w:t>болен.</w:t>
      </w:r>
      <w:r w:rsidR="002C09EB">
        <w:rPr>
          <w:sz w:val="28"/>
          <w:szCs w:val="28"/>
        </w:rPr>
        <w:t xml:space="preserve"> </w:t>
      </w:r>
      <w:r w:rsidRPr="00C600F1">
        <w:rPr>
          <w:sz w:val="28"/>
          <w:szCs w:val="28"/>
        </w:rPr>
        <w:t>Рекомендации также призывают к улучшению поддержки семьи, включая</w:t>
      </w:r>
      <w:r w:rsidR="002C09EB">
        <w:rPr>
          <w:sz w:val="28"/>
          <w:szCs w:val="28"/>
        </w:rPr>
        <w:t xml:space="preserve"> </w:t>
      </w:r>
      <w:r w:rsidRPr="00C600F1">
        <w:rPr>
          <w:sz w:val="28"/>
          <w:szCs w:val="28"/>
        </w:rPr>
        <w:t>образование,</w:t>
      </w:r>
      <w:r w:rsidR="002C09EB">
        <w:rPr>
          <w:sz w:val="28"/>
          <w:szCs w:val="28"/>
        </w:rPr>
        <w:t xml:space="preserve"> </w:t>
      </w:r>
      <w:r w:rsidRPr="00C600F1">
        <w:rPr>
          <w:sz w:val="28"/>
          <w:szCs w:val="28"/>
        </w:rPr>
        <w:t>консультирование, поддержку сверстников и</w:t>
      </w:r>
      <w:r w:rsidR="002C09EB">
        <w:rPr>
          <w:sz w:val="28"/>
          <w:szCs w:val="28"/>
        </w:rPr>
        <w:t xml:space="preserve"> </w:t>
      </w:r>
      <w:r w:rsidRPr="00C600F1">
        <w:rPr>
          <w:sz w:val="28"/>
          <w:szCs w:val="28"/>
        </w:rPr>
        <w:t>посещение</w:t>
      </w:r>
      <w:r w:rsidR="002C09EB">
        <w:rPr>
          <w:sz w:val="28"/>
          <w:szCs w:val="28"/>
        </w:rPr>
        <w:t xml:space="preserve"> </w:t>
      </w:r>
      <w:r w:rsidRPr="00C600F1">
        <w:rPr>
          <w:sz w:val="28"/>
          <w:szCs w:val="28"/>
        </w:rPr>
        <w:t>на дому</w:t>
      </w:r>
      <w:r w:rsidR="002C09EB">
        <w:rPr>
          <w:sz w:val="28"/>
          <w:szCs w:val="28"/>
        </w:rPr>
        <w:t xml:space="preserve"> </w:t>
      </w:r>
      <w:r w:rsidRPr="00C600F1">
        <w:rPr>
          <w:sz w:val="28"/>
          <w:szCs w:val="28"/>
        </w:rPr>
        <w:t>обученными</w:t>
      </w:r>
      <w:r w:rsidR="002C09EB">
        <w:rPr>
          <w:sz w:val="28"/>
          <w:szCs w:val="28"/>
        </w:rPr>
        <w:t xml:space="preserve"> </w:t>
      </w:r>
      <w:r w:rsidRPr="00C600F1">
        <w:rPr>
          <w:sz w:val="28"/>
          <w:szCs w:val="28"/>
        </w:rPr>
        <w:t>медицинскими работниками.</w:t>
      </w:r>
      <w:r w:rsidR="002C09EB">
        <w:rPr>
          <w:sz w:val="28"/>
          <w:szCs w:val="28"/>
        </w:rPr>
        <w:t xml:space="preserve"> </w:t>
      </w:r>
      <w:r w:rsidRPr="00C600F1">
        <w:rPr>
          <w:sz w:val="28"/>
          <w:szCs w:val="28"/>
        </w:rPr>
        <w:t>В мае 2014 года</w:t>
      </w:r>
      <w:r w:rsidR="002C09EB">
        <w:rPr>
          <w:sz w:val="28"/>
          <w:szCs w:val="28"/>
        </w:rPr>
        <w:t xml:space="preserve"> </w:t>
      </w:r>
      <w:r w:rsidRPr="00C600F1">
        <w:rPr>
          <w:sz w:val="28"/>
          <w:szCs w:val="28"/>
        </w:rPr>
        <w:t>ВОЗ</w:t>
      </w:r>
      <w:r w:rsidR="002C09EB">
        <w:rPr>
          <w:sz w:val="28"/>
          <w:szCs w:val="28"/>
        </w:rPr>
        <w:t xml:space="preserve"> </w:t>
      </w:r>
      <w:r w:rsidRPr="00C600F1">
        <w:rPr>
          <w:sz w:val="28"/>
          <w:szCs w:val="28"/>
        </w:rPr>
        <w:t xml:space="preserve">приняла план действий </w:t>
      </w:r>
      <w:r w:rsidR="002C09EB">
        <w:rPr>
          <w:sz w:val="28"/>
          <w:szCs w:val="28"/>
        </w:rPr>
        <w:t xml:space="preserve"> </w:t>
      </w:r>
      <w:r w:rsidRPr="00C600F1">
        <w:rPr>
          <w:sz w:val="28"/>
          <w:szCs w:val="28"/>
        </w:rPr>
        <w:t>"Каждый новорожденный: покончить с предотвратимыми смертями". ВОЗ</w:t>
      </w:r>
      <w:r w:rsidR="002C09EB">
        <w:rPr>
          <w:sz w:val="28"/>
          <w:szCs w:val="28"/>
        </w:rPr>
        <w:t xml:space="preserve"> </w:t>
      </w:r>
      <w:r w:rsidRPr="00C600F1">
        <w:rPr>
          <w:sz w:val="28"/>
          <w:szCs w:val="28"/>
        </w:rPr>
        <w:t>привержена делу</w:t>
      </w:r>
      <w:r w:rsidR="002C09EB">
        <w:rPr>
          <w:sz w:val="28"/>
          <w:szCs w:val="28"/>
        </w:rPr>
        <w:t xml:space="preserve"> </w:t>
      </w:r>
      <w:r w:rsidRPr="00C600F1">
        <w:rPr>
          <w:sz w:val="28"/>
          <w:szCs w:val="28"/>
        </w:rPr>
        <w:t>сокращения</w:t>
      </w:r>
      <w:r w:rsidR="002C09EB">
        <w:rPr>
          <w:sz w:val="28"/>
          <w:szCs w:val="28"/>
        </w:rPr>
        <w:t xml:space="preserve"> </w:t>
      </w:r>
      <w:r w:rsidRPr="00C600F1">
        <w:rPr>
          <w:sz w:val="28"/>
          <w:szCs w:val="28"/>
        </w:rPr>
        <w:t>проблем со здоровьем и</w:t>
      </w:r>
      <w:r w:rsidR="002C09EB">
        <w:rPr>
          <w:sz w:val="28"/>
          <w:szCs w:val="28"/>
        </w:rPr>
        <w:t xml:space="preserve"> </w:t>
      </w:r>
      <w:r w:rsidRPr="00C600F1">
        <w:rPr>
          <w:sz w:val="28"/>
          <w:szCs w:val="28"/>
        </w:rPr>
        <w:t>числа</w:t>
      </w:r>
      <w:r w:rsidR="002C09EB">
        <w:rPr>
          <w:sz w:val="28"/>
          <w:szCs w:val="28"/>
        </w:rPr>
        <w:t xml:space="preserve"> </w:t>
      </w:r>
      <w:r w:rsidRPr="00C600F1">
        <w:rPr>
          <w:sz w:val="28"/>
          <w:szCs w:val="28"/>
        </w:rPr>
        <w:t>жизней, потерянных в результате преждевременных родов, включая работу с государствами-</w:t>
      </w:r>
      <w:r w:rsidR="002C09EB">
        <w:rPr>
          <w:sz w:val="28"/>
          <w:szCs w:val="28"/>
        </w:rPr>
        <w:t xml:space="preserve"> </w:t>
      </w:r>
      <w:r w:rsidRPr="00C600F1">
        <w:rPr>
          <w:sz w:val="28"/>
          <w:szCs w:val="28"/>
        </w:rPr>
        <w:t>членами и партнерами по реализации</w:t>
      </w:r>
      <w:r w:rsidR="002C09EB">
        <w:rPr>
          <w:sz w:val="28"/>
          <w:szCs w:val="28"/>
        </w:rPr>
        <w:t xml:space="preserve"> </w:t>
      </w:r>
      <w:r w:rsidRPr="00C600F1">
        <w:rPr>
          <w:sz w:val="28"/>
          <w:szCs w:val="28"/>
        </w:rPr>
        <w:t xml:space="preserve">плана </w:t>
      </w:r>
      <w:r w:rsidR="002C09EB">
        <w:rPr>
          <w:sz w:val="28"/>
          <w:szCs w:val="28"/>
        </w:rPr>
        <w:t xml:space="preserve"> </w:t>
      </w:r>
      <w:r w:rsidRPr="00C600F1">
        <w:rPr>
          <w:sz w:val="28"/>
          <w:szCs w:val="28"/>
        </w:rPr>
        <w:t>действий</w:t>
      </w:r>
      <w:r w:rsidR="002C09EB">
        <w:rPr>
          <w:sz w:val="28"/>
          <w:szCs w:val="28"/>
        </w:rPr>
        <w:t xml:space="preserve"> </w:t>
      </w:r>
      <w:r w:rsidRPr="00C600F1">
        <w:rPr>
          <w:sz w:val="28"/>
          <w:szCs w:val="28"/>
        </w:rPr>
        <w:t>"Каждый</w:t>
      </w:r>
      <w:r w:rsidR="002C09EB">
        <w:rPr>
          <w:sz w:val="28"/>
          <w:szCs w:val="28"/>
        </w:rPr>
        <w:t xml:space="preserve"> </w:t>
      </w:r>
      <w:r w:rsidRPr="00C600F1">
        <w:rPr>
          <w:sz w:val="28"/>
          <w:szCs w:val="28"/>
        </w:rPr>
        <w:t>новорожденный: покончить с</w:t>
      </w:r>
      <w:r w:rsidR="002C09EB">
        <w:rPr>
          <w:sz w:val="28"/>
          <w:szCs w:val="28"/>
        </w:rPr>
        <w:t xml:space="preserve"> </w:t>
      </w:r>
      <w:r w:rsidRPr="00C600F1">
        <w:rPr>
          <w:sz w:val="28"/>
          <w:szCs w:val="28"/>
        </w:rPr>
        <w:t>предотвратимыми</w:t>
      </w:r>
      <w:r w:rsidR="002C09EB">
        <w:rPr>
          <w:sz w:val="28"/>
          <w:szCs w:val="28"/>
        </w:rPr>
        <w:t xml:space="preserve"> </w:t>
      </w:r>
      <w:r w:rsidRPr="00C600F1">
        <w:rPr>
          <w:sz w:val="28"/>
          <w:szCs w:val="28"/>
        </w:rPr>
        <w:t>смертями", принятого в мае 2014</w:t>
      </w:r>
      <w:r w:rsidR="002C09EB">
        <w:rPr>
          <w:sz w:val="28"/>
          <w:szCs w:val="28"/>
        </w:rPr>
        <w:t xml:space="preserve"> </w:t>
      </w:r>
      <w:r w:rsidRPr="00C600F1">
        <w:rPr>
          <w:sz w:val="28"/>
          <w:szCs w:val="28"/>
        </w:rPr>
        <w:t>года.</w:t>
      </w:r>
      <w:r w:rsidR="002C09EB">
        <w:rPr>
          <w:sz w:val="28"/>
          <w:szCs w:val="28"/>
        </w:rPr>
        <w:t xml:space="preserve"> </w:t>
      </w:r>
      <w:r w:rsidRPr="00C600F1">
        <w:rPr>
          <w:sz w:val="28"/>
          <w:szCs w:val="28"/>
        </w:rPr>
        <w:t>ВОЗ</w:t>
      </w:r>
      <w:r w:rsidR="002C09EB">
        <w:rPr>
          <w:sz w:val="28"/>
          <w:szCs w:val="28"/>
        </w:rPr>
        <w:t xml:space="preserve"> </w:t>
      </w:r>
      <w:r w:rsidRPr="00C600F1">
        <w:rPr>
          <w:sz w:val="28"/>
          <w:szCs w:val="28"/>
        </w:rPr>
        <w:t>регулярно</w:t>
      </w:r>
      <w:r w:rsidR="002C09EB">
        <w:rPr>
          <w:sz w:val="28"/>
          <w:szCs w:val="28"/>
        </w:rPr>
        <w:t xml:space="preserve"> </w:t>
      </w:r>
      <w:r w:rsidRPr="00C600F1">
        <w:rPr>
          <w:sz w:val="28"/>
          <w:szCs w:val="28"/>
        </w:rPr>
        <w:t>обновляет</w:t>
      </w:r>
      <w:r w:rsidR="002C09EB">
        <w:rPr>
          <w:sz w:val="28"/>
          <w:szCs w:val="28"/>
        </w:rPr>
        <w:t xml:space="preserve"> </w:t>
      </w:r>
      <w:r w:rsidRPr="00C600F1">
        <w:rPr>
          <w:sz w:val="28"/>
          <w:szCs w:val="28"/>
        </w:rPr>
        <w:t>свои</w:t>
      </w:r>
      <w:r w:rsidR="002C09EB">
        <w:rPr>
          <w:sz w:val="28"/>
          <w:szCs w:val="28"/>
        </w:rPr>
        <w:t xml:space="preserve"> </w:t>
      </w:r>
      <w:r w:rsidRPr="00C600F1">
        <w:rPr>
          <w:sz w:val="28"/>
          <w:szCs w:val="28"/>
        </w:rPr>
        <w:t>руководства</w:t>
      </w:r>
      <w:r w:rsidR="002C09EB">
        <w:rPr>
          <w:sz w:val="28"/>
          <w:szCs w:val="28"/>
        </w:rPr>
        <w:t xml:space="preserve"> </w:t>
      </w:r>
      <w:r w:rsidRPr="00C600F1">
        <w:rPr>
          <w:sz w:val="28"/>
          <w:szCs w:val="28"/>
        </w:rPr>
        <w:t>по</w:t>
      </w:r>
      <w:r w:rsidR="002C09EB">
        <w:rPr>
          <w:sz w:val="28"/>
          <w:szCs w:val="28"/>
        </w:rPr>
        <w:t xml:space="preserve"> </w:t>
      </w:r>
      <w:r w:rsidRPr="00C600F1">
        <w:rPr>
          <w:sz w:val="28"/>
          <w:szCs w:val="28"/>
        </w:rPr>
        <w:t>уходу</w:t>
      </w:r>
      <w:r w:rsidR="002C09EB">
        <w:rPr>
          <w:sz w:val="28"/>
          <w:szCs w:val="28"/>
        </w:rPr>
        <w:t xml:space="preserve"> </w:t>
      </w:r>
      <w:r w:rsidRPr="00C600F1">
        <w:rPr>
          <w:sz w:val="28"/>
          <w:szCs w:val="28"/>
        </w:rPr>
        <w:t>за</w:t>
      </w:r>
      <w:r w:rsidR="002C09EB">
        <w:rPr>
          <w:sz w:val="28"/>
          <w:szCs w:val="28"/>
        </w:rPr>
        <w:t xml:space="preserve"> </w:t>
      </w:r>
      <w:r w:rsidRPr="00C600F1">
        <w:rPr>
          <w:sz w:val="28"/>
          <w:szCs w:val="28"/>
        </w:rPr>
        <w:t>недоношенными</w:t>
      </w:r>
      <w:r w:rsidR="002C09EB">
        <w:rPr>
          <w:sz w:val="28"/>
          <w:szCs w:val="28"/>
        </w:rPr>
        <w:t xml:space="preserve"> </w:t>
      </w:r>
      <w:r w:rsidRPr="00C600F1">
        <w:rPr>
          <w:sz w:val="28"/>
          <w:szCs w:val="28"/>
        </w:rPr>
        <w:t>и</w:t>
      </w:r>
      <w:r w:rsidR="002C09EB">
        <w:rPr>
          <w:sz w:val="28"/>
          <w:szCs w:val="28"/>
        </w:rPr>
        <w:t xml:space="preserve"> </w:t>
      </w:r>
      <w:r w:rsidRPr="00C600F1">
        <w:rPr>
          <w:sz w:val="28"/>
          <w:szCs w:val="28"/>
        </w:rPr>
        <w:t>родившимися</w:t>
      </w:r>
      <w:r w:rsidR="002C09EB">
        <w:rPr>
          <w:sz w:val="28"/>
          <w:szCs w:val="28"/>
        </w:rPr>
        <w:t xml:space="preserve"> </w:t>
      </w:r>
      <w:r w:rsidRPr="00C600F1">
        <w:rPr>
          <w:sz w:val="28"/>
          <w:szCs w:val="28"/>
        </w:rPr>
        <w:t>с</w:t>
      </w:r>
      <w:r w:rsidR="002C09EB">
        <w:rPr>
          <w:sz w:val="28"/>
          <w:szCs w:val="28"/>
        </w:rPr>
        <w:t xml:space="preserve"> </w:t>
      </w:r>
      <w:r w:rsidRPr="00C600F1">
        <w:rPr>
          <w:sz w:val="28"/>
          <w:szCs w:val="28"/>
        </w:rPr>
        <w:t>низкой</w:t>
      </w:r>
      <w:r w:rsidR="002C09EB">
        <w:rPr>
          <w:sz w:val="28"/>
          <w:szCs w:val="28"/>
        </w:rPr>
        <w:t xml:space="preserve"> </w:t>
      </w:r>
      <w:r w:rsidRPr="00C600F1">
        <w:rPr>
          <w:sz w:val="28"/>
          <w:szCs w:val="28"/>
        </w:rPr>
        <w:t>массой тела младенцами с целью повышения</w:t>
      </w:r>
      <w:r w:rsidR="002C09EB">
        <w:rPr>
          <w:sz w:val="28"/>
          <w:szCs w:val="28"/>
        </w:rPr>
        <w:t xml:space="preserve"> </w:t>
      </w:r>
      <w:r w:rsidRPr="00C600F1">
        <w:rPr>
          <w:sz w:val="28"/>
          <w:szCs w:val="28"/>
        </w:rPr>
        <w:t>доступности и качества данных о преждевременных</w:t>
      </w:r>
      <w:r w:rsidR="002C09EB">
        <w:rPr>
          <w:sz w:val="28"/>
          <w:szCs w:val="28"/>
        </w:rPr>
        <w:t xml:space="preserve"> </w:t>
      </w:r>
      <w:r w:rsidRPr="00C600F1">
        <w:rPr>
          <w:sz w:val="28"/>
          <w:szCs w:val="28"/>
        </w:rPr>
        <w:t>родах</w:t>
      </w:r>
      <w:r w:rsidR="002C09EB">
        <w:rPr>
          <w:sz w:val="28"/>
          <w:szCs w:val="28"/>
        </w:rPr>
        <w:t xml:space="preserve"> </w:t>
      </w:r>
      <w:r w:rsidRPr="00C600F1">
        <w:rPr>
          <w:sz w:val="28"/>
          <w:szCs w:val="28"/>
        </w:rPr>
        <w:t>в рамках Глобальной стратегии Генерального секретаря ООН по охране здоровья женщин и детей.</w:t>
      </w:r>
    </w:p>
    <w:p w:rsidR="009A12BC" w:rsidRDefault="00C600F1" w:rsidP="009A12BC">
      <w:pPr>
        <w:pStyle w:val="a5"/>
        <w:tabs>
          <w:tab w:val="left" w:pos="851"/>
        </w:tabs>
        <w:spacing w:before="0" w:beforeAutospacing="0" w:after="0" w:afterAutospacing="0"/>
        <w:ind w:firstLine="567"/>
        <w:jc w:val="both"/>
        <w:rPr>
          <w:sz w:val="28"/>
          <w:szCs w:val="28"/>
        </w:rPr>
      </w:pPr>
      <w:r w:rsidRPr="00C600F1">
        <w:rPr>
          <w:sz w:val="28"/>
          <w:szCs w:val="28"/>
        </w:rPr>
        <w:t>ВОЗ регулярно обновляет</w:t>
      </w:r>
      <w:r w:rsidR="002C09EB">
        <w:rPr>
          <w:sz w:val="28"/>
          <w:szCs w:val="28"/>
        </w:rPr>
        <w:t xml:space="preserve"> </w:t>
      </w:r>
      <w:r w:rsidRPr="00C600F1">
        <w:rPr>
          <w:sz w:val="28"/>
          <w:szCs w:val="28"/>
        </w:rPr>
        <w:t>свои</w:t>
      </w:r>
      <w:r w:rsidR="002C09EB">
        <w:rPr>
          <w:sz w:val="28"/>
          <w:szCs w:val="28"/>
        </w:rPr>
        <w:t xml:space="preserve"> </w:t>
      </w:r>
      <w:r w:rsidRPr="00C600F1">
        <w:rPr>
          <w:sz w:val="28"/>
          <w:szCs w:val="28"/>
        </w:rPr>
        <w:t>руководства по</w:t>
      </w:r>
      <w:r w:rsidR="002C09EB">
        <w:rPr>
          <w:sz w:val="28"/>
          <w:szCs w:val="28"/>
        </w:rPr>
        <w:t xml:space="preserve"> </w:t>
      </w:r>
      <w:r w:rsidRPr="00C600F1">
        <w:rPr>
          <w:sz w:val="28"/>
          <w:szCs w:val="28"/>
        </w:rPr>
        <w:t>уходу</w:t>
      </w:r>
      <w:r w:rsidR="002C09EB">
        <w:rPr>
          <w:sz w:val="28"/>
          <w:szCs w:val="28"/>
        </w:rPr>
        <w:t xml:space="preserve"> </w:t>
      </w:r>
      <w:r w:rsidRPr="00C600F1">
        <w:rPr>
          <w:sz w:val="28"/>
          <w:szCs w:val="28"/>
        </w:rPr>
        <w:t>за</w:t>
      </w:r>
      <w:r w:rsidR="002C09EB">
        <w:rPr>
          <w:sz w:val="28"/>
          <w:szCs w:val="28"/>
        </w:rPr>
        <w:t xml:space="preserve"> </w:t>
      </w:r>
      <w:r w:rsidRPr="00C600F1">
        <w:rPr>
          <w:sz w:val="28"/>
          <w:szCs w:val="28"/>
        </w:rPr>
        <w:t>недоношенными</w:t>
      </w:r>
      <w:r w:rsidR="002C09EB">
        <w:rPr>
          <w:sz w:val="28"/>
          <w:szCs w:val="28"/>
        </w:rPr>
        <w:t xml:space="preserve"> </w:t>
      </w:r>
      <w:r w:rsidRPr="00C600F1">
        <w:rPr>
          <w:sz w:val="28"/>
          <w:szCs w:val="28"/>
        </w:rPr>
        <w:t>и</w:t>
      </w:r>
      <w:r w:rsidR="002C09EB">
        <w:rPr>
          <w:sz w:val="28"/>
          <w:szCs w:val="28"/>
        </w:rPr>
        <w:t xml:space="preserve"> </w:t>
      </w:r>
      <w:r w:rsidRPr="00C600F1">
        <w:rPr>
          <w:sz w:val="28"/>
          <w:szCs w:val="28"/>
        </w:rPr>
        <w:t>родившимися</w:t>
      </w:r>
      <w:r w:rsidR="002C09EB">
        <w:rPr>
          <w:sz w:val="28"/>
          <w:szCs w:val="28"/>
        </w:rPr>
        <w:t xml:space="preserve"> </w:t>
      </w:r>
      <w:r w:rsidRPr="00C600F1">
        <w:rPr>
          <w:sz w:val="28"/>
          <w:szCs w:val="28"/>
        </w:rPr>
        <w:t>с</w:t>
      </w:r>
      <w:r w:rsidR="002C09EB">
        <w:rPr>
          <w:sz w:val="28"/>
          <w:szCs w:val="28"/>
        </w:rPr>
        <w:t xml:space="preserve"> </w:t>
      </w:r>
      <w:r w:rsidRPr="00C600F1">
        <w:rPr>
          <w:sz w:val="28"/>
          <w:szCs w:val="28"/>
        </w:rPr>
        <w:t>низкой</w:t>
      </w:r>
      <w:r w:rsidR="002C09EB">
        <w:rPr>
          <w:sz w:val="28"/>
          <w:szCs w:val="28"/>
        </w:rPr>
        <w:t xml:space="preserve"> </w:t>
      </w:r>
      <w:r w:rsidRPr="00C600F1">
        <w:rPr>
          <w:sz w:val="28"/>
          <w:szCs w:val="28"/>
        </w:rPr>
        <w:t>массой</w:t>
      </w:r>
      <w:r w:rsidR="002C09EB">
        <w:rPr>
          <w:sz w:val="28"/>
          <w:szCs w:val="28"/>
        </w:rPr>
        <w:t xml:space="preserve"> </w:t>
      </w:r>
      <w:r w:rsidRPr="00C600F1">
        <w:rPr>
          <w:sz w:val="28"/>
          <w:szCs w:val="28"/>
        </w:rPr>
        <w:t>тела</w:t>
      </w:r>
      <w:r w:rsidR="002C09EB">
        <w:rPr>
          <w:sz w:val="28"/>
          <w:szCs w:val="28"/>
        </w:rPr>
        <w:t xml:space="preserve"> </w:t>
      </w:r>
      <w:r w:rsidRPr="00C600F1">
        <w:rPr>
          <w:sz w:val="28"/>
          <w:szCs w:val="28"/>
        </w:rPr>
        <w:t>младенцами,</w:t>
      </w:r>
      <w:r w:rsidR="002C09EB">
        <w:rPr>
          <w:sz w:val="28"/>
          <w:szCs w:val="28"/>
        </w:rPr>
        <w:t xml:space="preserve"> </w:t>
      </w:r>
      <w:r w:rsidRPr="00C600F1">
        <w:rPr>
          <w:sz w:val="28"/>
          <w:szCs w:val="28"/>
        </w:rPr>
        <w:t>а</w:t>
      </w:r>
      <w:r w:rsidR="002C09EB">
        <w:rPr>
          <w:sz w:val="28"/>
          <w:szCs w:val="28"/>
        </w:rPr>
        <w:t xml:space="preserve"> </w:t>
      </w:r>
      <w:r w:rsidRPr="00C600F1">
        <w:rPr>
          <w:sz w:val="28"/>
          <w:szCs w:val="28"/>
        </w:rPr>
        <w:t>также клинические рекомендации по ведению беременных женщин и матерей, подверженных риску</w:t>
      </w:r>
      <w:r w:rsidR="002C09EB">
        <w:rPr>
          <w:sz w:val="28"/>
          <w:szCs w:val="28"/>
        </w:rPr>
        <w:t xml:space="preserve"> </w:t>
      </w:r>
      <w:r w:rsidRPr="00C600F1">
        <w:rPr>
          <w:sz w:val="28"/>
          <w:szCs w:val="28"/>
        </w:rPr>
        <w:t>преждевременных</w:t>
      </w:r>
      <w:r w:rsidR="002C09EB">
        <w:rPr>
          <w:sz w:val="28"/>
          <w:szCs w:val="28"/>
        </w:rPr>
        <w:t xml:space="preserve"> </w:t>
      </w:r>
      <w:r w:rsidRPr="00C600F1">
        <w:rPr>
          <w:sz w:val="28"/>
          <w:szCs w:val="28"/>
        </w:rPr>
        <w:t>родов.</w:t>
      </w:r>
      <w:r w:rsidR="002C09EB">
        <w:rPr>
          <w:sz w:val="28"/>
          <w:szCs w:val="28"/>
        </w:rPr>
        <w:t xml:space="preserve"> </w:t>
      </w:r>
      <w:r w:rsidRPr="00C600F1">
        <w:rPr>
          <w:sz w:val="28"/>
          <w:szCs w:val="28"/>
        </w:rPr>
        <w:t>ВОЗ</w:t>
      </w:r>
      <w:r w:rsidR="002C09EB">
        <w:rPr>
          <w:sz w:val="28"/>
          <w:szCs w:val="28"/>
        </w:rPr>
        <w:t xml:space="preserve"> </w:t>
      </w:r>
      <w:r w:rsidRPr="00C600F1">
        <w:rPr>
          <w:sz w:val="28"/>
          <w:szCs w:val="28"/>
        </w:rPr>
        <w:t>также</w:t>
      </w:r>
      <w:r w:rsidR="002C09EB">
        <w:rPr>
          <w:sz w:val="28"/>
          <w:szCs w:val="28"/>
        </w:rPr>
        <w:t xml:space="preserve"> </w:t>
      </w:r>
      <w:r w:rsidRPr="00C600F1">
        <w:rPr>
          <w:sz w:val="28"/>
          <w:szCs w:val="28"/>
        </w:rPr>
        <w:t>работает</w:t>
      </w:r>
      <w:r w:rsidR="002C09EB">
        <w:rPr>
          <w:sz w:val="28"/>
          <w:szCs w:val="28"/>
        </w:rPr>
        <w:t xml:space="preserve"> </w:t>
      </w:r>
      <w:r w:rsidRPr="00C600F1">
        <w:rPr>
          <w:sz w:val="28"/>
          <w:szCs w:val="28"/>
        </w:rPr>
        <w:t>над</w:t>
      </w:r>
      <w:r w:rsidR="002C09EB">
        <w:rPr>
          <w:sz w:val="28"/>
          <w:szCs w:val="28"/>
        </w:rPr>
        <w:t xml:space="preserve"> </w:t>
      </w:r>
      <w:r w:rsidRPr="00C600F1">
        <w:rPr>
          <w:sz w:val="28"/>
          <w:szCs w:val="28"/>
        </w:rPr>
        <w:t>снижением</w:t>
      </w:r>
      <w:r w:rsidR="002C09EB">
        <w:rPr>
          <w:sz w:val="28"/>
          <w:szCs w:val="28"/>
        </w:rPr>
        <w:t xml:space="preserve"> </w:t>
      </w:r>
      <w:r w:rsidRPr="00C600F1">
        <w:rPr>
          <w:sz w:val="28"/>
          <w:szCs w:val="28"/>
        </w:rPr>
        <w:t>риска</w:t>
      </w:r>
      <w:r w:rsidR="002C09EB">
        <w:rPr>
          <w:sz w:val="28"/>
          <w:szCs w:val="28"/>
        </w:rPr>
        <w:t xml:space="preserve"> </w:t>
      </w:r>
      <w:r w:rsidRPr="00C600F1">
        <w:rPr>
          <w:sz w:val="28"/>
          <w:szCs w:val="28"/>
        </w:rPr>
        <w:t>неблагоприятных</w:t>
      </w:r>
      <w:r w:rsidR="002C09EB">
        <w:rPr>
          <w:sz w:val="28"/>
          <w:szCs w:val="28"/>
        </w:rPr>
        <w:t xml:space="preserve"> </w:t>
      </w:r>
      <w:r w:rsidRPr="00C600F1">
        <w:rPr>
          <w:sz w:val="28"/>
          <w:szCs w:val="28"/>
        </w:rPr>
        <w:t>исходов</w:t>
      </w:r>
      <w:r w:rsidR="002C09EB">
        <w:rPr>
          <w:sz w:val="28"/>
          <w:szCs w:val="28"/>
        </w:rPr>
        <w:t xml:space="preserve"> </w:t>
      </w:r>
      <w:r w:rsidRPr="00C600F1">
        <w:rPr>
          <w:sz w:val="28"/>
          <w:szCs w:val="28"/>
        </w:rPr>
        <w:t>беременности,</w:t>
      </w:r>
      <w:r w:rsidR="002C09EB">
        <w:rPr>
          <w:sz w:val="28"/>
          <w:szCs w:val="28"/>
        </w:rPr>
        <w:t xml:space="preserve"> </w:t>
      </w:r>
      <w:r w:rsidRPr="00C600F1">
        <w:rPr>
          <w:sz w:val="28"/>
          <w:szCs w:val="28"/>
        </w:rPr>
        <w:t>включая</w:t>
      </w:r>
      <w:r w:rsidR="002C09EB">
        <w:rPr>
          <w:sz w:val="28"/>
          <w:szCs w:val="28"/>
        </w:rPr>
        <w:t xml:space="preserve"> </w:t>
      </w:r>
      <w:r w:rsidRPr="00C600F1">
        <w:rPr>
          <w:sz w:val="28"/>
          <w:szCs w:val="28"/>
        </w:rPr>
        <w:t>преждевременные</w:t>
      </w:r>
      <w:r w:rsidR="002C09EB">
        <w:rPr>
          <w:sz w:val="28"/>
          <w:szCs w:val="28"/>
        </w:rPr>
        <w:t xml:space="preserve"> </w:t>
      </w:r>
      <w:r w:rsidRPr="00C600F1">
        <w:rPr>
          <w:sz w:val="28"/>
          <w:szCs w:val="28"/>
        </w:rPr>
        <w:t>роды,</w:t>
      </w:r>
      <w:r w:rsidR="002C09EB">
        <w:rPr>
          <w:sz w:val="28"/>
          <w:szCs w:val="28"/>
        </w:rPr>
        <w:t xml:space="preserve"> </w:t>
      </w:r>
      <w:r w:rsidRPr="00C600F1">
        <w:rPr>
          <w:sz w:val="28"/>
          <w:szCs w:val="28"/>
        </w:rPr>
        <w:t>и</w:t>
      </w:r>
      <w:r w:rsidR="002C09EB">
        <w:rPr>
          <w:sz w:val="28"/>
          <w:szCs w:val="28"/>
        </w:rPr>
        <w:t xml:space="preserve"> </w:t>
      </w:r>
      <w:r w:rsidRPr="00C600F1">
        <w:rPr>
          <w:sz w:val="28"/>
          <w:szCs w:val="28"/>
        </w:rPr>
        <w:t>положительным</w:t>
      </w:r>
      <w:r w:rsidR="002C09EB">
        <w:rPr>
          <w:sz w:val="28"/>
          <w:szCs w:val="28"/>
        </w:rPr>
        <w:t xml:space="preserve"> </w:t>
      </w:r>
      <w:r w:rsidRPr="00C600F1">
        <w:rPr>
          <w:sz w:val="28"/>
          <w:szCs w:val="28"/>
        </w:rPr>
        <w:t>опытом</w:t>
      </w:r>
      <w:r w:rsidR="002C09EB">
        <w:rPr>
          <w:sz w:val="28"/>
          <w:szCs w:val="28"/>
        </w:rPr>
        <w:t xml:space="preserve"> </w:t>
      </w:r>
      <w:r w:rsidRPr="00C600F1">
        <w:rPr>
          <w:sz w:val="28"/>
          <w:szCs w:val="28"/>
        </w:rPr>
        <w:t>беременности</w:t>
      </w:r>
      <w:r w:rsidR="002C09EB">
        <w:rPr>
          <w:sz w:val="28"/>
          <w:szCs w:val="28"/>
        </w:rPr>
        <w:t xml:space="preserve"> </w:t>
      </w:r>
      <w:r w:rsidRPr="00C600F1">
        <w:rPr>
          <w:sz w:val="28"/>
          <w:szCs w:val="28"/>
        </w:rPr>
        <w:t>и</w:t>
      </w:r>
      <w:r w:rsidR="002C09EB">
        <w:rPr>
          <w:sz w:val="28"/>
          <w:szCs w:val="28"/>
        </w:rPr>
        <w:t xml:space="preserve"> </w:t>
      </w:r>
      <w:r w:rsidRPr="00C600F1">
        <w:rPr>
          <w:sz w:val="28"/>
          <w:szCs w:val="28"/>
        </w:rPr>
        <w:t>после</w:t>
      </w:r>
      <w:r w:rsidR="002C09EB">
        <w:rPr>
          <w:sz w:val="28"/>
          <w:szCs w:val="28"/>
        </w:rPr>
        <w:t xml:space="preserve"> </w:t>
      </w:r>
      <w:r w:rsidRPr="00C600F1">
        <w:rPr>
          <w:sz w:val="28"/>
          <w:szCs w:val="28"/>
        </w:rPr>
        <w:t>родового</w:t>
      </w:r>
      <w:r w:rsidR="002C09EB">
        <w:rPr>
          <w:sz w:val="28"/>
          <w:szCs w:val="28"/>
        </w:rPr>
        <w:t xml:space="preserve"> </w:t>
      </w:r>
      <w:r w:rsidRPr="00C600F1">
        <w:rPr>
          <w:sz w:val="28"/>
          <w:szCs w:val="28"/>
        </w:rPr>
        <w:t>периода</w:t>
      </w:r>
      <w:r w:rsidR="002C09EB">
        <w:rPr>
          <w:sz w:val="28"/>
          <w:szCs w:val="28"/>
        </w:rPr>
        <w:t xml:space="preserve"> </w:t>
      </w:r>
      <w:r w:rsidRPr="00C600F1">
        <w:rPr>
          <w:sz w:val="28"/>
          <w:szCs w:val="28"/>
        </w:rPr>
        <w:t>для</w:t>
      </w:r>
      <w:r w:rsidR="002C09EB">
        <w:rPr>
          <w:sz w:val="28"/>
          <w:szCs w:val="28"/>
        </w:rPr>
        <w:t xml:space="preserve"> </w:t>
      </w:r>
      <w:r w:rsidRPr="00C600F1">
        <w:rPr>
          <w:sz w:val="28"/>
          <w:szCs w:val="28"/>
        </w:rPr>
        <w:t>всех</w:t>
      </w:r>
      <w:r w:rsidR="002C09EB">
        <w:rPr>
          <w:sz w:val="28"/>
          <w:szCs w:val="28"/>
        </w:rPr>
        <w:t xml:space="preserve"> </w:t>
      </w:r>
      <w:r w:rsidRPr="00C600F1">
        <w:rPr>
          <w:sz w:val="28"/>
          <w:szCs w:val="28"/>
        </w:rPr>
        <w:t>женщин</w:t>
      </w:r>
      <w:r w:rsidR="002C09EB">
        <w:rPr>
          <w:sz w:val="28"/>
          <w:szCs w:val="28"/>
        </w:rPr>
        <w:t xml:space="preserve"> </w:t>
      </w:r>
      <w:r w:rsidRPr="00C600F1">
        <w:rPr>
          <w:sz w:val="28"/>
          <w:szCs w:val="28"/>
        </w:rPr>
        <w:t>и</w:t>
      </w:r>
      <w:r w:rsidR="002C09EB">
        <w:rPr>
          <w:sz w:val="28"/>
          <w:szCs w:val="28"/>
        </w:rPr>
        <w:t xml:space="preserve"> </w:t>
      </w:r>
      <w:r w:rsidRPr="00C600F1">
        <w:rPr>
          <w:sz w:val="28"/>
          <w:szCs w:val="28"/>
        </w:rPr>
        <w:t>их</w:t>
      </w:r>
      <w:r w:rsidR="002C09EB">
        <w:rPr>
          <w:sz w:val="28"/>
          <w:szCs w:val="28"/>
        </w:rPr>
        <w:t xml:space="preserve"> </w:t>
      </w:r>
      <w:r w:rsidRPr="00C600F1">
        <w:rPr>
          <w:sz w:val="28"/>
          <w:szCs w:val="28"/>
        </w:rPr>
        <w:t>детей.</w:t>
      </w:r>
      <w:r w:rsidR="002C09EB">
        <w:rPr>
          <w:sz w:val="28"/>
          <w:szCs w:val="28"/>
        </w:rPr>
        <w:t xml:space="preserve"> </w:t>
      </w:r>
      <w:r w:rsidRPr="00C600F1">
        <w:rPr>
          <w:sz w:val="28"/>
          <w:szCs w:val="28"/>
        </w:rPr>
        <w:t>ВОЗ</w:t>
      </w:r>
      <w:r w:rsidR="002C09EB">
        <w:rPr>
          <w:sz w:val="28"/>
          <w:szCs w:val="28"/>
        </w:rPr>
        <w:t xml:space="preserve"> </w:t>
      </w:r>
      <w:r w:rsidRPr="00C600F1">
        <w:rPr>
          <w:sz w:val="28"/>
          <w:szCs w:val="28"/>
        </w:rPr>
        <w:t>также</w:t>
      </w:r>
      <w:r w:rsidR="002C09EB">
        <w:rPr>
          <w:sz w:val="28"/>
          <w:szCs w:val="28"/>
        </w:rPr>
        <w:t xml:space="preserve"> </w:t>
      </w:r>
      <w:r w:rsidRPr="00C600F1">
        <w:rPr>
          <w:sz w:val="28"/>
          <w:szCs w:val="28"/>
        </w:rPr>
        <w:t>работает</w:t>
      </w:r>
      <w:r w:rsidR="002C09EB">
        <w:rPr>
          <w:sz w:val="28"/>
          <w:szCs w:val="28"/>
        </w:rPr>
        <w:t xml:space="preserve"> </w:t>
      </w:r>
      <w:r w:rsidRPr="00C600F1">
        <w:rPr>
          <w:sz w:val="28"/>
          <w:szCs w:val="28"/>
        </w:rPr>
        <w:t>над снижением</w:t>
      </w:r>
      <w:r w:rsidR="009A12BC">
        <w:rPr>
          <w:sz w:val="28"/>
          <w:szCs w:val="28"/>
        </w:rPr>
        <w:t xml:space="preserve"> </w:t>
      </w:r>
      <w:r w:rsidRPr="00C600F1">
        <w:rPr>
          <w:sz w:val="28"/>
          <w:szCs w:val="28"/>
        </w:rPr>
        <w:t>риска неблагоприятных исходов беременности, включая преждевременные роды, и</w:t>
      </w:r>
      <w:r w:rsidR="009A12BC">
        <w:rPr>
          <w:sz w:val="28"/>
          <w:szCs w:val="28"/>
        </w:rPr>
        <w:t xml:space="preserve"> </w:t>
      </w:r>
      <w:r w:rsidRPr="00C600F1">
        <w:rPr>
          <w:sz w:val="28"/>
          <w:szCs w:val="28"/>
        </w:rPr>
        <w:t>положительным</w:t>
      </w:r>
      <w:r w:rsidR="009A12BC">
        <w:rPr>
          <w:sz w:val="28"/>
          <w:szCs w:val="28"/>
        </w:rPr>
        <w:t xml:space="preserve"> </w:t>
      </w:r>
      <w:r w:rsidRPr="00C600F1">
        <w:rPr>
          <w:sz w:val="28"/>
          <w:szCs w:val="28"/>
        </w:rPr>
        <w:t>опытом</w:t>
      </w:r>
      <w:r w:rsidR="009A12BC">
        <w:rPr>
          <w:sz w:val="28"/>
          <w:szCs w:val="28"/>
        </w:rPr>
        <w:t xml:space="preserve"> </w:t>
      </w:r>
      <w:r w:rsidRPr="00C600F1">
        <w:rPr>
          <w:sz w:val="28"/>
          <w:szCs w:val="28"/>
        </w:rPr>
        <w:t>беременности и</w:t>
      </w:r>
      <w:r w:rsidR="009A12BC">
        <w:rPr>
          <w:sz w:val="28"/>
          <w:szCs w:val="28"/>
        </w:rPr>
        <w:t xml:space="preserve"> </w:t>
      </w:r>
      <w:r w:rsidRPr="00C600F1">
        <w:rPr>
          <w:sz w:val="28"/>
          <w:szCs w:val="28"/>
        </w:rPr>
        <w:t>родов</w:t>
      </w:r>
      <w:r w:rsidR="009A12BC">
        <w:rPr>
          <w:sz w:val="28"/>
          <w:szCs w:val="28"/>
        </w:rPr>
        <w:t xml:space="preserve"> </w:t>
      </w:r>
      <w:r w:rsidRPr="00C600F1">
        <w:rPr>
          <w:sz w:val="28"/>
          <w:szCs w:val="28"/>
        </w:rPr>
        <w:t>для всех женщин и их детей. Это включает</w:t>
      </w:r>
      <w:r w:rsidR="009A12BC">
        <w:rPr>
          <w:sz w:val="28"/>
          <w:szCs w:val="28"/>
        </w:rPr>
        <w:t xml:space="preserve"> </w:t>
      </w:r>
      <w:r w:rsidRPr="00C600F1">
        <w:rPr>
          <w:sz w:val="28"/>
          <w:szCs w:val="28"/>
        </w:rPr>
        <w:t>разработку и обновление инструментов для улучшения навыков, знаний и поведения медицинских работников, а также</w:t>
      </w:r>
      <w:r w:rsidR="009A12BC">
        <w:rPr>
          <w:sz w:val="28"/>
          <w:szCs w:val="28"/>
        </w:rPr>
        <w:t xml:space="preserve"> </w:t>
      </w:r>
      <w:r w:rsidRPr="00C600F1">
        <w:rPr>
          <w:sz w:val="28"/>
          <w:szCs w:val="28"/>
        </w:rPr>
        <w:t>оценку</w:t>
      </w:r>
      <w:r w:rsidR="009A12BC">
        <w:rPr>
          <w:sz w:val="28"/>
          <w:szCs w:val="28"/>
        </w:rPr>
        <w:t xml:space="preserve"> </w:t>
      </w:r>
      <w:r w:rsidRPr="00C600F1">
        <w:rPr>
          <w:sz w:val="28"/>
          <w:szCs w:val="28"/>
        </w:rPr>
        <w:t>качества</w:t>
      </w:r>
      <w:r w:rsidR="009A12BC">
        <w:rPr>
          <w:sz w:val="28"/>
          <w:szCs w:val="28"/>
        </w:rPr>
        <w:t xml:space="preserve"> </w:t>
      </w:r>
      <w:r w:rsidRPr="00C600F1">
        <w:rPr>
          <w:sz w:val="28"/>
          <w:szCs w:val="28"/>
        </w:rPr>
        <w:t>ухода,</w:t>
      </w:r>
      <w:r w:rsidR="009A12BC">
        <w:rPr>
          <w:sz w:val="28"/>
          <w:szCs w:val="28"/>
        </w:rPr>
        <w:t xml:space="preserve"> </w:t>
      </w:r>
      <w:r w:rsidRPr="00C600F1">
        <w:rPr>
          <w:sz w:val="28"/>
          <w:szCs w:val="28"/>
        </w:rPr>
        <w:t>предоставляемого</w:t>
      </w:r>
      <w:r w:rsidR="009A12BC">
        <w:rPr>
          <w:sz w:val="28"/>
          <w:szCs w:val="28"/>
        </w:rPr>
        <w:t xml:space="preserve"> </w:t>
      </w:r>
      <w:r w:rsidRPr="00C600F1">
        <w:rPr>
          <w:sz w:val="28"/>
          <w:szCs w:val="28"/>
        </w:rPr>
        <w:t>матерям с риском преждевременных родов инедоношенности.</w:t>
      </w:r>
    </w:p>
    <w:p w:rsidR="00C600F1" w:rsidRDefault="00C600F1" w:rsidP="009A12BC">
      <w:pPr>
        <w:pStyle w:val="a5"/>
        <w:tabs>
          <w:tab w:val="left" w:pos="851"/>
        </w:tabs>
        <w:spacing w:before="0" w:beforeAutospacing="0" w:after="0" w:afterAutospacing="0"/>
        <w:ind w:firstLine="567"/>
        <w:jc w:val="both"/>
        <w:rPr>
          <w:sz w:val="28"/>
          <w:szCs w:val="28"/>
        </w:rPr>
      </w:pPr>
      <w:r w:rsidRPr="00C600F1">
        <w:rPr>
          <w:sz w:val="28"/>
          <w:szCs w:val="28"/>
        </w:rPr>
        <w:t>ВОЗ также</w:t>
      </w:r>
      <w:r w:rsidR="009A12BC">
        <w:rPr>
          <w:sz w:val="28"/>
          <w:szCs w:val="28"/>
        </w:rPr>
        <w:t xml:space="preserve"> </w:t>
      </w:r>
      <w:r w:rsidRPr="00C600F1">
        <w:rPr>
          <w:sz w:val="28"/>
          <w:szCs w:val="28"/>
        </w:rPr>
        <w:t>поддерживает</w:t>
      </w:r>
      <w:r w:rsidR="009A12BC">
        <w:rPr>
          <w:sz w:val="28"/>
          <w:szCs w:val="28"/>
        </w:rPr>
        <w:t xml:space="preserve"> </w:t>
      </w:r>
      <w:r w:rsidRPr="00C600F1">
        <w:rPr>
          <w:sz w:val="28"/>
          <w:szCs w:val="28"/>
        </w:rPr>
        <w:t>исследование</w:t>
      </w:r>
      <w:r w:rsidR="009A12BC">
        <w:rPr>
          <w:sz w:val="28"/>
          <w:szCs w:val="28"/>
        </w:rPr>
        <w:t xml:space="preserve"> </w:t>
      </w:r>
      <w:r w:rsidRPr="00C600F1">
        <w:rPr>
          <w:sz w:val="28"/>
          <w:szCs w:val="28"/>
        </w:rPr>
        <w:t>ВОЗ ACTION (дородовые</w:t>
      </w:r>
      <w:r w:rsidR="009A12BC">
        <w:rPr>
          <w:sz w:val="28"/>
          <w:szCs w:val="28"/>
        </w:rPr>
        <w:t xml:space="preserve"> </w:t>
      </w:r>
      <w:r w:rsidRPr="00C600F1">
        <w:rPr>
          <w:sz w:val="28"/>
          <w:szCs w:val="28"/>
        </w:rPr>
        <w:t>кортикостероиды для улучшения</w:t>
      </w:r>
      <w:r w:rsidR="009A12BC">
        <w:rPr>
          <w:sz w:val="28"/>
          <w:szCs w:val="28"/>
        </w:rPr>
        <w:t xml:space="preserve"> </w:t>
      </w:r>
      <w:r w:rsidRPr="00C600F1">
        <w:rPr>
          <w:sz w:val="28"/>
          <w:szCs w:val="28"/>
        </w:rPr>
        <w:t>результатов</w:t>
      </w:r>
      <w:r w:rsidR="009A12BC">
        <w:rPr>
          <w:sz w:val="28"/>
          <w:szCs w:val="28"/>
        </w:rPr>
        <w:t xml:space="preserve"> </w:t>
      </w:r>
      <w:r w:rsidRPr="00C600F1">
        <w:rPr>
          <w:sz w:val="28"/>
          <w:szCs w:val="28"/>
        </w:rPr>
        <w:t>у недоношенных новорожденных),</w:t>
      </w:r>
      <w:r w:rsidR="009A12BC">
        <w:rPr>
          <w:sz w:val="28"/>
          <w:szCs w:val="28"/>
        </w:rPr>
        <w:t xml:space="preserve"> </w:t>
      </w:r>
      <w:r w:rsidRPr="00C600F1">
        <w:rPr>
          <w:sz w:val="28"/>
          <w:szCs w:val="28"/>
        </w:rPr>
        <w:t>исследование</w:t>
      </w:r>
      <w:r w:rsidR="009A12BC">
        <w:rPr>
          <w:sz w:val="28"/>
          <w:szCs w:val="28"/>
        </w:rPr>
        <w:t xml:space="preserve"> </w:t>
      </w:r>
      <w:r w:rsidRPr="00C600F1">
        <w:rPr>
          <w:sz w:val="28"/>
          <w:szCs w:val="28"/>
        </w:rPr>
        <w:t>"Управление</w:t>
      </w:r>
      <w:r w:rsidR="009A12BC">
        <w:rPr>
          <w:sz w:val="28"/>
          <w:szCs w:val="28"/>
        </w:rPr>
        <w:t xml:space="preserve"> </w:t>
      </w:r>
      <w:r w:rsidRPr="00C600F1">
        <w:rPr>
          <w:sz w:val="28"/>
          <w:szCs w:val="28"/>
        </w:rPr>
        <w:t>питанием</w:t>
      </w:r>
      <w:r w:rsidR="009A12BC">
        <w:rPr>
          <w:sz w:val="28"/>
          <w:szCs w:val="28"/>
        </w:rPr>
        <w:t xml:space="preserve"> </w:t>
      </w:r>
      <w:r w:rsidRPr="00C600F1">
        <w:rPr>
          <w:sz w:val="28"/>
          <w:szCs w:val="28"/>
        </w:rPr>
        <w:t>при</w:t>
      </w:r>
      <w:r w:rsidR="009A12BC">
        <w:rPr>
          <w:sz w:val="28"/>
          <w:szCs w:val="28"/>
        </w:rPr>
        <w:t xml:space="preserve"> </w:t>
      </w:r>
      <w:r w:rsidRPr="00C600F1">
        <w:rPr>
          <w:sz w:val="28"/>
          <w:szCs w:val="28"/>
        </w:rPr>
        <w:t>раннем отставании</w:t>
      </w:r>
      <w:r w:rsidR="009A12BC">
        <w:rPr>
          <w:sz w:val="28"/>
          <w:szCs w:val="28"/>
        </w:rPr>
        <w:t xml:space="preserve"> </w:t>
      </w:r>
      <w:r w:rsidRPr="00C600F1">
        <w:rPr>
          <w:sz w:val="28"/>
          <w:szCs w:val="28"/>
        </w:rPr>
        <w:t>в</w:t>
      </w:r>
      <w:r w:rsidR="009A12BC">
        <w:rPr>
          <w:sz w:val="28"/>
          <w:szCs w:val="28"/>
        </w:rPr>
        <w:t xml:space="preserve"> </w:t>
      </w:r>
      <w:r w:rsidRPr="00C600F1">
        <w:rPr>
          <w:sz w:val="28"/>
          <w:szCs w:val="28"/>
        </w:rPr>
        <w:t>росте"</w:t>
      </w:r>
      <w:r w:rsidR="009A12BC">
        <w:rPr>
          <w:sz w:val="28"/>
          <w:szCs w:val="28"/>
        </w:rPr>
        <w:t xml:space="preserve"> исследовательские </w:t>
      </w:r>
      <w:r w:rsidRPr="00C600F1">
        <w:rPr>
          <w:sz w:val="28"/>
          <w:szCs w:val="28"/>
        </w:rPr>
        <w:t>испытания</w:t>
      </w:r>
      <w:r w:rsidR="009A12BC">
        <w:rPr>
          <w:sz w:val="28"/>
          <w:szCs w:val="28"/>
        </w:rPr>
        <w:t xml:space="preserve"> </w:t>
      </w:r>
      <w:r w:rsidRPr="00C600F1">
        <w:rPr>
          <w:sz w:val="28"/>
          <w:szCs w:val="28"/>
        </w:rPr>
        <w:t>по</w:t>
      </w:r>
      <w:r w:rsidR="009A12BC">
        <w:rPr>
          <w:sz w:val="28"/>
          <w:szCs w:val="28"/>
        </w:rPr>
        <w:t xml:space="preserve"> </w:t>
      </w:r>
      <w:r w:rsidRPr="00C600F1">
        <w:rPr>
          <w:sz w:val="28"/>
          <w:szCs w:val="28"/>
        </w:rPr>
        <w:t>внедрению,</w:t>
      </w:r>
      <w:r w:rsidR="009A12BC">
        <w:rPr>
          <w:sz w:val="28"/>
          <w:szCs w:val="28"/>
        </w:rPr>
        <w:t xml:space="preserve"> </w:t>
      </w:r>
      <w:r w:rsidRPr="00C600F1">
        <w:rPr>
          <w:sz w:val="28"/>
          <w:szCs w:val="28"/>
        </w:rPr>
        <w:t>направленные</w:t>
      </w:r>
      <w:r w:rsidR="009A12BC">
        <w:rPr>
          <w:sz w:val="28"/>
          <w:szCs w:val="28"/>
        </w:rPr>
        <w:t xml:space="preserve"> </w:t>
      </w:r>
      <w:r w:rsidRPr="00C600F1">
        <w:rPr>
          <w:sz w:val="28"/>
          <w:szCs w:val="28"/>
        </w:rPr>
        <w:t>на</w:t>
      </w:r>
      <w:r w:rsidR="009A12BC">
        <w:rPr>
          <w:sz w:val="28"/>
          <w:szCs w:val="28"/>
        </w:rPr>
        <w:t xml:space="preserve"> </w:t>
      </w:r>
      <w:r w:rsidRPr="00C600F1">
        <w:rPr>
          <w:sz w:val="28"/>
          <w:szCs w:val="28"/>
        </w:rPr>
        <w:t>расширение</w:t>
      </w:r>
      <w:r w:rsidR="009A12BC">
        <w:rPr>
          <w:sz w:val="28"/>
          <w:szCs w:val="28"/>
        </w:rPr>
        <w:t xml:space="preserve"> </w:t>
      </w:r>
      <w:r w:rsidRPr="00C600F1">
        <w:rPr>
          <w:sz w:val="28"/>
          <w:szCs w:val="28"/>
        </w:rPr>
        <w:t>неотложной помощи</w:t>
      </w:r>
      <w:r w:rsidR="009A12BC">
        <w:rPr>
          <w:sz w:val="28"/>
          <w:szCs w:val="28"/>
        </w:rPr>
        <w:t xml:space="preserve"> </w:t>
      </w:r>
      <w:r w:rsidRPr="00C600F1">
        <w:rPr>
          <w:sz w:val="28"/>
          <w:szCs w:val="28"/>
        </w:rPr>
        <w:t>"кенгуру"</w:t>
      </w:r>
      <w:r w:rsidR="009A12BC">
        <w:rPr>
          <w:sz w:val="28"/>
          <w:szCs w:val="28"/>
        </w:rPr>
        <w:t xml:space="preserve"> </w:t>
      </w:r>
      <w:r w:rsidRPr="00C600F1">
        <w:rPr>
          <w:sz w:val="28"/>
          <w:szCs w:val="28"/>
        </w:rPr>
        <w:t>для</w:t>
      </w:r>
      <w:r w:rsidR="009A12BC">
        <w:rPr>
          <w:sz w:val="28"/>
          <w:szCs w:val="28"/>
        </w:rPr>
        <w:t xml:space="preserve"> </w:t>
      </w:r>
      <w:r w:rsidRPr="00C600F1">
        <w:rPr>
          <w:sz w:val="28"/>
          <w:szCs w:val="28"/>
        </w:rPr>
        <w:t>женщин</w:t>
      </w:r>
      <w:r w:rsidR="009A12BC">
        <w:rPr>
          <w:sz w:val="28"/>
          <w:szCs w:val="28"/>
        </w:rPr>
        <w:t xml:space="preserve"> </w:t>
      </w:r>
      <w:r w:rsidRPr="00C600F1">
        <w:rPr>
          <w:sz w:val="28"/>
          <w:szCs w:val="28"/>
        </w:rPr>
        <w:t>в странах с низким и средним уровнем дохода. Кроме того,</w:t>
      </w:r>
      <w:r w:rsidR="009A12BC">
        <w:rPr>
          <w:sz w:val="28"/>
          <w:szCs w:val="28"/>
        </w:rPr>
        <w:t xml:space="preserve"> </w:t>
      </w:r>
      <w:r w:rsidRPr="00C600F1">
        <w:rPr>
          <w:sz w:val="28"/>
          <w:szCs w:val="28"/>
        </w:rPr>
        <w:t>ВОЗ сотрудничает с партнерами по всему миру для проведения исследований причин преждевременных родов и</w:t>
      </w:r>
      <w:r w:rsidR="009A12BC">
        <w:rPr>
          <w:sz w:val="28"/>
          <w:szCs w:val="28"/>
        </w:rPr>
        <w:t xml:space="preserve"> </w:t>
      </w:r>
      <w:r w:rsidRPr="00C600F1">
        <w:rPr>
          <w:sz w:val="28"/>
          <w:szCs w:val="28"/>
        </w:rPr>
        <w:t>предоставляет обновленный анализ глобальных</w:t>
      </w:r>
      <w:r w:rsidR="009A12BC">
        <w:rPr>
          <w:sz w:val="28"/>
          <w:szCs w:val="28"/>
        </w:rPr>
        <w:t xml:space="preserve"> </w:t>
      </w:r>
      <w:r w:rsidRPr="00C600F1">
        <w:rPr>
          <w:sz w:val="28"/>
          <w:szCs w:val="28"/>
        </w:rPr>
        <w:t>показателей</w:t>
      </w:r>
      <w:r w:rsidR="009A12BC">
        <w:rPr>
          <w:sz w:val="28"/>
          <w:szCs w:val="28"/>
        </w:rPr>
        <w:t xml:space="preserve"> </w:t>
      </w:r>
      <w:r w:rsidRPr="00C600F1">
        <w:rPr>
          <w:sz w:val="28"/>
          <w:szCs w:val="28"/>
        </w:rPr>
        <w:t>и тенденций</w:t>
      </w:r>
      <w:r w:rsidR="009A12BC">
        <w:rPr>
          <w:sz w:val="28"/>
          <w:szCs w:val="28"/>
        </w:rPr>
        <w:t xml:space="preserve"> </w:t>
      </w:r>
      <w:r w:rsidRPr="00C600F1">
        <w:rPr>
          <w:sz w:val="28"/>
          <w:szCs w:val="28"/>
        </w:rPr>
        <w:t>преждевременных родов</w:t>
      </w:r>
      <w:r w:rsidR="009A12BC">
        <w:rPr>
          <w:sz w:val="28"/>
          <w:szCs w:val="28"/>
        </w:rPr>
        <w:t xml:space="preserve"> </w:t>
      </w:r>
      <w:r w:rsidRPr="00C600F1">
        <w:rPr>
          <w:sz w:val="28"/>
          <w:szCs w:val="28"/>
        </w:rPr>
        <w:t>каждые</w:t>
      </w:r>
      <w:r w:rsidR="009A12BC">
        <w:rPr>
          <w:sz w:val="28"/>
          <w:szCs w:val="28"/>
        </w:rPr>
        <w:t xml:space="preserve"> </w:t>
      </w:r>
      <w:r w:rsidRPr="00C600F1">
        <w:rPr>
          <w:sz w:val="28"/>
          <w:szCs w:val="28"/>
        </w:rPr>
        <w:t>три-пять</w:t>
      </w:r>
      <w:r w:rsidR="009A12BC">
        <w:rPr>
          <w:sz w:val="28"/>
          <w:szCs w:val="28"/>
        </w:rPr>
        <w:t xml:space="preserve"> </w:t>
      </w:r>
      <w:r w:rsidRPr="00C600F1">
        <w:rPr>
          <w:sz w:val="28"/>
          <w:szCs w:val="28"/>
        </w:rPr>
        <w:t>лет[31].</w:t>
      </w:r>
    </w:p>
    <w:p w:rsidR="004E391E" w:rsidRDefault="00427FC5" w:rsidP="00C600F1">
      <w:pPr>
        <w:pStyle w:val="a5"/>
        <w:tabs>
          <w:tab w:val="left" w:pos="851"/>
        </w:tabs>
        <w:spacing w:before="0" w:beforeAutospacing="0" w:after="0" w:afterAutospacing="0"/>
        <w:ind w:firstLine="567"/>
        <w:jc w:val="both"/>
        <w:rPr>
          <w:sz w:val="28"/>
          <w:szCs w:val="28"/>
        </w:rPr>
      </w:pPr>
      <w:r w:rsidRPr="0070227F">
        <w:rPr>
          <w:sz w:val="28"/>
          <w:szCs w:val="28"/>
        </w:rPr>
        <w:t>Преждевременные роды определяемые как рождение до 37 недель беременности, являются глобальной эпидемией в Соединённых Штатах Америки</w:t>
      </w:r>
      <w:r w:rsidR="00281987">
        <w:rPr>
          <w:sz w:val="28"/>
          <w:szCs w:val="28"/>
        </w:rPr>
        <w:t xml:space="preserve"> </w:t>
      </w:r>
      <w:r w:rsidRPr="0070227F">
        <w:rPr>
          <w:sz w:val="28"/>
          <w:szCs w:val="28"/>
        </w:rPr>
        <w:t>(</w:t>
      </w:r>
      <w:r w:rsidRPr="00B65561">
        <w:rPr>
          <w:sz w:val="28"/>
          <w:szCs w:val="28"/>
        </w:rPr>
        <w:t>США),</w:t>
      </w:r>
      <w:r w:rsidRPr="0070227F">
        <w:rPr>
          <w:sz w:val="28"/>
          <w:szCs w:val="28"/>
        </w:rPr>
        <w:t xml:space="preserve">  почти каждый десятый ребёнок рождается преждевременно. Недоношенность, являющаяся основной причиной неонатальной заболеваемости и смертности, -  это не только эмоциональное бремя для семей, но и экономическое бремя для общества.</w:t>
      </w:r>
      <w:r w:rsidR="00281987">
        <w:rPr>
          <w:sz w:val="28"/>
          <w:szCs w:val="28"/>
        </w:rPr>
        <w:t xml:space="preserve"> </w:t>
      </w:r>
      <w:r w:rsidRPr="0070227F">
        <w:rPr>
          <w:sz w:val="28"/>
          <w:szCs w:val="28"/>
        </w:rPr>
        <w:t xml:space="preserve">Социальная стоимость недоношенности в США (с учётом медицинских расходов, расходов на образование и потерянной производительности) оценивается по меньшей мере в 26,2 млрд долларов США в год. Средняя продолжительность пребывание в больнице недоношенного ребенка составляет 13 дней по сравнению с 1,5 днями  для доношенного ребенка, а средние медицинские расходы на недоношенного ребёнка в первый год жизни в 10 раз выше.  </w:t>
      </w:r>
    </w:p>
    <w:p w:rsidR="00427FC5" w:rsidRPr="00940797" w:rsidRDefault="00427FC5" w:rsidP="007B4A91">
      <w:pPr>
        <w:pStyle w:val="a5"/>
        <w:tabs>
          <w:tab w:val="left" w:pos="851"/>
        </w:tabs>
        <w:spacing w:before="0" w:beforeAutospacing="0" w:after="0" w:afterAutospacing="0"/>
        <w:ind w:firstLine="567"/>
        <w:jc w:val="both"/>
        <w:rPr>
          <w:color w:val="3C4245"/>
          <w:sz w:val="28"/>
          <w:szCs w:val="28"/>
        </w:rPr>
      </w:pPr>
      <w:r w:rsidRPr="0070227F">
        <w:rPr>
          <w:sz w:val="28"/>
          <w:szCs w:val="28"/>
        </w:rPr>
        <w:t>Недоношенные дети подвержены риску многочисленных осложнений, а неонатальные исходы тесно связаны с гестационным возрастом при рождении.</w:t>
      </w:r>
      <w:r w:rsidR="00391774">
        <w:rPr>
          <w:sz w:val="28"/>
          <w:szCs w:val="28"/>
        </w:rPr>
        <w:t xml:space="preserve"> </w:t>
      </w:r>
      <w:r w:rsidRPr="0070227F">
        <w:rPr>
          <w:sz w:val="28"/>
          <w:szCs w:val="28"/>
        </w:rPr>
        <w:t xml:space="preserve">Поэтому преждевременные роды далее классифицируются как поздние </w:t>
      </w:r>
      <w:r w:rsidR="004E391E">
        <w:rPr>
          <w:sz w:val="28"/>
          <w:szCs w:val="28"/>
        </w:rPr>
        <w:t>преждевременные (34-36 недель)</w:t>
      </w:r>
      <w:r w:rsidRPr="0070227F">
        <w:rPr>
          <w:sz w:val="28"/>
          <w:szCs w:val="28"/>
        </w:rPr>
        <w:t>, умеренные недоношенные (32-33 недели) и ранние недоношенные (&lt;32 недель).  В США большинство преждевременных родов происходит на поздних сроках: в 2015 году 71,4% всех преждевременных родов (6,87% всех родов) произошли на поздних сроках. В  том же году 12,2% преждевременных родов (1,17% всех родов) произошли на сроке от 32 до 33 недель и 16,4% всех преждевременных родов были &lt;32 недель. Неонатальные осложнения преждевременных родов включают респираторный дистресс – синдром</w:t>
      </w:r>
      <w:r w:rsidR="008A787B">
        <w:rPr>
          <w:sz w:val="28"/>
          <w:szCs w:val="28"/>
        </w:rPr>
        <w:t xml:space="preserve"> </w:t>
      </w:r>
      <w:r w:rsidRPr="00B65561">
        <w:rPr>
          <w:sz w:val="28"/>
          <w:szCs w:val="28"/>
        </w:rPr>
        <w:t>(РДС),</w:t>
      </w:r>
      <w:r w:rsidRPr="0070227F">
        <w:rPr>
          <w:sz w:val="28"/>
          <w:szCs w:val="28"/>
        </w:rPr>
        <w:t xml:space="preserve"> сепсис, внутрижелудочковые кровоизлияния, некротизирующий энтероколит, гипотермию, гипогликемию, гипербилирубинемию  и проблемы с кормлением. Долгосрочная заболеваемость включает ретинопатию недоношенных, нарушения нейроразвития и церебральный паралич (</w:t>
      </w:r>
      <w:r w:rsidRPr="00B65561">
        <w:rPr>
          <w:sz w:val="28"/>
          <w:szCs w:val="28"/>
        </w:rPr>
        <w:t>ЦП).</w:t>
      </w:r>
      <w:r w:rsidRPr="0070227F">
        <w:rPr>
          <w:sz w:val="28"/>
          <w:szCs w:val="28"/>
        </w:rPr>
        <w:t xml:space="preserve"> </w:t>
      </w:r>
    </w:p>
    <w:p w:rsidR="00427FC5" w:rsidRDefault="009E5017" w:rsidP="007B4A91">
      <w:pPr>
        <w:tabs>
          <w:tab w:val="left" w:pos="851"/>
        </w:tabs>
        <w:spacing w:line="240" w:lineRule="auto"/>
        <w:ind w:firstLine="567"/>
        <w:jc w:val="both"/>
        <w:rPr>
          <w:rStyle w:val="css-96zuhp-word-diff"/>
          <w:rFonts w:ascii="Times New Roman" w:hAnsi="Times New Roman" w:cs="Times New Roman"/>
          <w:color w:val="000000"/>
          <w:sz w:val="28"/>
          <w:szCs w:val="28"/>
          <w:bdr w:val="single" w:sz="2" w:space="0" w:color="E5E7EB" w:frame="1"/>
        </w:rPr>
      </w:pPr>
      <w:r>
        <w:rPr>
          <w:rFonts w:ascii="Times New Roman" w:hAnsi="Times New Roman" w:cs="Times New Roman"/>
          <w:sz w:val="28"/>
          <w:szCs w:val="28"/>
        </w:rPr>
        <w:t>По данным ВОЗ б</w:t>
      </w:r>
      <w:r w:rsidR="00427FC5" w:rsidRPr="0070227F">
        <w:rPr>
          <w:rFonts w:ascii="Times New Roman" w:hAnsi="Times New Roman" w:cs="Times New Roman"/>
          <w:sz w:val="28"/>
          <w:szCs w:val="28"/>
        </w:rPr>
        <w:t>олее 60% преждевременных родов в мире происходит  в странах с низкими ресурсами в Африке к югу от Сахары и Южной Азии и  среди стран с высокими ресурсами в США имеет самый высокий уровень родов на долю которых приходится</w:t>
      </w:r>
      <w:r>
        <w:rPr>
          <w:rFonts w:ascii="Times New Roman" w:hAnsi="Times New Roman" w:cs="Times New Roman"/>
          <w:sz w:val="28"/>
          <w:szCs w:val="28"/>
        </w:rPr>
        <w:t xml:space="preserve"> 42% всех преждевременных родов</w:t>
      </w:r>
      <w:r w:rsidRPr="009E5017">
        <w:rPr>
          <w:rFonts w:ascii="Times New Roman" w:hAnsi="Times New Roman" w:cs="Times New Roman"/>
          <w:sz w:val="28"/>
          <w:szCs w:val="28"/>
        </w:rPr>
        <w:t xml:space="preserve"> </w:t>
      </w:r>
      <w:r w:rsidR="00534DEE">
        <w:rPr>
          <w:rFonts w:ascii="Times New Roman" w:hAnsi="Times New Roman" w:cs="Times New Roman"/>
          <w:sz w:val="28"/>
          <w:szCs w:val="28"/>
        </w:rPr>
        <w:t xml:space="preserve">(рисунок </w:t>
      </w:r>
      <w:r w:rsidR="0070227F" w:rsidRPr="00687A84">
        <w:rPr>
          <w:rFonts w:ascii="Times New Roman" w:hAnsi="Times New Roman" w:cs="Times New Roman"/>
          <w:sz w:val="28"/>
          <w:szCs w:val="28"/>
        </w:rPr>
        <w:t>1</w:t>
      </w:r>
      <w:r w:rsidR="00427FC5" w:rsidRPr="00687A84">
        <w:rPr>
          <w:rFonts w:ascii="Times New Roman" w:hAnsi="Times New Roman" w:cs="Times New Roman"/>
          <w:sz w:val="28"/>
          <w:szCs w:val="28"/>
        </w:rPr>
        <w:t>)</w:t>
      </w:r>
      <w:r w:rsidR="00D14473" w:rsidRPr="00D14473">
        <w:rPr>
          <w:rFonts w:ascii="Times New Roman" w:hAnsi="Times New Roman" w:cs="Times New Roman"/>
          <w:sz w:val="28"/>
          <w:szCs w:val="28"/>
        </w:rPr>
        <w:t xml:space="preserve"> </w:t>
      </w:r>
      <w:r w:rsidR="00392FF5" w:rsidRPr="000328E5">
        <w:rPr>
          <w:rFonts w:ascii="Times New Roman" w:hAnsi="Times New Roman" w:cs="Times New Roman"/>
          <w:sz w:val="28"/>
          <w:szCs w:val="28"/>
        </w:rPr>
        <w:t>[32</w:t>
      </w:r>
      <w:r w:rsidR="00D14473" w:rsidRPr="000328E5">
        <w:rPr>
          <w:rFonts w:ascii="Times New Roman" w:hAnsi="Times New Roman" w:cs="Times New Roman"/>
          <w:sz w:val="28"/>
          <w:szCs w:val="28"/>
        </w:rPr>
        <w:t>]</w:t>
      </w:r>
      <w:r w:rsidRPr="000328E5">
        <w:rPr>
          <w:rFonts w:ascii="Times New Roman" w:hAnsi="Times New Roman" w:cs="Times New Roman"/>
          <w:sz w:val="28"/>
          <w:szCs w:val="28"/>
        </w:rPr>
        <w:t>.</w:t>
      </w:r>
      <w:r w:rsidR="0078796E">
        <w:rPr>
          <w:rFonts w:ascii="Times New Roman" w:hAnsi="Times New Roman" w:cs="Times New Roman"/>
          <w:sz w:val="28"/>
          <w:szCs w:val="28"/>
        </w:rPr>
        <w:t xml:space="preserve"> </w:t>
      </w:r>
    </w:p>
    <w:p w:rsidR="00936A0D" w:rsidRPr="00687A84" w:rsidRDefault="00936A0D" w:rsidP="007B4A91">
      <w:pPr>
        <w:tabs>
          <w:tab w:val="left" w:pos="851"/>
        </w:tabs>
        <w:spacing w:line="240" w:lineRule="auto"/>
        <w:ind w:firstLine="567"/>
        <w:jc w:val="both"/>
        <w:rPr>
          <w:rStyle w:val="css-96zuhp-word-diff"/>
          <w:rFonts w:ascii="Times New Roman" w:hAnsi="Times New Roman" w:cs="Times New Roman"/>
          <w:color w:val="000000"/>
          <w:sz w:val="28"/>
          <w:szCs w:val="28"/>
          <w:bdr w:val="single" w:sz="2" w:space="0" w:color="E5E7EB" w:frame="1"/>
        </w:rPr>
      </w:pPr>
    </w:p>
    <w:p w:rsidR="00427FC5" w:rsidRPr="00687A84" w:rsidRDefault="00427FC5" w:rsidP="007B4A91">
      <w:pPr>
        <w:tabs>
          <w:tab w:val="left" w:pos="851"/>
        </w:tabs>
        <w:spacing w:line="240" w:lineRule="auto"/>
        <w:ind w:firstLine="567"/>
        <w:rPr>
          <w:rFonts w:ascii="Times New Roman" w:eastAsia="HKOLU+TimesNewRomanPSMT" w:hAnsi="Times New Roman" w:cs="Times New Roman"/>
          <w:b/>
          <w:bCs/>
          <w:color w:val="000000"/>
          <w:sz w:val="28"/>
          <w:szCs w:val="28"/>
          <w:highlight w:val="yellow"/>
        </w:rPr>
      </w:pPr>
    </w:p>
    <w:p w:rsidR="00586986" w:rsidRPr="00687A84" w:rsidRDefault="00586986" w:rsidP="007B4A91">
      <w:pPr>
        <w:tabs>
          <w:tab w:val="left" w:pos="851"/>
        </w:tabs>
        <w:ind w:firstLine="567"/>
        <w:rPr>
          <w:rFonts w:ascii="HKOLU+TimesNewRomanPSMT" w:eastAsia="HKOLU+TimesNewRomanPSMT" w:hAnsi="HKOLU+TimesNewRomanPSMT" w:cs="HKOLU+TimesNewRomanPSMT"/>
          <w:b/>
          <w:bCs/>
          <w:color w:val="000000"/>
          <w:sz w:val="28"/>
          <w:szCs w:val="28"/>
          <w:highlight w:val="yellow"/>
        </w:rPr>
      </w:pPr>
    </w:p>
    <w:p w:rsidR="00586986" w:rsidRPr="00687A84" w:rsidRDefault="00586986" w:rsidP="007B4A91">
      <w:pPr>
        <w:tabs>
          <w:tab w:val="left" w:pos="851"/>
        </w:tabs>
        <w:ind w:firstLine="567"/>
        <w:rPr>
          <w:rFonts w:ascii="HKOLU+TimesNewRomanPSMT" w:eastAsia="HKOLU+TimesNewRomanPSMT" w:hAnsi="HKOLU+TimesNewRomanPSMT" w:cs="HKOLU+TimesNewRomanPSMT"/>
          <w:b/>
          <w:bCs/>
          <w:color w:val="000000"/>
          <w:sz w:val="28"/>
          <w:szCs w:val="28"/>
          <w:highlight w:val="yellow"/>
        </w:rPr>
      </w:pPr>
    </w:p>
    <w:p w:rsidR="00586986" w:rsidRDefault="000B0D13" w:rsidP="00586986">
      <w:pPr>
        <w:rPr>
          <w:rFonts w:ascii="HKOLU+TimesNewRomanPSMT" w:eastAsia="HKOLU+TimesNewRomanPSMT" w:hAnsi="HKOLU+TimesNewRomanPSMT" w:cs="HKOLU+TimesNewRomanPSMT"/>
          <w:b/>
          <w:bCs/>
          <w:color w:val="000000"/>
          <w:sz w:val="28"/>
          <w:szCs w:val="28"/>
          <w:highlight w:val="yellow"/>
        </w:rPr>
      </w:pPr>
      <w:r>
        <w:rPr>
          <w:rFonts w:ascii="HKOLU+TimesNewRomanPSMT" w:eastAsia="HKOLU+TimesNewRomanPSMT" w:hAnsi="HKOLU+TimesNewRomanPSMT" w:cs="HKOLU+TimesNewRomanPSMT"/>
          <w:b/>
          <w:bCs/>
          <w:noProof/>
          <w:color w:val="000000"/>
          <w:sz w:val="28"/>
          <w:szCs w:val="28"/>
        </w:rPr>
        <w:drawing>
          <wp:inline distT="0" distB="0" distL="0" distR="0">
            <wp:extent cx="6120130" cy="3313477"/>
            <wp:effectExtent l="19050" t="0" r="0" b="0"/>
            <wp:docPr id="37" name="Рисунок 2" descr="C:\Users\Admin\Desktop\ТГБ ДИССЕР 2023\ГБ ДИССЕР\WhatsApp Image 2023-08-03 at 12.0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ГБ ДИССЕР 2023\ГБ ДИССЕР\WhatsApp Image 2023-08-03 at 12.06.40.jpeg"/>
                    <pic:cNvPicPr>
                      <a:picLocks noChangeAspect="1" noChangeArrowheads="1"/>
                    </pic:cNvPicPr>
                  </pic:nvPicPr>
                  <pic:blipFill>
                    <a:blip r:embed="rId22" cstate="print"/>
                    <a:srcRect/>
                    <a:stretch>
                      <a:fillRect/>
                    </a:stretch>
                  </pic:blipFill>
                  <pic:spPr bwMode="auto">
                    <a:xfrm>
                      <a:off x="0" y="0"/>
                      <a:ext cx="6120130" cy="3313477"/>
                    </a:xfrm>
                    <a:prstGeom prst="rect">
                      <a:avLst/>
                    </a:prstGeom>
                    <a:noFill/>
                    <a:ln w="9525">
                      <a:noFill/>
                      <a:miter lim="800000"/>
                      <a:headEnd/>
                      <a:tailEnd/>
                    </a:ln>
                  </pic:spPr>
                </pic:pic>
              </a:graphicData>
            </a:graphic>
          </wp:inline>
        </w:drawing>
      </w:r>
    </w:p>
    <w:p w:rsidR="00586986" w:rsidRPr="007B4A91" w:rsidRDefault="00586986" w:rsidP="00586986">
      <w:pPr>
        <w:rPr>
          <w:rFonts w:ascii="HKOLU+TimesNewRomanPSMT" w:eastAsia="HKOLU+TimesNewRomanPSMT" w:hAnsi="HKOLU+TimesNewRomanPSMT" w:cs="HKOLU+TimesNewRomanPSMT"/>
          <w:b/>
          <w:bCs/>
          <w:color w:val="000000"/>
          <w:sz w:val="16"/>
          <w:szCs w:val="16"/>
          <w:highlight w:val="yellow"/>
        </w:rPr>
      </w:pPr>
    </w:p>
    <w:p w:rsidR="00405681" w:rsidRDefault="0070227F" w:rsidP="007B4A91">
      <w:pPr>
        <w:jc w:val="center"/>
        <w:rPr>
          <w:rFonts w:ascii="HKOLU+TimesNewRomanPSMT" w:eastAsia="HKOLU+TimesNewRomanPSMT" w:hAnsi="HKOLU+TimesNewRomanPSMT" w:cs="HKOLU+TimesNewRomanPSMT"/>
          <w:bCs/>
          <w:color w:val="000000"/>
          <w:sz w:val="28"/>
          <w:szCs w:val="28"/>
        </w:rPr>
      </w:pPr>
      <w:r w:rsidRPr="00E2311D">
        <w:rPr>
          <w:rFonts w:ascii="HKOLU+TimesNewRomanPSMT" w:eastAsia="HKOLU+TimesNewRomanPSMT" w:hAnsi="HKOLU+TimesNewRomanPSMT" w:cs="HKOLU+TimesNewRomanPSMT"/>
          <w:bCs/>
          <w:color w:val="000000"/>
          <w:sz w:val="28"/>
          <w:szCs w:val="28"/>
        </w:rPr>
        <w:t>Рисунок 1</w:t>
      </w:r>
      <w:r w:rsidR="00E2311D">
        <w:rPr>
          <w:rFonts w:ascii="HKOLU+TimesNewRomanPSMT" w:eastAsia="HKOLU+TimesNewRomanPSMT" w:hAnsi="HKOLU+TimesNewRomanPSMT" w:cs="HKOLU+TimesNewRomanPSMT"/>
          <w:b/>
          <w:bCs/>
          <w:color w:val="000000"/>
          <w:sz w:val="28"/>
          <w:szCs w:val="28"/>
        </w:rPr>
        <w:t xml:space="preserve"> -</w:t>
      </w:r>
      <w:r w:rsidR="003E5489">
        <w:rPr>
          <w:rFonts w:ascii="HKOLU+TimesNewRomanPSMT" w:eastAsia="HKOLU+TimesNewRomanPSMT" w:hAnsi="HKOLU+TimesNewRomanPSMT" w:cs="HKOLU+TimesNewRomanPSMT"/>
          <w:b/>
          <w:bCs/>
          <w:color w:val="000000"/>
          <w:sz w:val="28"/>
          <w:szCs w:val="28"/>
        </w:rPr>
        <w:t xml:space="preserve"> </w:t>
      </w:r>
      <w:r w:rsidR="003E5489" w:rsidRPr="003E5489">
        <w:rPr>
          <w:rFonts w:ascii="HKOLU+TimesNewRomanPSMT" w:eastAsia="HKOLU+TimesNewRomanPSMT" w:hAnsi="HKOLU+TimesNewRomanPSMT" w:cs="HKOLU+TimesNewRomanPSMT"/>
          <w:bCs/>
          <w:color w:val="000000"/>
          <w:sz w:val="28"/>
          <w:szCs w:val="28"/>
        </w:rPr>
        <w:t xml:space="preserve">Данные ВОЗ по </w:t>
      </w:r>
      <w:r w:rsidR="00391774">
        <w:rPr>
          <w:rFonts w:ascii="HKOLU+TimesNewRomanPSMT" w:eastAsia="HKOLU+TimesNewRomanPSMT" w:hAnsi="HKOLU+TimesNewRomanPSMT" w:cs="HKOLU+TimesNewRomanPSMT"/>
          <w:bCs/>
          <w:color w:val="000000"/>
          <w:sz w:val="28"/>
          <w:szCs w:val="28"/>
        </w:rPr>
        <w:t>преждевременным родам</w:t>
      </w:r>
      <w:r w:rsidR="003E5489" w:rsidRPr="003E5489">
        <w:rPr>
          <w:rFonts w:ascii="HKOLU+TimesNewRomanPSMT" w:eastAsia="HKOLU+TimesNewRomanPSMT" w:hAnsi="HKOLU+TimesNewRomanPSMT" w:cs="HKOLU+TimesNewRomanPSMT"/>
          <w:bCs/>
          <w:color w:val="000000"/>
          <w:sz w:val="28"/>
          <w:szCs w:val="28"/>
        </w:rPr>
        <w:t xml:space="preserve"> в мире</w:t>
      </w:r>
      <w:r w:rsidR="00E800F4">
        <w:rPr>
          <w:rFonts w:ascii="HKOLU+TimesNewRomanPSMT" w:eastAsia="HKOLU+TimesNewRomanPSMT" w:hAnsi="HKOLU+TimesNewRomanPSMT" w:cs="HKOLU+TimesNewRomanPSMT"/>
          <w:bCs/>
          <w:color w:val="000000"/>
          <w:sz w:val="28"/>
          <w:szCs w:val="28"/>
        </w:rPr>
        <w:t xml:space="preserve"> </w:t>
      </w:r>
      <w:r w:rsidR="00392FF5">
        <w:rPr>
          <w:rFonts w:ascii="Times New Roman" w:hAnsi="Times New Roman" w:cs="Times New Roman"/>
          <w:sz w:val="28"/>
          <w:szCs w:val="28"/>
        </w:rPr>
        <w:t>[32</w:t>
      </w:r>
      <w:r w:rsidR="00E800F4">
        <w:rPr>
          <w:rFonts w:ascii="Times New Roman" w:hAnsi="Times New Roman" w:cs="Times New Roman"/>
          <w:sz w:val="28"/>
          <w:szCs w:val="28"/>
        </w:rPr>
        <w:t>].</w:t>
      </w:r>
    </w:p>
    <w:p w:rsidR="004E391E" w:rsidRDefault="004E391E">
      <w:pPr>
        <w:rPr>
          <w:rFonts w:ascii="HKOLU+TimesNewRomanPSMT" w:eastAsia="HKOLU+TimesNewRomanPSMT" w:hAnsi="HKOLU+TimesNewRomanPSMT" w:cs="HKOLU+TimesNewRomanPSMT"/>
          <w:bCs/>
          <w:color w:val="000000"/>
          <w:sz w:val="28"/>
          <w:szCs w:val="28"/>
        </w:rPr>
      </w:pPr>
    </w:p>
    <w:p w:rsidR="00555F54" w:rsidRDefault="004E2DB5" w:rsidP="00D14473">
      <w:pPr>
        <w:pStyle w:val="a5"/>
        <w:shd w:val="clear" w:color="auto" w:fill="FFFFFF"/>
        <w:spacing w:before="0" w:beforeAutospacing="0" w:after="0" w:afterAutospacing="0"/>
        <w:jc w:val="both"/>
        <w:rPr>
          <w:b/>
          <w:sz w:val="28"/>
          <w:szCs w:val="28"/>
        </w:rPr>
      </w:pPr>
      <w:r>
        <w:rPr>
          <w:b/>
          <w:sz w:val="28"/>
          <w:szCs w:val="28"/>
        </w:rPr>
        <w:t xml:space="preserve">        </w:t>
      </w:r>
      <w:r w:rsidR="00555F54">
        <w:rPr>
          <w:b/>
          <w:sz w:val="28"/>
          <w:szCs w:val="28"/>
        </w:rPr>
        <w:t>1.</w:t>
      </w:r>
      <w:r w:rsidR="0069402B">
        <w:rPr>
          <w:b/>
          <w:sz w:val="28"/>
          <w:szCs w:val="28"/>
        </w:rPr>
        <w:t>2</w:t>
      </w:r>
      <w:r w:rsidR="00555F54">
        <w:rPr>
          <w:b/>
          <w:sz w:val="28"/>
          <w:szCs w:val="28"/>
        </w:rPr>
        <w:t xml:space="preserve"> Рождаемость в Республике Казахстан</w:t>
      </w:r>
    </w:p>
    <w:p w:rsidR="007B4A91" w:rsidRDefault="00555F54" w:rsidP="00D14473">
      <w:pPr>
        <w:tabs>
          <w:tab w:val="left" w:pos="567"/>
        </w:tabs>
        <w:spacing w:line="240" w:lineRule="auto"/>
        <w:ind w:firstLine="567"/>
        <w:jc w:val="both"/>
        <w:rPr>
          <w:rFonts w:ascii="Roboto" w:hAnsi="Roboto"/>
          <w:noProof/>
          <w:color w:val="000000"/>
          <w:sz w:val="17"/>
          <w:szCs w:val="17"/>
          <w:shd w:val="clear" w:color="auto" w:fill="FFFFFF"/>
        </w:rPr>
      </w:pPr>
      <w:r w:rsidRPr="00555F54">
        <w:rPr>
          <w:rFonts w:ascii="Times New Roman" w:hAnsi="Times New Roman" w:cs="Times New Roman"/>
          <w:sz w:val="28"/>
          <w:szCs w:val="28"/>
          <w:shd w:val="clear" w:color="auto" w:fill="FFFFFF"/>
        </w:rPr>
        <w:t xml:space="preserve">По данным министерства здравоохранения в </w:t>
      </w:r>
      <w:r w:rsidR="005F69CD">
        <w:rPr>
          <w:rFonts w:ascii="Times New Roman" w:hAnsi="Times New Roman" w:cs="Times New Roman"/>
          <w:sz w:val="28"/>
          <w:szCs w:val="28"/>
          <w:shd w:val="clear" w:color="auto" w:fill="FFFFFF"/>
        </w:rPr>
        <w:t xml:space="preserve">Республике </w:t>
      </w:r>
      <w:r w:rsidRPr="00555F54">
        <w:rPr>
          <w:rFonts w:ascii="Times New Roman" w:hAnsi="Times New Roman" w:cs="Times New Roman"/>
          <w:sz w:val="28"/>
          <w:szCs w:val="28"/>
          <w:shd w:val="clear" w:color="auto" w:fill="FFFFFF"/>
        </w:rPr>
        <w:t>Казахстан</w:t>
      </w:r>
      <w:r w:rsidR="00E07828">
        <w:rPr>
          <w:rFonts w:ascii="Times New Roman" w:hAnsi="Times New Roman" w:cs="Times New Roman"/>
          <w:sz w:val="28"/>
          <w:szCs w:val="28"/>
          <w:shd w:val="clear" w:color="auto" w:fill="FFFFFF"/>
        </w:rPr>
        <w:t xml:space="preserve"> </w:t>
      </w:r>
      <w:r w:rsidR="00E07828" w:rsidRPr="00B65561">
        <w:rPr>
          <w:rFonts w:ascii="Times New Roman" w:hAnsi="Times New Roman" w:cs="Times New Roman"/>
          <w:sz w:val="28"/>
          <w:szCs w:val="28"/>
          <w:shd w:val="clear" w:color="auto" w:fill="FFFFFF"/>
        </w:rPr>
        <w:t>(РК)</w:t>
      </w:r>
      <w:r w:rsidR="005F69CD">
        <w:rPr>
          <w:rFonts w:ascii="Times New Roman" w:hAnsi="Times New Roman" w:cs="Times New Roman"/>
          <w:sz w:val="28"/>
          <w:szCs w:val="28"/>
          <w:shd w:val="clear" w:color="auto" w:fill="FFFFFF"/>
        </w:rPr>
        <w:t xml:space="preserve"> недоношенными ежегодно рождаю</w:t>
      </w:r>
      <w:r w:rsidRPr="00555F54">
        <w:rPr>
          <w:rFonts w:ascii="Times New Roman" w:hAnsi="Times New Roman" w:cs="Times New Roman"/>
          <w:sz w:val="28"/>
          <w:szCs w:val="28"/>
          <w:shd w:val="clear" w:color="auto" w:fill="FFFFFF"/>
        </w:rPr>
        <w:t xml:space="preserve">тся </w:t>
      </w:r>
      <w:r w:rsidR="005F69CD">
        <w:rPr>
          <w:rFonts w:ascii="Times New Roman" w:hAnsi="Times New Roman" w:cs="Times New Roman"/>
          <w:sz w:val="28"/>
          <w:szCs w:val="28"/>
          <w:shd w:val="clear" w:color="auto" w:fill="FFFFFF"/>
        </w:rPr>
        <w:t>около 22 тысяч детей (4,9-5 %</w:t>
      </w:r>
      <w:r w:rsidRPr="00555F54">
        <w:rPr>
          <w:rFonts w:ascii="Times New Roman" w:hAnsi="Times New Roman" w:cs="Times New Roman"/>
          <w:sz w:val="28"/>
          <w:szCs w:val="28"/>
          <w:shd w:val="clear" w:color="auto" w:fill="FFFFFF"/>
        </w:rPr>
        <w:t>). С января по сентябрь 2</w:t>
      </w:r>
      <w:r w:rsidR="005F69CD">
        <w:rPr>
          <w:rFonts w:ascii="Times New Roman" w:hAnsi="Times New Roman" w:cs="Times New Roman"/>
          <w:sz w:val="28"/>
          <w:szCs w:val="28"/>
          <w:shd w:val="clear" w:color="auto" w:fill="FFFFFF"/>
        </w:rPr>
        <w:t>022 года из 299 711 малышей ран</w:t>
      </w:r>
      <w:r w:rsidRPr="00555F54">
        <w:rPr>
          <w:rFonts w:ascii="Times New Roman" w:hAnsi="Times New Roman" w:cs="Times New Roman"/>
          <w:sz w:val="28"/>
          <w:szCs w:val="28"/>
          <w:shd w:val="clear" w:color="auto" w:fill="FFFFFF"/>
        </w:rPr>
        <w:t>ьше срока</w:t>
      </w:r>
      <w:r w:rsidR="0078796E">
        <w:rPr>
          <w:rFonts w:ascii="Times New Roman" w:hAnsi="Times New Roman" w:cs="Times New Roman"/>
          <w:sz w:val="28"/>
          <w:szCs w:val="28"/>
          <w:shd w:val="clear" w:color="auto" w:fill="FFFFFF"/>
        </w:rPr>
        <w:t xml:space="preserve"> роди</w:t>
      </w:r>
      <w:r w:rsidR="00647256">
        <w:rPr>
          <w:rFonts w:ascii="Times New Roman" w:hAnsi="Times New Roman" w:cs="Times New Roman"/>
          <w:sz w:val="28"/>
          <w:szCs w:val="28"/>
          <w:shd w:val="clear" w:color="auto" w:fill="FFFFFF"/>
        </w:rPr>
        <w:t>лись 16,3 тысячи младенцев</w:t>
      </w:r>
      <w:r w:rsidR="009E5017">
        <w:rPr>
          <w:rFonts w:ascii="Times New Roman" w:hAnsi="Times New Roman" w:cs="Times New Roman"/>
          <w:sz w:val="28"/>
          <w:szCs w:val="28"/>
          <w:shd w:val="clear" w:color="auto" w:fill="FFFFFF"/>
        </w:rPr>
        <w:t>. Также представлены данные по регионам</w:t>
      </w:r>
      <w:r w:rsidR="00647256">
        <w:rPr>
          <w:rFonts w:ascii="Times New Roman" w:hAnsi="Times New Roman" w:cs="Times New Roman"/>
          <w:sz w:val="28"/>
          <w:szCs w:val="28"/>
          <w:shd w:val="clear" w:color="auto" w:fill="FFFFFF"/>
        </w:rPr>
        <w:t xml:space="preserve"> </w:t>
      </w:r>
      <w:r w:rsidR="00534DEE">
        <w:rPr>
          <w:rFonts w:ascii="Times New Roman" w:hAnsi="Times New Roman" w:cs="Times New Roman"/>
          <w:sz w:val="28"/>
          <w:szCs w:val="28"/>
          <w:shd w:val="clear" w:color="auto" w:fill="FFFFFF"/>
        </w:rPr>
        <w:t xml:space="preserve">(рисунок </w:t>
      </w:r>
      <w:r w:rsidR="00647256">
        <w:rPr>
          <w:rFonts w:ascii="Times New Roman" w:hAnsi="Times New Roman" w:cs="Times New Roman"/>
          <w:sz w:val="28"/>
          <w:szCs w:val="28"/>
          <w:shd w:val="clear" w:color="auto" w:fill="FFFFFF"/>
        </w:rPr>
        <w:t>2</w:t>
      </w:r>
      <w:r w:rsidR="009E5017">
        <w:rPr>
          <w:rFonts w:ascii="Times New Roman" w:hAnsi="Times New Roman" w:cs="Times New Roman"/>
          <w:sz w:val="28"/>
          <w:szCs w:val="28"/>
          <w:shd w:val="clear" w:color="auto" w:fill="FFFFFF"/>
        </w:rPr>
        <w:t>,3</w:t>
      </w:r>
      <w:r w:rsidR="00647256">
        <w:rPr>
          <w:rFonts w:ascii="Times New Roman" w:hAnsi="Times New Roman" w:cs="Times New Roman"/>
          <w:sz w:val="28"/>
          <w:szCs w:val="28"/>
          <w:shd w:val="clear" w:color="auto" w:fill="FFFFFF"/>
        </w:rPr>
        <w:t>)</w:t>
      </w:r>
      <w:r w:rsidR="007B4A91" w:rsidRPr="007B4A91">
        <w:rPr>
          <w:rFonts w:ascii="Times New Roman" w:hAnsi="Times New Roman" w:cs="Times New Roman"/>
          <w:sz w:val="28"/>
          <w:szCs w:val="28"/>
          <w:shd w:val="clear" w:color="auto" w:fill="FFFFFF"/>
        </w:rPr>
        <w:t xml:space="preserve"> </w:t>
      </w:r>
      <w:r w:rsidR="00392FF5">
        <w:rPr>
          <w:rFonts w:ascii="Times New Roman" w:hAnsi="Times New Roman" w:cs="Times New Roman"/>
          <w:sz w:val="28"/>
          <w:szCs w:val="28"/>
          <w:shd w:val="clear" w:color="auto" w:fill="FFFFFF"/>
        </w:rPr>
        <w:t>[</w:t>
      </w:r>
      <w:r w:rsidR="00392FF5" w:rsidRPr="000328E5">
        <w:rPr>
          <w:rFonts w:ascii="Times New Roman" w:hAnsi="Times New Roman" w:cs="Times New Roman"/>
          <w:sz w:val="28"/>
          <w:szCs w:val="28"/>
          <w:shd w:val="clear" w:color="auto" w:fill="FFFFFF"/>
        </w:rPr>
        <w:t>33</w:t>
      </w:r>
      <w:r w:rsidR="007B4A91" w:rsidRPr="000328E5">
        <w:rPr>
          <w:rFonts w:ascii="Times New Roman" w:hAnsi="Times New Roman" w:cs="Times New Roman"/>
          <w:sz w:val="28"/>
          <w:szCs w:val="28"/>
          <w:shd w:val="clear" w:color="auto" w:fill="FFFFFF"/>
        </w:rPr>
        <w:t>]</w:t>
      </w:r>
      <w:r w:rsidR="00647256" w:rsidRPr="000328E5">
        <w:rPr>
          <w:rFonts w:ascii="Times New Roman" w:hAnsi="Times New Roman" w:cs="Times New Roman"/>
          <w:sz w:val="28"/>
          <w:szCs w:val="28"/>
          <w:shd w:val="clear" w:color="auto" w:fill="FFFFFF"/>
        </w:rPr>
        <w:t>.</w:t>
      </w:r>
      <w:r w:rsidRPr="00555F54">
        <w:rPr>
          <w:rFonts w:ascii="Times New Roman" w:hAnsi="Times New Roman" w:cs="Times New Roman"/>
          <w:sz w:val="28"/>
          <w:szCs w:val="28"/>
          <w:shd w:val="clear" w:color="auto" w:fill="FFFFFF"/>
        </w:rPr>
        <w:t> </w:t>
      </w:r>
      <w:r w:rsidR="00D624CA" w:rsidRPr="00137986">
        <w:rPr>
          <w:rFonts w:ascii="Roboto" w:hAnsi="Roboto"/>
          <w:noProof/>
          <w:color w:val="000000"/>
          <w:sz w:val="17"/>
          <w:szCs w:val="17"/>
          <w:shd w:val="clear" w:color="auto" w:fill="FFFFFF"/>
        </w:rPr>
        <w:t xml:space="preserve"> </w:t>
      </w:r>
    </w:p>
    <w:p w:rsidR="007B4A91" w:rsidRDefault="007B4A91" w:rsidP="007B4A91">
      <w:pPr>
        <w:tabs>
          <w:tab w:val="left" w:pos="567"/>
        </w:tabs>
        <w:ind w:firstLine="567"/>
        <w:jc w:val="both"/>
        <w:rPr>
          <w:rFonts w:ascii="Roboto" w:hAnsi="Roboto"/>
          <w:noProof/>
          <w:color w:val="000000"/>
          <w:sz w:val="17"/>
          <w:szCs w:val="17"/>
          <w:shd w:val="clear" w:color="auto" w:fill="FFFFFF"/>
        </w:rPr>
      </w:pPr>
    </w:p>
    <w:p w:rsidR="00555F54" w:rsidRDefault="00555F54" w:rsidP="007B4A91">
      <w:pPr>
        <w:tabs>
          <w:tab w:val="left" w:pos="567"/>
        </w:tabs>
        <w:jc w:val="center"/>
        <w:rPr>
          <w:rFonts w:ascii="Roboto" w:hAnsi="Roboto"/>
          <w:color w:val="000000"/>
          <w:sz w:val="17"/>
          <w:szCs w:val="17"/>
          <w:shd w:val="clear" w:color="auto" w:fill="FFFFFF"/>
        </w:rPr>
      </w:pPr>
      <w:r w:rsidRPr="00137986">
        <w:rPr>
          <w:rFonts w:ascii="Roboto" w:hAnsi="Roboto"/>
          <w:noProof/>
          <w:color w:val="000000"/>
          <w:sz w:val="17"/>
          <w:szCs w:val="17"/>
          <w:shd w:val="clear" w:color="auto" w:fill="FFFFFF"/>
        </w:rPr>
        <w:drawing>
          <wp:inline distT="0" distB="0" distL="0" distR="0">
            <wp:extent cx="5947410" cy="2743200"/>
            <wp:effectExtent l="19050" t="0" r="0" b="0"/>
            <wp:docPr id="20" name="Рисунок 3" descr="C:\Users\Admin\Downloads\WhatsApp Image 2023-07-16 at 11.3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3-07-16 at 11.38.22.jpeg"/>
                    <pic:cNvPicPr>
                      <a:picLocks noChangeAspect="1" noChangeArrowheads="1"/>
                    </pic:cNvPicPr>
                  </pic:nvPicPr>
                  <pic:blipFill>
                    <a:blip r:embed="rId23" cstate="print"/>
                    <a:srcRect/>
                    <a:stretch>
                      <a:fillRect/>
                    </a:stretch>
                  </pic:blipFill>
                  <pic:spPr bwMode="auto">
                    <a:xfrm>
                      <a:off x="0" y="0"/>
                      <a:ext cx="5954131" cy="2746300"/>
                    </a:xfrm>
                    <a:prstGeom prst="rect">
                      <a:avLst/>
                    </a:prstGeom>
                    <a:noFill/>
                    <a:ln w="9525">
                      <a:noFill/>
                      <a:miter lim="800000"/>
                      <a:headEnd/>
                      <a:tailEnd/>
                    </a:ln>
                  </pic:spPr>
                </pic:pic>
              </a:graphicData>
            </a:graphic>
          </wp:inline>
        </w:drawing>
      </w:r>
    </w:p>
    <w:p w:rsidR="007B4A91" w:rsidRPr="007B4A91" w:rsidRDefault="007B4A91" w:rsidP="007B4A91">
      <w:pPr>
        <w:tabs>
          <w:tab w:val="left" w:pos="567"/>
        </w:tabs>
        <w:jc w:val="center"/>
        <w:rPr>
          <w:rFonts w:ascii="Roboto" w:hAnsi="Roboto"/>
          <w:color w:val="000000"/>
          <w:sz w:val="17"/>
          <w:szCs w:val="17"/>
          <w:shd w:val="clear" w:color="auto" w:fill="FFFFFF"/>
        </w:rPr>
      </w:pPr>
    </w:p>
    <w:p w:rsidR="00555F54" w:rsidRDefault="009E5017" w:rsidP="007B4A91">
      <w:pPr>
        <w:jc w:val="center"/>
        <w:rPr>
          <w:rFonts w:ascii="Times New Roman" w:hAnsi="Times New Roman" w:cs="Times New Roman"/>
          <w:noProof/>
          <w:sz w:val="28"/>
          <w:szCs w:val="28"/>
        </w:rPr>
      </w:pPr>
      <w:r w:rsidRPr="009E5017">
        <w:rPr>
          <w:rFonts w:ascii="Times New Roman" w:hAnsi="Times New Roman" w:cs="Times New Roman"/>
          <w:noProof/>
          <w:sz w:val="28"/>
          <w:szCs w:val="28"/>
        </w:rPr>
        <w:t xml:space="preserve">Рисунок 2 </w:t>
      </w:r>
      <w:r w:rsidR="00555F54" w:rsidRPr="009E5017">
        <w:rPr>
          <w:rFonts w:ascii="Times New Roman" w:hAnsi="Times New Roman" w:cs="Times New Roman"/>
          <w:noProof/>
          <w:sz w:val="28"/>
          <w:szCs w:val="28"/>
        </w:rPr>
        <w:t>- Рождаемость в Казахстане</w:t>
      </w:r>
      <w:r w:rsidR="00E800F4">
        <w:rPr>
          <w:rFonts w:ascii="Times New Roman" w:hAnsi="Times New Roman" w:cs="Times New Roman"/>
          <w:noProof/>
          <w:sz w:val="28"/>
          <w:szCs w:val="28"/>
        </w:rPr>
        <w:t xml:space="preserve"> </w:t>
      </w:r>
      <w:r w:rsidR="00392FF5">
        <w:rPr>
          <w:rFonts w:ascii="Times New Roman" w:hAnsi="Times New Roman" w:cs="Times New Roman"/>
          <w:sz w:val="28"/>
          <w:szCs w:val="28"/>
          <w:shd w:val="clear" w:color="auto" w:fill="FFFFFF"/>
        </w:rPr>
        <w:t>[33</w:t>
      </w:r>
      <w:r w:rsidR="00E800F4">
        <w:rPr>
          <w:rFonts w:ascii="Times New Roman" w:hAnsi="Times New Roman" w:cs="Times New Roman"/>
          <w:sz w:val="28"/>
          <w:szCs w:val="28"/>
          <w:shd w:val="clear" w:color="auto" w:fill="FFFFFF"/>
        </w:rPr>
        <w:t>]</w:t>
      </w:r>
      <w:r w:rsidR="00E800F4" w:rsidRPr="00555F54">
        <w:rPr>
          <w:rFonts w:ascii="Times New Roman" w:hAnsi="Times New Roman" w:cs="Times New Roman"/>
          <w:sz w:val="28"/>
          <w:szCs w:val="28"/>
          <w:shd w:val="clear" w:color="auto" w:fill="FFFFFF"/>
        </w:rPr>
        <w:t> </w:t>
      </w:r>
    </w:p>
    <w:p w:rsidR="009E5017" w:rsidRPr="009E5017" w:rsidRDefault="009E5017" w:rsidP="00555F54">
      <w:pPr>
        <w:rPr>
          <w:rFonts w:ascii="Times New Roman" w:hAnsi="Times New Roman" w:cs="Times New Roman"/>
          <w:noProof/>
          <w:sz w:val="28"/>
          <w:szCs w:val="28"/>
        </w:rPr>
      </w:pPr>
    </w:p>
    <w:p w:rsidR="00555F54" w:rsidRDefault="00555F54" w:rsidP="007B4A91">
      <w:pPr>
        <w:jc w:val="center"/>
        <w:rPr>
          <w:rFonts w:ascii="DCCJD+TimesNewRomanPSMT" w:eastAsia="DCCJD+TimesNewRomanPSMT" w:hAnsi="DCCJD+TimesNewRomanPSMT" w:cs="DCCJD+TimesNewRomanPSMT"/>
          <w:b/>
          <w:color w:val="000000"/>
          <w:spacing w:val="-1"/>
          <w:sz w:val="28"/>
          <w:szCs w:val="28"/>
        </w:rPr>
      </w:pPr>
      <w:r>
        <w:rPr>
          <w:noProof/>
        </w:rPr>
        <w:drawing>
          <wp:inline distT="0" distB="0" distL="0" distR="0">
            <wp:extent cx="5810250" cy="3276600"/>
            <wp:effectExtent l="19050" t="0" r="0" b="0"/>
            <wp:docPr id="21" name="Рисунок 4" descr="C:\Users\Admin\Downloads\WhatsApp Image 2023-07-16 at 11.38.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3-07-16 at 11.38.22 (1).jpeg"/>
                    <pic:cNvPicPr>
                      <a:picLocks noChangeAspect="1" noChangeArrowheads="1"/>
                    </pic:cNvPicPr>
                  </pic:nvPicPr>
                  <pic:blipFill>
                    <a:blip r:embed="rId24" cstate="print"/>
                    <a:srcRect/>
                    <a:stretch>
                      <a:fillRect/>
                    </a:stretch>
                  </pic:blipFill>
                  <pic:spPr bwMode="auto">
                    <a:xfrm>
                      <a:off x="0" y="0"/>
                      <a:ext cx="5815304" cy="3279450"/>
                    </a:xfrm>
                    <a:prstGeom prst="rect">
                      <a:avLst/>
                    </a:prstGeom>
                    <a:noFill/>
                    <a:ln w="9525">
                      <a:noFill/>
                      <a:miter lim="800000"/>
                      <a:headEnd/>
                      <a:tailEnd/>
                    </a:ln>
                  </pic:spPr>
                </pic:pic>
              </a:graphicData>
            </a:graphic>
          </wp:inline>
        </w:drawing>
      </w:r>
    </w:p>
    <w:p w:rsidR="007B4A91" w:rsidRDefault="007B4A91" w:rsidP="007B4A91">
      <w:pPr>
        <w:pStyle w:val="a5"/>
        <w:shd w:val="clear" w:color="auto" w:fill="FFFFFF"/>
        <w:spacing w:before="0" w:beforeAutospacing="0" w:after="0" w:afterAutospacing="0"/>
        <w:jc w:val="both"/>
        <w:rPr>
          <w:sz w:val="28"/>
          <w:szCs w:val="28"/>
        </w:rPr>
      </w:pPr>
    </w:p>
    <w:p w:rsidR="00555F54" w:rsidRDefault="009E5017" w:rsidP="007B4A91">
      <w:pPr>
        <w:pStyle w:val="a5"/>
        <w:shd w:val="clear" w:color="auto" w:fill="FFFFFF"/>
        <w:spacing w:before="0" w:beforeAutospacing="0" w:after="0" w:afterAutospacing="0"/>
        <w:jc w:val="center"/>
        <w:rPr>
          <w:color w:val="000000"/>
          <w:sz w:val="28"/>
          <w:szCs w:val="28"/>
          <w:shd w:val="clear" w:color="auto" w:fill="FFFFFF"/>
        </w:rPr>
      </w:pPr>
      <w:r w:rsidRPr="009E5017">
        <w:rPr>
          <w:sz w:val="28"/>
          <w:szCs w:val="28"/>
        </w:rPr>
        <w:t>Рисунок 3</w:t>
      </w:r>
      <w:r w:rsidR="00555F54" w:rsidRPr="009E5017">
        <w:rPr>
          <w:b/>
          <w:sz w:val="28"/>
          <w:szCs w:val="28"/>
        </w:rPr>
        <w:t xml:space="preserve"> -</w:t>
      </w:r>
      <w:r w:rsidR="00555F54">
        <w:rPr>
          <w:b/>
          <w:sz w:val="28"/>
          <w:szCs w:val="28"/>
        </w:rPr>
        <w:t xml:space="preserve"> </w:t>
      </w:r>
      <w:r w:rsidR="00555F54" w:rsidRPr="00D624CA">
        <w:rPr>
          <w:color w:val="000000"/>
          <w:sz w:val="28"/>
          <w:szCs w:val="28"/>
          <w:shd w:val="clear" w:color="auto" w:fill="FFFFFF"/>
        </w:rPr>
        <w:t xml:space="preserve">Показатели рождаемости по </w:t>
      </w:r>
      <w:r w:rsidR="00555F54" w:rsidRPr="00D14473">
        <w:rPr>
          <w:sz w:val="28"/>
          <w:szCs w:val="28"/>
          <w:shd w:val="clear" w:color="auto" w:fill="FFFFFF"/>
        </w:rPr>
        <w:t xml:space="preserve">данным </w:t>
      </w:r>
      <w:r w:rsidR="00555F54" w:rsidRPr="00D14473">
        <w:rPr>
          <w:sz w:val="28"/>
          <w:szCs w:val="28"/>
          <w:shd w:val="clear" w:color="auto" w:fill="FFFFFF"/>
          <w:lang w:val="en-US"/>
        </w:rPr>
        <w:t>Stat</w:t>
      </w:r>
      <w:r w:rsidR="00555F54" w:rsidRPr="00D14473">
        <w:rPr>
          <w:sz w:val="28"/>
          <w:szCs w:val="28"/>
          <w:shd w:val="clear" w:color="auto" w:fill="FFFFFF"/>
        </w:rPr>
        <w:t>.</w:t>
      </w:r>
      <w:r w:rsidR="00555F54" w:rsidRPr="00D14473">
        <w:rPr>
          <w:sz w:val="28"/>
          <w:szCs w:val="28"/>
          <w:shd w:val="clear" w:color="auto" w:fill="FFFFFF"/>
          <w:lang w:val="en-US"/>
        </w:rPr>
        <w:t>gov</w:t>
      </w:r>
      <w:r w:rsidR="00555F54" w:rsidRPr="00D14473">
        <w:rPr>
          <w:sz w:val="28"/>
          <w:szCs w:val="28"/>
          <w:shd w:val="clear" w:color="auto" w:fill="FFFFFF"/>
        </w:rPr>
        <w:t>.</w:t>
      </w:r>
      <w:r w:rsidR="00555F54" w:rsidRPr="00D14473">
        <w:rPr>
          <w:sz w:val="28"/>
          <w:szCs w:val="28"/>
          <w:shd w:val="clear" w:color="auto" w:fill="FFFFFF"/>
          <w:lang w:val="en-US"/>
        </w:rPr>
        <w:t>kz</w:t>
      </w:r>
      <w:r w:rsidR="00555F54" w:rsidRPr="00D14473">
        <w:rPr>
          <w:sz w:val="28"/>
          <w:szCs w:val="28"/>
          <w:shd w:val="clear" w:color="auto" w:fill="FFFFFF"/>
        </w:rPr>
        <w:t xml:space="preserve"> за 2022</w:t>
      </w:r>
      <w:r w:rsidR="00555F54" w:rsidRPr="00D624CA">
        <w:rPr>
          <w:color w:val="000000"/>
          <w:sz w:val="28"/>
          <w:szCs w:val="28"/>
          <w:shd w:val="clear" w:color="auto" w:fill="FFFFFF"/>
        </w:rPr>
        <w:t xml:space="preserve"> год в РК</w:t>
      </w:r>
      <w:r w:rsidR="00E800F4">
        <w:rPr>
          <w:color w:val="000000"/>
          <w:sz w:val="28"/>
          <w:szCs w:val="28"/>
          <w:shd w:val="clear" w:color="auto" w:fill="FFFFFF"/>
        </w:rPr>
        <w:t xml:space="preserve"> </w:t>
      </w:r>
      <w:r w:rsidR="00392FF5">
        <w:rPr>
          <w:sz w:val="28"/>
          <w:szCs w:val="28"/>
          <w:shd w:val="clear" w:color="auto" w:fill="FFFFFF"/>
        </w:rPr>
        <w:t>[33</w:t>
      </w:r>
      <w:r w:rsidR="00E800F4">
        <w:rPr>
          <w:sz w:val="28"/>
          <w:szCs w:val="28"/>
          <w:shd w:val="clear" w:color="auto" w:fill="FFFFFF"/>
        </w:rPr>
        <w:t>]</w:t>
      </w:r>
      <w:r w:rsidR="00E800F4" w:rsidRPr="00555F54">
        <w:rPr>
          <w:sz w:val="28"/>
          <w:szCs w:val="28"/>
          <w:shd w:val="clear" w:color="auto" w:fill="FFFFFF"/>
        </w:rPr>
        <w:t> </w:t>
      </w:r>
    </w:p>
    <w:p w:rsidR="007B4A91" w:rsidRPr="00555F54" w:rsidRDefault="007B4A91" w:rsidP="007B4A91">
      <w:pPr>
        <w:pStyle w:val="a5"/>
        <w:shd w:val="clear" w:color="auto" w:fill="FFFFFF"/>
        <w:spacing w:before="0" w:beforeAutospacing="0" w:after="0" w:afterAutospacing="0"/>
        <w:jc w:val="both"/>
        <w:rPr>
          <w:b/>
          <w:sz w:val="28"/>
          <w:szCs w:val="28"/>
        </w:rPr>
      </w:pPr>
    </w:p>
    <w:p w:rsidR="00684F3A" w:rsidRDefault="00555F54" w:rsidP="00684F3A">
      <w:pPr>
        <w:pStyle w:val="a5"/>
        <w:shd w:val="clear" w:color="auto" w:fill="FFFFFF"/>
        <w:spacing w:before="0" w:beforeAutospacing="0" w:after="0" w:afterAutospacing="0"/>
        <w:ind w:firstLine="567"/>
        <w:jc w:val="both"/>
        <w:rPr>
          <w:sz w:val="28"/>
          <w:szCs w:val="28"/>
        </w:rPr>
      </w:pPr>
      <w:r w:rsidRPr="00E07828">
        <w:rPr>
          <w:sz w:val="28"/>
          <w:szCs w:val="28"/>
        </w:rPr>
        <w:t xml:space="preserve">Развитие высокоспециализированной помощи в современной неонатологии является главным триггером для достижений в сохранении здоровья детского населения. </w:t>
      </w:r>
      <w:r w:rsidR="001F7068" w:rsidRPr="001F7068">
        <w:rPr>
          <w:sz w:val="28"/>
          <w:szCs w:val="28"/>
        </w:rPr>
        <w:t>В</w:t>
      </w:r>
      <w:r w:rsidR="00684F3A">
        <w:rPr>
          <w:sz w:val="28"/>
          <w:szCs w:val="28"/>
        </w:rPr>
        <w:t xml:space="preserve"> </w:t>
      </w:r>
      <w:r w:rsidR="001F7068" w:rsidRPr="001F7068">
        <w:rPr>
          <w:sz w:val="28"/>
          <w:szCs w:val="28"/>
        </w:rPr>
        <w:t>соответствии</w:t>
      </w:r>
      <w:r w:rsidR="00684F3A">
        <w:rPr>
          <w:sz w:val="28"/>
          <w:szCs w:val="28"/>
        </w:rPr>
        <w:t xml:space="preserve"> </w:t>
      </w:r>
      <w:r w:rsidR="001F7068" w:rsidRPr="001F7068">
        <w:rPr>
          <w:sz w:val="28"/>
          <w:szCs w:val="28"/>
        </w:rPr>
        <w:t>с</w:t>
      </w:r>
      <w:r w:rsidR="00684F3A">
        <w:rPr>
          <w:sz w:val="28"/>
          <w:szCs w:val="28"/>
        </w:rPr>
        <w:t xml:space="preserve"> </w:t>
      </w:r>
      <w:r w:rsidR="001F7068" w:rsidRPr="001F7068">
        <w:rPr>
          <w:sz w:val="28"/>
          <w:szCs w:val="28"/>
        </w:rPr>
        <w:t>рекомендациями ВОЗ,</w:t>
      </w:r>
      <w:r w:rsidR="00684F3A">
        <w:rPr>
          <w:sz w:val="28"/>
          <w:szCs w:val="28"/>
        </w:rPr>
        <w:t xml:space="preserve"> </w:t>
      </w:r>
      <w:r w:rsidR="001F7068" w:rsidRPr="001F7068">
        <w:rPr>
          <w:sz w:val="28"/>
          <w:szCs w:val="28"/>
        </w:rPr>
        <w:t>внедрение эффективных перинатальных технологий, принципов безопасного</w:t>
      </w:r>
      <w:r w:rsidR="00684F3A">
        <w:rPr>
          <w:sz w:val="28"/>
          <w:szCs w:val="28"/>
        </w:rPr>
        <w:t xml:space="preserve"> </w:t>
      </w:r>
      <w:r w:rsidR="001F7068" w:rsidRPr="001F7068">
        <w:rPr>
          <w:sz w:val="28"/>
          <w:szCs w:val="28"/>
        </w:rPr>
        <w:t>материнства</w:t>
      </w:r>
      <w:r w:rsidR="00684F3A">
        <w:rPr>
          <w:sz w:val="28"/>
          <w:szCs w:val="28"/>
        </w:rPr>
        <w:t xml:space="preserve"> </w:t>
      </w:r>
      <w:r w:rsidR="001F7068" w:rsidRPr="001F7068">
        <w:rPr>
          <w:sz w:val="28"/>
          <w:szCs w:val="28"/>
        </w:rPr>
        <w:t>и</w:t>
      </w:r>
      <w:r w:rsidR="00684F3A">
        <w:rPr>
          <w:sz w:val="28"/>
          <w:szCs w:val="28"/>
        </w:rPr>
        <w:t xml:space="preserve"> </w:t>
      </w:r>
      <w:r w:rsidR="001F7068" w:rsidRPr="001F7068">
        <w:rPr>
          <w:sz w:val="28"/>
          <w:szCs w:val="28"/>
        </w:rPr>
        <w:t>развитие неонатальной</w:t>
      </w:r>
      <w:r w:rsidR="00684F3A">
        <w:rPr>
          <w:sz w:val="28"/>
          <w:szCs w:val="28"/>
        </w:rPr>
        <w:t xml:space="preserve"> </w:t>
      </w:r>
      <w:r w:rsidR="001F7068" w:rsidRPr="001F7068">
        <w:rPr>
          <w:sz w:val="28"/>
          <w:szCs w:val="28"/>
        </w:rPr>
        <w:t>реанимации</w:t>
      </w:r>
      <w:r w:rsidR="00684F3A">
        <w:rPr>
          <w:sz w:val="28"/>
          <w:szCs w:val="28"/>
        </w:rPr>
        <w:t xml:space="preserve"> </w:t>
      </w:r>
      <w:r w:rsidR="001F7068" w:rsidRPr="001F7068">
        <w:rPr>
          <w:sz w:val="28"/>
          <w:szCs w:val="28"/>
        </w:rPr>
        <w:t>принесли</w:t>
      </w:r>
      <w:r w:rsidR="00684F3A">
        <w:rPr>
          <w:sz w:val="28"/>
          <w:szCs w:val="28"/>
        </w:rPr>
        <w:t xml:space="preserve"> </w:t>
      </w:r>
      <w:r w:rsidR="001F7068" w:rsidRPr="001F7068">
        <w:rPr>
          <w:sz w:val="28"/>
          <w:szCs w:val="28"/>
        </w:rPr>
        <w:t>свои</w:t>
      </w:r>
      <w:r w:rsidR="00684F3A">
        <w:rPr>
          <w:sz w:val="28"/>
          <w:szCs w:val="28"/>
        </w:rPr>
        <w:t xml:space="preserve"> </w:t>
      </w:r>
      <w:r w:rsidR="001F7068" w:rsidRPr="001F7068">
        <w:rPr>
          <w:sz w:val="28"/>
          <w:szCs w:val="28"/>
        </w:rPr>
        <w:t>плоды</w:t>
      </w:r>
      <w:r w:rsidR="00684F3A">
        <w:rPr>
          <w:sz w:val="28"/>
          <w:szCs w:val="28"/>
        </w:rPr>
        <w:t xml:space="preserve"> </w:t>
      </w:r>
      <w:r w:rsidR="001F7068" w:rsidRPr="001F7068">
        <w:rPr>
          <w:sz w:val="28"/>
          <w:szCs w:val="28"/>
        </w:rPr>
        <w:t>за</w:t>
      </w:r>
      <w:r w:rsidR="00684F3A">
        <w:rPr>
          <w:sz w:val="28"/>
          <w:szCs w:val="28"/>
        </w:rPr>
        <w:t xml:space="preserve"> </w:t>
      </w:r>
      <w:r w:rsidR="001F7068" w:rsidRPr="001F7068">
        <w:rPr>
          <w:sz w:val="28"/>
          <w:szCs w:val="28"/>
        </w:rPr>
        <w:t>последнее</w:t>
      </w:r>
      <w:r w:rsidR="00684F3A">
        <w:rPr>
          <w:sz w:val="28"/>
          <w:szCs w:val="28"/>
        </w:rPr>
        <w:t xml:space="preserve"> </w:t>
      </w:r>
      <w:r w:rsidR="001F7068" w:rsidRPr="001F7068">
        <w:rPr>
          <w:sz w:val="28"/>
          <w:szCs w:val="28"/>
        </w:rPr>
        <w:t>десятилетие.</w:t>
      </w:r>
      <w:r w:rsidR="00684F3A">
        <w:rPr>
          <w:sz w:val="28"/>
          <w:szCs w:val="28"/>
        </w:rPr>
        <w:t xml:space="preserve"> </w:t>
      </w:r>
      <w:r w:rsidR="001F7068" w:rsidRPr="001F7068">
        <w:rPr>
          <w:sz w:val="28"/>
          <w:szCs w:val="28"/>
        </w:rPr>
        <w:t>Показатели</w:t>
      </w:r>
      <w:r w:rsidR="00684F3A">
        <w:rPr>
          <w:sz w:val="28"/>
          <w:szCs w:val="28"/>
        </w:rPr>
        <w:t xml:space="preserve"> </w:t>
      </w:r>
      <w:r w:rsidR="001F7068" w:rsidRPr="001F7068">
        <w:rPr>
          <w:sz w:val="28"/>
          <w:szCs w:val="28"/>
        </w:rPr>
        <w:t>выживаемости</w:t>
      </w:r>
      <w:r w:rsidR="00684F3A">
        <w:rPr>
          <w:sz w:val="28"/>
          <w:szCs w:val="28"/>
        </w:rPr>
        <w:t xml:space="preserve"> </w:t>
      </w:r>
      <w:r w:rsidR="001F7068" w:rsidRPr="001F7068">
        <w:rPr>
          <w:sz w:val="28"/>
          <w:szCs w:val="28"/>
        </w:rPr>
        <w:t>младенцев</w:t>
      </w:r>
      <w:r w:rsidR="00684F3A">
        <w:rPr>
          <w:sz w:val="28"/>
          <w:szCs w:val="28"/>
        </w:rPr>
        <w:t xml:space="preserve"> </w:t>
      </w:r>
      <w:r w:rsidR="001F7068" w:rsidRPr="001F7068">
        <w:rPr>
          <w:sz w:val="28"/>
          <w:szCs w:val="28"/>
        </w:rPr>
        <w:t>с экстремально низкой массой</w:t>
      </w:r>
      <w:r w:rsidR="00684F3A">
        <w:rPr>
          <w:sz w:val="28"/>
          <w:szCs w:val="28"/>
        </w:rPr>
        <w:t xml:space="preserve"> </w:t>
      </w:r>
      <w:r w:rsidR="001F7068" w:rsidRPr="001F7068">
        <w:rPr>
          <w:sz w:val="28"/>
          <w:szCs w:val="28"/>
        </w:rPr>
        <w:t>тела</w:t>
      </w:r>
      <w:r w:rsidR="00684F3A">
        <w:rPr>
          <w:sz w:val="28"/>
          <w:szCs w:val="28"/>
        </w:rPr>
        <w:t xml:space="preserve"> </w:t>
      </w:r>
      <w:r w:rsidR="001F7068" w:rsidRPr="001F7068">
        <w:rPr>
          <w:sz w:val="28"/>
          <w:szCs w:val="28"/>
        </w:rPr>
        <w:t>при</w:t>
      </w:r>
      <w:r w:rsidR="00684F3A">
        <w:rPr>
          <w:sz w:val="28"/>
          <w:szCs w:val="28"/>
        </w:rPr>
        <w:t xml:space="preserve"> рождении </w:t>
      </w:r>
      <w:r w:rsidR="001F7068" w:rsidRPr="001F7068">
        <w:rPr>
          <w:sz w:val="28"/>
          <w:szCs w:val="28"/>
        </w:rPr>
        <w:t>младенческой смертности снизились</w:t>
      </w:r>
      <w:r w:rsidR="00684F3A">
        <w:rPr>
          <w:sz w:val="28"/>
          <w:szCs w:val="28"/>
        </w:rPr>
        <w:t xml:space="preserve"> </w:t>
      </w:r>
      <w:r w:rsidR="001F7068" w:rsidRPr="001F7068">
        <w:rPr>
          <w:sz w:val="28"/>
          <w:szCs w:val="28"/>
        </w:rPr>
        <w:t>в 1,7</w:t>
      </w:r>
      <w:r w:rsidR="00684F3A">
        <w:rPr>
          <w:sz w:val="28"/>
          <w:szCs w:val="28"/>
        </w:rPr>
        <w:t xml:space="preserve"> </w:t>
      </w:r>
      <w:r w:rsidR="001F7068" w:rsidRPr="001F7068">
        <w:rPr>
          <w:sz w:val="28"/>
          <w:szCs w:val="28"/>
        </w:rPr>
        <w:t>раза-</w:t>
      </w:r>
      <w:r w:rsidR="00684F3A">
        <w:rPr>
          <w:sz w:val="28"/>
          <w:szCs w:val="28"/>
        </w:rPr>
        <w:t xml:space="preserve"> </w:t>
      </w:r>
      <w:r w:rsidR="001F7068" w:rsidRPr="001F7068">
        <w:rPr>
          <w:sz w:val="28"/>
          <w:szCs w:val="28"/>
        </w:rPr>
        <w:t>с 13,6 в 2012 году до 7,9 в 2022 году,</w:t>
      </w:r>
      <w:r w:rsidR="00684F3A">
        <w:rPr>
          <w:sz w:val="28"/>
          <w:szCs w:val="28"/>
        </w:rPr>
        <w:t xml:space="preserve"> </w:t>
      </w:r>
      <w:r w:rsidR="001F7068" w:rsidRPr="001F7068">
        <w:rPr>
          <w:sz w:val="28"/>
          <w:szCs w:val="28"/>
        </w:rPr>
        <w:t>а</w:t>
      </w:r>
      <w:r w:rsidR="00684F3A">
        <w:rPr>
          <w:sz w:val="28"/>
          <w:szCs w:val="28"/>
        </w:rPr>
        <w:t xml:space="preserve"> </w:t>
      </w:r>
      <w:r w:rsidR="001F7068" w:rsidRPr="001F7068">
        <w:rPr>
          <w:sz w:val="28"/>
          <w:szCs w:val="28"/>
        </w:rPr>
        <w:t>показатели</w:t>
      </w:r>
      <w:r w:rsidR="00684F3A">
        <w:rPr>
          <w:sz w:val="28"/>
          <w:szCs w:val="28"/>
        </w:rPr>
        <w:t xml:space="preserve"> </w:t>
      </w:r>
      <w:r w:rsidR="001F7068" w:rsidRPr="001F7068">
        <w:rPr>
          <w:sz w:val="28"/>
          <w:szCs w:val="28"/>
        </w:rPr>
        <w:t>детской</w:t>
      </w:r>
      <w:r w:rsidR="00684F3A">
        <w:rPr>
          <w:sz w:val="28"/>
          <w:szCs w:val="28"/>
        </w:rPr>
        <w:t xml:space="preserve"> </w:t>
      </w:r>
      <w:r w:rsidR="001F7068" w:rsidRPr="001F7068">
        <w:rPr>
          <w:sz w:val="28"/>
          <w:szCs w:val="28"/>
        </w:rPr>
        <w:t>смертности -</w:t>
      </w:r>
      <w:r w:rsidR="00684F3A">
        <w:rPr>
          <w:sz w:val="28"/>
          <w:szCs w:val="28"/>
        </w:rPr>
        <w:t xml:space="preserve"> </w:t>
      </w:r>
      <w:r w:rsidR="001F7068" w:rsidRPr="001F7068">
        <w:rPr>
          <w:sz w:val="28"/>
          <w:szCs w:val="28"/>
        </w:rPr>
        <w:t>в 1,6</w:t>
      </w:r>
      <w:r w:rsidR="00684F3A">
        <w:rPr>
          <w:sz w:val="28"/>
          <w:szCs w:val="28"/>
        </w:rPr>
        <w:t xml:space="preserve"> </w:t>
      </w:r>
      <w:r w:rsidR="001F7068" w:rsidRPr="001F7068">
        <w:rPr>
          <w:sz w:val="28"/>
          <w:szCs w:val="28"/>
        </w:rPr>
        <w:t>раза</w:t>
      </w:r>
      <w:r w:rsidR="00684F3A">
        <w:rPr>
          <w:sz w:val="28"/>
          <w:szCs w:val="28"/>
        </w:rPr>
        <w:t xml:space="preserve"> </w:t>
      </w:r>
      <w:r w:rsidR="001F7068" w:rsidRPr="001F7068">
        <w:rPr>
          <w:sz w:val="28"/>
          <w:szCs w:val="28"/>
        </w:rPr>
        <w:t>-</w:t>
      </w:r>
      <w:r w:rsidR="00684F3A">
        <w:rPr>
          <w:sz w:val="28"/>
          <w:szCs w:val="28"/>
        </w:rPr>
        <w:t xml:space="preserve"> </w:t>
      </w:r>
      <w:r w:rsidR="001F7068" w:rsidRPr="001F7068">
        <w:rPr>
          <w:sz w:val="28"/>
          <w:szCs w:val="28"/>
        </w:rPr>
        <w:t>с 16,4 в 2012</w:t>
      </w:r>
      <w:r w:rsidR="00684F3A">
        <w:rPr>
          <w:sz w:val="28"/>
          <w:szCs w:val="28"/>
        </w:rPr>
        <w:t xml:space="preserve"> </w:t>
      </w:r>
      <w:r w:rsidR="001F7068" w:rsidRPr="001F7068">
        <w:rPr>
          <w:sz w:val="28"/>
          <w:szCs w:val="28"/>
        </w:rPr>
        <w:t>году</w:t>
      </w:r>
      <w:r w:rsidR="00684F3A">
        <w:rPr>
          <w:sz w:val="28"/>
          <w:szCs w:val="28"/>
        </w:rPr>
        <w:t xml:space="preserve"> </w:t>
      </w:r>
      <w:r w:rsidR="001F7068" w:rsidRPr="001F7068">
        <w:rPr>
          <w:sz w:val="28"/>
          <w:szCs w:val="28"/>
        </w:rPr>
        <w:t>до 10,0 в 2022 году. Риск смерти наиболее высок в первые месяцы жизни, где</w:t>
      </w:r>
      <w:r w:rsidR="00684F3A">
        <w:rPr>
          <w:sz w:val="28"/>
          <w:szCs w:val="28"/>
        </w:rPr>
        <w:t xml:space="preserve"> </w:t>
      </w:r>
      <w:r w:rsidR="001F7068" w:rsidRPr="001F7068">
        <w:rPr>
          <w:sz w:val="28"/>
          <w:szCs w:val="28"/>
        </w:rPr>
        <w:t>решающее</w:t>
      </w:r>
      <w:r w:rsidR="00684F3A">
        <w:rPr>
          <w:sz w:val="28"/>
          <w:szCs w:val="28"/>
        </w:rPr>
        <w:t xml:space="preserve"> </w:t>
      </w:r>
      <w:r w:rsidR="001F7068" w:rsidRPr="001F7068">
        <w:rPr>
          <w:sz w:val="28"/>
          <w:szCs w:val="28"/>
        </w:rPr>
        <w:t>значение имеют безопасные роды и эффективный перинатальный уход. Большинство</w:t>
      </w:r>
      <w:r w:rsidR="00684F3A">
        <w:rPr>
          <w:sz w:val="28"/>
          <w:szCs w:val="28"/>
        </w:rPr>
        <w:t xml:space="preserve"> </w:t>
      </w:r>
      <w:r w:rsidR="001F7068" w:rsidRPr="001F7068">
        <w:rPr>
          <w:sz w:val="28"/>
          <w:szCs w:val="28"/>
        </w:rPr>
        <w:t>неонатальных</w:t>
      </w:r>
      <w:r w:rsidR="00684F3A">
        <w:rPr>
          <w:sz w:val="28"/>
          <w:szCs w:val="28"/>
        </w:rPr>
        <w:t xml:space="preserve"> </w:t>
      </w:r>
      <w:r w:rsidR="001F7068" w:rsidRPr="001F7068">
        <w:rPr>
          <w:sz w:val="28"/>
          <w:szCs w:val="28"/>
        </w:rPr>
        <w:t>смертей</w:t>
      </w:r>
      <w:r w:rsidR="00684F3A">
        <w:rPr>
          <w:sz w:val="28"/>
          <w:szCs w:val="28"/>
        </w:rPr>
        <w:t xml:space="preserve"> </w:t>
      </w:r>
      <w:r w:rsidR="001F7068" w:rsidRPr="001F7068">
        <w:rPr>
          <w:sz w:val="28"/>
          <w:szCs w:val="28"/>
        </w:rPr>
        <w:t>связано с преждевременными родами, инфекциями</w:t>
      </w:r>
      <w:r w:rsidR="00684F3A">
        <w:rPr>
          <w:sz w:val="28"/>
          <w:szCs w:val="28"/>
        </w:rPr>
        <w:t xml:space="preserve"> и асфиксией плода при рождении.</w:t>
      </w:r>
    </w:p>
    <w:p w:rsidR="00684F3A" w:rsidRDefault="001F7068" w:rsidP="00684F3A">
      <w:pPr>
        <w:pStyle w:val="a5"/>
        <w:shd w:val="clear" w:color="auto" w:fill="FFFFFF"/>
        <w:spacing w:before="0" w:beforeAutospacing="0" w:after="0" w:afterAutospacing="0"/>
        <w:ind w:firstLine="567"/>
        <w:jc w:val="both"/>
        <w:rPr>
          <w:sz w:val="28"/>
          <w:szCs w:val="28"/>
        </w:rPr>
      </w:pPr>
      <w:r w:rsidRPr="001F7068">
        <w:rPr>
          <w:sz w:val="28"/>
          <w:szCs w:val="28"/>
        </w:rPr>
        <w:t>Примерно</w:t>
      </w:r>
      <w:r w:rsidR="00684F3A">
        <w:rPr>
          <w:sz w:val="28"/>
          <w:szCs w:val="28"/>
        </w:rPr>
        <w:t xml:space="preserve"> </w:t>
      </w:r>
      <w:r w:rsidRPr="001F7068">
        <w:rPr>
          <w:sz w:val="28"/>
          <w:szCs w:val="28"/>
        </w:rPr>
        <w:t>20</w:t>
      </w:r>
      <w:r w:rsidR="00684F3A">
        <w:rPr>
          <w:sz w:val="28"/>
          <w:szCs w:val="28"/>
        </w:rPr>
        <w:t xml:space="preserve"> </w:t>
      </w:r>
      <w:r w:rsidRPr="001F7068">
        <w:rPr>
          <w:sz w:val="28"/>
          <w:szCs w:val="28"/>
        </w:rPr>
        <w:t>%</w:t>
      </w:r>
      <w:r w:rsidR="00684F3A">
        <w:rPr>
          <w:sz w:val="28"/>
          <w:szCs w:val="28"/>
        </w:rPr>
        <w:t xml:space="preserve"> </w:t>
      </w:r>
      <w:r w:rsidRPr="001F7068">
        <w:rPr>
          <w:sz w:val="28"/>
          <w:szCs w:val="28"/>
        </w:rPr>
        <w:t>младенцев</w:t>
      </w:r>
      <w:r w:rsidR="00684F3A">
        <w:rPr>
          <w:sz w:val="28"/>
          <w:szCs w:val="28"/>
        </w:rPr>
        <w:t xml:space="preserve"> </w:t>
      </w:r>
      <w:r w:rsidRPr="001F7068">
        <w:rPr>
          <w:sz w:val="28"/>
          <w:szCs w:val="28"/>
        </w:rPr>
        <w:t>с</w:t>
      </w:r>
      <w:r w:rsidR="00684F3A">
        <w:rPr>
          <w:sz w:val="28"/>
          <w:szCs w:val="28"/>
        </w:rPr>
        <w:t xml:space="preserve"> </w:t>
      </w:r>
      <w:r w:rsidRPr="001F7068">
        <w:rPr>
          <w:sz w:val="28"/>
          <w:szCs w:val="28"/>
        </w:rPr>
        <w:t>очень</w:t>
      </w:r>
      <w:r w:rsidR="00684F3A">
        <w:rPr>
          <w:sz w:val="28"/>
          <w:szCs w:val="28"/>
        </w:rPr>
        <w:t xml:space="preserve"> </w:t>
      </w:r>
      <w:r w:rsidRPr="001F7068">
        <w:rPr>
          <w:sz w:val="28"/>
          <w:szCs w:val="28"/>
        </w:rPr>
        <w:t>низкой массой тела,</w:t>
      </w:r>
      <w:r w:rsidR="00684F3A">
        <w:rPr>
          <w:sz w:val="28"/>
          <w:szCs w:val="28"/>
        </w:rPr>
        <w:t xml:space="preserve"> </w:t>
      </w:r>
      <w:r w:rsidRPr="001F7068">
        <w:rPr>
          <w:sz w:val="28"/>
          <w:szCs w:val="28"/>
        </w:rPr>
        <w:t>имеющих</w:t>
      </w:r>
      <w:r w:rsidR="00684F3A">
        <w:rPr>
          <w:sz w:val="28"/>
          <w:szCs w:val="28"/>
        </w:rPr>
        <w:t xml:space="preserve"> </w:t>
      </w:r>
      <w:r w:rsidRPr="001F7068">
        <w:rPr>
          <w:sz w:val="28"/>
          <w:szCs w:val="28"/>
        </w:rPr>
        <w:t>высокий</w:t>
      </w:r>
      <w:r w:rsidR="00684F3A">
        <w:rPr>
          <w:sz w:val="28"/>
          <w:szCs w:val="28"/>
        </w:rPr>
        <w:t xml:space="preserve"> </w:t>
      </w:r>
      <w:r w:rsidRPr="001F7068">
        <w:rPr>
          <w:sz w:val="28"/>
          <w:szCs w:val="28"/>
        </w:rPr>
        <w:t>риск</w:t>
      </w:r>
      <w:r w:rsidR="00684F3A">
        <w:rPr>
          <w:sz w:val="28"/>
          <w:szCs w:val="28"/>
        </w:rPr>
        <w:t xml:space="preserve"> </w:t>
      </w:r>
      <w:r w:rsidRPr="001F7068">
        <w:rPr>
          <w:sz w:val="28"/>
          <w:szCs w:val="28"/>
        </w:rPr>
        <w:t>заболеваемости и смертности,</w:t>
      </w:r>
      <w:r w:rsidR="00684F3A">
        <w:rPr>
          <w:sz w:val="28"/>
          <w:szCs w:val="28"/>
        </w:rPr>
        <w:t xml:space="preserve"> </w:t>
      </w:r>
      <w:r w:rsidRPr="001F7068">
        <w:rPr>
          <w:sz w:val="28"/>
          <w:szCs w:val="28"/>
        </w:rPr>
        <w:t>рождаются</w:t>
      </w:r>
      <w:r w:rsidR="00684F3A">
        <w:rPr>
          <w:sz w:val="28"/>
          <w:szCs w:val="28"/>
        </w:rPr>
        <w:t xml:space="preserve"> </w:t>
      </w:r>
      <w:r w:rsidRPr="001F7068">
        <w:rPr>
          <w:sz w:val="28"/>
          <w:szCs w:val="28"/>
        </w:rPr>
        <w:t>в</w:t>
      </w:r>
      <w:r w:rsidR="00684F3A">
        <w:rPr>
          <w:sz w:val="28"/>
          <w:szCs w:val="28"/>
        </w:rPr>
        <w:t xml:space="preserve"> </w:t>
      </w:r>
      <w:r w:rsidRPr="001F7068">
        <w:rPr>
          <w:sz w:val="28"/>
          <w:szCs w:val="28"/>
        </w:rPr>
        <w:t>родильных</w:t>
      </w:r>
      <w:r w:rsidR="00684F3A">
        <w:rPr>
          <w:sz w:val="28"/>
          <w:szCs w:val="28"/>
        </w:rPr>
        <w:t xml:space="preserve"> </w:t>
      </w:r>
      <w:r w:rsidRPr="001F7068">
        <w:rPr>
          <w:sz w:val="28"/>
          <w:szCs w:val="28"/>
        </w:rPr>
        <w:t>домах</w:t>
      </w:r>
      <w:r w:rsidR="00684F3A">
        <w:rPr>
          <w:sz w:val="28"/>
          <w:szCs w:val="28"/>
        </w:rPr>
        <w:t xml:space="preserve"> </w:t>
      </w:r>
      <w:r w:rsidRPr="001F7068">
        <w:rPr>
          <w:sz w:val="28"/>
          <w:szCs w:val="28"/>
        </w:rPr>
        <w:t>первого</w:t>
      </w:r>
      <w:r w:rsidR="00684F3A">
        <w:rPr>
          <w:sz w:val="28"/>
          <w:szCs w:val="28"/>
        </w:rPr>
        <w:t xml:space="preserve"> </w:t>
      </w:r>
      <w:r w:rsidRPr="001F7068">
        <w:rPr>
          <w:sz w:val="28"/>
          <w:szCs w:val="28"/>
        </w:rPr>
        <w:t>или</w:t>
      </w:r>
      <w:r w:rsidR="00684F3A">
        <w:rPr>
          <w:sz w:val="28"/>
          <w:szCs w:val="28"/>
        </w:rPr>
        <w:t xml:space="preserve"> </w:t>
      </w:r>
      <w:r w:rsidRPr="001F7068">
        <w:rPr>
          <w:sz w:val="28"/>
          <w:szCs w:val="28"/>
        </w:rPr>
        <w:t>второго</w:t>
      </w:r>
      <w:r w:rsidR="00684F3A">
        <w:rPr>
          <w:sz w:val="28"/>
          <w:szCs w:val="28"/>
        </w:rPr>
        <w:t xml:space="preserve"> </w:t>
      </w:r>
      <w:r w:rsidRPr="001F7068">
        <w:rPr>
          <w:sz w:val="28"/>
          <w:szCs w:val="28"/>
        </w:rPr>
        <w:t>уровня,</w:t>
      </w:r>
      <w:r w:rsidR="00684F3A">
        <w:rPr>
          <w:sz w:val="28"/>
          <w:szCs w:val="28"/>
        </w:rPr>
        <w:t xml:space="preserve"> </w:t>
      </w:r>
      <w:r w:rsidRPr="001F7068">
        <w:rPr>
          <w:sz w:val="28"/>
          <w:szCs w:val="28"/>
        </w:rPr>
        <w:t>но</w:t>
      </w:r>
      <w:r w:rsidR="00684F3A">
        <w:rPr>
          <w:sz w:val="28"/>
          <w:szCs w:val="28"/>
        </w:rPr>
        <w:t xml:space="preserve"> </w:t>
      </w:r>
      <w:r w:rsidRPr="001F7068">
        <w:rPr>
          <w:sz w:val="28"/>
          <w:szCs w:val="28"/>
        </w:rPr>
        <w:t>пациенты</w:t>
      </w:r>
      <w:r w:rsidR="00684F3A">
        <w:rPr>
          <w:sz w:val="28"/>
          <w:szCs w:val="28"/>
        </w:rPr>
        <w:t xml:space="preserve"> </w:t>
      </w:r>
      <w:r w:rsidRPr="001F7068">
        <w:rPr>
          <w:sz w:val="28"/>
          <w:szCs w:val="28"/>
        </w:rPr>
        <w:t>этой</w:t>
      </w:r>
      <w:r w:rsidR="00684F3A">
        <w:rPr>
          <w:sz w:val="28"/>
          <w:szCs w:val="28"/>
        </w:rPr>
        <w:t xml:space="preserve"> </w:t>
      </w:r>
      <w:r w:rsidRPr="001F7068">
        <w:rPr>
          <w:sz w:val="28"/>
          <w:szCs w:val="28"/>
        </w:rPr>
        <w:t>категории</w:t>
      </w:r>
      <w:r w:rsidR="00684F3A">
        <w:rPr>
          <w:sz w:val="28"/>
          <w:szCs w:val="28"/>
        </w:rPr>
        <w:t xml:space="preserve"> </w:t>
      </w:r>
      <w:r w:rsidRPr="001F7068">
        <w:rPr>
          <w:sz w:val="28"/>
          <w:szCs w:val="28"/>
        </w:rPr>
        <w:t>должны рождаться</w:t>
      </w:r>
      <w:r w:rsidR="00684F3A">
        <w:rPr>
          <w:sz w:val="28"/>
          <w:szCs w:val="28"/>
        </w:rPr>
        <w:t xml:space="preserve"> </w:t>
      </w:r>
      <w:r w:rsidRPr="001F7068">
        <w:rPr>
          <w:sz w:val="28"/>
          <w:szCs w:val="28"/>
        </w:rPr>
        <w:t>в</w:t>
      </w:r>
      <w:r w:rsidR="00684F3A">
        <w:rPr>
          <w:sz w:val="28"/>
          <w:szCs w:val="28"/>
        </w:rPr>
        <w:t xml:space="preserve"> </w:t>
      </w:r>
      <w:r w:rsidRPr="001F7068">
        <w:rPr>
          <w:sz w:val="28"/>
          <w:szCs w:val="28"/>
        </w:rPr>
        <w:t>региональных</w:t>
      </w:r>
      <w:r w:rsidR="00684F3A">
        <w:rPr>
          <w:sz w:val="28"/>
          <w:szCs w:val="28"/>
        </w:rPr>
        <w:t xml:space="preserve"> </w:t>
      </w:r>
      <w:r w:rsidRPr="001F7068">
        <w:rPr>
          <w:sz w:val="28"/>
          <w:szCs w:val="28"/>
        </w:rPr>
        <w:t>учреждениях</w:t>
      </w:r>
      <w:r w:rsidR="00684F3A">
        <w:rPr>
          <w:sz w:val="28"/>
          <w:szCs w:val="28"/>
        </w:rPr>
        <w:t xml:space="preserve"> </w:t>
      </w:r>
      <w:r w:rsidRPr="001F7068">
        <w:rPr>
          <w:sz w:val="28"/>
          <w:szCs w:val="28"/>
        </w:rPr>
        <w:t>третьего</w:t>
      </w:r>
      <w:r w:rsidR="00684F3A">
        <w:rPr>
          <w:sz w:val="28"/>
          <w:szCs w:val="28"/>
        </w:rPr>
        <w:t xml:space="preserve"> </w:t>
      </w:r>
      <w:r w:rsidRPr="001F7068">
        <w:rPr>
          <w:sz w:val="28"/>
          <w:szCs w:val="28"/>
        </w:rPr>
        <w:t>уровня,</w:t>
      </w:r>
      <w:r w:rsidR="00684F3A">
        <w:rPr>
          <w:sz w:val="28"/>
          <w:szCs w:val="28"/>
        </w:rPr>
        <w:t xml:space="preserve"> </w:t>
      </w:r>
      <w:r w:rsidRPr="001F7068">
        <w:rPr>
          <w:sz w:val="28"/>
          <w:szCs w:val="28"/>
        </w:rPr>
        <w:t>то</w:t>
      </w:r>
      <w:r w:rsidR="00684F3A">
        <w:rPr>
          <w:sz w:val="28"/>
          <w:szCs w:val="28"/>
        </w:rPr>
        <w:t xml:space="preserve"> </w:t>
      </w:r>
      <w:r w:rsidRPr="001F7068">
        <w:rPr>
          <w:sz w:val="28"/>
          <w:szCs w:val="28"/>
        </w:rPr>
        <w:t>есть в государственных перинатальных центрах,</w:t>
      </w:r>
      <w:r w:rsidR="00684F3A">
        <w:rPr>
          <w:sz w:val="28"/>
          <w:szCs w:val="28"/>
        </w:rPr>
        <w:t xml:space="preserve"> </w:t>
      </w:r>
      <w:r w:rsidRPr="001F7068">
        <w:rPr>
          <w:sz w:val="28"/>
          <w:szCs w:val="28"/>
        </w:rPr>
        <w:t>где созданы все</w:t>
      </w:r>
      <w:r w:rsidR="00684F3A">
        <w:rPr>
          <w:sz w:val="28"/>
          <w:szCs w:val="28"/>
        </w:rPr>
        <w:t xml:space="preserve"> </w:t>
      </w:r>
      <w:r w:rsidRPr="001F7068">
        <w:rPr>
          <w:sz w:val="28"/>
          <w:szCs w:val="28"/>
        </w:rPr>
        <w:t>необходимые</w:t>
      </w:r>
      <w:r w:rsidR="00684F3A">
        <w:rPr>
          <w:sz w:val="28"/>
          <w:szCs w:val="28"/>
        </w:rPr>
        <w:t xml:space="preserve"> </w:t>
      </w:r>
      <w:r w:rsidRPr="001F7068">
        <w:rPr>
          <w:sz w:val="28"/>
          <w:szCs w:val="28"/>
        </w:rPr>
        <w:t>условия.</w:t>
      </w:r>
    </w:p>
    <w:p w:rsidR="00684F3A" w:rsidRDefault="001F7068" w:rsidP="00684F3A">
      <w:pPr>
        <w:pStyle w:val="a5"/>
        <w:shd w:val="clear" w:color="auto" w:fill="FFFFFF"/>
        <w:spacing w:before="0" w:beforeAutospacing="0" w:after="0" w:afterAutospacing="0"/>
        <w:ind w:firstLine="567"/>
        <w:jc w:val="both"/>
        <w:rPr>
          <w:sz w:val="28"/>
          <w:szCs w:val="28"/>
        </w:rPr>
      </w:pPr>
      <w:r w:rsidRPr="001F7068">
        <w:rPr>
          <w:sz w:val="28"/>
          <w:szCs w:val="28"/>
        </w:rPr>
        <w:t>Наиболее</w:t>
      </w:r>
      <w:r w:rsidR="00684F3A">
        <w:rPr>
          <w:sz w:val="28"/>
          <w:szCs w:val="28"/>
        </w:rPr>
        <w:t xml:space="preserve"> </w:t>
      </w:r>
      <w:r w:rsidRPr="001F7068">
        <w:rPr>
          <w:sz w:val="28"/>
          <w:szCs w:val="28"/>
        </w:rPr>
        <w:t>частой</w:t>
      </w:r>
      <w:r w:rsidR="00684F3A">
        <w:rPr>
          <w:sz w:val="28"/>
          <w:szCs w:val="28"/>
        </w:rPr>
        <w:t xml:space="preserve"> </w:t>
      </w:r>
      <w:r w:rsidRPr="001F7068">
        <w:rPr>
          <w:sz w:val="28"/>
          <w:szCs w:val="28"/>
        </w:rPr>
        <w:t>причиной</w:t>
      </w:r>
      <w:r w:rsidR="00684F3A">
        <w:rPr>
          <w:sz w:val="28"/>
          <w:szCs w:val="28"/>
        </w:rPr>
        <w:t xml:space="preserve"> </w:t>
      </w:r>
      <w:r w:rsidRPr="001F7068">
        <w:rPr>
          <w:sz w:val="28"/>
          <w:szCs w:val="28"/>
        </w:rPr>
        <w:t>смерти</w:t>
      </w:r>
      <w:r w:rsidR="00684F3A">
        <w:rPr>
          <w:sz w:val="28"/>
          <w:szCs w:val="28"/>
        </w:rPr>
        <w:t xml:space="preserve"> </w:t>
      </w:r>
      <w:r w:rsidRPr="001F7068">
        <w:rPr>
          <w:sz w:val="28"/>
          <w:szCs w:val="28"/>
        </w:rPr>
        <w:t>являются инфекционные осложнения.</w:t>
      </w:r>
      <w:r w:rsidR="00684F3A">
        <w:rPr>
          <w:sz w:val="28"/>
          <w:szCs w:val="28"/>
        </w:rPr>
        <w:t xml:space="preserve"> </w:t>
      </w:r>
      <w:r w:rsidRPr="001F7068">
        <w:rPr>
          <w:sz w:val="28"/>
          <w:szCs w:val="28"/>
        </w:rPr>
        <w:t>Уровень</w:t>
      </w:r>
      <w:r w:rsidR="00684F3A">
        <w:rPr>
          <w:sz w:val="28"/>
          <w:szCs w:val="28"/>
        </w:rPr>
        <w:t xml:space="preserve"> </w:t>
      </w:r>
      <w:r w:rsidRPr="001F7068">
        <w:rPr>
          <w:sz w:val="28"/>
          <w:szCs w:val="28"/>
        </w:rPr>
        <w:t>смертности</w:t>
      </w:r>
      <w:r w:rsidR="00684F3A">
        <w:rPr>
          <w:sz w:val="28"/>
          <w:szCs w:val="28"/>
        </w:rPr>
        <w:t xml:space="preserve"> </w:t>
      </w:r>
      <w:r w:rsidRPr="001F7068">
        <w:rPr>
          <w:sz w:val="28"/>
          <w:szCs w:val="28"/>
        </w:rPr>
        <w:t>от инфекционных осложнений, в частности</w:t>
      </w:r>
      <w:r w:rsidR="00684F3A">
        <w:rPr>
          <w:sz w:val="28"/>
          <w:szCs w:val="28"/>
        </w:rPr>
        <w:t xml:space="preserve"> </w:t>
      </w:r>
      <w:r w:rsidRPr="001F7068">
        <w:rPr>
          <w:sz w:val="28"/>
          <w:szCs w:val="28"/>
        </w:rPr>
        <w:t>от</w:t>
      </w:r>
      <w:r w:rsidR="00684F3A">
        <w:rPr>
          <w:sz w:val="28"/>
          <w:szCs w:val="28"/>
        </w:rPr>
        <w:t xml:space="preserve"> </w:t>
      </w:r>
      <w:r w:rsidRPr="001F7068">
        <w:rPr>
          <w:sz w:val="28"/>
          <w:szCs w:val="28"/>
        </w:rPr>
        <w:t>нозокомиального</w:t>
      </w:r>
      <w:r w:rsidR="00684F3A">
        <w:rPr>
          <w:sz w:val="28"/>
          <w:szCs w:val="28"/>
        </w:rPr>
        <w:t xml:space="preserve"> </w:t>
      </w:r>
      <w:r w:rsidRPr="001F7068">
        <w:rPr>
          <w:sz w:val="28"/>
          <w:szCs w:val="28"/>
        </w:rPr>
        <w:t>сепсиса,</w:t>
      </w:r>
      <w:r w:rsidR="00684F3A">
        <w:rPr>
          <w:sz w:val="28"/>
          <w:szCs w:val="28"/>
        </w:rPr>
        <w:t xml:space="preserve"> </w:t>
      </w:r>
      <w:r w:rsidRPr="001F7068">
        <w:rPr>
          <w:sz w:val="28"/>
          <w:szCs w:val="28"/>
        </w:rPr>
        <w:t>в</w:t>
      </w:r>
      <w:r w:rsidR="00684F3A">
        <w:rPr>
          <w:sz w:val="28"/>
          <w:szCs w:val="28"/>
        </w:rPr>
        <w:t xml:space="preserve"> </w:t>
      </w:r>
      <w:r w:rsidRPr="001F7068">
        <w:rPr>
          <w:sz w:val="28"/>
          <w:szCs w:val="28"/>
        </w:rPr>
        <w:t>разных</w:t>
      </w:r>
      <w:r w:rsidR="00684F3A">
        <w:rPr>
          <w:sz w:val="28"/>
          <w:szCs w:val="28"/>
        </w:rPr>
        <w:t xml:space="preserve"> </w:t>
      </w:r>
      <w:r w:rsidRPr="001F7068">
        <w:rPr>
          <w:sz w:val="28"/>
          <w:szCs w:val="28"/>
        </w:rPr>
        <w:t>странах</w:t>
      </w:r>
      <w:r w:rsidR="00684F3A">
        <w:rPr>
          <w:sz w:val="28"/>
          <w:szCs w:val="28"/>
        </w:rPr>
        <w:t xml:space="preserve"> </w:t>
      </w:r>
      <w:r w:rsidRPr="001F7068">
        <w:rPr>
          <w:sz w:val="28"/>
          <w:szCs w:val="28"/>
        </w:rPr>
        <w:t>колеблется</w:t>
      </w:r>
      <w:r w:rsidR="00684F3A">
        <w:rPr>
          <w:sz w:val="28"/>
          <w:szCs w:val="28"/>
        </w:rPr>
        <w:t xml:space="preserve"> </w:t>
      </w:r>
      <w:r w:rsidRPr="001F7068">
        <w:rPr>
          <w:sz w:val="28"/>
          <w:szCs w:val="28"/>
        </w:rPr>
        <w:t>от 17,5до 65%.</w:t>
      </w:r>
      <w:r w:rsidR="00684F3A">
        <w:rPr>
          <w:sz w:val="28"/>
          <w:szCs w:val="28"/>
        </w:rPr>
        <w:t xml:space="preserve"> </w:t>
      </w:r>
      <w:r w:rsidRPr="001F7068">
        <w:rPr>
          <w:sz w:val="28"/>
          <w:szCs w:val="28"/>
        </w:rPr>
        <w:t>Это,</w:t>
      </w:r>
      <w:r w:rsidR="00684F3A">
        <w:rPr>
          <w:sz w:val="28"/>
          <w:szCs w:val="28"/>
        </w:rPr>
        <w:t xml:space="preserve"> </w:t>
      </w:r>
      <w:r w:rsidRPr="001F7068">
        <w:rPr>
          <w:sz w:val="28"/>
          <w:szCs w:val="28"/>
        </w:rPr>
        <w:t>а также многие другие причины, выявленные</w:t>
      </w:r>
      <w:r w:rsidR="00684F3A">
        <w:rPr>
          <w:sz w:val="28"/>
          <w:szCs w:val="28"/>
        </w:rPr>
        <w:t xml:space="preserve"> </w:t>
      </w:r>
      <w:r w:rsidRPr="001F7068">
        <w:rPr>
          <w:sz w:val="28"/>
          <w:szCs w:val="28"/>
        </w:rPr>
        <w:t>в</w:t>
      </w:r>
      <w:r w:rsidR="00684F3A">
        <w:rPr>
          <w:sz w:val="28"/>
          <w:szCs w:val="28"/>
        </w:rPr>
        <w:t xml:space="preserve"> </w:t>
      </w:r>
      <w:r w:rsidRPr="001F7068">
        <w:rPr>
          <w:sz w:val="28"/>
          <w:szCs w:val="28"/>
        </w:rPr>
        <w:t>ходе</w:t>
      </w:r>
      <w:r w:rsidR="00684F3A">
        <w:rPr>
          <w:sz w:val="28"/>
          <w:szCs w:val="28"/>
        </w:rPr>
        <w:t xml:space="preserve"> </w:t>
      </w:r>
      <w:r w:rsidRPr="001F7068">
        <w:rPr>
          <w:sz w:val="28"/>
          <w:szCs w:val="28"/>
        </w:rPr>
        <w:t>конфиденциального аудита перинатальной</w:t>
      </w:r>
      <w:r w:rsidR="00684F3A">
        <w:rPr>
          <w:sz w:val="28"/>
          <w:szCs w:val="28"/>
        </w:rPr>
        <w:t xml:space="preserve"> </w:t>
      </w:r>
      <w:r w:rsidRPr="001F7068">
        <w:rPr>
          <w:sz w:val="28"/>
          <w:szCs w:val="28"/>
        </w:rPr>
        <w:t>смертности,</w:t>
      </w:r>
      <w:r w:rsidR="00684F3A">
        <w:rPr>
          <w:sz w:val="28"/>
          <w:szCs w:val="28"/>
        </w:rPr>
        <w:t xml:space="preserve"> </w:t>
      </w:r>
      <w:r w:rsidRPr="001F7068">
        <w:rPr>
          <w:sz w:val="28"/>
          <w:szCs w:val="28"/>
        </w:rPr>
        <w:t>свидетельствуют</w:t>
      </w:r>
      <w:r w:rsidR="00684F3A">
        <w:rPr>
          <w:sz w:val="28"/>
          <w:szCs w:val="28"/>
        </w:rPr>
        <w:t xml:space="preserve"> </w:t>
      </w:r>
      <w:r w:rsidRPr="001F7068">
        <w:rPr>
          <w:sz w:val="28"/>
          <w:szCs w:val="28"/>
        </w:rPr>
        <w:t>о</w:t>
      </w:r>
      <w:r w:rsidR="00684F3A">
        <w:rPr>
          <w:sz w:val="28"/>
          <w:szCs w:val="28"/>
        </w:rPr>
        <w:t xml:space="preserve"> </w:t>
      </w:r>
      <w:r w:rsidRPr="001F7068">
        <w:rPr>
          <w:sz w:val="28"/>
          <w:szCs w:val="28"/>
        </w:rPr>
        <w:t>том,</w:t>
      </w:r>
      <w:r w:rsidR="00684F3A">
        <w:rPr>
          <w:sz w:val="28"/>
          <w:szCs w:val="28"/>
        </w:rPr>
        <w:t xml:space="preserve"> </w:t>
      </w:r>
      <w:r w:rsidRPr="001F7068">
        <w:rPr>
          <w:sz w:val="28"/>
          <w:szCs w:val="28"/>
        </w:rPr>
        <w:t>что</w:t>
      </w:r>
      <w:r w:rsidR="00684F3A">
        <w:rPr>
          <w:sz w:val="28"/>
          <w:szCs w:val="28"/>
        </w:rPr>
        <w:t xml:space="preserve"> </w:t>
      </w:r>
      <w:r w:rsidRPr="001F7068">
        <w:rPr>
          <w:sz w:val="28"/>
          <w:szCs w:val="28"/>
        </w:rPr>
        <w:t>неполное</w:t>
      </w:r>
      <w:r w:rsidR="00684F3A">
        <w:rPr>
          <w:sz w:val="28"/>
          <w:szCs w:val="28"/>
        </w:rPr>
        <w:t xml:space="preserve"> </w:t>
      </w:r>
      <w:r w:rsidRPr="001F7068">
        <w:rPr>
          <w:sz w:val="28"/>
          <w:szCs w:val="28"/>
        </w:rPr>
        <w:t>внедрение</w:t>
      </w:r>
      <w:r w:rsidR="00684F3A">
        <w:rPr>
          <w:sz w:val="28"/>
          <w:szCs w:val="28"/>
        </w:rPr>
        <w:t xml:space="preserve"> </w:t>
      </w:r>
      <w:r w:rsidRPr="001F7068">
        <w:rPr>
          <w:sz w:val="28"/>
          <w:szCs w:val="28"/>
        </w:rPr>
        <w:t>эффективных</w:t>
      </w:r>
      <w:r w:rsidR="00684F3A">
        <w:rPr>
          <w:sz w:val="28"/>
          <w:szCs w:val="28"/>
        </w:rPr>
        <w:t xml:space="preserve"> </w:t>
      </w:r>
      <w:r w:rsidRPr="001F7068">
        <w:rPr>
          <w:sz w:val="28"/>
          <w:szCs w:val="28"/>
        </w:rPr>
        <w:t>методов</w:t>
      </w:r>
      <w:r w:rsidR="00684F3A">
        <w:rPr>
          <w:sz w:val="28"/>
          <w:szCs w:val="28"/>
        </w:rPr>
        <w:t xml:space="preserve"> </w:t>
      </w:r>
      <w:r w:rsidRPr="001F7068">
        <w:rPr>
          <w:sz w:val="28"/>
          <w:szCs w:val="28"/>
        </w:rPr>
        <w:t>перинатального</w:t>
      </w:r>
      <w:r w:rsidR="00684F3A">
        <w:rPr>
          <w:sz w:val="28"/>
          <w:szCs w:val="28"/>
        </w:rPr>
        <w:t xml:space="preserve"> </w:t>
      </w:r>
      <w:r w:rsidRPr="001F7068">
        <w:rPr>
          <w:sz w:val="28"/>
          <w:szCs w:val="28"/>
        </w:rPr>
        <w:t>ухода</w:t>
      </w:r>
      <w:r w:rsidR="00684F3A">
        <w:rPr>
          <w:sz w:val="28"/>
          <w:szCs w:val="28"/>
        </w:rPr>
        <w:t xml:space="preserve"> </w:t>
      </w:r>
      <w:r w:rsidRPr="001F7068">
        <w:rPr>
          <w:sz w:val="28"/>
          <w:szCs w:val="28"/>
        </w:rPr>
        <w:t>увеличивает</w:t>
      </w:r>
      <w:r w:rsidR="00684F3A">
        <w:rPr>
          <w:sz w:val="28"/>
          <w:szCs w:val="28"/>
        </w:rPr>
        <w:t xml:space="preserve"> </w:t>
      </w:r>
      <w:r w:rsidRPr="001F7068">
        <w:rPr>
          <w:sz w:val="28"/>
          <w:szCs w:val="28"/>
        </w:rPr>
        <w:t>потери</w:t>
      </w:r>
      <w:r w:rsidR="00684F3A">
        <w:rPr>
          <w:sz w:val="28"/>
          <w:szCs w:val="28"/>
        </w:rPr>
        <w:t xml:space="preserve"> </w:t>
      </w:r>
      <w:r w:rsidRPr="001F7068">
        <w:rPr>
          <w:sz w:val="28"/>
          <w:szCs w:val="28"/>
        </w:rPr>
        <w:t>детей</w:t>
      </w:r>
      <w:r w:rsidR="00684F3A">
        <w:rPr>
          <w:sz w:val="28"/>
          <w:szCs w:val="28"/>
        </w:rPr>
        <w:t xml:space="preserve"> </w:t>
      </w:r>
      <w:r w:rsidRPr="001F7068">
        <w:rPr>
          <w:sz w:val="28"/>
          <w:szCs w:val="28"/>
        </w:rPr>
        <w:t>с</w:t>
      </w:r>
      <w:r w:rsidR="00684F3A">
        <w:rPr>
          <w:sz w:val="28"/>
          <w:szCs w:val="28"/>
        </w:rPr>
        <w:t xml:space="preserve"> </w:t>
      </w:r>
      <w:r w:rsidRPr="001F7068">
        <w:rPr>
          <w:sz w:val="28"/>
          <w:szCs w:val="28"/>
        </w:rPr>
        <w:t>очень</w:t>
      </w:r>
      <w:r w:rsidR="00684F3A">
        <w:rPr>
          <w:sz w:val="28"/>
          <w:szCs w:val="28"/>
        </w:rPr>
        <w:t xml:space="preserve"> </w:t>
      </w:r>
      <w:r w:rsidRPr="001F7068">
        <w:rPr>
          <w:sz w:val="28"/>
          <w:szCs w:val="28"/>
        </w:rPr>
        <w:t>низкой и</w:t>
      </w:r>
      <w:r w:rsidR="00684F3A">
        <w:rPr>
          <w:sz w:val="28"/>
          <w:szCs w:val="28"/>
        </w:rPr>
        <w:t xml:space="preserve"> </w:t>
      </w:r>
      <w:r w:rsidRPr="001F7068">
        <w:rPr>
          <w:sz w:val="28"/>
          <w:szCs w:val="28"/>
        </w:rPr>
        <w:t>сверх</w:t>
      </w:r>
      <w:r w:rsidR="00684F3A">
        <w:rPr>
          <w:sz w:val="28"/>
          <w:szCs w:val="28"/>
        </w:rPr>
        <w:t xml:space="preserve"> </w:t>
      </w:r>
      <w:r w:rsidRPr="001F7068">
        <w:rPr>
          <w:sz w:val="28"/>
          <w:szCs w:val="28"/>
        </w:rPr>
        <w:t>низкой</w:t>
      </w:r>
      <w:r w:rsidR="00684F3A">
        <w:rPr>
          <w:sz w:val="28"/>
          <w:szCs w:val="28"/>
        </w:rPr>
        <w:t xml:space="preserve"> </w:t>
      </w:r>
      <w:r w:rsidRPr="001F7068">
        <w:rPr>
          <w:sz w:val="28"/>
          <w:szCs w:val="28"/>
        </w:rPr>
        <w:t>массой</w:t>
      </w:r>
      <w:r w:rsidR="00684F3A">
        <w:rPr>
          <w:sz w:val="28"/>
          <w:szCs w:val="28"/>
        </w:rPr>
        <w:t xml:space="preserve"> </w:t>
      </w:r>
      <w:r w:rsidRPr="001F7068">
        <w:rPr>
          <w:sz w:val="28"/>
          <w:szCs w:val="28"/>
        </w:rPr>
        <w:t>тела при рождении.</w:t>
      </w:r>
    </w:p>
    <w:p w:rsidR="00555F54" w:rsidRPr="00684F3A" w:rsidRDefault="001F7068" w:rsidP="00684F3A">
      <w:pPr>
        <w:pStyle w:val="a5"/>
        <w:shd w:val="clear" w:color="auto" w:fill="FFFFFF"/>
        <w:spacing w:before="0" w:beforeAutospacing="0" w:after="0" w:afterAutospacing="0"/>
        <w:ind w:firstLine="567"/>
        <w:jc w:val="both"/>
        <w:rPr>
          <w:sz w:val="28"/>
          <w:szCs w:val="28"/>
        </w:rPr>
      </w:pPr>
      <w:r w:rsidRPr="001F7068">
        <w:rPr>
          <w:sz w:val="28"/>
          <w:szCs w:val="28"/>
        </w:rPr>
        <w:t>Все новорожденные,</w:t>
      </w:r>
      <w:r w:rsidR="00684F3A">
        <w:rPr>
          <w:sz w:val="28"/>
          <w:szCs w:val="28"/>
        </w:rPr>
        <w:t xml:space="preserve"> </w:t>
      </w:r>
      <w:r w:rsidRPr="001F7068">
        <w:rPr>
          <w:sz w:val="28"/>
          <w:szCs w:val="28"/>
        </w:rPr>
        <w:t>появившиеся</w:t>
      </w:r>
      <w:r w:rsidR="00684F3A">
        <w:rPr>
          <w:sz w:val="28"/>
          <w:szCs w:val="28"/>
        </w:rPr>
        <w:t xml:space="preserve"> </w:t>
      </w:r>
      <w:r w:rsidRPr="001F7068">
        <w:rPr>
          <w:sz w:val="28"/>
          <w:szCs w:val="28"/>
        </w:rPr>
        <w:t>на свет</w:t>
      </w:r>
      <w:r w:rsidR="00684F3A">
        <w:rPr>
          <w:sz w:val="28"/>
          <w:szCs w:val="28"/>
        </w:rPr>
        <w:t xml:space="preserve"> </w:t>
      </w:r>
      <w:r w:rsidRPr="001F7068">
        <w:rPr>
          <w:sz w:val="28"/>
          <w:szCs w:val="28"/>
        </w:rPr>
        <w:t>с</w:t>
      </w:r>
      <w:r w:rsidR="00684F3A">
        <w:rPr>
          <w:sz w:val="28"/>
          <w:szCs w:val="28"/>
        </w:rPr>
        <w:t xml:space="preserve"> </w:t>
      </w:r>
      <w:r w:rsidRPr="001F7068">
        <w:rPr>
          <w:sz w:val="28"/>
          <w:szCs w:val="28"/>
        </w:rPr>
        <w:t>весом</w:t>
      </w:r>
      <w:r w:rsidR="00684F3A">
        <w:rPr>
          <w:sz w:val="28"/>
          <w:szCs w:val="28"/>
        </w:rPr>
        <w:t xml:space="preserve"> </w:t>
      </w:r>
      <w:r w:rsidRPr="001F7068">
        <w:rPr>
          <w:sz w:val="28"/>
          <w:szCs w:val="28"/>
        </w:rPr>
        <w:t>менее 1500</w:t>
      </w:r>
      <w:r w:rsidR="00684F3A">
        <w:rPr>
          <w:sz w:val="28"/>
          <w:szCs w:val="28"/>
        </w:rPr>
        <w:t xml:space="preserve"> </w:t>
      </w:r>
      <w:r w:rsidRPr="001F7068">
        <w:rPr>
          <w:sz w:val="28"/>
          <w:szCs w:val="28"/>
        </w:rPr>
        <w:t>г,</w:t>
      </w:r>
      <w:r w:rsidR="00684F3A">
        <w:rPr>
          <w:sz w:val="28"/>
          <w:szCs w:val="28"/>
        </w:rPr>
        <w:t xml:space="preserve"> </w:t>
      </w:r>
      <w:r w:rsidRPr="001F7068">
        <w:rPr>
          <w:sz w:val="28"/>
          <w:szCs w:val="28"/>
        </w:rPr>
        <w:t>подвержены</w:t>
      </w:r>
      <w:r w:rsidR="00684F3A">
        <w:rPr>
          <w:sz w:val="28"/>
          <w:szCs w:val="28"/>
        </w:rPr>
        <w:t xml:space="preserve"> </w:t>
      </w:r>
      <w:r w:rsidRPr="001F7068">
        <w:rPr>
          <w:sz w:val="28"/>
          <w:szCs w:val="28"/>
        </w:rPr>
        <w:t>высокому</w:t>
      </w:r>
      <w:r w:rsidR="00684F3A">
        <w:rPr>
          <w:sz w:val="28"/>
          <w:szCs w:val="28"/>
        </w:rPr>
        <w:t xml:space="preserve"> </w:t>
      </w:r>
      <w:r w:rsidRPr="001F7068">
        <w:rPr>
          <w:sz w:val="28"/>
          <w:szCs w:val="28"/>
        </w:rPr>
        <w:t>риску</w:t>
      </w:r>
      <w:r w:rsidR="00684F3A">
        <w:rPr>
          <w:sz w:val="28"/>
          <w:szCs w:val="28"/>
        </w:rPr>
        <w:t xml:space="preserve"> </w:t>
      </w:r>
      <w:r w:rsidRPr="001F7068">
        <w:rPr>
          <w:sz w:val="28"/>
          <w:szCs w:val="28"/>
        </w:rPr>
        <w:t>заболеваемости и</w:t>
      </w:r>
      <w:r w:rsidR="00684F3A">
        <w:rPr>
          <w:sz w:val="28"/>
          <w:szCs w:val="28"/>
        </w:rPr>
        <w:t xml:space="preserve"> </w:t>
      </w:r>
      <w:r w:rsidRPr="001F7068">
        <w:rPr>
          <w:sz w:val="28"/>
          <w:szCs w:val="28"/>
        </w:rPr>
        <w:t>смертности</w:t>
      </w:r>
      <w:r w:rsidR="00684F3A">
        <w:rPr>
          <w:sz w:val="28"/>
          <w:szCs w:val="28"/>
        </w:rPr>
        <w:t xml:space="preserve"> </w:t>
      </w:r>
      <w:r w:rsidRPr="001F7068">
        <w:rPr>
          <w:sz w:val="28"/>
          <w:szCs w:val="28"/>
        </w:rPr>
        <w:t>и</w:t>
      </w:r>
      <w:r w:rsidR="00684F3A">
        <w:rPr>
          <w:sz w:val="28"/>
          <w:szCs w:val="28"/>
        </w:rPr>
        <w:t xml:space="preserve"> </w:t>
      </w:r>
      <w:r w:rsidRPr="001F7068">
        <w:rPr>
          <w:sz w:val="28"/>
          <w:szCs w:val="28"/>
        </w:rPr>
        <w:t>поэтому</w:t>
      </w:r>
      <w:r w:rsidR="00684F3A">
        <w:rPr>
          <w:sz w:val="28"/>
          <w:szCs w:val="28"/>
        </w:rPr>
        <w:t xml:space="preserve"> </w:t>
      </w:r>
      <w:r w:rsidRPr="001F7068">
        <w:rPr>
          <w:sz w:val="28"/>
          <w:szCs w:val="28"/>
        </w:rPr>
        <w:t>нуждаются</w:t>
      </w:r>
      <w:r w:rsidR="00684F3A">
        <w:rPr>
          <w:sz w:val="28"/>
          <w:szCs w:val="28"/>
        </w:rPr>
        <w:t xml:space="preserve"> </w:t>
      </w:r>
      <w:r w:rsidRPr="001F7068">
        <w:rPr>
          <w:sz w:val="28"/>
          <w:szCs w:val="28"/>
        </w:rPr>
        <w:t>в</w:t>
      </w:r>
      <w:r w:rsidR="00684F3A">
        <w:rPr>
          <w:sz w:val="28"/>
          <w:szCs w:val="28"/>
        </w:rPr>
        <w:t xml:space="preserve"> </w:t>
      </w:r>
      <w:r w:rsidRPr="001F7068">
        <w:rPr>
          <w:sz w:val="28"/>
          <w:szCs w:val="28"/>
        </w:rPr>
        <w:t>высокотехнологичном</w:t>
      </w:r>
      <w:r w:rsidR="00684F3A">
        <w:rPr>
          <w:sz w:val="28"/>
          <w:szCs w:val="28"/>
        </w:rPr>
        <w:t xml:space="preserve"> </w:t>
      </w:r>
      <w:r w:rsidRPr="001F7068">
        <w:rPr>
          <w:sz w:val="28"/>
          <w:szCs w:val="28"/>
        </w:rPr>
        <w:t>и</w:t>
      </w:r>
      <w:r w:rsidR="00684F3A">
        <w:rPr>
          <w:sz w:val="28"/>
          <w:szCs w:val="28"/>
        </w:rPr>
        <w:t xml:space="preserve"> </w:t>
      </w:r>
      <w:r w:rsidRPr="001F7068">
        <w:rPr>
          <w:sz w:val="28"/>
          <w:szCs w:val="28"/>
        </w:rPr>
        <w:t>специализированном</w:t>
      </w:r>
      <w:r w:rsidR="00684F3A">
        <w:rPr>
          <w:sz w:val="28"/>
          <w:szCs w:val="28"/>
        </w:rPr>
        <w:t xml:space="preserve"> </w:t>
      </w:r>
      <w:r w:rsidRPr="001F7068">
        <w:rPr>
          <w:sz w:val="28"/>
          <w:szCs w:val="28"/>
        </w:rPr>
        <w:t>уходе</w:t>
      </w:r>
      <w:r w:rsidR="00684F3A">
        <w:rPr>
          <w:sz w:val="28"/>
          <w:szCs w:val="28"/>
        </w:rPr>
        <w:t xml:space="preserve"> </w:t>
      </w:r>
      <w:r w:rsidRPr="001F7068">
        <w:rPr>
          <w:sz w:val="28"/>
          <w:szCs w:val="28"/>
        </w:rPr>
        <w:t>в</w:t>
      </w:r>
      <w:r w:rsidR="00684F3A">
        <w:rPr>
          <w:sz w:val="28"/>
          <w:szCs w:val="28"/>
        </w:rPr>
        <w:t xml:space="preserve"> </w:t>
      </w:r>
      <w:r w:rsidRPr="001F7068">
        <w:rPr>
          <w:sz w:val="28"/>
          <w:szCs w:val="28"/>
        </w:rPr>
        <w:t>учреждениях</w:t>
      </w:r>
      <w:r w:rsidR="00684F3A">
        <w:rPr>
          <w:sz w:val="28"/>
          <w:szCs w:val="28"/>
        </w:rPr>
        <w:t xml:space="preserve"> </w:t>
      </w:r>
      <w:r w:rsidRPr="001F7068">
        <w:rPr>
          <w:sz w:val="28"/>
          <w:szCs w:val="28"/>
        </w:rPr>
        <w:t>третьего</w:t>
      </w:r>
      <w:r w:rsidR="00684F3A">
        <w:rPr>
          <w:sz w:val="28"/>
          <w:szCs w:val="28"/>
        </w:rPr>
        <w:t xml:space="preserve"> </w:t>
      </w:r>
      <w:r w:rsidRPr="001F7068">
        <w:rPr>
          <w:sz w:val="28"/>
          <w:szCs w:val="28"/>
        </w:rPr>
        <w:t>уровня</w:t>
      </w:r>
      <w:r w:rsidR="00684F3A">
        <w:rPr>
          <w:sz w:val="28"/>
          <w:szCs w:val="28"/>
        </w:rPr>
        <w:t xml:space="preserve"> </w:t>
      </w:r>
      <w:r w:rsidRPr="001F7068">
        <w:rPr>
          <w:sz w:val="28"/>
          <w:szCs w:val="28"/>
        </w:rPr>
        <w:t>для</w:t>
      </w:r>
      <w:r w:rsidR="00684F3A">
        <w:rPr>
          <w:sz w:val="28"/>
          <w:szCs w:val="28"/>
        </w:rPr>
        <w:t xml:space="preserve"> </w:t>
      </w:r>
      <w:r w:rsidRPr="001F7068">
        <w:rPr>
          <w:sz w:val="28"/>
          <w:szCs w:val="28"/>
        </w:rPr>
        <w:t>регионали</w:t>
      </w:r>
      <w:r>
        <w:rPr>
          <w:sz w:val="28"/>
          <w:szCs w:val="28"/>
        </w:rPr>
        <w:t xml:space="preserve">зации перинатальной помощи (ПП) </w:t>
      </w:r>
      <w:r w:rsidR="0078796E" w:rsidRPr="004E2DB5">
        <w:rPr>
          <w:sz w:val="28"/>
          <w:szCs w:val="28"/>
        </w:rPr>
        <w:t>[</w:t>
      </w:r>
      <w:r w:rsidR="0078796E" w:rsidRPr="000328E5">
        <w:rPr>
          <w:sz w:val="28"/>
          <w:szCs w:val="28"/>
        </w:rPr>
        <w:t>3</w:t>
      </w:r>
      <w:r w:rsidR="00392FF5" w:rsidRPr="000328E5">
        <w:rPr>
          <w:sz w:val="28"/>
          <w:szCs w:val="28"/>
        </w:rPr>
        <w:t>4</w:t>
      </w:r>
      <w:r w:rsidR="0078796E" w:rsidRPr="000328E5">
        <w:rPr>
          <w:sz w:val="28"/>
          <w:szCs w:val="28"/>
        </w:rPr>
        <w:t>].</w:t>
      </w:r>
      <w:r w:rsidR="0078796E" w:rsidRPr="004E2DB5">
        <w:rPr>
          <w:sz w:val="28"/>
          <w:szCs w:val="28"/>
        </w:rPr>
        <w:t xml:space="preserve"> </w:t>
      </w:r>
    </w:p>
    <w:p w:rsidR="00755EA9" w:rsidRDefault="00755EA9" w:rsidP="007B4A91">
      <w:pPr>
        <w:shd w:val="clear" w:color="auto" w:fill="FFFFFF"/>
        <w:spacing w:line="240" w:lineRule="auto"/>
        <w:ind w:firstLine="567"/>
        <w:rPr>
          <w:rFonts w:ascii="Times New Roman" w:eastAsia="Times New Roman" w:hAnsi="Times New Roman" w:cs="Times New Roman"/>
          <w:b/>
          <w:color w:val="000000" w:themeColor="text1"/>
          <w:sz w:val="28"/>
          <w:szCs w:val="28"/>
        </w:rPr>
      </w:pPr>
    </w:p>
    <w:p w:rsidR="009346CA" w:rsidRPr="007B4A91" w:rsidRDefault="00755EA9" w:rsidP="007B4A91">
      <w:pPr>
        <w:shd w:val="clear" w:color="auto" w:fill="FFFFFF"/>
        <w:spacing w:line="240" w:lineRule="auto"/>
        <w:ind w:firstLine="567"/>
        <w:rPr>
          <w:rFonts w:ascii="Times New Roman" w:eastAsia="Times New Roman" w:hAnsi="Times New Roman" w:cs="Times New Roman"/>
          <w:bCs/>
          <w:color w:val="000000" w:themeColor="text1"/>
          <w:sz w:val="28"/>
          <w:szCs w:val="28"/>
        </w:rPr>
      </w:pPr>
      <w:r w:rsidRPr="007B4A91">
        <w:rPr>
          <w:rFonts w:ascii="Times New Roman" w:eastAsia="Times New Roman" w:hAnsi="Times New Roman" w:cs="Times New Roman"/>
          <w:bCs/>
          <w:color w:val="000000" w:themeColor="text1"/>
          <w:sz w:val="28"/>
          <w:szCs w:val="28"/>
        </w:rPr>
        <w:t xml:space="preserve">1.2.1 </w:t>
      </w:r>
      <w:r w:rsidR="00E07828" w:rsidRPr="007B4A91">
        <w:rPr>
          <w:rFonts w:ascii="Times New Roman" w:eastAsia="Times New Roman" w:hAnsi="Times New Roman" w:cs="Times New Roman"/>
          <w:bCs/>
          <w:color w:val="000000" w:themeColor="text1"/>
          <w:sz w:val="28"/>
          <w:szCs w:val="28"/>
        </w:rPr>
        <w:t>Показатели рождаемости</w:t>
      </w:r>
      <w:r w:rsidR="009346CA" w:rsidRPr="007B4A91">
        <w:rPr>
          <w:rFonts w:ascii="Times New Roman" w:eastAsia="Times New Roman" w:hAnsi="Times New Roman" w:cs="Times New Roman"/>
          <w:bCs/>
          <w:color w:val="000000" w:themeColor="text1"/>
          <w:sz w:val="28"/>
          <w:szCs w:val="28"/>
        </w:rPr>
        <w:t xml:space="preserve"> в 2022 году</w:t>
      </w:r>
      <w:r w:rsidR="008028EC" w:rsidRPr="007B4A91">
        <w:rPr>
          <w:rFonts w:ascii="Times New Roman" w:eastAsia="Times New Roman" w:hAnsi="Times New Roman" w:cs="Times New Roman"/>
          <w:bCs/>
          <w:color w:val="000000" w:themeColor="text1"/>
          <w:sz w:val="28"/>
          <w:szCs w:val="28"/>
        </w:rPr>
        <w:t xml:space="preserve"> в Р</w:t>
      </w:r>
      <w:r w:rsidR="000B0D13" w:rsidRPr="007B4A91">
        <w:rPr>
          <w:rFonts w:ascii="Times New Roman" w:eastAsia="Times New Roman" w:hAnsi="Times New Roman" w:cs="Times New Roman"/>
          <w:bCs/>
          <w:color w:val="000000" w:themeColor="text1"/>
          <w:sz w:val="28"/>
          <w:szCs w:val="28"/>
        </w:rPr>
        <w:t xml:space="preserve">еспублике </w:t>
      </w:r>
      <w:r w:rsidR="008028EC" w:rsidRPr="007B4A91">
        <w:rPr>
          <w:rFonts w:ascii="Times New Roman" w:eastAsia="Times New Roman" w:hAnsi="Times New Roman" w:cs="Times New Roman"/>
          <w:bCs/>
          <w:color w:val="000000" w:themeColor="text1"/>
          <w:sz w:val="28"/>
          <w:szCs w:val="28"/>
        </w:rPr>
        <w:t>К</w:t>
      </w:r>
      <w:r w:rsidR="000B0D13" w:rsidRPr="007B4A91">
        <w:rPr>
          <w:rFonts w:ascii="Times New Roman" w:eastAsia="Times New Roman" w:hAnsi="Times New Roman" w:cs="Times New Roman"/>
          <w:bCs/>
          <w:color w:val="000000" w:themeColor="text1"/>
          <w:sz w:val="28"/>
          <w:szCs w:val="28"/>
        </w:rPr>
        <w:t>азахстан</w:t>
      </w:r>
    </w:p>
    <w:p w:rsidR="00555F54" w:rsidRPr="00E07828" w:rsidRDefault="009346CA" w:rsidP="007B4A91">
      <w:pPr>
        <w:pStyle w:val="a5"/>
        <w:shd w:val="clear" w:color="auto" w:fill="FFFFFF"/>
        <w:spacing w:before="0" w:beforeAutospacing="0" w:after="24" w:afterAutospacing="0"/>
        <w:ind w:firstLine="567"/>
        <w:jc w:val="both"/>
        <w:rPr>
          <w:color w:val="000000" w:themeColor="text1"/>
          <w:sz w:val="28"/>
          <w:szCs w:val="28"/>
          <w:shd w:val="clear" w:color="auto" w:fill="FFFFFF"/>
        </w:rPr>
      </w:pPr>
      <w:r w:rsidRPr="004E2DB5">
        <w:rPr>
          <w:color w:val="000000" w:themeColor="text1"/>
          <w:sz w:val="28"/>
          <w:szCs w:val="28"/>
          <w:shd w:val="clear" w:color="auto" w:fill="FFFFFF"/>
        </w:rPr>
        <w:t>За 12 месяцев в Казахстане родилось 403,9 тыс. детей (446,4 тыс. чел. – 2021 г), из них 51,5% – мальчики, 48,5% – девочки. 241,4 тыс. детей или 59,8% из</w:t>
      </w:r>
      <w:r w:rsidRPr="00E07828">
        <w:rPr>
          <w:color w:val="000000" w:themeColor="text1"/>
          <w:sz w:val="28"/>
          <w:szCs w:val="28"/>
          <w:shd w:val="clear" w:color="auto" w:fill="FFFFFF"/>
        </w:rPr>
        <w:t xml:space="preserve"> общего числа родившихся появились на свет в городской местности, остальные 162,</w:t>
      </w:r>
      <w:r w:rsidR="009E5017">
        <w:rPr>
          <w:color w:val="000000" w:themeColor="text1"/>
          <w:sz w:val="28"/>
          <w:szCs w:val="28"/>
          <w:shd w:val="clear" w:color="auto" w:fill="FFFFFF"/>
        </w:rPr>
        <w:t xml:space="preserve">4 тыс. детей – 40,2% в сельской </w:t>
      </w:r>
      <w:r w:rsidR="00534DEE">
        <w:rPr>
          <w:sz w:val="28"/>
          <w:szCs w:val="28"/>
          <w:shd w:val="clear" w:color="auto" w:fill="FFFFFF"/>
        </w:rPr>
        <w:t xml:space="preserve">(рисунок </w:t>
      </w:r>
      <w:r w:rsidR="009E5017">
        <w:rPr>
          <w:sz w:val="28"/>
          <w:szCs w:val="28"/>
          <w:shd w:val="clear" w:color="auto" w:fill="FFFFFF"/>
        </w:rPr>
        <w:t>4).</w:t>
      </w:r>
      <w:r w:rsidR="009E5017" w:rsidRPr="00555F54">
        <w:rPr>
          <w:sz w:val="28"/>
          <w:szCs w:val="28"/>
          <w:shd w:val="clear" w:color="auto" w:fill="FFFFFF"/>
        </w:rPr>
        <w:t> </w:t>
      </w:r>
    </w:p>
    <w:p w:rsidR="002B6F04" w:rsidRDefault="002B6F04" w:rsidP="009346CA">
      <w:pPr>
        <w:pStyle w:val="a5"/>
        <w:shd w:val="clear" w:color="auto" w:fill="FFFFFF"/>
        <w:spacing w:before="0" w:beforeAutospacing="0" w:after="24" w:afterAutospacing="0"/>
        <w:rPr>
          <w:rFonts w:ascii="Arial" w:hAnsi="Arial" w:cs="Arial"/>
          <w:color w:val="000000"/>
          <w:sz w:val="17"/>
          <w:szCs w:val="17"/>
          <w:shd w:val="clear" w:color="auto" w:fill="FFFFFF"/>
        </w:rPr>
      </w:pPr>
    </w:p>
    <w:p w:rsidR="009346CA" w:rsidRDefault="002B6F04" w:rsidP="009346CA">
      <w:pPr>
        <w:pStyle w:val="a5"/>
        <w:shd w:val="clear" w:color="auto" w:fill="FFFFFF"/>
        <w:spacing w:before="0" w:beforeAutospacing="0" w:after="24" w:afterAutospacing="0"/>
        <w:rPr>
          <w:rFonts w:ascii="Arial" w:hAnsi="Arial" w:cs="Arial"/>
          <w:color w:val="000000"/>
          <w:sz w:val="17"/>
          <w:szCs w:val="17"/>
          <w:shd w:val="clear" w:color="auto" w:fill="FFFFFF"/>
        </w:rPr>
      </w:pPr>
      <w:r>
        <w:rPr>
          <w:rFonts w:ascii="Arial" w:hAnsi="Arial" w:cs="Arial"/>
          <w:noProof/>
          <w:color w:val="000000"/>
          <w:sz w:val="17"/>
          <w:szCs w:val="17"/>
          <w:shd w:val="clear" w:color="auto" w:fill="FFFFFF"/>
        </w:rPr>
        <w:drawing>
          <wp:inline distT="0" distB="0" distL="0" distR="0">
            <wp:extent cx="6120130" cy="2172646"/>
            <wp:effectExtent l="19050" t="0" r="0" b="0"/>
            <wp:docPr id="23" name="Рисунок 6" descr="C:\Users\Admin\Desktop\ТГБ ДИССЕР 2023\ГБ ДИССЕР\WhatsApp Image 2023-07-22 at 18.1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ТГБ ДИССЕР 2023\ГБ ДИССЕР\WhatsApp Image 2023-07-22 at 18.15.47.jpeg"/>
                    <pic:cNvPicPr>
                      <a:picLocks noChangeAspect="1" noChangeArrowheads="1"/>
                    </pic:cNvPicPr>
                  </pic:nvPicPr>
                  <pic:blipFill>
                    <a:blip r:embed="rId25" cstate="print"/>
                    <a:srcRect/>
                    <a:stretch>
                      <a:fillRect/>
                    </a:stretch>
                  </pic:blipFill>
                  <pic:spPr bwMode="auto">
                    <a:xfrm>
                      <a:off x="0" y="0"/>
                      <a:ext cx="6120130" cy="2172646"/>
                    </a:xfrm>
                    <a:prstGeom prst="rect">
                      <a:avLst/>
                    </a:prstGeom>
                    <a:noFill/>
                    <a:ln w="9525">
                      <a:noFill/>
                      <a:miter lim="800000"/>
                      <a:headEnd/>
                      <a:tailEnd/>
                    </a:ln>
                  </pic:spPr>
                </pic:pic>
              </a:graphicData>
            </a:graphic>
          </wp:inline>
        </w:drawing>
      </w:r>
    </w:p>
    <w:p w:rsidR="007B4A91" w:rsidRDefault="007B4A91" w:rsidP="007B4A91">
      <w:pPr>
        <w:pStyle w:val="a5"/>
        <w:shd w:val="clear" w:color="auto" w:fill="FFFFFF"/>
        <w:spacing w:before="0" w:beforeAutospacing="0" w:after="24" w:afterAutospacing="0"/>
        <w:jc w:val="center"/>
        <w:rPr>
          <w:sz w:val="28"/>
          <w:szCs w:val="28"/>
        </w:rPr>
      </w:pPr>
    </w:p>
    <w:p w:rsidR="009346CA" w:rsidRDefault="009E5017" w:rsidP="007B4A91">
      <w:pPr>
        <w:pStyle w:val="a5"/>
        <w:shd w:val="clear" w:color="auto" w:fill="FFFFFF"/>
        <w:spacing w:before="0" w:beforeAutospacing="0" w:after="24" w:afterAutospacing="0"/>
        <w:jc w:val="center"/>
        <w:rPr>
          <w:rFonts w:ascii="Arial" w:hAnsi="Arial" w:cs="Arial"/>
          <w:color w:val="000000"/>
          <w:sz w:val="17"/>
          <w:szCs w:val="17"/>
          <w:shd w:val="clear" w:color="auto" w:fill="FFFFFF"/>
        </w:rPr>
      </w:pPr>
      <w:r w:rsidRPr="009E5017">
        <w:rPr>
          <w:sz w:val="28"/>
          <w:szCs w:val="28"/>
        </w:rPr>
        <w:t xml:space="preserve">Рисунок </w:t>
      </w:r>
      <w:r>
        <w:rPr>
          <w:sz w:val="28"/>
          <w:szCs w:val="28"/>
        </w:rPr>
        <w:t>4</w:t>
      </w:r>
      <w:r w:rsidRPr="009E5017">
        <w:rPr>
          <w:b/>
          <w:sz w:val="28"/>
          <w:szCs w:val="28"/>
        </w:rPr>
        <w:t xml:space="preserve"> </w:t>
      </w:r>
      <w:r>
        <w:rPr>
          <w:b/>
          <w:sz w:val="28"/>
          <w:szCs w:val="28"/>
        </w:rPr>
        <w:t xml:space="preserve">– </w:t>
      </w:r>
      <w:r w:rsidRPr="009E5017">
        <w:rPr>
          <w:sz w:val="28"/>
          <w:szCs w:val="28"/>
        </w:rPr>
        <w:t>Динамика рождения по годам РК</w:t>
      </w:r>
      <w:r w:rsidR="00E800F4">
        <w:rPr>
          <w:sz w:val="28"/>
          <w:szCs w:val="28"/>
        </w:rPr>
        <w:t xml:space="preserve"> </w:t>
      </w:r>
      <w:r w:rsidR="00392FF5">
        <w:rPr>
          <w:sz w:val="28"/>
          <w:szCs w:val="28"/>
        </w:rPr>
        <w:t>[34</w:t>
      </w:r>
      <w:r w:rsidR="00E800F4" w:rsidRPr="004E2DB5">
        <w:rPr>
          <w:sz w:val="28"/>
          <w:szCs w:val="28"/>
        </w:rPr>
        <w:t>]</w:t>
      </w:r>
    </w:p>
    <w:p w:rsidR="004E391E" w:rsidRDefault="004E391E" w:rsidP="009E5017">
      <w:pPr>
        <w:spacing w:line="240" w:lineRule="auto"/>
        <w:jc w:val="both"/>
        <w:rPr>
          <w:rFonts w:ascii="Times New Roman" w:eastAsia="Times New Roman" w:hAnsi="Times New Roman" w:cs="Times New Roman"/>
          <w:color w:val="000000" w:themeColor="text1"/>
          <w:sz w:val="28"/>
          <w:szCs w:val="28"/>
          <w:shd w:val="clear" w:color="auto" w:fill="FFFFFF"/>
        </w:rPr>
      </w:pPr>
    </w:p>
    <w:p w:rsidR="00684F3A" w:rsidRDefault="00684F3A" w:rsidP="00684F3A">
      <w:pPr>
        <w:shd w:val="clear" w:color="auto" w:fill="FFFFFF"/>
        <w:spacing w:line="240" w:lineRule="auto"/>
        <w:ind w:firstLine="567"/>
        <w:jc w:val="both"/>
        <w:rPr>
          <w:rFonts w:ascii="Times New Roman" w:eastAsia="Times New Roman" w:hAnsi="Times New Roman" w:cs="Times New Roman"/>
          <w:color w:val="000000" w:themeColor="text1"/>
          <w:sz w:val="28"/>
          <w:szCs w:val="28"/>
          <w:shd w:val="clear" w:color="auto" w:fill="FFFFFF"/>
        </w:rPr>
      </w:pPr>
      <w:r w:rsidRPr="00684F3A">
        <w:rPr>
          <w:rFonts w:ascii="Times New Roman" w:eastAsia="Times New Roman" w:hAnsi="Times New Roman" w:cs="Times New Roman"/>
          <w:color w:val="000000" w:themeColor="text1"/>
          <w:sz w:val="28"/>
          <w:szCs w:val="28"/>
          <w:shd w:val="clear" w:color="auto" w:fill="FFFFFF"/>
        </w:rPr>
        <w:t>Общий коэффициент рождаемости в 2022 году составил 20,57 на</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1000</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населения, а</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 2021 году</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-23,50.</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Самые</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высокие</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показатели</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рождаемости</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были</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зафиксированы</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 Мангистауской</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области</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(28,53</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на</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1000</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населения), Туркестанской</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области</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(27,67)</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 xml:space="preserve">и </w:t>
      </w:r>
      <w:r>
        <w:rPr>
          <w:rFonts w:ascii="Times New Roman" w:eastAsia="Times New Roman" w:hAnsi="Times New Roman" w:cs="Times New Roman"/>
          <w:color w:val="000000" w:themeColor="text1"/>
          <w:sz w:val="28"/>
          <w:szCs w:val="28"/>
          <w:shd w:val="clear" w:color="auto" w:fill="FFFFFF"/>
        </w:rPr>
        <w:t xml:space="preserve">в </w:t>
      </w:r>
      <w:r w:rsidRPr="00684F3A">
        <w:rPr>
          <w:rFonts w:ascii="Times New Roman" w:eastAsia="Times New Roman" w:hAnsi="Times New Roman" w:cs="Times New Roman"/>
          <w:color w:val="000000" w:themeColor="text1"/>
          <w:sz w:val="28"/>
          <w:szCs w:val="28"/>
          <w:shd w:val="clear" w:color="auto" w:fill="FFFFFF"/>
        </w:rPr>
        <w:t>городе Шымкент (27,13). Самые низкие</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показатели</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рождаемости-</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 Северо-Казахстанской (10,96 на</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1000</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населения), Костанайской (12,42) и Восточно-Казахстанской(12,96)</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областях.</w:t>
      </w:r>
    </w:p>
    <w:p w:rsidR="00755EA9" w:rsidRDefault="00684F3A" w:rsidP="00684F3A">
      <w:pPr>
        <w:shd w:val="clear" w:color="auto" w:fill="FFFFFF"/>
        <w:spacing w:line="240" w:lineRule="auto"/>
        <w:ind w:firstLine="567"/>
        <w:jc w:val="both"/>
        <w:rPr>
          <w:rFonts w:ascii="Times New Roman" w:eastAsia="Times New Roman" w:hAnsi="Times New Roman" w:cs="Times New Roman"/>
          <w:color w:val="000000" w:themeColor="text1"/>
          <w:sz w:val="28"/>
          <w:szCs w:val="28"/>
          <w:shd w:val="clear" w:color="auto" w:fill="FFFFFF"/>
        </w:rPr>
      </w:pPr>
      <w:r w:rsidRPr="00684F3A">
        <w:rPr>
          <w:rFonts w:ascii="Times New Roman" w:eastAsia="Times New Roman" w:hAnsi="Times New Roman" w:cs="Times New Roman"/>
          <w:color w:val="000000" w:themeColor="text1"/>
          <w:sz w:val="28"/>
          <w:szCs w:val="28"/>
          <w:shd w:val="clear" w:color="auto" w:fill="FFFFFF"/>
        </w:rPr>
        <w:t>В 2022 году средний возраст</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матерей</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при рождении</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увеличился</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по</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сравнению</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спредыдущим</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годом:</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городской местности онсоставил 31,5</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года</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(2021-</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29,5</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года,</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2020</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-29,3</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года), всельской</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местности</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31,9</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года</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(2021-29,9</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года)</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и</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31год</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(2021-29,1</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года). В большинстве регионов Казахстана средний возраст</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матерей</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при рождении</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был</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выше</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национального</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уровня.</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Самый высокий средний возраст</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32,5</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года</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Астане</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и</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32,3</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года</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Алматы,</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а</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самый низкий-</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30,2</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года</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Туркестане.</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тоже</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время</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средний возраст</w:t>
      </w:r>
      <w:r>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первого</w:t>
      </w:r>
      <w:r w:rsidR="004E4554">
        <w:rPr>
          <w:rFonts w:ascii="Times New Roman" w:eastAsia="Times New Roman" w:hAnsi="Times New Roman" w:cs="Times New Roman"/>
          <w:color w:val="000000" w:themeColor="text1"/>
          <w:sz w:val="28"/>
          <w:szCs w:val="28"/>
          <w:shd w:val="clear" w:color="auto" w:fill="FFFFFF"/>
        </w:rPr>
        <w:t xml:space="preserve"> года </w:t>
      </w:r>
      <w:r w:rsidRPr="00684F3A">
        <w:rPr>
          <w:rFonts w:ascii="Times New Roman" w:eastAsia="Times New Roman" w:hAnsi="Times New Roman" w:cs="Times New Roman"/>
          <w:color w:val="000000" w:themeColor="text1"/>
          <w:sz w:val="28"/>
          <w:szCs w:val="28"/>
          <w:shd w:val="clear" w:color="auto" w:fill="FFFFFF"/>
        </w:rPr>
        <w:t>рождения</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составил 26,8 лет.</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Общий</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коэффициент рождаемости (ОКР)</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(среднее</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число детей</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у</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женщины</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течение</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всей</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ее</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репродуктивной</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жизни</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возрасте</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15-49 лет)</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 2022 году</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составил 3,05</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по</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стране</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(3,32</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202</w:t>
      </w:r>
      <w:r w:rsidR="004E4554">
        <w:rPr>
          <w:rFonts w:ascii="Times New Roman" w:eastAsia="Times New Roman" w:hAnsi="Times New Roman" w:cs="Times New Roman"/>
          <w:color w:val="000000" w:themeColor="text1"/>
          <w:sz w:val="28"/>
          <w:szCs w:val="28"/>
          <w:shd w:val="clear" w:color="auto" w:fill="FFFFFF"/>
        </w:rPr>
        <w:t xml:space="preserve">1 </w:t>
      </w:r>
      <w:r w:rsidRPr="00684F3A">
        <w:rPr>
          <w:rFonts w:ascii="Times New Roman" w:eastAsia="Times New Roman" w:hAnsi="Times New Roman" w:cs="Times New Roman"/>
          <w:color w:val="000000" w:themeColor="text1"/>
          <w:sz w:val="28"/>
          <w:szCs w:val="28"/>
          <w:shd w:val="clear" w:color="auto" w:fill="FFFFFF"/>
        </w:rPr>
        <w:t>году),</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2,76</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городах</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(3,08</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 2021 году)</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и 3,59</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 сельской</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местности</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(3,59</w:t>
      </w:r>
      <w:r w:rsidR="004E4554">
        <w:rPr>
          <w:rFonts w:ascii="Times New Roman" w:eastAsia="Times New Roman" w:hAnsi="Times New Roman" w:cs="Times New Roman"/>
          <w:color w:val="000000" w:themeColor="text1"/>
          <w:sz w:val="28"/>
          <w:szCs w:val="28"/>
          <w:shd w:val="clear" w:color="auto" w:fill="FFFFFF"/>
        </w:rPr>
        <w:t xml:space="preserve">  в </w:t>
      </w:r>
      <w:r w:rsidRPr="00684F3A">
        <w:rPr>
          <w:rFonts w:ascii="Times New Roman" w:eastAsia="Times New Roman" w:hAnsi="Times New Roman" w:cs="Times New Roman"/>
          <w:color w:val="000000" w:themeColor="text1"/>
          <w:sz w:val="28"/>
          <w:szCs w:val="28"/>
          <w:shd w:val="clear" w:color="auto" w:fill="FFFFFF"/>
        </w:rPr>
        <w:t>2021</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году</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было</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3,75).</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Самые</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высокие</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показатели</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СКР</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стране</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были</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 Туркестанской (4,52)</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и</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Мангистауской (4,15) областях, а</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самые</w:t>
      </w:r>
      <w:r w:rsidR="004E4554">
        <w:rPr>
          <w:rFonts w:ascii="Times New Roman" w:eastAsia="Times New Roman" w:hAnsi="Times New Roman" w:cs="Times New Roman"/>
          <w:color w:val="000000" w:themeColor="text1"/>
          <w:sz w:val="28"/>
          <w:szCs w:val="28"/>
          <w:shd w:val="clear" w:color="auto" w:fill="FFFFFF"/>
        </w:rPr>
        <w:t xml:space="preserve"> низкие </w:t>
      </w:r>
      <w:r w:rsidRPr="00684F3A">
        <w:rPr>
          <w:rFonts w:ascii="Times New Roman" w:eastAsia="Times New Roman" w:hAnsi="Times New Roman" w:cs="Times New Roman"/>
          <w:color w:val="000000" w:themeColor="text1"/>
          <w:sz w:val="28"/>
          <w:szCs w:val="28"/>
          <w:shd w:val="clear" w:color="auto" w:fill="FFFFFF"/>
        </w:rPr>
        <w:t>в Костанайской (1,97) и Северо-Казахстанской (1,87) областях. Почти четверть родившихся детей были первенцами</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(100000),</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вторыми</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(94400)</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и</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восьмыми</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(1000).</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том</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же</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году</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родилось</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4063</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двойни</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(4216</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в</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2021</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году)</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и</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50</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тройняшек</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(43 в</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2021</w:t>
      </w:r>
      <w:r w:rsidR="004E4554">
        <w:rPr>
          <w:rFonts w:ascii="Times New Roman" w:eastAsia="Times New Roman" w:hAnsi="Times New Roman" w:cs="Times New Roman"/>
          <w:color w:val="000000" w:themeColor="text1"/>
          <w:sz w:val="28"/>
          <w:szCs w:val="28"/>
          <w:shd w:val="clear" w:color="auto" w:fill="FFFFFF"/>
        </w:rPr>
        <w:t xml:space="preserve"> </w:t>
      </w:r>
      <w:r w:rsidRPr="00684F3A">
        <w:rPr>
          <w:rFonts w:ascii="Times New Roman" w:eastAsia="Times New Roman" w:hAnsi="Times New Roman" w:cs="Times New Roman"/>
          <w:color w:val="000000" w:themeColor="text1"/>
          <w:sz w:val="28"/>
          <w:szCs w:val="28"/>
          <w:shd w:val="clear" w:color="auto" w:fill="FFFFFF"/>
        </w:rPr>
        <w:t>году) [35].</w:t>
      </w:r>
    </w:p>
    <w:p w:rsidR="00684F3A" w:rsidRDefault="00684F3A" w:rsidP="00684F3A">
      <w:pPr>
        <w:shd w:val="clear" w:color="auto" w:fill="FFFFFF"/>
        <w:spacing w:line="240" w:lineRule="auto"/>
        <w:ind w:firstLine="567"/>
        <w:jc w:val="both"/>
        <w:rPr>
          <w:rFonts w:ascii="Times New Roman" w:eastAsia="DCCJD+TimesNewRomanPSMT" w:hAnsi="Times New Roman" w:cs="Times New Roman"/>
          <w:i/>
          <w:color w:val="000000"/>
          <w:sz w:val="28"/>
          <w:szCs w:val="28"/>
        </w:rPr>
      </w:pPr>
    </w:p>
    <w:p w:rsidR="00405681" w:rsidRPr="00755EA9" w:rsidRDefault="00755EA9" w:rsidP="007B4A91">
      <w:pPr>
        <w:shd w:val="clear" w:color="auto" w:fill="FFFFFF"/>
        <w:spacing w:line="240" w:lineRule="auto"/>
        <w:ind w:firstLine="567"/>
        <w:jc w:val="both"/>
        <w:rPr>
          <w:rFonts w:ascii="Times New Roman" w:eastAsia="DCCJD+TimesNewRomanPSMT" w:hAnsi="Times New Roman" w:cs="Times New Roman"/>
          <w:b/>
          <w:color w:val="000000"/>
          <w:spacing w:val="-1"/>
          <w:sz w:val="28"/>
          <w:szCs w:val="28"/>
        </w:rPr>
      </w:pPr>
      <w:r w:rsidRPr="00755EA9">
        <w:rPr>
          <w:rFonts w:ascii="Times New Roman" w:eastAsia="DCCJD+TimesNewRomanPSMT" w:hAnsi="Times New Roman" w:cs="Times New Roman"/>
          <w:b/>
          <w:color w:val="000000"/>
          <w:sz w:val="28"/>
          <w:szCs w:val="28"/>
        </w:rPr>
        <w:t>1.</w:t>
      </w:r>
      <w:r>
        <w:rPr>
          <w:rFonts w:ascii="Times New Roman" w:eastAsia="DCCJD+TimesNewRomanPSMT" w:hAnsi="Times New Roman" w:cs="Times New Roman"/>
          <w:b/>
          <w:color w:val="000000"/>
          <w:sz w:val="28"/>
          <w:szCs w:val="28"/>
        </w:rPr>
        <w:t>3</w:t>
      </w:r>
      <w:r w:rsidRPr="00755EA9">
        <w:rPr>
          <w:rFonts w:ascii="Times New Roman" w:eastAsia="DCCJD+TimesNewRomanPSMT" w:hAnsi="Times New Roman" w:cs="Times New Roman"/>
          <w:b/>
          <w:color w:val="000000"/>
          <w:sz w:val="28"/>
          <w:szCs w:val="28"/>
        </w:rPr>
        <w:t xml:space="preserve"> </w:t>
      </w:r>
      <w:r w:rsidR="007C4CFE" w:rsidRPr="00755EA9">
        <w:rPr>
          <w:rFonts w:ascii="Times New Roman" w:eastAsia="DCCJD+TimesNewRomanPSMT" w:hAnsi="Times New Roman" w:cs="Times New Roman"/>
          <w:b/>
          <w:color w:val="000000"/>
          <w:sz w:val="28"/>
          <w:szCs w:val="28"/>
        </w:rPr>
        <w:t>Определение и р</w:t>
      </w:r>
      <w:r w:rsidR="00405681" w:rsidRPr="00755EA9">
        <w:rPr>
          <w:rFonts w:ascii="Times New Roman" w:eastAsia="DCCJD+TimesNewRomanPSMT" w:hAnsi="Times New Roman" w:cs="Times New Roman"/>
          <w:b/>
          <w:color w:val="000000"/>
          <w:spacing w:val="-1"/>
          <w:sz w:val="28"/>
          <w:szCs w:val="28"/>
        </w:rPr>
        <w:t>а</w:t>
      </w:r>
      <w:r w:rsidR="00405681" w:rsidRPr="00755EA9">
        <w:rPr>
          <w:rFonts w:ascii="Times New Roman" w:eastAsia="DCCJD+TimesNewRomanPSMT" w:hAnsi="Times New Roman" w:cs="Times New Roman"/>
          <w:b/>
          <w:color w:val="000000"/>
          <w:sz w:val="28"/>
          <w:szCs w:val="28"/>
        </w:rPr>
        <w:t>с</w:t>
      </w:r>
      <w:r w:rsidR="00405681" w:rsidRPr="00755EA9">
        <w:rPr>
          <w:rFonts w:ascii="Times New Roman" w:eastAsia="DCCJD+TimesNewRomanPSMT" w:hAnsi="Times New Roman" w:cs="Times New Roman"/>
          <w:b/>
          <w:color w:val="000000"/>
          <w:spacing w:val="-2"/>
          <w:sz w:val="28"/>
          <w:szCs w:val="28"/>
        </w:rPr>
        <w:t>п</w:t>
      </w:r>
      <w:r w:rsidR="00405681" w:rsidRPr="00755EA9">
        <w:rPr>
          <w:rFonts w:ascii="Times New Roman" w:eastAsia="DCCJD+TimesNewRomanPSMT" w:hAnsi="Times New Roman" w:cs="Times New Roman"/>
          <w:b/>
          <w:color w:val="000000"/>
          <w:sz w:val="28"/>
          <w:szCs w:val="28"/>
        </w:rPr>
        <w:t>ростран</w:t>
      </w:r>
      <w:r w:rsidR="00405681" w:rsidRPr="00755EA9">
        <w:rPr>
          <w:rFonts w:ascii="Times New Roman" w:eastAsia="DCCJD+TimesNewRomanPSMT" w:hAnsi="Times New Roman" w:cs="Times New Roman"/>
          <w:b/>
          <w:color w:val="000000"/>
          <w:spacing w:val="-1"/>
          <w:sz w:val="28"/>
          <w:szCs w:val="28"/>
        </w:rPr>
        <w:t>е</w:t>
      </w:r>
      <w:r w:rsidR="00405681" w:rsidRPr="00755EA9">
        <w:rPr>
          <w:rFonts w:ascii="Times New Roman" w:eastAsia="DCCJD+TimesNewRomanPSMT" w:hAnsi="Times New Roman" w:cs="Times New Roman"/>
          <w:b/>
          <w:color w:val="000000"/>
          <w:sz w:val="28"/>
          <w:szCs w:val="28"/>
        </w:rPr>
        <w:t>н</w:t>
      </w:r>
      <w:r w:rsidR="00405681" w:rsidRPr="00755EA9">
        <w:rPr>
          <w:rFonts w:ascii="Times New Roman" w:eastAsia="DCCJD+TimesNewRomanPSMT" w:hAnsi="Times New Roman" w:cs="Times New Roman"/>
          <w:b/>
          <w:color w:val="000000"/>
          <w:spacing w:val="-1"/>
          <w:sz w:val="28"/>
          <w:szCs w:val="28"/>
        </w:rPr>
        <w:t>н</w:t>
      </w:r>
      <w:r w:rsidR="00405681" w:rsidRPr="00755EA9">
        <w:rPr>
          <w:rFonts w:ascii="Times New Roman" w:eastAsia="DCCJD+TimesNewRomanPSMT" w:hAnsi="Times New Roman" w:cs="Times New Roman"/>
          <w:b/>
          <w:color w:val="000000"/>
          <w:sz w:val="28"/>
          <w:szCs w:val="28"/>
        </w:rPr>
        <w:t>ость</w:t>
      </w:r>
      <w:r w:rsidR="00405681" w:rsidRPr="00755EA9">
        <w:rPr>
          <w:rFonts w:ascii="Times New Roman" w:eastAsia="DCCJD+TimesNewRomanPSMT" w:hAnsi="Times New Roman" w:cs="Times New Roman"/>
          <w:b/>
          <w:color w:val="000000"/>
          <w:spacing w:val="-1"/>
          <w:sz w:val="28"/>
          <w:szCs w:val="28"/>
        </w:rPr>
        <w:t xml:space="preserve"> врожденной пневмонии</w:t>
      </w:r>
    </w:p>
    <w:p w:rsidR="001B7D23" w:rsidRPr="00D624CA" w:rsidRDefault="0000280E" w:rsidP="007B4A91">
      <w:pPr>
        <w:autoSpaceDE w:val="0"/>
        <w:autoSpaceDN w:val="0"/>
        <w:adjustRightInd w:val="0"/>
        <w:spacing w:line="240" w:lineRule="auto"/>
        <w:ind w:firstLine="567"/>
        <w:jc w:val="both"/>
        <w:rPr>
          <w:rFonts w:ascii="Times New Roman" w:hAnsi="Times New Roman" w:cs="Times New Roman"/>
          <w:b/>
          <w:sz w:val="28"/>
          <w:szCs w:val="28"/>
        </w:rPr>
      </w:pPr>
      <w:r w:rsidRPr="00D624CA">
        <w:rPr>
          <w:rFonts w:ascii="Times New Roman" w:hAnsi="Times New Roman" w:cs="Times New Roman"/>
          <w:color w:val="000000" w:themeColor="text1"/>
          <w:sz w:val="28"/>
          <w:szCs w:val="28"/>
        </w:rPr>
        <w:t>Врожденная</w:t>
      </w:r>
      <w:r w:rsidR="007C4CFE" w:rsidRPr="00D624CA">
        <w:rPr>
          <w:rFonts w:ascii="Times New Roman" w:hAnsi="Times New Roman" w:cs="Times New Roman"/>
          <w:color w:val="000000" w:themeColor="text1"/>
          <w:sz w:val="28"/>
          <w:szCs w:val="28"/>
        </w:rPr>
        <w:t xml:space="preserve"> пневмония представляет собой серьезное респираторное инфекционное заболевание, вызываемое различными микроорганизмами, в основном бактериями, с потенциально высокой </w:t>
      </w:r>
      <w:r w:rsidR="000C221B" w:rsidRPr="00D624CA">
        <w:rPr>
          <w:rFonts w:ascii="Times New Roman" w:hAnsi="Times New Roman" w:cs="Times New Roman"/>
          <w:color w:val="000000" w:themeColor="text1"/>
          <w:sz w:val="28"/>
          <w:szCs w:val="28"/>
        </w:rPr>
        <w:t>с</w:t>
      </w:r>
      <w:r w:rsidR="00392FF5">
        <w:rPr>
          <w:rFonts w:ascii="Times New Roman" w:hAnsi="Times New Roman" w:cs="Times New Roman"/>
          <w:color w:val="000000" w:themeColor="text1"/>
          <w:sz w:val="28"/>
          <w:szCs w:val="28"/>
        </w:rPr>
        <w:t>мертностью и заболеваемостью [</w:t>
      </w:r>
      <w:r w:rsidR="00392FF5" w:rsidRPr="000328E5">
        <w:rPr>
          <w:rFonts w:ascii="Times New Roman" w:hAnsi="Times New Roman" w:cs="Times New Roman"/>
          <w:color w:val="000000" w:themeColor="text1"/>
          <w:sz w:val="28"/>
          <w:szCs w:val="28"/>
        </w:rPr>
        <w:t>36</w:t>
      </w:r>
      <w:r w:rsidR="0078796E" w:rsidRPr="000328E5">
        <w:rPr>
          <w:rFonts w:ascii="Times New Roman" w:hAnsi="Times New Roman" w:cs="Times New Roman"/>
          <w:color w:val="000000" w:themeColor="text1"/>
          <w:sz w:val="28"/>
          <w:szCs w:val="28"/>
        </w:rPr>
        <w:t>,3</w:t>
      </w:r>
      <w:r w:rsidR="00392FF5" w:rsidRPr="000328E5">
        <w:rPr>
          <w:rFonts w:ascii="Times New Roman" w:hAnsi="Times New Roman" w:cs="Times New Roman"/>
          <w:color w:val="000000" w:themeColor="text1"/>
          <w:sz w:val="28"/>
          <w:szCs w:val="28"/>
        </w:rPr>
        <w:t>7</w:t>
      </w:r>
      <w:r w:rsidR="007C4CFE" w:rsidRPr="000328E5">
        <w:rPr>
          <w:rFonts w:ascii="Times New Roman" w:hAnsi="Times New Roman" w:cs="Times New Roman"/>
          <w:color w:val="000000" w:themeColor="text1"/>
          <w:sz w:val="28"/>
          <w:szCs w:val="28"/>
        </w:rPr>
        <w:t>].</w:t>
      </w:r>
      <w:r w:rsidR="007C4CFE" w:rsidRPr="00D624CA">
        <w:rPr>
          <w:rFonts w:ascii="Times New Roman" w:hAnsi="Times New Roman" w:cs="Times New Roman"/>
          <w:color w:val="000000" w:themeColor="text1"/>
          <w:sz w:val="28"/>
          <w:szCs w:val="28"/>
        </w:rPr>
        <w:t> </w:t>
      </w:r>
    </w:p>
    <w:p w:rsidR="001B7D23" w:rsidRPr="00140491" w:rsidRDefault="007C4CFE" w:rsidP="007B4A91">
      <w:pPr>
        <w:autoSpaceDE w:val="0"/>
        <w:autoSpaceDN w:val="0"/>
        <w:adjustRightInd w:val="0"/>
        <w:spacing w:line="240" w:lineRule="auto"/>
        <w:ind w:firstLine="567"/>
        <w:jc w:val="both"/>
        <w:rPr>
          <w:rFonts w:ascii="Times New Roman" w:hAnsi="Times New Roman" w:cs="Times New Roman"/>
          <w:sz w:val="28"/>
          <w:szCs w:val="28"/>
          <w:highlight w:val="cyan"/>
        </w:rPr>
      </w:pPr>
      <w:r w:rsidRPr="00D624CA">
        <w:rPr>
          <w:rFonts w:ascii="Times New Roman" w:hAnsi="Times New Roman" w:cs="Times New Roman"/>
          <w:color w:val="000000" w:themeColor="text1"/>
          <w:sz w:val="28"/>
          <w:szCs w:val="28"/>
        </w:rPr>
        <w:t>По оценкам, пневмония новорожденных во всем мире является причиной до 10% детской смертности, при этом самые высокие показатели летальности зарегистрир</w:t>
      </w:r>
      <w:r w:rsidR="0078796E" w:rsidRPr="00D624CA">
        <w:rPr>
          <w:rFonts w:ascii="Times New Roman" w:hAnsi="Times New Roman" w:cs="Times New Roman"/>
          <w:color w:val="000000" w:themeColor="text1"/>
          <w:sz w:val="28"/>
          <w:szCs w:val="28"/>
        </w:rPr>
        <w:t>о</w:t>
      </w:r>
      <w:r w:rsidR="00392FF5">
        <w:rPr>
          <w:rFonts w:ascii="Times New Roman" w:hAnsi="Times New Roman" w:cs="Times New Roman"/>
          <w:color w:val="000000" w:themeColor="text1"/>
          <w:sz w:val="28"/>
          <w:szCs w:val="28"/>
        </w:rPr>
        <w:t>ваны в развивающихся странах [</w:t>
      </w:r>
      <w:r w:rsidR="00392FF5" w:rsidRPr="000328E5">
        <w:rPr>
          <w:rFonts w:ascii="Times New Roman" w:hAnsi="Times New Roman" w:cs="Times New Roman"/>
          <w:color w:val="000000" w:themeColor="text1"/>
          <w:sz w:val="28"/>
          <w:szCs w:val="28"/>
        </w:rPr>
        <w:t>38,39</w:t>
      </w:r>
      <w:r w:rsidRPr="00D624CA">
        <w:rPr>
          <w:rFonts w:ascii="Times New Roman" w:hAnsi="Times New Roman" w:cs="Times New Roman"/>
          <w:color w:val="000000" w:themeColor="text1"/>
          <w:sz w:val="28"/>
          <w:szCs w:val="28"/>
        </w:rPr>
        <w:t>]. </w:t>
      </w:r>
      <w:r w:rsidR="00D624CA" w:rsidRPr="00D624CA">
        <w:rPr>
          <w:rFonts w:ascii="Times New Roman" w:hAnsi="Times New Roman" w:cs="Times New Roman"/>
          <w:sz w:val="28"/>
          <w:szCs w:val="28"/>
        </w:rPr>
        <w:t xml:space="preserve"> </w:t>
      </w:r>
      <w:r w:rsidRPr="00D624CA">
        <w:rPr>
          <w:rFonts w:ascii="Times New Roman" w:hAnsi="Times New Roman" w:cs="Times New Roman"/>
          <w:color w:val="000000" w:themeColor="text1"/>
          <w:sz w:val="28"/>
          <w:szCs w:val="28"/>
        </w:rPr>
        <w:t xml:space="preserve">Его влияние может усиливаться в случае раннего начала заболевания, недоношенности или основного легочного заболевания, такого как </w:t>
      </w:r>
      <w:r w:rsidRPr="00B65561">
        <w:rPr>
          <w:rFonts w:ascii="Times New Roman" w:hAnsi="Times New Roman" w:cs="Times New Roman"/>
          <w:color w:val="000000" w:themeColor="text1"/>
          <w:sz w:val="28"/>
          <w:szCs w:val="28"/>
        </w:rPr>
        <w:t>РДС,</w:t>
      </w:r>
      <w:r w:rsidRPr="00D624CA">
        <w:rPr>
          <w:rFonts w:ascii="Times New Roman" w:hAnsi="Times New Roman" w:cs="Times New Roman"/>
          <w:color w:val="000000" w:themeColor="text1"/>
          <w:sz w:val="28"/>
          <w:szCs w:val="28"/>
        </w:rPr>
        <w:t xml:space="preserve"> аспирация мекония или </w:t>
      </w:r>
      <w:r w:rsidRPr="00B65561">
        <w:rPr>
          <w:rFonts w:ascii="Times New Roman" w:hAnsi="Times New Roman" w:cs="Times New Roman"/>
          <w:color w:val="000000" w:themeColor="text1"/>
          <w:sz w:val="28"/>
          <w:szCs w:val="28"/>
        </w:rPr>
        <w:t>ХЗЛ</w:t>
      </w:r>
      <w:r w:rsidRPr="00D624CA">
        <w:rPr>
          <w:rFonts w:ascii="Times New Roman" w:hAnsi="Times New Roman" w:cs="Times New Roman"/>
          <w:color w:val="000000" w:themeColor="text1"/>
          <w:sz w:val="28"/>
          <w:szCs w:val="28"/>
        </w:rPr>
        <w:t xml:space="preserve">/бронхолегочная дисплазия </w:t>
      </w:r>
      <w:r w:rsidRPr="00B65561">
        <w:rPr>
          <w:rFonts w:ascii="Times New Roman" w:hAnsi="Times New Roman" w:cs="Times New Roman"/>
          <w:color w:val="000000" w:themeColor="text1"/>
          <w:sz w:val="28"/>
          <w:szCs w:val="28"/>
        </w:rPr>
        <w:t>(БЛД),</w:t>
      </w:r>
      <w:r w:rsidRPr="00D624CA">
        <w:rPr>
          <w:rFonts w:ascii="Times New Roman" w:hAnsi="Times New Roman" w:cs="Times New Roman"/>
          <w:color w:val="000000" w:themeColor="text1"/>
          <w:sz w:val="28"/>
          <w:szCs w:val="28"/>
        </w:rPr>
        <w:t xml:space="preserve"> когда емкость легких уже ограничена. Уреаплазменная пневмония и вентилятор-ассоциированная пневмония (</w:t>
      </w:r>
      <w:r w:rsidRPr="00B65561">
        <w:rPr>
          <w:rFonts w:ascii="Times New Roman" w:hAnsi="Times New Roman" w:cs="Times New Roman"/>
          <w:color w:val="000000" w:themeColor="text1"/>
          <w:sz w:val="28"/>
          <w:szCs w:val="28"/>
        </w:rPr>
        <w:t>ВАП)</w:t>
      </w:r>
      <w:r w:rsidRPr="00D624CA">
        <w:rPr>
          <w:rFonts w:ascii="Times New Roman" w:hAnsi="Times New Roman" w:cs="Times New Roman"/>
          <w:color w:val="000000" w:themeColor="text1"/>
          <w:sz w:val="28"/>
          <w:szCs w:val="28"/>
        </w:rPr>
        <w:t xml:space="preserve"> также связаны с развитием БЛД и неб</w:t>
      </w:r>
      <w:r w:rsidR="000C221B" w:rsidRPr="00D624CA">
        <w:rPr>
          <w:rFonts w:ascii="Times New Roman" w:hAnsi="Times New Roman" w:cs="Times New Roman"/>
          <w:color w:val="000000" w:themeColor="text1"/>
          <w:sz w:val="28"/>
          <w:szCs w:val="28"/>
        </w:rPr>
        <w:t>л</w:t>
      </w:r>
      <w:r w:rsidR="00392FF5">
        <w:rPr>
          <w:rFonts w:ascii="Times New Roman" w:hAnsi="Times New Roman" w:cs="Times New Roman"/>
          <w:color w:val="000000" w:themeColor="text1"/>
          <w:sz w:val="28"/>
          <w:szCs w:val="28"/>
        </w:rPr>
        <w:t>агоприятным легочным исходом [</w:t>
      </w:r>
      <w:r w:rsidR="00392FF5" w:rsidRPr="000328E5">
        <w:rPr>
          <w:rFonts w:ascii="Times New Roman" w:hAnsi="Times New Roman" w:cs="Times New Roman"/>
          <w:color w:val="000000" w:themeColor="text1"/>
          <w:sz w:val="28"/>
          <w:szCs w:val="28"/>
        </w:rPr>
        <w:t>40,41</w:t>
      </w:r>
      <w:r w:rsidRPr="00D624CA">
        <w:rPr>
          <w:rFonts w:ascii="Times New Roman" w:hAnsi="Times New Roman" w:cs="Times New Roman"/>
          <w:color w:val="000000" w:themeColor="text1"/>
          <w:sz w:val="28"/>
          <w:szCs w:val="28"/>
        </w:rPr>
        <w:t>]. </w:t>
      </w:r>
      <w:r w:rsidRPr="00D624CA">
        <w:rPr>
          <w:rFonts w:ascii="Times New Roman" w:hAnsi="Times New Roman" w:cs="Times New Roman"/>
          <w:color w:val="000000"/>
          <w:sz w:val="28"/>
          <w:szCs w:val="28"/>
        </w:rPr>
        <w:t xml:space="preserve"> </w:t>
      </w:r>
    </w:p>
    <w:p w:rsidR="004E391E" w:rsidRDefault="007C4CFE" w:rsidP="007B4A91">
      <w:pPr>
        <w:autoSpaceDE w:val="0"/>
        <w:autoSpaceDN w:val="0"/>
        <w:adjustRightInd w:val="0"/>
        <w:spacing w:line="240" w:lineRule="auto"/>
        <w:ind w:firstLine="567"/>
        <w:jc w:val="both"/>
        <w:rPr>
          <w:rFonts w:ascii="Times New Roman" w:hAnsi="Times New Roman" w:cs="Times New Roman"/>
          <w:color w:val="000000" w:themeColor="text1"/>
          <w:sz w:val="28"/>
          <w:szCs w:val="28"/>
          <w:shd w:val="clear" w:color="auto" w:fill="FFFFFF"/>
        </w:rPr>
      </w:pPr>
      <w:r w:rsidRPr="00D624CA">
        <w:rPr>
          <w:rFonts w:ascii="Times New Roman" w:hAnsi="Times New Roman" w:cs="Times New Roman"/>
          <w:color w:val="000000" w:themeColor="text1"/>
          <w:sz w:val="28"/>
          <w:szCs w:val="28"/>
          <w:shd w:val="clear" w:color="auto" w:fill="FFFFFF"/>
        </w:rPr>
        <w:t>Наибольший риск смерти от пневмонии в детском возрасте приходится на неонатальный период. По оценкам, пневмония ежегодно вызывает от 750 000 до 1,2 миллиона неонатальных смертей, что составляет 10% глобальной детской смертности. Врожденные и неонатальные пневмонии часто трудно диагностировать и лечить, а клинические проявления зачастую неспецифичны. Многие нормальные защитные механизмы легких у плода и новорожденного нарушены, что приводит к повышенной восприимчивости к инфекциям. </w:t>
      </w:r>
    </w:p>
    <w:p w:rsidR="004E391E" w:rsidRDefault="007C4CFE" w:rsidP="007B4A91">
      <w:pPr>
        <w:autoSpaceDE w:val="0"/>
        <w:autoSpaceDN w:val="0"/>
        <w:adjustRightInd w:val="0"/>
        <w:spacing w:line="240" w:lineRule="auto"/>
        <w:ind w:firstLine="567"/>
        <w:jc w:val="both"/>
        <w:rPr>
          <w:rFonts w:ascii="Times New Roman" w:hAnsi="Times New Roman" w:cs="Times New Roman"/>
          <w:color w:val="000000" w:themeColor="text1"/>
          <w:sz w:val="28"/>
          <w:szCs w:val="28"/>
          <w:shd w:val="clear" w:color="auto" w:fill="FFFFFF"/>
        </w:rPr>
      </w:pPr>
      <w:r w:rsidRPr="00D624CA">
        <w:rPr>
          <w:rFonts w:ascii="Times New Roman" w:hAnsi="Times New Roman" w:cs="Times New Roman"/>
          <w:color w:val="000000" w:themeColor="text1"/>
          <w:sz w:val="28"/>
          <w:szCs w:val="28"/>
          <w:shd w:val="clear" w:color="auto" w:fill="FFFFFF"/>
        </w:rPr>
        <w:t xml:space="preserve">Этиология и эпидемиология врожденных и неонатальных пневмоний будут зависеть от клинических условий и популяции, к которой принадлежит ребенок, стадии в перинатальном периоде, гестационного возраста ребенка и определения пневмонии. Стратегии диагностики, лечения и профилактики также зависят от этих факторов и будет различаться в зависимости от клинической ситуации.  </w:t>
      </w:r>
    </w:p>
    <w:p w:rsidR="004E391E" w:rsidRDefault="007C4CFE" w:rsidP="007B4A91">
      <w:pPr>
        <w:autoSpaceDE w:val="0"/>
        <w:autoSpaceDN w:val="0"/>
        <w:adjustRightInd w:val="0"/>
        <w:spacing w:line="240" w:lineRule="auto"/>
        <w:ind w:firstLine="567"/>
        <w:jc w:val="both"/>
        <w:rPr>
          <w:rFonts w:ascii="Times New Roman" w:hAnsi="Times New Roman" w:cs="Times New Roman"/>
          <w:color w:val="000000" w:themeColor="text1"/>
          <w:sz w:val="28"/>
          <w:szCs w:val="28"/>
          <w:shd w:val="clear" w:color="auto" w:fill="FFFFFF"/>
        </w:rPr>
      </w:pPr>
      <w:r w:rsidRPr="00D624CA">
        <w:rPr>
          <w:rFonts w:ascii="Times New Roman" w:hAnsi="Times New Roman" w:cs="Times New Roman"/>
          <w:color w:val="000000" w:themeColor="text1"/>
          <w:sz w:val="28"/>
          <w:szCs w:val="28"/>
          <w:shd w:val="clear" w:color="auto" w:fill="FFFFFF"/>
        </w:rPr>
        <w:t>Наибольший риск смерти от пневмонии в детском возрасте приходится на неонатальный период. Не менее одной трети годового 10,8 миллиона случаев смерти детей во всем мире происходят в первый 28 дней жизни, 2 из которых в значительной степени были вызваны пневмонией. Подсчитано, что пневмония ежегодно приводит к от 750 000 до 1,2 миллиона случаев смерти новорожденных, что составляет 10% о</w:t>
      </w:r>
      <w:r w:rsidR="000C221B" w:rsidRPr="00D624CA">
        <w:rPr>
          <w:rFonts w:ascii="Times New Roman" w:hAnsi="Times New Roman" w:cs="Times New Roman"/>
          <w:color w:val="000000" w:themeColor="text1"/>
          <w:sz w:val="28"/>
          <w:szCs w:val="28"/>
          <w:shd w:val="clear" w:color="auto" w:fill="FFFFFF"/>
        </w:rPr>
        <w:t>б</w:t>
      </w:r>
      <w:r w:rsidR="0078796E" w:rsidRPr="00D624CA">
        <w:rPr>
          <w:rFonts w:ascii="Times New Roman" w:hAnsi="Times New Roman" w:cs="Times New Roman"/>
          <w:color w:val="000000" w:themeColor="text1"/>
          <w:sz w:val="28"/>
          <w:szCs w:val="28"/>
          <w:shd w:val="clear" w:color="auto" w:fill="FFFFFF"/>
        </w:rPr>
        <w:t>щемировой детской сме</w:t>
      </w:r>
      <w:r w:rsidR="00392FF5">
        <w:rPr>
          <w:rFonts w:ascii="Times New Roman" w:hAnsi="Times New Roman" w:cs="Times New Roman"/>
          <w:color w:val="000000" w:themeColor="text1"/>
          <w:sz w:val="28"/>
          <w:szCs w:val="28"/>
          <w:shd w:val="clear" w:color="auto" w:fill="FFFFFF"/>
        </w:rPr>
        <w:t>ртности [</w:t>
      </w:r>
      <w:r w:rsidR="00392FF5" w:rsidRPr="000328E5">
        <w:rPr>
          <w:rFonts w:ascii="Times New Roman" w:hAnsi="Times New Roman" w:cs="Times New Roman"/>
          <w:color w:val="000000" w:themeColor="text1"/>
          <w:sz w:val="28"/>
          <w:szCs w:val="28"/>
          <w:shd w:val="clear" w:color="auto" w:fill="FFFFFF"/>
        </w:rPr>
        <w:t>42</w:t>
      </w:r>
      <w:r w:rsidRPr="00D624CA">
        <w:rPr>
          <w:rFonts w:ascii="Times New Roman" w:hAnsi="Times New Roman" w:cs="Times New Roman"/>
          <w:color w:val="000000" w:themeColor="text1"/>
          <w:sz w:val="28"/>
          <w:szCs w:val="28"/>
          <w:shd w:val="clear" w:color="auto" w:fill="FFFFFF"/>
        </w:rPr>
        <w:t>]</w:t>
      </w:r>
      <w:r w:rsidRPr="00D624CA">
        <w:rPr>
          <w:rFonts w:ascii="Times New Roman" w:hAnsi="Times New Roman" w:cs="Times New Roman"/>
          <w:color w:val="212121"/>
          <w:sz w:val="28"/>
          <w:szCs w:val="28"/>
          <w:shd w:val="clear" w:color="auto" w:fill="FFFFFF"/>
        </w:rPr>
        <w:t>.</w:t>
      </w:r>
      <w:r w:rsidR="001B7D23" w:rsidRPr="00D624CA">
        <w:rPr>
          <w:rFonts w:ascii="Times New Roman" w:hAnsi="Times New Roman" w:cs="Times New Roman"/>
          <w:sz w:val="28"/>
          <w:szCs w:val="28"/>
          <w:shd w:val="clear" w:color="auto" w:fill="FFFFFF"/>
        </w:rPr>
        <w:t xml:space="preserve"> </w:t>
      </w:r>
      <w:r w:rsidRPr="00D624CA">
        <w:rPr>
          <w:rFonts w:ascii="Times New Roman" w:hAnsi="Times New Roman" w:cs="Times New Roman"/>
          <w:sz w:val="28"/>
          <w:szCs w:val="28"/>
          <w:shd w:val="clear" w:color="auto" w:fill="FFFFFF"/>
        </w:rPr>
        <w:t>Из всех случаев неонатальной смертности 96% прихо</w:t>
      </w:r>
      <w:r w:rsidR="000C221B" w:rsidRPr="00D624CA">
        <w:rPr>
          <w:rFonts w:ascii="Times New Roman" w:hAnsi="Times New Roman" w:cs="Times New Roman"/>
          <w:sz w:val="28"/>
          <w:szCs w:val="28"/>
          <w:shd w:val="clear" w:color="auto" w:fill="FFFFFF"/>
        </w:rPr>
        <w:t>д</w:t>
      </w:r>
      <w:r w:rsidR="00392FF5">
        <w:rPr>
          <w:rFonts w:ascii="Times New Roman" w:hAnsi="Times New Roman" w:cs="Times New Roman"/>
          <w:sz w:val="28"/>
          <w:szCs w:val="28"/>
          <w:shd w:val="clear" w:color="auto" w:fill="FFFFFF"/>
        </w:rPr>
        <w:t>ится на развивающиеся страны [</w:t>
      </w:r>
      <w:r w:rsidR="00392FF5" w:rsidRPr="000328E5">
        <w:rPr>
          <w:rFonts w:ascii="Times New Roman" w:hAnsi="Times New Roman" w:cs="Times New Roman"/>
          <w:sz w:val="28"/>
          <w:szCs w:val="28"/>
          <w:shd w:val="clear" w:color="auto" w:fill="FFFFFF"/>
        </w:rPr>
        <w:t>43</w:t>
      </w:r>
      <w:r w:rsidRPr="00D624CA">
        <w:rPr>
          <w:rFonts w:ascii="Times New Roman" w:hAnsi="Times New Roman" w:cs="Times New Roman"/>
          <w:sz w:val="28"/>
          <w:szCs w:val="28"/>
          <w:shd w:val="clear" w:color="auto" w:fill="FFFFFF"/>
        </w:rPr>
        <w:t xml:space="preserve">]. </w:t>
      </w:r>
      <w:r w:rsidRPr="00D624CA">
        <w:rPr>
          <w:rFonts w:ascii="Times New Roman" w:hAnsi="Times New Roman" w:cs="Times New Roman"/>
          <w:color w:val="000000" w:themeColor="text1"/>
          <w:sz w:val="28"/>
          <w:szCs w:val="28"/>
          <w:shd w:val="clear" w:color="auto" w:fill="FFFFFF"/>
        </w:rPr>
        <w:t xml:space="preserve">Врожденные и неонатальные пневмонии часто </w:t>
      </w:r>
      <w:r w:rsidR="00391774" w:rsidRPr="00D624CA">
        <w:rPr>
          <w:rFonts w:ascii="Times New Roman" w:hAnsi="Times New Roman" w:cs="Times New Roman"/>
          <w:color w:val="000000" w:themeColor="text1"/>
          <w:sz w:val="28"/>
          <w:szCs w:val="28"/>
          <w:shd w:val="clear" w:color="auto" w:fill="FFFFFF"/>
        </w:rPr>
        <w:t xml:space="preserve"> и трудно поддаются своевременному выявлению и лечению</w:t>
      </w:r>
      <w:r w:rsidRPr="00D624CA">
        <w:rPr>
          <w:rFonts w:ascii="Times New Roman" w:hAnsi="Times New Roman" w:cs="Times New Roman"/>
          <w:color w:val="000000" w:themeColor="text1"/>
          <w:sz w:val="28"/>
          <w:szCs w:val="28"/>
          <w:shd w:val="clear" w:color="auto" w:fill="FFFFFF"/>
        </w:rPr>
        <w:t xml:space="preserve">. </w:t>
      </w:r>
    </w:p>
    <w:p w:rsidR="004E391E" w:rsidRDefault="007C4CFE" w:rsidP="007B4A91">
      <w:pPr>
        <w:autoSpaceDE w:val="0"/>
        <w:autoSpaceDN w:val="0"/>
        <w:adjustRightInd w:val="0"/>
        <w:spacing w:line="240" w:lineRule="auto"/>
        <w:ind w:firstLine="567"/>
        <w:jc w:val="both"/>
        <w:rPr>
          <w:rFonts w:ascii="Times New Roman" w:hAnsi="Times New Roman" w:cs="Times New Roman"/>
          <w:color w:val="000000" w:themeColor="text1"/>
          <w:sz w:val="28"/>
          <w:szCs w:val="28"/>
          <w:shd w:val="clear" w:color="auto" w:fill="FFFFFF"/>
        </w:rPr>
      </w:pPr>
      <w:r w:rsidRPr="00D624CA">
        <w:rPr>
          <w:rFonts w:ascii="Times New Roman" w:hAnsi="Times New Roman" w:cs="Times New Roman"/>
          <w:color w:val="000000" w:themeColor="text1"/>
          <w:sz w:val="28"/>
          <w:szCs w:val="28"/>
          <w:shd w:val="clear" w:color="auto" w:fill="FFFFFF"/>
        </w:rPr>
        <w:t xml:space="preserve">Клинические проявления неспецифичны, разделяя респираторные и целый ряд невоспалительных процессов. Лабораторные результаты также имеют ограниченную ценность, поскольку попытки идентифицировать конкретные микробы часто оказываются безуспешными из-за трудностей с извлечением образцов из внутрилегочных участков без загрязнения. Многие организмы в основном не поддаются культивированию или не поддаются культивированию из-за противомикробной терапии. Рентгенологические признаки воспаления легких могут быть результатом неинфекционных причин, таких как аспирация мекония. </w:t>
      </w:r>
    </w:p>
    <w:p w:rsidR="007C4CFE" w:rsidRPr="00D624CA" w:rsidRDefault="007C4CFE" w:rsidP="007B4A91">
      <w:pPr>
        <w:autoSpaceDE w:val="0"/>
        <w:autoSpaceDN w:val="0"/>
        <w:adjustRightInd w:val="0"/>
        <w:spacing w:line="240" w:lineRule="auto"/>
        <w:ind w:firstLine="567"/>
        <w:jc w:val="both"/>
        <w:rPr>
          <w:rFonts w:ascii="Times New Roman" w:hAnsi="Times New Roman" w:cs="Times New Roman"/>
          <w:sz w:val="28"/>
          <w:szCs w:val="28"/>
          <w:highlight w:val="cyan"/>
        </w:rPr>
      </w:pPr>
      <w:r w:rsidRPr="00D624CA">
        <w:rPr>
          <w:rFonts w:ascii="Times New Roman" w:hAnsi="Times New Roman" w:cs="Times New Roman"/>
          <w:color w:val="000000" w:themeColor="text1"/>
          <w:sz w:val="28"/>
          <w:szCs w:val="28"/>
          <w:shd w:val="clear" w:color="auto" w:fill="FFFFFF"/>
        </w:rPr>
        <w:t xml:space="preserve">Многие из нормальных защитных механизмов легких </w:t>
      </w:r>
      <w:r w:rsidR="00EC65E4" w:rsidRPr="00D624CA">
        <w:rPr>
          <w:rFonts w:ascii="Times New Roman" w:hAnsi="Times New Roman" w:cs="Times New Roman"/>
          <w:color w:val="000000" w:themeColor="text1"/>
          <w:sz w:val="28"/>
          <w:szCs w:val="28"/>
          <w:shd w:val="clear" w:color="auto" w:fill="FFFFFF"/>
        </w:rPr>
        <w:t>нарушены у плода и новорожденного</w:t>
      </w:r>
      <w:r w:rsidRPr="00D624CA">
        <w:rPr>
          <w:rFonts w:ascii="Times New Roman" w:hAnsi="Times New Roman" w:cs="Times New Roman"/>
          <w:color w:val="000000" w:themeColor="text1"/>
          <w:sz w:val="28"/>
          <w:szCs w:val="28"/>
          <w:shd w:val="clear" w:color="auto" w:fill="FFFFFF"/>
        </w:rPr>
        <w:t>. К ним относятся неспецифические барьеры, такие как голосовая щель и голосовые связки, ресничный эскалатор, фагоциты дыхательных путей, секреторные антитела, лимфоидная ткань слизистой оболочки, антимикробные белки и опсонины. Этиология и эпидемиология врожденных и неонатальных пневмоний будут зависеть от: (1) клинических условий и популяции, к которой принадлежит ребенок (например, развиты</w:t>
      </w:r>
      <w:r w:rsidR="00526682">
        <w:rPr>
          <w:rFonts w:ascii="Times New Roman" w:hAnsi="Times New Roman" w:cs="Times New Roman"/>
          <w:color w:val="000000" w:themeColor="text1"/>
          <w:sz w:val="28"/>
          <w:szCs w:val="28"/>
          <w:shd w:val="clear" w:color="auto" w:fill="FFFFFF"/>
        </w:rPr>
        <w:t xml:space="preserve">е/развивающийся мир, третичная или </w:t>
      </w:r>
      <w:r w:rsidRPr="00D624CA">
        <w:rPr>
          <w:rFonts w:ascii="Times New Roman" w:hAnsi="Times New Roman" w:cs="Times New Roman"/>
          <w:color w:val="000000" w:themeColor="text1"/>
          <w:sz w:val="28"/>
          <w:szCs w:val="28"/>
          <w:shd w:val="clear" w:color="auto" w:fill="FFFFFF"/>
        </w:rPr>
        <w:t xml:space="preserve">районная больница или сообщество); (2) стадия перинатального периода; (3) гестационный возраст ребенка и (4) определение пневмонии </w:t>
      </w:r>
      <w:r w:rsidR="00392FF5">
        <w:rPr>
          <w:rFonts w:ascii="Times New Roman" w:hAnsi="Times New Roman" w:cs="Times New Roman"/>
          <w:sz w:val="28"/>
          <w:szCs w:val="28"/>
          <w:shd w:val="clear" w:color="auto" w:fill="FFFFFF"/>
        </w:rPr>
        <w:t>[</w:t>
      </w:r>
      <w:r w:rsidR="00392FF5" w:rsidRPr="000328E5">
        <w:rPr>
          <w:rFonts w:ascii="Times New Roman" w:hAnsi="Times New Roman" w:cs="Times New Roman"/>
          <w:sz w:val="28"/>
          <w:szCs w:val="28"/>
          <w:shd w:val="clear" w:color="auto" w:fill="FFFFFF"/>
        </w:rPr>
        <w:t>44</w:t>
      </w:r>
      <w:r w:rsidRPr="00D624CA">
        <w:rPr>
          <w:rFonts w:ascii="Times New Roman" w:hAnsi="Times New Roman" w:cs="Times New Roman"/>
          <w:sz w:val="28"/>
          <w:szCs w:val="28"/>
          <w:shd w:val="clear" w:color="auto" w:fill="FFFFFF"/>
        </w:rPr>
        <w:t xml:space="preserve">]. </w:t>
      </w:r>
    </w:p>
    <w:p w:rsidR="007C4CFE" w:rsidRPr="00E2311D" w:rsidRDefault="007C4CFE" w:rsidP="007B4A91">
      <w:pPr>
        <w:pStyle w:val="1"/>
        <w:spacing w:before="0" w:after="0"/>
        <w:ind w:firstLine="567"/>
        <w:jc w:val="both"/>
        <w:rPr>
          <w:b w:val="0"/>
          <w:color w:val="000000" w:themeColor="text1"/>
          <w:szCs w:val="28"/>
          <w:shd w:val="clear" w:color="auto" w:fill="FFFFFF"/>
        </w:rPr>
      </w:pPr>
      <w:r w:rsidRPr="00E2311D">
        <w:rPr>
          <w:b w:val="0"/>
          <w:color w:val="000000" w:themeColor="text1"/>
          <w:szCs w:val="28"/>
          <w:shd w:val="clear" w:color="auto" w:fill="FFFFFF"/>
        </w:rPr>
        <w:t>Таким образом, стратегии диагностики, лечения и профилактики также зависят от этих факторов и будут отличаться в зависимости от клинических условий.</w:t>
      </w:r>
      <w:r w:rsidRPr="00E2311D">
        <w:rPr>
          <w:b w:val="0"/>
          <w:color w:val="000000" w:themeColor="text1"/>
          <w:szCs w:val="28"/>
        </w:rPr>
        <w:t xml:space="preserve"> </w:t>
      </w:r>
      <w:r w:rsidRPr="00E2311D">
        <w:rPr>
          <w:b w:val="0"/>
          <w:color w:val="000000" w:themeColor="text1"/>
          <w:szCs w:val="28"/>
          <w:shd w:val="clear" w:color="auto" w:fill="FFFFFF"/>
        </w:rPr>
        <w:t>Инф</w:t>
      </w:r>
      <w:r w:rsidR="008024EB">
        <w:rPr>
          <w:b w:val="0"/>
          <w:color w:val="000000" w:themeColor="text1"/>
          <w:szCs w:val="28"/>
          <w:shd w:val="clear" w:color="auto" w:fill="FFFFFF"/>
        </w:rPr>
        <w:t>екции нижних дыхательных путей</w:t>
      </w:r>
      <w:r w:rsidRPr="00E2311D">
        <w:rPr>
          <w:b w:val="0"/>
          <w:color w:val="000000" w:themeColor="text1"/>
          <w:szCs w:val="28"/>
          <w:shd w:val="clear" w:color="auto" w:fill="FFFFFF"/>
        </w:rPr>
        <w:t xml:space="preserve"> у новорожденных могут быть классифицированы как врожденные или неонатальные по происхождению и определяются тем, когда была приобретена инфекция или патоген.</w:t>
      </w:r>
      <w:r w:rsidRPr="00E2311D">
        <w:rPr>
          <w:b w:val="0"/>
          <w:color w:val="000000" w:themeColor="text1"/>
          <w:szCs w:val="28"/>
        </w:rPr>
        <w:t xml:space="preserve"> </w:t>
      </w:r>
      <w:r w:rsidRPr="00E2311D">
        <w:rPr>
          <w:b w:val="0"/>
          <w:color w:val="000000" w:themeColor="text1"/>
          <w:szCs w:val="28"/>
          <w:shd w:val="clear" w:color="auto" w:fill="FFFFFF"/>
        </w:rPr>
        <w:t>Врожденные пневмонии обычно являются частью трансплацентарной инфекции, в то время как неонатальные пневмонии могут развиться в результате внутриутробного или послеродового заражения. Неонатальную пневмонию можно классифицировать как с ранним и поздним началом.</w:t>
      </w:r>
    </w:p>
    <w:p w:rsidR="00E2311D" w:rsidRPr="00B16496" w:rsidRDefault="00E2311D" w:rsidP="007B4A91">
      <w:pPr>
        <w:autoSpaceDE w:val="0"/>
        <w:autoSpaceDN w:val="0"/>
        <w:adjustRightInd w:val="0"/>
        <w:spacing w:line="240" w:lineRule="auto"/>
        <w:ind w:firstLine="567"/>
        <w:jc w:val="both"/>
        <w:rPr>
          <w:rFonts w:ascii="Times New Roman" w:hAnsi="Times New Roman" w:cs="Times New Roman"/>
          <w:sz w:val="28"/>
          <w:szCs w:val="28"/>
          <w:shd w:val="clear" w:color="auto" w:fill="FFFDEA"/>
        </w:rPr>
      </w:pPr>
    </w:p>
    <w:p w:rsidR="007C4CFE" w:rsidRPr="00E2311D" w:rsidRDefault="007C4CFE" w:rsidP="007B4A91">
      <w:pPr>
        <w:autoSpaceDE w:val="0"/>
        <w:autoSpaceDN w:val="0"/>
        <w:adjustRightInd w:val="0"/>
        <w:spacing w:line="240" w:lineRule="auto"/>
        <w:ind w:firstLine="567"/>
        <w:jc w:val="both"/>
        <w:rPr>
          <w:rFonts w:ascii="Times New Roman" w:hAnsi="Times New Roman" w:cs="Times New Roman"/>
          <w:b/>
          <w:sz w:val="28"/>
          <w:szCs w:val="28"/>
          <w:shd w:val="clear" w:color="auto" w:fill="FFFDEA"/>
        </w:rPr>
      </w:pPr>
      <w:r w:rsidRPr="00B16496">
        <w:rPr>
          <w:rFonts w:ascii="Times New Roman" w:hAnsi="Times New Roman" w:cs="Times New Roman"/>
          <w:sz w:val="28"/>
          <w:szCs w:val="28"/>
        </w:rPr>
        <w:t>1.</w:t>
      </w:r>
      <w:r w:rsidR="00755EA9" w:rsidRPr="00B16496">
        <w:rPr>
          <w:rFonts w:ascii="Times New Roman" w:hAnsi="Times New Roman" w:cs="Times New Roman"/>
          <w:sz w:val="28"/>
          <w:szCs w:val="28"/>
        </w:rPr>
        <w:t xml:space="preserve">3.1 </w:t>
      </w:r>
      <w:r w:rsidRPr="00B16496">
        <w:rPr>
          <w:rFonts w:ascii="Times New Roman" w:hAnsi="Times New Roman" w:cs="Times New Roman"/>
          <w:sz w:val="28"/>
          <w:szCs w:val="28"/>
        </w:rPr>
        <w:t>Эпидемиология</w:t>
      </w:r>
      <w:r w:rsidRPr="00B16496">
        <w:rPr>
          <w:rFonts w:ascii="Times New Roman" w:eastAsia="Times New Roman,Bold" w:hAnsi="Times New Roman" w:cs="Times New Roman"/>
          <w:sz w:val="28"/>
          <w:szCs w:val="28"/>
        </w:rPr>
        <w:t xml:space="preserve"> врожденной пневмонии</w:t>
      </w:r>
    </w:p>
    <w:p w:rsidR="004E391E" w:rsidRPr="000328E5" w:rsidRDefault="007C4CFE" w:rsidP="007B4A91">
      <w:pPr>
        <w:pStyle w:val="p"/>
        <w:shd w:val="clear" w:color="auto" w:fill="FFFFFF"/>
        <w:spacing w:before="0" w:beforeAutospacing="0" w:after="0" w:afterAutospacing="0"/>
        <w:ind w:firstLine="567"/>
        <w:jc w:val="both"/>
        <w:rPr>
          <w:sz w:val="28"/>
          <w:szCs w:val="28"/>
        </w:rPr>
      </w:pPr>
      <w:r w:rsidRPr="00D624CA">
        <w:rPr>
          <w:sz w:val="28"/>
          <w:szCs w:val="28"/>
        </w:rPr>
        <w:t xml:space="preserve">Ежегодно около 15 миллионов детей рождаются недоношенными (до 37 полных недель беременности), и это число увеличивается </w:t>
      </w:r>
      <w:r w:rsidRPr="00D624CA">
        <w:rPr>
          <w:sz w:val="28"/>
          <w:szCs w:val="28"/>
          <w:shd w:val="clear" w:color="auto" w:fill="FFFFFF"/>
        </w:rPr>
        <w:t>[</w:t>
      </w:r>
      <w:r w:rsidR="00392FF5" w:rsidRPr="000328E5">
        <w:rPr>
          <w:sz w:val="28"/>
          <w:szCs w:val="28"/>
          <w:shd w:val="clear" w:color="auto" w:fill="FFFFFF"/>
        </w:rPr>
        <w:t>45</w:t>
      </w:r>
      <w:r w:rsidRPr="000328E5">
        <w:rPr>
          <w:sz w:val="28"/>
          <w:szCs w:val="28"/>
          <w:shd w:val="clear" w:color="auto" w:fill="FFFFFF"/>
        </w:rPr>
        <w:t>,</w:t>
      </w:r>
      <w:r w:rsidR="00392FF5" w:rsidRPr="000328E5">
        <w:rPr>
          <w:sz w:val="28"/>
          <w:szCs w:val="28"/>
          <w:shd w:val="clear" w:color="auto" w:fill="FFFFFF"/>
        </w:rPr>
        <w:t>46</w:t>
      </w:r>
      <w:r w:rsidRPr="000328E5">
        <w:rPr>
          <w:sz w:val="28"/>
          <w:szCs w:val="28"/>
          <w:shd w:val="clear" w:color="auto" w:fill="FFFFFF"/>
        </w:rPr>
        <w:t xml:space="preserve">]. </w:t>
      </w:r>
      <w:r w:rsidRPr="000328E5">
        <w:rPr>
          <w:sz w:val="28"/>
          <w:szCs w:val="28"/>
        </w:rPr>
        <w:t xml:space="preserve">Недоношенные дети подвержены многим осложнениям, включая респираторный дистресс-синдром, хронические заболевания легких, повреждение кишечника, ослабление иммунной системы и сердечно-сосудистые заболевания </w:t>
      </w:r>
      <w:r w:rsidRPr="000328E5">
        <w:rPr>
          <w:sz w:val="28"/>
          <w:szCs w:val="28"/>
          <w:shd w:val="clear" w:color="auto" w:fill="FFFFFF"/>
        </w:rPr>
        <w:t>[</w:t>
      </w:r>
      <w:r w:rsidR="00392FF5" w:rsidRPr="000328E5">
        <w:rPr>
          <w:sz w:val="28"/>
          <w:szCs w:val="28"/>
          <w:shd w:val="clear" w:color="auto" w:fill="FFFFFF"/>
        </w:rPr>
        <w:t>47</w:t>
      </w:r>
      <w:r w:rsidRPr="000328E5">
        <w:rPr>
          <w:sz w:val="28"/>
          <w:szCs w:val="28"/>
          <w:shd w:val="clear" w:color="auto" w:fill="FFFFFF"/>
        </w:rPr>
        <w:t>].</w:t>
      </w:r>
      <w:r w:rsidRPr="000328E5">
        <w:rPr>
          <w:sz w:val="28"/>
          <w:szCs w:val="28"/>
          <w:lang w:val="en-US"/>
        </w:rPr>
        <w:t> </w:t>
      </w:r>
      <w:r w:rsidRPr="000328E5">
        <w:rPr>
          <w:sz w:val="28"/>
          <w:szCs w:val="28"/>
        </w:rPr>
        <w:t xml:space="preserve">В 2017 г. во всем мире произошло 2,5 миллиона случаев смерти новорожденных, что составляет 47% смертей детей в возрасте до 5 лет </w:t>
      </w:r>
      <w:r w:rsidRPr="000328E5">
        <w:rPr>
          <w:sz w:val="28"/>
          <w:szCs w:val="28"/>
          <w:shd w:val="clear" w:color="auto" w:fill="FFFFFF"/>
        </w:rPr>
        <w:t>[</w:t>
      </w:r>
      <w:r w:rsidR="00392FF5" w:rsidRPr="000328E5">
        <w:rPr>
          <w:sz w:val="28"/>
          <w:szCs w:val="28"/>
          <w:shd w:val="clear" w:color="auto" w:fill="FFFFFF"/>
        </w:rPr>
        <w:t>48</w:t>
      </w:r>
      <w:r w:rsidRPr="000328E5">
        <w:rPr>
          <w:sz w:val="28"/>
          <w:szCs w:val="28"/>
          <w:shd w:val="clear" w:color="auto" w:fill="FFFFFF"/>
        </w:rPr>
        <w:t>].</w:t>
      </w:r>
      <w:r w:rsidRPr="000328E5">
        <w:rPr>
          <w:sz w:val="28"/>
          <w:szCs w:val="28"/>
        </w:rPr>
        <w:t xml:space="preserve"> Немногим более трети этих смертей произошло по причинам, связанным с преждевременными родами. </w:t>
      </w:r>
    </w:p>
    <w:p w:rsidR="004E391E" w:rsidRPr="000328E5" w:rsidRDefault="007C4CFE" w:rsidP="007B4A91">
      <w:pPr>
        <w:pStyle w:val="p"/>
        <w:shd w:val="clear" w:color="auto" w:fill="FFFFFF"/>
        <w:spacing w:before="0" w:beforeAutospacing="0" w:after="0" w:afterAutospacing="0"/>
        <w:ind w:firstLine="567"/>
        <w:jc w:val="both"/>
        <w:rPr>
          <w:sz w:val="28"/>
          <w:szCs w:val="28"/>
        </w:rPr>
      </w:pPr>
      <w:r w:rsidRPr="000328E5">
        <w:rPr>
          <w:sz w:val="28"/>
          <w:szCs w:val="28"/>
        </w:rPr>
        <w:t>Осложнения преждевременных родов являются ведущей причиной смертности детей в возрасте до 5 лет (18%) </w:t>
      </w:r>
      <w:r w:rsidRPr="000328E5">
        <w:rPr>
          <w:sz w:val="28"/>
          <w:szCs w:val="28"/>
          <w:shd w:val="clear" w:color="auto" w:fill="FFFFFF"/>
        </w:rPr>
        <w:t>[</w:t>
      </w:r>
      <w:r w:rsidR="00392FF5" w:rsidRPr="000328E5">
        <w:rPr>
          <w:sz w:val="28"/>
          <w:szCs w:val="28"/>
        </w:rPr>
        <w:t>49,50</w:t>
      </w:r>
      <w:r w:rsidRPr="000328E5">
        <w:rPr>
          <w:sz w:val="28"/>
          <w:szCs w:val="28"/>
        </w:rPr>
        <w:t>].</w:t>
      </w:r>
      <w:r w:rsidR="00B41005" w:rsidRPr="000328E5">
        <w:rPr>
          <w:rStyle w:val="element-citation"/>
          <w:sz w:val="28"/>
          <w:szCs w:val="28"/>
        </w:rPr>
        <w:t xml:space="preserve"> </w:t>
      </w:r>
      <w:r w:rsidRPr="000328E5">
        <w:rPr>
          <w:sz w:val="28"/>
          <w:szCs w:val="28"/>
        </w:rPr>
        <w:t>В связи с возрастающим вкладом неонатальной смертности в общую детскую смертность возникает необходимость в установлении причи</w:t>
      </w:r>
      <w:r w:rsidR="00392FF5" w:rsidRPr="000328E5">
        <w:rPr>
          <w:sz w:val="28"/>
          <w:szCs w:val="28"/>
        </w:rPr>
        <w:t>н преждевременной смертности [51</w:t>
      </w:r>
      <w:r w:rsidRPr="000328E5">
        <w:rPr>
          <w:sz w:val="28"/>
          <w:szCs w:val="28"/>
        </w:rPr>
        <w:t xml:space="preserve">]. </w:t>
      </w:r>
    </w:p>
    <w:p w:rsidR="004E391E" w:rsidRPr="000328E5" w:rsidRDefault="007C4CFE" w:rsidP="007B4A91">
      <w:pPr>
        <w:pStyle w:val="p"/>
        <w:shd w:val="clear" w:color="auto" w:fill="FFFFFF"/>
        <w:spacing w:before="0" w:beforeAutospacing="0" w:after="0" w:afterAutospacing="0"/>
        <w:ind w:firstLine="567"/>
        <w:jc w:val="both"/>
        <w:rPr>
          <w:sz w:val="28"/>
          <w:szCs w:val="28"/>
        </w:rPr>
      </w:pPr>
      <w:r w:rsidRPr="000328E5">
        <w:rPr>
          <w:sz w:val="28"/>
          <w:szCs w:val="28"/>
        </w:rPr>
        <w:t>В глобальном масштабе с 1990 по 2016 год смертность детей в возрасте до 5 лет снизилась на 56%, а неонатальная смертность — на 49%. В Эфиопии смертность детей в возрасте до 5 лет снизилась с 205 смертей на 1000 живорождений в 1990 г. до 64 смертей на 1000 живорождений к 2013г. </w:t>
      </w:r>
      <w:r w:rsidRPr="000328E5">
        <w:rPr>
          <w:rStyle w:val="ad"/>
          <w:i w:val="0"/>
          <w:sz w:val="28"/>
          <w:szCs w:val="28"/>
        </w:rPr>
        <w:t>против</w:t>
      </w:r>
      <w:r w:rsidRPr="000328E5">
        <w:rPr>
          <w:sz w:val="28"/>
          <w:szCs w:val="28"/>
        </w:rPr>
        <w:t> 28 смертей на 1000 живорождений в 2013 г. Осложнения, связанные с недоношенностью, являются причиной около 30% не</w:t>
      </w:r>
      <w:r w:rsidR="00392FF5" w:rsidRPr="000328E5">
        <w:rPr>
          <w:sz w:val="28"/>
          <w:szCs w:val="28"/>
        </w:rPr>
        <w:t>онатальных смертей в Эфиопии [52</w:t>
      </w:r>
      <w:r w:rsidRPr="000328E5">
        <w:rPr>
          <w:sz w:val="28"/>
          <w:szCs w:val="28"/>
        </w:rPr>
        <w:t xml:space="preserve">].  </w:t>
      </w:r>
      <w:r w:rsidR="003E5489" w:rsidRPr="000328E5">
        <w:rPr>
          <w:sz w:val="28"/>
          <w:szCs w:val="28"/>
        </w:rPr>
        <w:t>Кроме того, были собраны национальные оценки клинических случаев пневмонии у детей в возрасте до 5 лет для шести регионов ВОЗ (Африканский рег</w:t>
      </w:r>
      <w:r w:rsidR="00A45988" w:rsidRPr="000328E5">
        <w:rPr>
          <w:sz w:val="28"/>
          <w:szCs w:val="28"/>
        </w:rPr>
        <w:t>ио</w:t>
      </w:r>
      <w:r w:rsidR="003E5489" w:rsidRPr="000328E5">
        <w:rPr>
          <w:sz w:val="28"/>
          <w:szCs w:val="28"/>
        </w:rPr>
        <w:t xml:space="preserve">н, Американский регион, Регион Юго-Восточной Азии, Европейский регион, Регион Восточного Средиземноморья и Западно-Тихоокеанский регион). </w:t>
      </w:r>
    </w:p>
    <w:p w:rsidR="004E391E" w:rsidRDefault="00394F10" w:rsidP="007B4A91">
      <w:pPr>
        <w:pStyle w:val="p"/>
        <w:shd w:val="clear" w:color="auto" w:fill="FFFFFF"/>
        <w:spacing w:before="0" w:beforeAutospacing="0" w:after="0" w:afterAutospacing="0"/>
        <w:ind w:firstLine="567"/>
        <w:jc w:val="both"/>
        <w:rPr>
          <w:sz w:val="28"/>
          <w:szCs w:val="28"/>
        </w:rPr>
      </w:pPr>
      <w:r w:rsidRPr="000328E5">
        <w:rPr>
          <w:sz w:val="28"/>
          <w:szCs w:val="28"/>
        </w:rPr>
        <w:t>Как для развивающихся, так и для развитых регионов особой темой была профилактика и лечение детской пневмонии в возрасте до 5 лет в 2000 году. Оценка основана на данных 28 рандомизированных, продольных исследованиях, проведенных в развивающихся странах и опубликованных в период с 1969 по 1999 год. Различия в показателях заболеваемости между отобранными исследованиями очень велики и могут быть обусловлены различиями в дизайне исследований и фактическими различиями в распространенности факторов риска в разных условиях проведения исследований. По оценкам, клиническая заболеваемость пневмонией наиболее высока в Юго-Восточной Азии, за которой следует Африка</w:t>
      </w:r>
      <w:r w:rsidR="00123207" w:rsidRPr="000328E5">
        <w:rPr>
          <w:sz w:val="28"/>
          <w:szCs w:val="28"/>
        </w:rPr>
        <w:t xml:space="preserve">, Восточное-Средиземноморье, затем Западная часть Тихого океана, Северная и Южная Америка, а в Европейском регионе самая низкая. </w:t>
      </w:r>
      <w:r w:rsidR="009E5017" w:rsidRPr="000328E5">
        <w:rPr>
          <w:sz w:val="28"/>
          <w:szCs w:val="28"/>
        </w:rPr>
        <w:t>На рисунке 5</w:t>
      </w:r>
      <w:r w:rsidR="00123207" w:rsidRPr="000328E5">
        <w:rPr>
          <w:sz w:val="28"/>
          <w:szCs w:val="28"/>
        </w:rPr>
        <w:t xml:space="preserve"> </w:t>
      </w:r>
      <w:r w:rsidR="00E2311D" w:rsidRPr="000328E5">
        <w:rPr>
          <w:sz w:val="28"/>
          <w:szCs w:val="28"/>
        </w:rPr>
        <w:t>представлены</w:t>
      </w:r>
      <w:r w:rsidR="00123207" w:rsidRPr="000328E5">
        <w:rPr>
          <w:sz w:val="28"/>
          <w:szCs w:val="28"/>
        </w:rPr>
        <w:t>: Оценка клинических случаев пневмонии у детей в возрасте до 5 лет для шести регионов ВОЗ</w:t>
      </w:r>
      <w:r w:rsidR="009E5017" w:rsidRPr="000328E5">
        <w:rPr>
          <w:sz w:val="28"/>
          <w:szCs w:val="28"/>
        </w:rPr>
        <w:t xml:space="preserve"> </w:t>
      </w:r>
      <w:r w:rsidR="00534DEE" w:rsidRPr="000328E5">
        <w:rPr>
          <w:sz w:val="28"/>
          <w:szCs w:val="28"/>
        </w:rPr>
        <w:t xml:space="preserve">(рисунок </w:t>
      </w:r>
      <w:r w:rsidR="009E5017" w:rsidRPr="000328E5">
        <w:rPr>
          <w:sz w:val="28"/>
          <w:szCs w:val="28"/>
        </w:rPr>
        <w:t>5</w:t>
      </w:r>
      <w:r w:rsidR="00E2311D" w:rsidRPr="000328E5">
        <w:rPr>
          <w:sz w:val="28"/>
          <w:szCs w:val="28"/>
        </w:rPr>
        <w:t>)</w:t>
      </w:r>
      <w:r w:rsidR="00D14473" w:rsidRPr="000328E5">
        <w:rPr>
          <w:sz w:val="28"/>
          <w:szCs w:val="28"/>
        </w:rPr>
        <w:t xml:space="preserve"> [5</w:t>
      </w:r>
      <w:r w:rsidR="00392FF5" w:rsidRPr="000328E5">
        <w:rPr>
          <w:sz w:val="28"/>
          <w:szCs w:val="28"/>
        </w:rPr>
        <w:t>3</w:t>
      </w:r>
      <w:r w:rsidR="00D14473" w:rsidRPr="000328E5">
        <w:rPr>
          <w:sz w:val="28"/>
          <w:szCs w:val="28"/>
        </w:rPr>
        <w:t>]</w:t>
      </w:r>
      <w:r w:rsidR="009E5017" w:rsidRPr="000328E5">
        <w:rPr>
          <w:sz w:val="28"/>
          <w:szCs w:val="28"/>
        </w:rPr>
        <w:t>.</w:t>
      </w:r>
    </w:p>
    <w:p w:rsidR="00586986" w:rsidRPr="00B907D2" w:rsidRDefault="0078796E" w:rsidP="004E2DB5">
      <w:pPr>
        <w:pStyle w:val="p"/>
        <w:shd w:val="clear" w:color="auto" w:fill="FFFFFF"/>
        <w:spacing w:before="0" w:beforeAutospacing="0" w:after="0" w:afterAutospacing="0"/>
        <w:ind w:firstLine="708"/>
        <w:jc w:val="both"/>
        <w:rPr>
          <w:sz w:val="28"/>
          <w:szCs w:val="28"/>
        </w:rPr>
      </w:pPr>
      <w:r>
        <w:rPr>
          <w:sz w:val="28"/>
          <w:szCs w:val="28"/>
        </w:rPr>
        <w:t xml:space="preserve"> </w:t>
      </w:r>
    </w:p>
    <w:p w:rsidR="00586986" w:rsidRPr="00586986" w:rsidRDefault="00586986" w:rsidP="007B4A91">
      <w:pPr>
        <w:shd w:val="clear" w:color="auto" w:fill="FFFFFF"/>
        <w:spacing w:line="360" w:lineRule="auto"/>
        <w:jc w:val="center"/>
        <w:rPr>
          <w:sz w:val="28"/>
          <w:szCs w:val="28"/>
          <w:highlight w:val="yellow"/>
        </w:rPr>
      </w:pPr>
      <w:r w:rsidRPr="00586986">
        <w:rPr>
          <w:noProof/>
          <w:highlight w:val="yellow"/>
        </w:rPr>
        <w:drawing>
          <wp:inline distT="0" distB="0" distL="0" distR="0">
            <wp:extent cx="5955030" cy="2773680"/>
            <wp:effectExtent l="19050" t="0" r="7620" b="0"/>
            <wp:docPr id="16" name="Рисунок 16" descr="C:\Users\Admin\Desktop\ТГБ ДИССЕР 2023\WhatsApp Image 2023-06-03 at 16.0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ТГБ ДИССЕР 2023\WhatsApp Image 2023-06-03 at 16.05.22.jpeg"/>
                    <pic:cNvPicPr>
                      <a:picLocks noChangeAspect="1" noChangeArrowheads="1"/>
                    </pic:cNvPicPr>
                  </pic:nvPicPr>
                  <pic:blipFill>
                    <a:blip r:embed="rId26" cstate="print"/>
                    <a:srcRect/>
                    <a:stretch>
                      <a:fillRect/>
                    </a:stretch>
                  </pic:blipFill>
                  <pic:spPr bwMode="auto">
                    <a:xfrm>
                      <a:off x="0" y="0"/>
                      <a:ext cx="5956941" cy="2774570"/>
                    </a:xfrm>
                    <a:prstGeom prst="rect">
                      <a:avLst/>
                    </a:prstGeom>
                    <a:noFill/>
                    <a:ln w="9525">
                      <a:noFill/>
                      <a:miter lim="800000"/>
                      <a:headEnd/>
                      <a:tailEnd/>
                    </a:ln>
                  </pic:spPr>
                </pic:pic>
              </a:graphicData>
            </a:graphic>
          </wp:inline>
        </w:drawing>
      </w:r>
    </w:p>
    <w:p w:rsidR="00586986" w:rsidRPr="00E2311D" w:rsidRDefault="00E2311D" w:rsidP="007B4A91">
      <w:pPr>
        <w:spacing w:line="240" w:lineRule="auto"/>
        <w:jc w:val="center"/>
        <w:rPr>
          <w:rFonts w:ascii="Times New Roman" w:hAnsi="Times New Roman" w:cs="Times New Roman"/>
          <w:sz w:val="28"/>
          <w:szCs w:val="28"/>
        </w:rPr>
      </w:pPr>
      <w:r w:rsidRPr="00E2311D">
        <w:rPr>
          <w:rFonts w:ascii="Times New Roman" w:hAnsi="Times New Roman" w:cs="Times New Roman"/>
          <w:sz w:val="28"/>
          <w:szCs w:val="28"/>
        </w:rPr>
        <w:t xml:space="preserve">Рисунок </w:t>
      </w:r>
      <w:r w:rsidR="009E5017">
        <w:rPr>
          <w:rFonts w:ascii="Times New Roman" w:hAnsi="Times New Roman" w:cs="Times New Roman"/>
          <w:sz w:val="28"/>
          <w:szCs w:val="28"/>
        </w:rPr>
        <w:t>5</w:t>
      </w:r>
      <w:r>
        <w:rPr>
          <w:rFonts w:ascii="Times New Roman" w:hAnsi="Times New Roman" w:cs="Times New Roman"/>
          <w:b/>
          <w:sz w:val="28"/>
          <w:szCs w:val="28"/>
        </w:rPr>
        <w:t xml:space="preserve"> - </w:t>
      </w:r>
      <w:r w:rsidR="00123207" w:rsidRPr="00E2311D">
        <w:rPr>
          <w:rFonts w:ascii="Times New Roman" w:hAnsi="Times New Roman" w:cs="Times New Roman"/>
          <w:sz w:val="28"/>
          <w:szCs w:val="28"/>
        </w:rPr>
        <w:t>Оценка клинических случаев пневмонии у детей в возрасте до 5 лет для шести регионов ВОЗ</w:t>
      </w:r>
      <w:r w:rsidR="00E800F4">
        <w:rPr>
          <w:rFonts w:ascii="Times New Roman" w:hAnsi="Times New Roman" w:cs="Times New Roman"/>
          <w:sz w:val="28"/>
          <w:szCs w:val="28"/>
        </w:rPr>
        <w:t xml:space="preserve"> </w:t>
      </w:r>
      <w:r w:rsidR="00E800F4" w:rsidRPr="00E800F4">
        <w:rPr>
          <w:rFonts w:ascii="Times New Roman" w:hAnsi="Times New Roman" w:cs="Times New Roman"/>
          <w:sz w:val="28"/>
          <w:szCs w:val="28"/>
        </w:rPr>
        <w:t>[5</w:t>
      </w:r>
      <w:r w:rsidR="0041282A">
        <w:rPr>
          <w:rFonts w:ascii="Times New Roman" w:hAnsi="Times New Roman" w:cs="Times New Roman"/>
          <w:sz w:val="28"/>
          <w:szCs w:val="28"/>
        </w:rPr>
        <w:t>3</w:t>
      </w:r>
      <w:r w:rsidR="00E800F4" w:rsidRPr="00E800F4">
        <w:rPr>
          <w:rFonts w:ascii="Times New Roman" w:hAnsi="Times New Roman" w:cs="Times New Roman"/>
          <w:sz w:val="28"/>
          <w:szCs w:val="28"/>
        </w:rPr>
        <w:t>]</w:t>
      </w:r>
    </w:p>
    <w:p w:rsidR="00586986" w:rsidRDefault="00653867" w:rsidP="007B4A91">
      <w:pPr>
        <w:pStyle w:val="1"/>
        <w:shd w:val="clear" w:color="auto" w:fill="FFFFFF"/>
        <w:spacing w:before="0" w:after="0"/>
        <w:ind w:firstLine="567"/>
        <w:jc w:val="both"/>
        <w:rPr>
          <w:szCs w:val="28"/>
        </w:rPr>
      </w:pPr>
      <w:r w:rsidRPr="00123207">
        <w:rPr>
          <w:b w:val="0"/>
        </w:rPr>
        <w:t xml:space="preserve">В 2000 году в мире было зарегистрировано около 156 миллионов новых случаев педиатрической клинической пневмонии, более 95% из которых приходится на развивающиеся страны. Из всех случаев пневмонии, зарегистрированных в этих странах, 8,7% являются достаточно тяжелыми, угрожающими жизни и требующими госпитализации. Кроме того, около 2 миллионов смертей, связанных с пневмонией, происходит каждый год среди детей в возрасте до пяти лет, в основном в Африке и Юго-Восточной Азии. Основными бактериальными возбудителями клинической пневмонии в развивающихся странах являются </w:t>
      </w:r>
      <w:r w:rsidRPr="00E2311D">
        <w:rPr>
          <w:b w:val="0"/>
          <w:szCs w:val="28"/>
        </w:rPr>
        <w:t xml:space="preserve">S. Pneumoniae и </w:t>
      </w:r>
      <w:r w:rsidR="00123207" w:rsidRPr="00E2311D">
        <w:rPr>
          <w:b w:val="0"/>
          <w:iCs/>
          <w:spacing w:val="-14"/>
          <w:szCs w:val="28"/>
        </w:rPr>
        <w:t>Haemophilus influenzae</w:t>
      </w:r>
      <w:r w:rsidR="00123207" w:rsidRPr="00E2311D">
        <w:rPr>
          <w:b w:val="0"/>
          <w:spacing w:val="-14"/>
          <w:szCs w:val="28"/>
        </w:rPr>
        <w:t xml:space="preserve"> тип b </w:t>
      </w:r>
      <w:r w:rsidR="00123207" w:rsidRPr="00DB1CF9">
        <w:rPr>
          <w:b w:val="0"/>
          <w:spacing w:val="-14"/>
          <w:szCs w:val="28"/>
        </w:rPr>
        <w:t>(Hib)</w:t>
      </w:r>
      <w:r w:rsidR="00123207" w:rsidRPr="00DB1CF9">
        <w:rPr>
          <w:szCs w:val="28"/>
        </w:rPr>
        <w:t>,</w:t>
      </w:r>
      <w:r w:rsidR="00123207">
        <w:t xml:space="preserve"> </w:t>
      </w:r>
      <w:r w:rsidRPr="00123207">
        <w:rPr>
          <w:b w:val="0"/>
          <w:szCs w:val="28"/>
        </w:rPr>
        <w:t>а ос</w:t>
      </w:r>
      <w:r w:rsidR="00123207">
        <w:rPr>
          <w:b w:val="0"/>
          <w:szCs w:val="28"/>
        </w:rPr>
        <w:t xml:space="preserve">новными вирусными возбудителями </w:t>
      </w:r>
      <w:r w:rsidRPr="00123207">
        <w:rPr>
          <w:b w:val="0"/>
          <w:szCs w:val="28"/>
        </w:rPr>
        <w:t>респираторно-синцитиальный вирус</w:t>
      </w:r>
      <w:r w:rsidR="00123207">
        <w:rPr>
          <w:b w:val="0"/>
          <w:szCs w:val="28"/>
        </w:rPr>
        <w:t>(</w:t>
      </w:r>
      <w:r w:rsidR="00123207" w:rsidRPr="00DB1CF9">
        <w:rPr>
          <w:b w:val="0"/>
          <w:szCs w:val="28"/>
        </w:rPr>
        <w:t>РСВ)</w:t>
      </w:r>
      <w:r w:rsidRPr="00DB1CF9">
        <w:rPr>
          <w:b w:val="0"/>
          <w:szCs w:val="28"/>
        </w:rPr>
        <w:t>,</w:t>
      </w:r>
      <w:r w:rsidRPr="00123207">
        <w:rPr>
          <w:b w:val="0"/>
          <w:szCs w:val="28"/>
        </w:rPr>
        <w:t xml:space="preserve"> хотя оценки их относительной значимости в разных условиях различны. </w:t>
      </w:r>
      <w:r w:rsidR="00123207" w:rsidRPr="00E2311D">
        <w:rPr>
          <w:b w:val="0"/>
          <w:szCs w:val="28"/>
        </w:rPr>
        <w:t xml:space="preserve">На рисунке </w:t>
      </w:r>
      <w:r w:rsidR="009E5017">
        <w:rPr>
          <w:b w:val="0"/>
          <w:szCs w:val="28"/>
        </w:rPr>
        <w:t>6</w:t>
      </w:r>
      <w:r w:rsidR="00123207" w:rsidRPr="00E2311D">
        <w:rPr>
          <w:b w:val="0"/>
          <w:szCs w:val="28"/>
        </w:rPr>
        <w:t xml:space="preserve"> представлены данные ВОЗ смертность детей в возрасте до 5 лет </w:t>
      </w:r>
      <w:r w:rsidR="00534DEE">
        <w:rPr>
          <w:b w:val="0"/>
          <w:szCs w:val="28"/>
          <w:shd w:val="clear" w:color="auto" w:fill="FFFFFF" w:themeFill="background1"/>
        </w:rPr>
        <w:t xml:space="preserve">(рисунок </w:t>
      </w:r>
      <w:r w:rsidR="009E5017">
        <w:rPr>
          <w:b w:val="0"/>
          <w:szCs w:val="28"/>
          <w:shd w:val="clear" w:color="auto" w:fill="FFFFFF" w:themeFill="background1"/>
        </w:rPr>
        <w:t>6</w:t>
      </w:r>
      <w:r w:rsidR="00586986" w:rsidRPr="009E5017">
        <w:rPr>
          <w:b w:val="0"/>
          <w:szCs w:val="28"/>
          <w:shd w:val="clear" w:color="auto" w:fill="FFFFFF" w:themeFill="background1"/>
        </w:rPr>
        <w:t>)</w:t>
      </w:r>
      <w:r w:rsidR="00E2311D">
        <w:rPr>
          <w:b w:val="0"/>
          <w:szCs w:val="28"/>
          <w:shd w:val="clear" w:color="auto" w:fill="FFFFFF" w:themeFill="background1"/>
        </w:rPr>
        <w:t xml:space="preserve"> </w:t>
      </w:r>
      <w:r w:rsidR="0078796E" w:rsidRPr="000328E5">
        <w:rPr>
          <w:b w:val="0"/>
          <w:szCs w:val="28"/>
        </w:rPr>
        <w:t>[</w:t>
      </w:r>
      <w:r w:rsidR="0041282A" w:rsidRPr="000328E5">
        <w:rPr>
          <w:b w:val="0"/>
          <w:szCs w:val="28"/>
        </w:rPr>
        <w:t>53</w:t>
      </w:r>
      <w:r w:rsidR="00F36B21" w:rsidRPr="000328E5">
        <w:rPr>
          <w:b w:val="0"/>
          <w:szCs w:val="28"/>
        </w:rPr>
        <w:t>,с. 412</w:t>
      </w:r>
      <w:r w:rsidR="000C221B" w:rsidRPr="000328E5">
        <w:rPr>
          <w:b w:val="0"/>
          <w:szCs w:val="28"/>
        </w:rPr>
        <w:t>].</w:t>
      </w:r>
      <w:r w:rsidR="000C221B" w:rsidRPr="00A5352F">
        <w:rPr>
          <w:szCs w:val="28"/>
          <w:lang w:val="en-US"/>
        </w:rPr>
        <w:t> </w:t>
      </w:r>
      <w:r w:rsidR="000C221B" w:rsidRPr="009E5017">
        <w:rPr>
          <w:szCs w:val="28"/>
        </w:rPr>
        <w:t xml:space="preserve">  </w:t>
      </w:r>
    </w:p>
    <w:p w:rsidR="007B4A91" w:rsidRPr="007B4A91" w:rsidRDefault="007B4A91" w:rsidP="007B4A91"/>
    <w:p w:rsidR="00586986" w:rsidRDefault="00586986" w:rsidP="007B4A91">
      <w:pPr>
        <w:shd w:val="clear" w:color="auto" w:fill="FFFFFF"/>
        <w:spacing w:line="360" w:lineRule="auto"/>
        <w:rPr>
          <w:sz w:val="28"/>
          <w:szCs w:val="28"/>
        </w:rPr>
      </w:pPr>
      <w:r>
        <w:rPr>
          <w:noProof/>
          <w:sz w:val="28"/>
          <w:szCs w:val="28"/>
        </w:rPr>
        <w:drawing>
          <wp:inline distT="0" distB="0" distL="0" distR="0">
            <wp:extent cx="6122670" cy="2672049"/>
            <wp:effectExtent l="19050" t="0" r="0" b="0"/>
            <wp:docPr id="17" name="Рисунок 17" descr="C:\Users\Admin\Desktop\ТГБ ДИССЕР 2023\распростр смертности от пнев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ТГБ ДИССЕР 2023\распростр смертности от пневм.jpeg"/>
                    <pic:cNvPicPr>
                      <a:picLocks noChangeAspect="1" noChangeArrowheads="1"/>
                    </pic:cNvPicPr>
                  </pic:nvPicPr>
                  <pic:blipFill>
                    <a:blip r:embed="rId27" cstate="print"/>
                    <a:srcRect/>
                    <a:stretch>
                      <a:fillRect/>
                    </a:stretch>
                  </pic:blipFill>
                  <pic:spPr bwMode="auto">
                    <a:xfrm>
                      <a:off x="0" y="0"/>
                      <a:ext cx="6120130" cy="2670940"/>
                    </a:xfrm>
                    <a:prstGeom prst="rect">
                      <a:avLst/>
                    </a:prstGeom>
                    <a:noFill/>
                    <a:ln w="9525">
                      <a:noFill/>
                      <a:miter lim="800000"/>
                      <a:headEnd/>
                      <a:tailEnd/>
                    </a:ln>
                  </pic:spPr>
                </pic:pic>
              </a:graphicData>
            </a:graphic>
          </wp:inline>
        </w:drawing>
      </w:r>
    </w:p>
    <w:p w:rsidR="009C0DBB" w:rsidRPr="000328E5" w:rsidRDefault="009C0DBB" w:rsidP="007B4A91">
      <w:pPr>
        <w:pStyle w:val="a5"/>
        <w:shd w:val="clear" w:color="auto" w:fill="FFFFFF"/>
        <w:spacing w:before="0" w:beforeAutospacing="0" w:after="0" w:afterAutospacing="0"/>
        <w:jc w:val="center"/>
        <w:rPr>
          <w:color w:val="212121"/>
          <w:sz w:val="28"/>
          <w:szCs w:val="28"/>
          <w:shd w:val="clear" w:color="auto" w:fill="FFFFFF"/>
        </w:rPr>
      </w:pPr>
      <w:r w:rsidRPr="00E2311D">
        <w:rPr>
          <w:color w:val="212121"/>
          <w:sz w:val="28"/>
          <w:szCs w:val="28"/>
          <w:shd w:val="clear" w:color="auto" w:fill="FFFFFF"/>
        </w:rPr>
        <w:t xml:space="preserve">Рисунок </w:t>
      </w:r>
      <w:r w:rsidR="009E5017">
        <w:rPr>
          <w:color w:val="212121"/>
          <w:sz w:val="28"/>
          <w:szCs w:val="28"/>
          <w:shd w:val="clear" w:color="auto" w:fill="FFFFFF"/>
        </w:rPr>
        <w:t>6</w:t>
      </w:r>
      <w:r w:rsidR="00E2311D">
        <w:rPr>
          <w:color w:val="212121"/>
          <w:sz w:val="28"/>
          <w:szCs w:val="28"/>
          <w:shd w:val="clear" w:color="auto" w:fill="FFFFFF"/>
        </w:rPr>
        <w:t xml:space="preserve"> -</w:t>
      </w:r>
      <w:r w:rsidR="00123207">
        <w:rPr>
          <w:b/>
          <w:color w:val="212121"/>
          <w:sz w:val="28"/>
          <w:szCs w:val="28"/>
          <w:shd w:val="clear" w:color="auto" w:fill="FFFFFF"/>
        </w:rPr>
        <w:t xml:space="preserve"> </w:t>
      </w:r>
      <w:r w:rsidR="00123207" w:rsidRPr="00123207">
        <w:rPr>
          <w:color w:val="212121"/>
          <w:sz w:val="28"/>
          <w:szCs w:val="28"/>
          <w:shd w:val="clear" w:color="auto" w:fill="FFFFFF"/>
        </w:rPr>
        <w:t>Смертность детей в возрасте до пяти лет</w:t>
      </w:r>
      <w:r w:rsidR="00D47BB7">
        <w:rPr>
          <w:color w:val="212121"/>
          <w:sz w:val="28"/>
          <w:szCs w:val="28"/>
          <w:shd w:val="clear" w:color="auto" w:fill="FFFFFF"/>
        </w:rPr>
        <w:t xml:space="preserve"> по миру</w:t>
      </w:r>
      <w:r w:rsidR="00E800F4">
        <w:rPr>
          <w:color w:val="212121"/>
          <w:sz w:val="28"/>
          <w:szCs w:val="28"/>
          <w:shd w:val="clear" w:color="auto" w:fill="FFFFFF"/>
        </w:rPr>
        <w:t xml:space="preserve"> </w:t>
      </w:r>
      <w:r w:rsidR="0041282A">
        <w:rPr>
          <w:sz w:val="28"/>
          <w:szCs w:val="28"/>
        </w:rPr>
        <w:t>[</w:t>
      </w:r>
      <w:r w:rsidR="0041282A" w:rsidRPr="000328E5">
        <w:rPr>
          <w:sz w:val="28"/>
          <w:szCs w:val="28"/>
        </w:rPr>
        <w:t>53</w:t>
      </w:r>
      <w:r w:rsidR="00F36B21" w:rsidRPr="000328E5">
        <w:rPr>
          <w:sz w:val="28"/>
          <w:szCs w:val="28"/>
        </w:rPr>
        <w:t>,с. 412</w:t>
      </w:r>
      <w:r w:rsidR="00E800F4" w:rsidRPr="000328E5">
        <w:rPr>
          <w:sz w:val="28"/>
          <w:szCs w:val="28"/>
        </w:rPr>
        <w:t>].</w:t>
      </w:r>
      <w:r w:rsidR="00E800F4" w:rsidRPr="000328E5">
        <w:rPr>
          <w:szCs w:val="28"/>
          <w:lang w:val="en-US"/>
        </w:rPr>
        <w:t> </w:t>
      </w:r>
      <w:r w:rsidR="00E800F4" w:rsidRPr="000328E5">
        <w:rPr>
          <w:szCs w:val="28"/>
        </w:rPr>
        <w:t xml:space="preserve">  </w:t>
      </w:r>
    </w:p>
    <w:p w:rsidR="008028EC" w:rsidRPr="000328E5" w:rsidRDefault="008028EC" w:rsidP="00E2311D">
      <w:pPr>
        <w:pStyle w:val="a5"/>
        <w:shd w:val="clear" w:color="auto" w:fill="FFFFFF"/>
        <w:spacing w:before="0" w:beforeAutospacing="0" w:after="0" w:afterAutospacing="0"/>
        <w:jc w:val="both"/>
        <w:rPr>
          <w:b/>
          <w:color w:val="212121"/>
          <w:sz w:val="28"/>
          <w:szCs w:val="28"/>
          <w:shd w:val="clear" w:color="auto" w:fill="FFFFFF"/>
        </w:rPr>
      </w:pPr>
    </w:p>
    <w:p w:rsidR="00B907D2" w:rsidRPr="000328E5" w:rsidRDefault="00C9226D" w:rsidP="007B4A91">
      <w:pPr>
        <w:pStyle w:val="a5"/>
        <w:shd w:val="clear" w:color="auto" w:fill="FFFFFF"/>
        <w:tabs>
          <w:tab w:val="left" w:pos="851"/>
          <w:tab w:val="left" w:pos="1276"/>
        </w:tabs>
        <w:spacing w:before="0" w:beforeAutospacing="0" w:after="0" w:afterAutospacing="0"/>
        <w:ind w:firstLine="567"/>
        <w:jc w:val="both"/>
        <w:rPr>
          <w:bCs/>
          <w:color w:val="212121"/>
          <w:sz w:val="28"/>
          <w:szCs w:val="28"/>
          <w:shd w:val="clear" w:color="auto" w:fill="FFFFFF"/>
        </w:rPr>
      </w:pPr>
      <w:r w:rsidRPr="000328E5">
        <w:rPr>
          <w:bCs/>
          <w:color w:val="212121"/>
          <w:sz w:val="28"/>
          <w:szCs w:val="28"/>
          <w:shd w:val="clear" w:color="auto" w:fill="FFFFFF"/>
        </w:rPr>
        <w:t>1.</w:t>
      </w:r>
      <w:r w:rsidR="00755EA9" w:rsidRPr="000328E5">
        <w:rPr>
          <w:bCs/>
          <w:color w:val="212121"/>
          <w:sz w:val="28"/>
          <w:szCs w:val="28"/>
          <w:shd w:val="clear" w:color="auto" w:fill="FFFFFF"/>
        </w:rPr>
        <w:t>3.2</w:t>
      </w:r>
      <w:r w:rsidRPr="000328E5">
        <w:rPr>
          <w:bCs/>
          <w:color w:val="212121"/>
          <w:sz w:val="28"/>
          <w:szCs w:val="28"/>
          <w:shd w:val="clear" w:color="auto" w:fill="FFFFFF"/>
        </w:rPr>
        <w:t xml:space="preserve"> Факторы риска развития врожденной пневмонии</w:t>
      </w:r>
    </w:p>
    <w:p w:rsidR="004E391E" w:rsidRPr="000328E5" w:rsidRDefault="00C9226D" w:rsidP="007B4A91">
      <w:pPr>
        <w:pStyle w:val="a5"/>
        <w:shd w:val="clear" w:color="auto" w:fill="FFFFFF"/>
        <w:tabs>
          <w:tab w:val="left" w:pos="851"/>
          <w:tab w:val="left" w:pos="1276"/>
        </w:tabs>
        <w:spacing w:before="0" w:beforeAutospacing="0" w:after="0" w:afterAutospacing="0"/>
        <w:ind w:firstLine="567"/>
        <w:jc w:val="both"/>
        <w:rPr>
          <w:sz w:val="28"/>
          <w:szCs w:val="28"/>
          <w:shd w:val="clear" w:color="auto" w:fill="FFFFFF"/>
        </w:rPr>
      </w:pPr>
      <w:r w:rsidRPr="000328E5">
        <w:rPr>
          <w:bCs/>
          <w:sz w:val="28"/>
          <w:szCs w:val="28"/>
          <w:shd w:val="clear" w:color="auto" w:fill="FFFFFF"/>
        </w:rPr>
        <w:t>Частота факторов, предсказывающих неонатальную пневмонию, варьируется в зависимости от клинических исследований и методологии, используе</w:t>
      </w:r>
      <w:r w:rsidR="0041282A" w:rsidRPr="000328E5">
        <w:rPr>
          <w:bCs/>
          <w:sz w:val="28"/>
          <w:szCs w:val="28"/>
          <w:shd w:val="clear" w:color="auto" w:fill="FFFFFF"/>
        </w:rPr>
        <w:t>мой для изучения заболевания [54</w:t>
      </w:r>
      <w:r w:rsidR="007B4A91" w:rsidRPr="000328E5">
        <w:rPr>
          <w:bCs/>
          <w:sz w:val="28"/>
          <w:szCs w:val="28"/>
          <w:shd w:val="clear" w:color="auto" w:fill="FFFFFF"/>
        </w:rPr>
        <w:t>-</w:t>
      </w:r>
      <w:r w:rsidR="0041282A" w:rsidRPr="000328E5">
        <w:rPr>
          <w:bCs/>
          <w:sz w:val="28"/>
          <w:szCs w:val="28"/>
          <w:shd w:val="clear" w:color="auto" w:fill="FFFFFF"/>
        </w:rPr>
        <w:t>56</w:t>
      </w:r>
      <w:r w:rsidRPr="000328E5">
        <w:rPr>
          <w:bCs/>
          <w:sz w:val="28"/>
          <w:szCs w:val="28"/>
          <w:shd w:val="clear" w:color="auto" w:fill="FFFFFF"/>
        </w:rPr>
        <w:t>]. 12 детей, поступивших в проспективном</w:t>
      </w:r>
      <w:r w:rsidRPr="000328E5">
        <w:rPr>
          <w:sz w:val="28"/>
          <w:szCs w:val="28"/>
          <w:shd w:val="clear" w:color="auto" w:fill="FFFFFF"/>
        </w:rPr>
        <w:t xml:space="preserve"> порядке в отделение для новорожденных Великобритании с ранней пневмонией (до 48 часов) имели факторы риска в 17% случаев, но у 41% этих детей раннее начало родов было единственным предиктором пневмонии. Индийское исследование, для сравнения, показало, что более 50% случаев неонатальной пневмонии не имели известной предрасположенности или фактора риска. Другие неинфекционные респираторные заболевания в неонатальном периоде должны учитываться при обследовании младенцев с респираторным дистрессом. Отек легких, вторичный по отношению к врожденному пороку сердца, можно спутать с пневмонией с поздним началом. </w:t>
      </w:r>
    </w:p>
    <w:p w:rsidR="004E391E" w:rsidRPr="000328E5" w:rsidRDefault="00C9226D" w:rsidP="007B4A91">
      <w:pPr>
        <w:pStyle w:val="a5"/>
        <w:shd w:val="clear" w:color="auto" w:fill="FFFFFF"/>
        <w:tabs>
          <w:tab w:val="left" w:pos="851"/>
          <w:tab w:val="left" w:pos="1276"/>
        </w:tabs>
        <w:spacing w:before="0" w:beforeAutospacing="0" w:after="0" w:afterAutospacing="0"/>
        <w:ind w:firstLine="567"/>
        <w:jc w:val="both"/>
        <w:rPr>
          <w:sz w:val="28"/>
          <w:szCs w:val="28"/>
          <w:shd w:val="clear" w:color="auto" w:fill="FFFFFF"/>
        </w:rPr>
      </w:pPr>
      <w:r w:rsidRPr="000328E5">
        <w:rPr>
          <w:sz w:val="28"/>
          <w:szCs w:val="28"/>
          <w:shd w:val="clear" w:color="auto" w:fill="FFFFFF"/>
        </w:rPr>
        <w:t xml:space="preserve">Другие редкие презентации неонатальный респираторный дистресс, который создает диагностические дилеммы, включает легочное кровотечение и инфаркт легкого. Наличие эндотрахеальной трубки для искусственной вентиляции легких или медицинской трубки, вызывающей нарушения барьера слизистой оболочки дыхательных путей и местной иммунной системы, делает неизбежной бактериальную инвазию в нижние дыхательные пути, снижая истинную частоту пневмонии с поздним началом, особенно в развитых странах, где имеется свободный доступ к отделениям интенсивной терапии новорожденных. </w:t>
      </w:r>
    </w:p>
    <w:p w:rsidR="00C9226D" w:rsidRPr="000328E5" w:rsidRDefault="00C9226D" w:rsidP="007B4A91">
      <w:pPr>
        <w:pStyle w:val="a5"/>
        <w:shd w:val="clear" w:color="auto" w:fill="FFFFFF"/>
        <w:tabs>
          <w:tab w:val="left" w:pos="851"/>
          <w:tab w:val="left" w:pos="1276"/>
        </w:tabs>
        <w:spacing w:before="0" w:beforeAutospacing="0" w:after="0" w:afterAutospacing="0"/>
        <w:ind w:firstLine="567"/>
        <w:jc w:val="both"/>
        <w:rPr>
          <w:sz w:val="28"/>
          <w:szCs w:val="28"/>
          <w:shd w:val="clear" w:color="auto" w:fill="FFFFFF"/>
        </w:rPr>
      </w:pPr>
      <w:r w:rsidRPr="000328E5">
        <w:rPr>
          <w:sz w:val="28"/>
          <w:szCs w:val="28"/>
          <w:shd w:val="clear" w:color="auto" w:fill="FFFFFF"/>
        </w:rPr>
        <w:t>В неонатальном исследовании Великобритании, упомянутом выше, эндотрахеальная трубка бактериальная колонизация произошла у 94% детей, находящихся на искусственной вентиляции легких, чаще всего грамотрицательными микроорганизмами и ст</w:t>
      </w:r>
      <w:r w:rsidR="0041282A" w:rsidRPr="000328E5">
        <w:rPr>
          <w:sz w:val="28"/>
          <w:szCs w:val="28"/>
          <w:shd w:val="clear" w:color="auto" w:fill="FFFFFF"/>
        </w:rPr>
        <w:t>афилококковым эпидермитом [57</w:t>
      </w:r>
      <w:r w:rsidRPr="000328E5">
        <w:rPr>
          <w:sz w:val="28"/>
          <w:szCs w:val="28"/>
          <w:shd w:val="clear" w:color="auto" w:fill="FFFFFF"/>
        </w:rPr>
        <w:t>].</w:t>
      </w:r>
      <w:r w:rsidR="005B0410" w:rsidRPr="000328E5">
        <w:rPr>
          <w:sz w:val="28"/>
          <w:szCs w:val="28"/>
          <w:shd w:val="clear" w:color="auto" w:fill="FFFFFF"/>
        </w:rPr>
        <w:t xml:space="preserve"> </w:t>
      </w:r>
      <w:r w:rsidRPr="000328E5">
        <w:rPr>
          <w:sz w:val="28"/>
          <w:szCs w:val="28"/>
          <w:shd w:val="clear" w:color="auto" w:fill="FFFFFF"/>
        </w:rPr>
        <w:t>Только в одном из семи случаев с одновременной бактериемией был один и тот же организм, выращенный из культур крови. Существенно, что не было никакой разницы в частоте или сроках колонизации эндотрахеальной трубки между младенцами, у которых была или не была пневмония с поздним началом, независимо от гестационного возраста или продолжительности искусственной вентиляции легких. Подозрение на стафилококковую инфекцию как этиологическое средство для лечения пневмонии новорожденных рекомендуется при наличии кожных пустул, омфалита (инфекция пуповин</w:t>
      </w:r>
      <w:r w:rsidR="0041282A" w:rsidRPr="000328E5">
        <w:rPr>
          <w:sz w:val="28"/>
          <w:szCs w:val="28"/>
          <w:shd w:val="clear" w:color="auto" w:fill="FFFFFF"/>
        </w:rPr>
        <w:t>ы), пневматоцеле или эмпиемы [58</w:t>
      </w:r>
      <w:r w:rsidRPr="000328E5">
        <w:rPr>
          <w:sz w:val="28"/>
          <w:szCs w:val="28"/>
          <w:shd w:val="clear" w:color="auto" w:fill="FFFFFF"/>
        </w:rPr>
        <w:t>].</w:t>
      </w:r>
      <w:r w:rsidR="005B0410" w:rsidRPr="000328E5">
        <w:rPr>
          <w:sz w:val="28"/>
          <w:szCs w:val="28"/>
          <w:shd w:val="clear" w:color="auto" w:fill="FFFFFF"/>
        </w:rPr>
        <w:t xml:space="preserve"> </w:t>
      </w:r>
    </w:p>
    <w:p w:rsidR="00B907D2" w:rsidRPr="000328E5" w:rsidRDefault="00B907D2" w:rsidP="007B4A91">
      <w:pPr>
        <w:pStyle w:val="a5"/>
        <w:shd w:val="clear" w:color="auto" w:fill="FFFFFF"/>
        <w:tabs>
          <w:tab w:val="left" w:pos="851"/>
          <w:tab w:val="left" w:pos="1276"/>
        </w:tabs>
        <w:spacing w:before="0" w:beforeAutospacing="0" w:after="0" w:afterAutospacing="0"/>
        <w:ind w:firstLine="567"/>
        <w:jc w:val="both"/>
        <w:rPr>
          <w:sz w:val="28"/>
          <w:szCs w:val="28"/>
          <w:shd w:val="clear" w:color="auto" w:fill="FFFFFF"/>
        </w:rPr>
      </w:pPr>
    </w:p>
    <w:p w:rsidR="007C4CFE" w:rsidRPr="000328E5" w:rsidRDefault="00C9226D" w:rsidP="007B4A91">
      <w:pPr>
        <w:shd w:val="clear" w:color="auto" w:fill="FFFFFF"/>
        <w:tabs>
          <w:tab w:val="left" w:pos="851"/>
          <w:tab w:val="left" w:pos="1276"/>
        </w:tabs>
        <w:spacing w:line="240" w:lineRule="auto"/>
        <w:ind w:firstLine="567"/>
        <w:jc w:val="both"/>
        <w:rPr>
          <w:rFonts w:ascii="Times New Roman" w:hAnsi="Times New Roman" w:cs="Times New Roman"/>
          <w:bCs/>
          <w:sz w:val="28"/>
          <w:szCs w:val="28"/>
          <w:shd w:val="clear" w:color="auto" w:fill="FFFFFF"/>
        </w:rPr>
      </w:pPr>
      <w:r w:rsidRPr="000328E5">
        <w:rPr>
          <w:rFonts w:ascii="Times New Roman" w:hAnsi="Times New Roman" w:cs="Times New Roman"/>
          <w:bCs/>
          <w:sz w:val="28"/>
          <w:szCs w:val="28"/>
          <w:shd w:val="clear" w:color="auto" w:fill="FFFFFF"/>
        </w:rPr>
        <w:t>1.</w:t>
      </w:r>
      <w:r w:rsidR="00755EA9" w:rsidRPr="000328E5">
        <w:rPr>
          <w:rFonts w:ascii="Times New Roman" w:hAnsi="Times New Roman" w:cs="Times New Roman"/>
          <w:bCs/>
          <w:sz w:val="28"/>
          <w:szCs w:val="28"/>
          <w:shd w:val="clear" w:color="auto" w:fill="FFFFFF"/>
        </w:rPr>
        <w:t>3.3</w:t>
      </w:r>
      <w:r w:rsidR="007C4CFE" w:rsidRPr="000328E5">
        <w:rPr>
          <w:rFonts w:ascii="Times New Roman" w:hAnsi="Times New Roman" w:cs="Times New Roman"/>
          <w:bCs/>
          <w:sz w:val="28"/>
          <w:szCs w:val="28"/>
          <w:shd w:val="clear" w:color="auto" w:fill="FFFFFF"/>
        </w:rPr>
        <w:t xml:space="preserve"> Классификация врожденной пневмонии</w:t>
      </w:r>
    </w:p>
    <w:p w:rsidR="005B0410"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bCs/>
          <w:sz w:val="28"/>
          <w:szCs w:val="28"/>
          <w:shd w:val="clear" w:color="auto" w:fill="FFFFFF"/>
        </w:rPr>
        <w:t>Ранняя неонатальная пневмония, как правило, определяется как клиническая картина в первые 48 ч до 1 недели жизни, в то время как поздняя неонатальная</w:t>
      </w:r>
      <w:r w:rsidRPr="000328E5">
        <w:rPr>
          <w:rFonts w:ascii="Times New Roman" w:hAnsi="Times New Roman" w:cs="Times New Roman"/>
          <w:sz w:val="28"/>
          <w:szCs w:val="28"/>
          <w:shd w:val="clear" w:color="auto" w:fill="FFFFFF"/>
        </w:rPr>
        <w:t xml:space="preserve"> пневмония возникает в течение следующих 3 недель. Внутриутробная пневмония - это подгруппа ранней неонатальной пневмонии. Это проявляется в виде мертворождения, низких показателей по шкале Апгар или тяжелого респираторного дистресса и является обычно ассоциируется с материнским хориоамнионитом. Врожденная пневмония возникает на фоне системной инфекции у матери, которая может быть симптоматичной у матери, а может и не быть. Исследования вскрытия новорожденных показали, что внутриутробная пневмония и пневмония с ранним началом возникают у 10-38% мертворожденных и у 20-63% живорожденных младенцев, которые впоследствии умерли. Ранние расследования при</w:t>
      </w:r>
      <w:r w:rsidR="00E47ABC" w:rsidRPr="000328E5">
        <w:rPr>
          <w:rFonts w:ascii="Times New Roman" w:hAnsi="Times New Roman" w:cs="Times New Roman"/>
          <w:sz w:val="28"/>
          <w:szCs w:val="28"/>
          <w:shd w:val="clear" w:color="auto" w:fill="FFFFFF"/>
        </w:rPr>
        <w:t xml:space="preserve">чин неонатальной смертности в </w:t>
      </w:r>
      <w:r w:rsidRPr="000328E5">
        <w:rPr>
          <w:rFonts w:ascii="Times New Roman" w:hAnsi="Times New Roman" w:cs="Times New Roman"/>
          <w:sz w:val="28"/>
          <w:szCs w:val="28"/>
          <w:shd w:val="clear" w:color="auto" w:fill="FFFFFF"/>
        </w:rPr>
        <w:t>первые 48 часов жизни пневмония выявлялась в 20-38% случаев, причем самая высокая заболеваемость отмечалась в низших соц</w:t>
      </w:r>
      <w:r w:rsidR="0041282A" w:rsidRPr="000328E5">
        <w:rPr>
          <w:rFonts w:ascii="Times New Roman" w:hAnsi="Times New Roman" w:cs="Times New Roman"/>
          <w:sz w:val="28"/>
          <w:szCs w:val="28"/>
          <w:shd w:val="clear" w:color="auto" w:fill="FFFFFF"/>
        </w:rPr>
        <w:t>иально-экономических группах [59</w:t>
      </w:r>
      <w:r w:rsidRPr="000328E5">
        <w:rPr>
          <w:rFonts w:ascii="Times New Roman" w:hAnsi="Times New Roman" w:cs="Times New Roman"/>
          <w:sz w:val="28"/>
          <w:szCs w:val="28"/>
          <w:shd w:val="clear" w:color="auto" w:fill="FFFFFF"/>
        </w:rPr>
        <w:t xml:space="preserve">]. </w:t>
      </w:r>
    </w:p>
    <w:p w:rsidR="005B0410"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sz w:val="28"/>
          <w:szCs w:val="28"/>
          <w:shd w:val="clear" w:color="auto" w:fill="FFFFFF"/>
        </w:rPr>
        <w:t>Согласно исследованию, проведенному в Индии, более 50% всех случаев смерти от пневмонии у детей приходится на новорожденных.</w:t>
      </w:r>
      <w:r w:rsidR="008024EB" w:rsidRPr="000328E5">
        <w:rPr>
          <w:rFonts w:ascii="Times New Roman" w:hAnsi="Times New Roman" w:cs="Times New Roman"/>
          <w:sz w:val="28"/>
          <w:szCs w:val="28"/>
          <w:shd w:val="clear" w:color="auto" w:fill="FFFFFF"/>
        </w:rPr>
        <w:t xml:space="preserve"> </w:t>
      </w:r>
      <w:r w:rsidRPr="000328E5">
        <w:rPr>
          <w:rFonts w:ascii="Times New Roman" w:hAnsi="Times New Roman" w:cs="Times New Roman"/>
          <w:sz w:val="28"/>
          <w:szCs w:val="28"/>
          <w:shd w:val="clear" w:color="auto" w:fill="FFFFFF"/>
        </w:rPr>
        <w:t>Вес при рождении и возраст начала заболевания в значительной степени определяли риск смертности от пневмонии. Показатели летальности выше у младенцев с низкой массой тела при рождении, а также при внутриутробной пневмонии и пневмонии с ранним началом по сравнению с</w:t>
      </w:r>
      <w:r w:rsidR="0041282A" w:rsidRPr="000328E5">
        <w:rPr>
          <w:rFonts w:ascii="Times New Roman" w:hAnsi="Times New Roman" w:cs="Times New Roman"/>
          <w:sz w:val="28"/>
          <w:szCs w:val="28"/>
          <w:shd w:val="clear" w:color="auto" w:fill="FFFFFF"/>
        </w:rPr>
        <w:t xml:space="preserve"> поздней стадией заболевания [60</w:t>
      </w:r>
      <w:r w:rsidR="007B4A91" w:rsidRPr="000328E5">
        <w:rPr>
          <w:rFonts w:ascii="Times New Roman" w:hAnsi="Times New Roman" w:cs="Times New Roman"/>
          <w:sz w:val="28"/>
          <w:szCs w:val="28"/>
          <w:shd w:val="clear" w:color="auto" w:fill="FFFFFF"/>
        </w:rPr>
        <w:t>-</w:t>
      </w:r>
      <w:r w:rsidR="0041282A" w:rsidRPr="000328E5">
        <w:rPr>
          <w:rFonts w:ascii="Times New Roman" w:hAnsi="Times New Roman" w:cs="Times New Roman"/>
          <w:sz w:val="28"/>
          <w:szCs w:val="28"/>
          <w:shd w:val="clear" w:color="auto" w:fill="FFFFFF"/>
        </w:rPr>
        <w:t>62</w:t>
      </w:r>
      <w:r w:rsidRPr="000328E5">
        <w:rPr>
          <w:rFonts w:ascii="Times New Roman" w:hAnsi="Times New Roman" w:cs="Times New Roman"/>
          <w:sz w:val="28"/>
          <w:szCs w:val="28"/>
          <w:shd w:val="clear" w:color="auto" w:fill="FFFFFF"/>
        </w:rPr>
        <w:t xml:space="preserve">]. </w:t>
      </w:r>
    </w:p>
    <w:p w:rsidR="004E391E"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sz w:val="28"/>
          <w:szCs w:val="28"/>
          <w:shd w:val="clear" w:color="auto" w:fill="FFFFFF"/>
        </w:rPr>
        <w:t>Эпидемиология послеродовых и поздних неонатальных пневмоний в целом, как правило, связ</w:t>
      </w:r>
      <w:r w:rsidR="00E47ABC" w:rsidRPr="000328E5">
        <w:rPr>
          <w:rFonts w:ascii="Times New Roman" w:hAnsi="Times New Roman" w:cs="Times New Roman"/>
          <w:sz w:val="28"/>
          <w:szCs w:val="28"/>
          <w:shd w:val="clear" w:color="auto" w:fill="FFFFFF"/>
        </w:rPr>
        <w:t>ана с внутрибольничными инфекциями</w:t>
      </w:r>
      <w:r w:rsidRPr="000328E5">
        <w:rPr>
          <w:rFonts w:ascii="Times New Roman" w:hAnsi="Times New Roman" w:cs="Times New Roman"/>
          <w:sz w:val="28"/>
          <w:szCs w:val="28"/>
          <w:shd w:val="clear" w:color="auto" w:fill="FFFFFF"/>
        </w:rPr>
        <w:t>, с введением патогенов, возникающих трансплацентарно в результате хориоамниотита матери или медицинского вмешательства. Истинную частоту поздней пневмонии у новорожденных определить трудно, поскольку во многих сериях не указывае</w:t>
      </w:r>
      <w:r w:rsidR="00E47ABC" w:rsidRPr="000328E5">
        <w:rPr>
          <w:rFonts w:ascii="Times New Roman" w:hAnsi="Times New Roman" w:cs="Times New Roman"/>
          <w:sz w:val="28"/>
          <w:szCs w:val="28"/>
          <w:shd w:val="clear" w:color="auto" w:fill="FFFFFF"/>
        </w:rPr>
        <w:t xml:space="preserve">тся возраст начала заболевания. </w:t>
      </w:r>
    </w:p>
    <w:p w:rsidR="00E2311D"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sz w:val="28"/>
          <w:szCs w:val="28"/>
          <w:shd w:val="clear" w:color="auto" w:fill="FFFFFF"/>
        </w:rPr>
        <w:t>Всемирная ор</w:t>
      </w:r>
      <w:r w:rsidR="00E47ABC" w:rsidRPr="000328E5">
        <w:rPr>
          <w:rFonts w:ascii="Times New Roman" w:hAnsi="Times New Roman" w:cs="Times New Roman"/>
          <w:sz w:val="28"/>
          <w:szCs w:val="28"/>
          <w:shd w:val="clear" w:color="auto" w:fill="FFFFFF"/>
        </w:rPr>
        <w:t>ганизация здравоохранения (ВОЗ) в исследовании</w:t>
      </w:r>
      <w:r w:rsidRPr="000328E5">
        <w:rPr>
          <w:rFonts w:ascii="Times New Roman" w:hAnsi="Times New Roman" w:cs="Times New Roman"/>
          <w:sz w:val="28"/>
          <w:szCs w:val="28"/>
          <w:shd w:val="clear" w:color="auto" w:fill="FFFFFF"/>
        </w:rPr>
        <w:t xml:space="preserve"> младенцев раннего возраста предоставляет полезные данные о неонатальном сепсисе, приобретенном в сообществе, включая пневмонию. Однако эти данные искажены в отношении младенцев, наблюдаемых в амбулаторных отделениях больницы и следовательно, проявлений внутриутробной пневмонии или пневмонии с ранним началом, которые возникают главным образом в первые 48 часов жизни, может б</w:t>
      </w:r>
      <w:r w:rsidR="00A5352F" w:rsidRPr="000328E5">
        <w:rPr>
          <w:rFonts w:ascii="Times New Roman" w:hAnsi="Times New Roman" w:cs="Times New Roman"/>
          <w:sz w:val="28"/>
          <w:szCs w:val="28"/>
          <w:shd w:val="clear" w:color="auto" w:fill="FFFFFF"/>
        </w:rPr>
        <w:t>ыть недостаточно представлен</w:t>
      </w:r>
      <w:r w:rsidR="00E47ABC" w:rsidRPr="000328E5">
        <w:rPr>
          <w:rFonts w:ascii="Times New Roman" w:hAnsi="Times New Roman" w:cs="Times New Roman"/>
          <w:sz w:val="28"/>
          <w:szCs w:val="28"/>
          <w:shd w:val="clear" w:color="auto" w:fill="FFFFFF"/>
        </w:rPr>
        <w:t>ы</w:t>
      </w:r>
      <w:r w:rsidR="0078796E" w:rsidRPr="000328E5">
        <w:rPr>
          <w:rFonts w:ascii="Times New Roman" w:hAnsi="Times New Roman" w:cs="Times New Roman"/>
          <w:sz w:val="28"/>
          <w:szCs w:val="28"/>
          <w:shd w:val="clear" w:color="auto" w:fill="FFFFFF"/>
        </w:rPr>
        <w:t xml:space="preserve"> [6</w:t>
      </w:r>
      <w:r w:rsidR="0041282A" w:rsidRPr="000328E5">
        <w:rPr>
          <w:rFonts w:ascii="Times New Roman" w:hAnsi="Times New Roman" w:cs="Times New Roman"/>
          <w:sz w:val="28"/>
          <w:szCs w:val="28"/>
          <w:shd w:val="clear" w:color="auto" w:fill="FFFFFF"/>
        </w:rPr>
        <w:t>3</w:t>
      </w:r>
      <w:r w:rsidRPr="000328E5">
        <w:rPr>
          <w:rFonts w:ascii="Times New Roman" w:hAnsi="Times New Roman" w:cs="Times New Roman"/>
          <w:sz w:val="28"/>
          <w:szCs w:val="28"/>
          <w:shd w:val="clear" w:color="auto" w:fill="FFFFFF"/>
        </w:rPr>
        <w:t>].</w:t>
      </w:r>
      <w:r w:rsidRPr="000328E5">
        <w:rPr>
          <w:sz w:val="28"/>
          <w:szCs w:val="28"/>
          <w:shd w:val="clear" w:color="auto" w:fill="FFFFFF"/>
        </w:rPr>
        <w:t xml:space="preserve">  </w:t>
      </w:r>
    </w:p>
    <w:p w:rsidR="007C4CFE"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i/>
          <w:sz w:val="28"/>
          <w:szCs w:val="28"/>
          <w:lang w:val="kk-KZ"/>
        </w:rPr>
      </w:pPr>
      <w:r w:rsidRPr="000328E5">
        <w:rPr>
          <w:rFonts w:ascii="Times New Roman" w:eastAsia="Times New Roman" w:hAnsi="Times New Roman" w:cs="Times New Roman"/>
          <w:bCs/>
          <w:i/>
          <w:sz w:val="28"/>
          <w:szCs w:val="28"/>
        </w:rPr>
        <w:t xml:space="preserve">Клиническая </w:t>
      </w:r>
      <w:r w:rsidRPr="000328E5">
        <w:rPr>
          <w:rFonts w:ascii="Times New Roman" w:hAnsi="Times New Roman" w:cs="Times New Roman"/>
          <w:i/>
          <w:sz w:val="28"/>
          <w:szCs w:val="28"/>
          <w:lang w:val="kk-KZ"/>
        </w:rPr>
        <w:t>классификация врожденной пневмонии</w:t>
      </w:r>
    </w:p>
    <w:p w:rsidR="007C4CFE" w:rsidRPr="000328E5" w:rsidRDefault="007C4CFE" w:rsidP="007B4A91">
      <w:pPr>
        <w:pStyle w:val="a7"/>
        <w:numPr>
          <w:ilvl w:val="0"/>
          <w:numId w:val="2"/>
        </w:numPr>
        <w:tabs>
          <w:tab w:val="left" w:pos="851"/>
          <w:tab w:val="left" w:pos="1276"/>
        </w:tabs>
        <w:autoSpaceDE w:val="0"/>
        <w:autoSpaceDN w:val="0"/>
        <w:adjustRightInd w:val="0"/>
        <w:ind w:left="0" w:firstLine="567"/>
        <w:jc w:val="both"/>
        <w:rPr>
          <w:sz w:val="28"/>
          <w:szCs w:val="28"/>
          <w:shd w:val="clear" w:color="auto" w:fill="F0F6FB"/>
          <w:lang w:val="en-US"/>
        </w:rPr>
      </w:pPr>
      <w:r w:rsidRPr="000328E5">
        <w:rPr>
          <w:sz w:val="28"/>
          <w:szCs w:val="28"/>
        </w:rPr>
        <w:t>Классифик</w:t>
      </w:r>
      <w:r w:rsidR="0078796E" w:rsidRPr="000328E5">
        <w:rPr>
          <w:sz w:val="28"/>
          <w:szCs w:val="28"/>
        </w:rPr>
        <w:t xml:space="preserve">ация пневмонии новорожденных </w:t>
      </w:r>
    </w:p>
    <w:p w:rsidR="007C4CFE" w:rsidRPr="000328E5" w:rsidRDefault="007C4CFE" w:rsidP="007B4A91">
      <w:pPr>
        <w:pStyle w:val="a7"/>
        <w:numPr>
          <w:ilvl w:val="0"/>
          <w:numId w:val="20"/>
        </w:numPr>
        <w:shd w:val="clear" w:color="auto" w:fill="FFFFFF"/>
        <w:tabs>
          <w:tab w:val="left" w:pos="851"/>
          <w:tab w:val="left" w:pos="1276"/>
        </w:tabs>
        <w:ind w:left="0" w:firstLine="567"/>
        <w:jc w:val="both"/>
        <w:rPr>
          <w:sz w:val="28"/>
          <w:szCs w:val="28"/>
        </w:rPr>
      </w:pPr>
      <w:r w:rsidRPr="000328E5">
        <w:rPr>
          <w:sz w:val="28"/>
          <w:szCs w:val="28"/>
        </w:rPr>
        <w:t>Пневмония у новорождённых может быть бактериальной, вирусной, грибковой или вызвана другими возбудителями (токсоплазма, сифилис);</w:t>
      </w:r>
    </w:p>
    <w:p w:rsidR="007C4CFE" w:rsidRPr="000328E5" w:rsidRDefault="007C4CFE" w:rsidP="007B4A91">
      <w:pPr>
        <w:pStyle w:val="a7"/>
        <w:numPr>
          <w:ilvl w:val="0"/>
          <w:numId w:val="20"/>
        </w:numPr>
        <w:shd w:val="clear" w:color="auto" w:fill="FFFFFF"/>
        <w:tabs>
          <w:tab w:val="left" w:pos="851"/>
          <w:tab w:val="left" w:pos="1276"/>
        </w:tabs>
        <w:ind w:left="0" w:firstLine="567"/>
        <w:jc w:val="both"/>
        <w:rPr>
          <w:sz w:val="28"/>
          <w:szCs w:val="28"/>
        </w:rPr>
      </w:pPr>
      <w:r w:rsidRPr="000328E5">
        <w:rPr>
          <w:sz w:val="28"/>
          <w:szCs w:val="28"/>
        </w:rPr>
        <w:t>Бактериальная пневмония у новорождённых может быть ранней (до 72 часов после рождения) и поздней (после 72 часов после рождения);</w:t>
      </w:r>
    </w:p>
    <w:p w:rsidR="007C4CFE" w:rsidRPr="000328E5" w:rsidRDefault="007C4CFE" w:rsidP="007B4A91">
      <w:pPr>
        <w:pStyle w:val="a7"/>
        <w:numPr>
          <w:ilvl w:val="0"/>
          <w:numId w:val="20"/>
        </w:numPr>
        <w:shd w:val="clear" w:color="auto" w:fill="FFFFFF"/>
        <w:tabs>
          <w:tab w:val="left" w:pos="851"/>
          <w:tab w:val="left" w:pos="1276"/>
        </w:tabs>
        <w:ind w:left="0" w:firstLine="567"/>
        <w:jc w:val="both"/>
        <w:rPr>
          <w:sz w:val="28"/>
          <w:szCs w:val="28"/>
        </w:rPr>
      </w:pPr>
      <w:r w:rsidRPr="000328E5">
        <w:rPr>
          <w:sz w:val="28"/>
          <w:szCs w:val="28"/>
        </w:rPr>
        <w:t>Бактериальная пневмония может быть микробиологически подтверждена (когда в наличии есть положительный посев из трахеи) или микробиологически не подтверждена (когда нет положительного посева из трахеи);</w:t>
      </w:r>
    </w:p>
    <w:p w:rsidR="007C4CFE" w:rsidRPr="000328E5" w:rsidRDefault="007C4CFE" w:rsidP="007B4A91">
      <w:pPr>
        <w:pStyle w:val="a7"/>
        <w:numPr>
          <w:ilvl w:val="0"/>
          <w:numId w:val="20"/>
        </w:numPr>
        <w:shd w:val="clear" w:color="auto" w:fill="FFFFFF"/>
        <w:tabs>
          <w:tab w:val="left" w:pos="851"/>
          <w:tab w:val="left" w:pos="1276"/>
        </w:tabs>
        <w:ind w:left="0" w:firstLine="567"/>
        <w:jc w:val="both"/>
        <w:rPr>
          <w:sz w:val="28"/>
          <w:szCs w:val="28"/>
        </w:rPr>
      </w:pPr>
      <w:r w:rsidRPr="000328E5">
        <w:rPr>
          <w:sz w:val="28"/>
          <w:szCs w:val="28"/>
        </w:rPr>
        <w:t>Постнатальные пневмонии, при которых инфицирование произошло после рождения либо в стационаре (роддоме, отделении патологии новорожденных) – нозокомиальные пневмонии или дома – «уличные», «домашние» приобретенные пневмонии;</w:t>
      </w:r>
    </w:p>
    <w:p w:rsidR="007C4CFE" w:rsidRPr="000328E5" w:rsidRDefault="007C4CFE" w:rsidP="007B4A91">
      <w:pPr>
        <w:pStyle w:val="a7"/>
        <w:numPr>
          <w:ilvl w:val="0"/>
          <w:numId w:val="20"/>
        </w:numPr>
        <w:shd w:val="clear" w:color="auto" w:fill="FFFFFF"/>
        <w:tabs>
          <w:tab w:val="left" w:pos="851"/>
          <w:tab w:val="left" w:pos="1276"/>
        </w:tabs>
        <w:ind w:left="0" w:firstLine="567"/>
        <w:jc w:val="both"/>
        <w:rPr>
          <w:sz w:val="28"/>
          <w:szCs w:val="28"/>
        </w:rPr>
      </w:pPr>
      <w:r w:rsidRPr="000328E5">
        <w:rPr>
          <w:sz w:val="28"/>
          <w:szCs w:val="28"/>
        </w:rPr>
        <w:t>Вентилятор ассоциированные пневмонии;</w:t>
      </w:r>
    </w:p>
    <w:p w:rsidR="007C4CFE" w:rsidRPr="000328E5" w:rsidRDefault="007C4CFE" w:rsidP="007B4A91">
      <w:pPr>
        <w:pStyle w:val="a7"/>
        <w:numPr>
          <w:ilvl w:val="0"/>
          <w:numId w:val="20"/>
        </w:numPr>
        <w:shd w:val="clear" w:color="auto" w:fill="FFFFFF"/>
        <w:tabs>
          <w:tab w:val="left" w:pos="851"/>
          <w:tab w:val="left" w:pos="1276"/>
        </w:tabs>
        <w:ind w:left="0" w:firstLine="567"/>
        <w:jc w:val="both"/>
        <w:rPr>
          <w:sz w:val="28"/>
          <w:szCs w:val="28"/>
        </w:rPr>
      </w:pPr>
      <w:r w:rsidRPr="000328E5">
        <w:rPr>
          <w:sz w:val="28"/>
          <w:szCs w:val="28"/>
        </w:rPr>
        <w:t>Вторичные пневмонии, являющиеся проявлением или осложнением аспирационного синдрома, сепсиса</w:t>
      </w:r>
      <w:r w:rsidR="0041282A" w:rsidRPr="000328E5">
        <w:rPr>
          <w:sz w:val="28"/>
          <w:szCs w:val="28"/>
        </w:rPr>
        <w:t xml:space="preserve"> [64</w:t>
      </w:r>
      <w:r w:rsidR="00D14473" w:rsidRPr="000328E5">
        <w:rPr>
          <w:sz w:val="28"/>
          <w:szCs w:val="28"/>
        </w:rPr>
        <w:t>-</w:t>
      </w:r>
      <w:r w:rsidR="0041282A" w:rsidRPr="000328E5">
        <w:rPr>
          <w:sz w:val="28"/>
          <w:szCs w:val="28"/>
        </w:rPr>
        <w:t>66</w:t>
      </w:r>
      <w:r w:rsidR="00B907D2" w:rsidRPr="000328E5">
        <w:rPr>
          <w:sz w:val="28"/>
          <w:szCs w:val="28"/>
        </w:rPr>
        <w:t>].</w:t>
      </w:r>
    </w:p>
    <w:p w:rsidR="007C4CFE" w:rsidRPr="000328E5" w:rsidRDefault="007C4CFE" w:rsidP="007B4A91">
      <w:pPr>
        <w:shd w:val="clear" w:color="auto" w:fill="FFFFFF"/>
        <w:tabs>
          <w:tab w:val="left" w:pos="851"/>
          <w:tab w:val="left" w:pos="1276"/>
        </w:tabs>
        <w:spacing w:line="240" w:lineRule="auto"/>
        <w:ind w:firstLine="567"/>
        <w:jc w:val="both"/>
        <w:rPr>
          <w:rFonts w:ascii="Times New Roman" w:hAnsi="Times New Roman" w:cs="Times New Roman"/>
          <w:sz w:val="28"/>
          <w:szCs w:val="28"/>
        </w:rPr>
      </w:pPr>
    </w:p>
    <w:p w:rsidR="007C4CFE" w:rsidRPr="000328E5" w:rsidRDefault="00C9226D" w:rsidP="007B4A91">
      <w:pPr>
        <w:tabs>
          <w:tab w:val="left" w:pos="851"/>
          <w:tab w:val="left" w:pos="1276"/>
        </w:tabs>
        <w:autoSpaceDE w:val="0"/>
        <w:autoSpaceDN w:val="0"/>
        <w:adjustRightInd w:val="0"/>
        <w:spacing w:line="240" w:lineRule="auto"/>
        <w:ind w:firstLine="567"/>
        <w:jc w:val="both"/>
        <w:rPr>
          <w:rFonts w:ascii="Times New Roman" w:hAnsi="Times New Roman" w:cs="Times New Roman"/>
          <w:bCs/>
          <w:sz w:val="28"/>
          <w:szCs w:val="28"/>
          <w:shd w:val="clear" w:color="auto" w:fill="FFFFFF"/>
        </w:rPr>
      </w:pPr>
      <w:r w:rsidRPr="000328E5">
        <w:rPr>
          <w:rFonts w:ascii="Times New Roman" w:hAnsi="Times New Roman" w:cs="Times New Roman"/>
          <w:bCs/>
          <w:sz w:val="28"/>
          <w:szCs w:val="28"/>
          <w:shd w:val="clear" w:color="auto" w:fill="FFFFFF"/>
        </w:rPr>
        <w:t>1.</w:t>
      </w:r>
      <w:r w:rsidR="004E5E7C" w:rsidRPr="000328E5">
        <w:rPr>
          <w:rFonts w:ascii="Times New Roman" w:hAnsi="Times New Roman" w:cs="Times New Roman"/>
          <w:bCs/>
          <w:sz w:val="28"/>
          <w:szCs w:val="28"/>
          <w:shd w:val="clear" w:color="auto" w:fill="FFFFFF"/>
        </w:rPr>
        <w:t>3.4</w:t>
      </w:r>
      <w:r w:rsidR="007C4CFE" w:rsidRPr="000328E5">
        <w:rPr>
          <w:rFonts w:ascii="Times New Roman" w:hAnsi="Times New Roman" w:cs="Times New Roman"/>
          <w:bCs/>
          <w:sz w:val="28"/>
          <w:szCs w:val="28"/>
          <w:shd w:val="clear" w:color="auto" w:fill="FFFFFF"/>
        </w:rPr>
        <w:t xml:space="preserve"> Этиологическая структура врожденной пневмонии</w:t>
      </w:r>
    </w:p>
    <w:p w:rsidR="00A87EE2"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bCs/>
          <w:sz w:val="28"/>
          <w:szCs w:val="28"/>
          <w:shd w:val="clear" w:color="auto" w:fill="FFFFFF"/>
        </w:rPr>
        <w:t>Эпидемиологические особенности неонатальной пневмонии в целом с вытекающими из них последствиями для лечения и профилактики достаточно схожи с неонатальной бактериемией и менингитом, и поэтому могут быть использованы для понимания</w:t>
      </w:r>
      <w:r w:rsidRPr="000328E5">
        <w:rPr>
          <w:rFonts w:ascii="Times New Roman" w:hAnsi="Times New Roman" w:cs="Times New Roman"/>
          <w:sz w:val="28"/>
          <w:szCs w:val="28"/>
          <w:shd w:val="clear" w:color="auto" w:fill="FFFFFF"/>
        </w:rPr>
        <w:t xml:space="preserve"> этиологии заболевания. Этиология  материнского хориоамнионита также использовалась для понимания этиологии внутриутробной пневмонии </w:t>
      </w:r>
      <w:r w:rsidR="0041282A" w:rsidRPr="000328E5">
        <w:rPr>
          <w:rFonts w:ascii="Times New Roman" w:hAnsi="Times New Roman" w:cs="Times New Roman"/>
          <w:sz w:val="28"/>
          <w:szCs w:val="28"/>
          <w:shd w:val="clear" w:color="auto" w:fill="FFFFFF"/>
        </w:rPr>
        <w:t>и пневмоний с ранним началом [67</w:t>
      </w:r>
      <w:r w:rsidRPr="000328E5">
        <w:rPr>
          <w:rFonts w:ascii="Times New Roman" w:hAnsi="Times New Roman" w:cs="Times New Roman"/>
          <w:sz w:val="28"/>
          <w:szCs w:val="28"/>
          <w:shd w:val="clear" w:color="auto" w:fill="FFFFFF"/>
        </w:rPr>
        <w:t>]. Патогены, связанные</w:t>
      </w:r>
      <w:r w:rsidRPr="000328E5">
        <w:rPr>
          <w:rFonts w:ascii="Times New Roman" w:hAnsi="Times New Roman" w:cs="Times New Roman"/>
          <w:sz w:val="28"/>
          <w:szCs w:val="28"/>
        </w:rPr>
        <w:t xml:space="preserve"> </w:t>
      </w:r>
      <w:r w:rsidRPr="000328E5">
        <w:rPr>
          <w:rFonts w:ascii="Times New Roman" w:hAnsi="Times New Roman" w:cs="Times New Roman"/>
          <w:sz w:val="28"/>
          <w:szCs w:val="28"/>
          <w:shd w:val="clear" w:color="auto" w:fill="FFFFFF"/>
        </w:rPr>
        <w:t xml:space="preserve">к неонатальной пневмонии относятся многочисленные бактерии, грибы и вирусы. Бактериальная пневмония, вызванная инфицированной амниотической жидкостью или колонизацией родовых путей, связана с хориоамнионитом матери и асфиксией плода. </w:t>
      </w:r>
    </w:p>
    <w:p w:rsidR="001733FD"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sz w:val="28"/>
          <w:szCs w:val="28"/>
          <w:shd w:val="clear" w:color="auto" w:fill="FFFFFF"/>
        </w:rPr>
        <w:t>Предполагается, что асфиксия приводит к удушью плода и аспирации инфицированной амниотической жидкости. Эта гипотеза основана на гистологическом обнар</w:t>
      </w:r>
      <w:r w:rsidR="001334A7" w:rsidRPr="000328E5">
        <w:rPr>
          <w:rFonts w:ascii="Times New Roman" w:hAnsi="Times New Roman" w:cs="Times New Roman"/>
          <w:sz w:val="28"/>
          <w:szCs w:val="28"/>
          <w:shd w:val="clear" w:color="auto" w:fill="FFFFFF"/>
        </w:rPr>
        <w:t xml:space="preserve">ужении амниотической жидкости </w:t>
      </w:r>
      <w:r w:rsidRPr="000328E5">
        <w:rPr>
          <w:rFonts w:ascii="Times New Roman" w:hAnsi="Times New Roman" w:cs="Times New Roman"/>
          <w:sz w:val="28"/>
          <w:szCs w:val="28"/>
          <w:shd w:val="clear" w:color="auto" w:fill="FFFFFF"/>
        </w:rPr>
        <w:t>или материнских лейкоцитов в пора</w:t>
      </w:r>
      <w:r w:rsidR="0041282A" w:rsidRPr="000328E5">
        <w:rPr>
          <w:rFonts w:ascii="Times New Roman" w:hAnsi="Times New Roman" w:cs="Times New Roman"/>
          <w:sz w:val="28"/>
          <w:szCs w:val="28"/>
          <w:shd w:val="clear" w:color="auto" w:fill="FFFFFF"/>
        </w:rPr>
        <w:t>женных легких новорожденного [68</w:t>
      </w:r>
      <w:r w:rsidRPr="000328E5">
        <w:rPr>
          <w:rFonts w:ascii="Times New Roman" w:hAnsi="Times New Roman" w:cs="Times New Roman"/>
          <w:sz w:val="28"/>
          <w:szCs w:val="28"/>
          <w:shd w:val="clear" w:color="auto" w:fill="FFFFFF"/>
        </w:rPr>
        <w:t>]. На бактериальную этиологию неонатальной пневмонии также влияет внутрибольничная инфекция в отделениях интенс</w:t>
      </w:r>
      <w:r w:rsidR="00795DD7" w:rsidRPr="000328E5">
        <w:rPr>
          <w:rFonts w:ascii="Times New Roman" w:hAnsi="Times New Roman" w:cs="Times New Roman"/>
          <w:sz w:val="28"/>
          <w:szCs w:val="28"/>
          <w:shd w:val="clear" w:color="auto" w:fill="FFFFFF"/>
        </w:rPr>
        <w:t xml:space="preserve">ивной терапии новорожденных. В </w:t>
      </w:r>
      <w:r w:rsidRPr="000328E5">
        <w:rPr>
          <w:rFonts w:ascii="Times New Roman" w:hAnsi="Times New Roman" w:cs="Times New Roman"/>
          <w:sz w:val="28"/>
          <w:szCs w:val="28"/>
          <w:shd w:val="clear" w:color="auto" w:fill="FFFFFF"/>
        </w:rPr>
        <w:t xml:space="preserve">некоторых регионах мира при поздней неонатальной пневмонии были выявлены высокие показатели Streptococcus pneumoniae. </w:t>
      </w:r>
    </w:p>
    <w:p w:rsidR="007C4CFE"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r w:rsidRPr="000328E5">
        <w:rPr>
          <w:rFonts w:ascii="Times New Roman" w:hAnsi="Times New Roman" w:cs="Times New Roman"/>
          <w:sz w:val="28"/>
          <w:szCs w:val="28"/>
          <w:shd w:val="clear" w:color="auto" w:fill="FFFFFF"/>
        </w:rPr>
        <w:t>Кроме того, поскольку образцы, полученные из легких,</w:t>
      </w:r>
      <w:r w:rsidR="008024EB" w:rsidRPr="000328E5">
        <w:rPr>
          <w:rFonts w:ascii="Times New Roman" w:hAnsi="Times New Roman" w:cs="Times New Roman"/>
          <w:sz w:val="28"/>
          <w:szCs w:val="28"/>
          <w:shd w:val="clear" w:color="auto" w:fill="FFFFFF"/>
        </w:rPr>
        <w:t xml:space="preserve"> редко берутся у новорожденных,</w:t>
      </w:r>
      <w:r w:rsidRPr="000328E5">
        <w:rPr>
          <w:rFonts w:ascii="Times New Roman" w:hAnsi="Times New Roman" w:cs="Times New Roman"/>
          <w:sz w:val="28"/>
          <w:szCs w:val="28"/>
          <w:shd w:val="clear" w:color="auto" w:fill="FFFFFF"/>
        </w:rPr>
        <w:t xml:space="preserve"> исследования, относящиеся к неонатальной пневмонии, содержат данные посева крови, которые недооценивают долю случаев, кот</w:t>
      </w:r>
      <w:r w:rsidR="0041282A" w:rsidRPr="000328E5">
        <w:rPr>
          <w:rFonts w:ascii="Times New Roman" w:hAnsi="Times New Roman" w:cs="Times New Roman"/>
          <w:sz w:val="28"/>
          <w:szCs w:val="28"/>
          <w:shd w:val="clear" w:color="auto" w:fill="FFFFFF"/>
        </w:rPr>
        <w:t>орые являются бактериальными [69</w:t>
      </w:r>
      <w:r w:rsidRPr="000328E5">
        <w:rPr>
          <w:rFonts w:ascii="Times New Roman" w:hAnsi="Times New Roman" w:cs="Times New Roman"/>
          <w:sz w:val="28"/>
          <w:szCs w:val="28"/>
          <w:shd w:val="clear" w:color="auto" w:fill="FFFFFF"/>
        </w:rPr>
        <w:t xml:space="preserve">]. Диагноз пневмонии в исследовании эфиопских младенцев не был связан с бактериемией по сравнению с клиническим диагнозом сепсиса или смерти. </w:t>
      </w:r>
    </w:p>
    <w:p w:rsidR="005B0410"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sz w:val="28"/>
          <w:szCs w:val="28"/>
          <w:shd w:val="clear" w:color="auto" w:fill="FFFFFF"/>
        </w:rPr>
        <w:t>Атипичные бактериальные патогены, например Chlamydia trachomatis, хорошо известны как возбудители поздней пневмонии. Коклюш Bordetella может проявляться в виде пневмонии с ранним или поздним началом и чаще всего ассоциируется с тесным контак</w:t>
      </w:r>
      <w:r w:rsidR="001733FD" w:rsidRPr="000328E5">
        <w:rPr>
          <w:rFonts w:ascii="Times New Roman" w:hAnsi="Times New Roman" w:cs="Times New Roman"/>
          <w:sz w:val="28"/>
          <w:szCs w:val="28"/>
          <w:shd w:val="clear" w:color="auto" w:fill="FFFFFF"/>
        </w:rPr>
        <w:t xml:space="preserve">том с инфицированным родителем </w:t>
      </w:r>
      <w:r w:rsidRPr="000328E5">
        <w:rPr>
          <w:rFonts w:ascii="Times New Roman" w:hAnsi="Times New Roman" w:cs="Times New Roman"/>
          <w:sz w:val="28"/>
          <w:szCs w:val="28"/>
          <w:shd w:val="clear" w:color="auto" w:fill="FFFFFF"/>
        </w:rPr>
        <w:t>или медицинским работником. Вирусные неонатальные пневмонии могут быть связаны либо с внутриутробными, ранними, либо с поздними пневмониями</w:t>
      </w:r>
      <w:r w:rsidRPr="000328E5">
        <w:rPr>
          <w:rFonts w:ascii="Times New Roman" w:hAnsi="Times New Roman" w:cs="Times New Roman"/>
          <w:sz w:val="28"/>
          <w:szCs w:val="28"/>
        </w:rPr>
        <w:t xml:space="preserve"> </w:t>
      </w:r>
      <w:r w:rsidRPr="000328E5">
        <w:rPr>
          <w:rFonts w:ascii="Times New Roman" w:hAnsi="Times New Roman" w:cs="Times New Roman"/>
          <w:sz w:val="28"/>
          <w:szCs w:val="28"/>
          <w:shd w:val="clear" w:color="auto" w:fill="FFFFFF"/>
        </w:rPr>
        <w:t>и может быть приобретен из родовых путей, инфицированных братьев и сестер, родителей или медицинских работников (например, респираторные вирусы, такие как респираторно-синцитиальный вирус (РСВ)) с внутрибольничным поражением или без него. Врожденная пневмония вызывается смесью бак</w:t>
      </w:r>
      <w:r w:rsidR="0078796E" w:rsidRPr="000328E5">
        <w:rPr>
          <w:rFonts w:ascii="Times New Roman" w:hAnsi="Times New Roman" w:cs="Times New Roman"/>
          <w:sz w:val="28"/>
          <w:szCs w:val="28"/>
          <w:shd w:val="clear" w:color="auto" w:fill="FFFFFF"/>
        </w:rPr>
        <w:t>терий, вирусов и грибков</w:t>
      </w:r>
      <w:r w:rsidR="0041282A" w:rsidRPr="000328E5">
        <w:rPr>
          <w:rFonts w:ascii="Times New Roman" w:hAnsi="Times New Roman" w:cs="Times New Roman"/>
          <w:sz w:val="28"/>
          <w:szCs w:val="28"/>
          <w:shd w:val="clear" w:color="auto" w:fill="FFFFFF"/>
        </w:rPr>
        <w:t xml:space="preserve"> [70</w:t>
      </w:r>
      <w:r w:rsidRPr="000328E5">
        <w:rPr>
          <w:rFonts w:ascii="Times New Roman" w:hAnsi="Times New Roman" w:cs="Times New Roman"/>
          <w:sz w:val="28"/>
          <w:szCs w:val="28"/>
          <w:shd w:val="clear" w:color="auto" w:fill="FFFFFF"/>
        </w:rPr>
        <w:t>].</w:t>
      </w:r>
      <w:r w:rsidR="005B0410" w:rsidRPr="000328E5">
        <w:rPr>
          <w:rFonts w:ascii="Times New Roman" w:hAnsi="Times New Roman" w:cs="Times New Roman"/>
          <w:sz w:val="28"/>
          <w:szCs w:val="28"/>
          <w:shd w:val="clear" w:color="auto" w:fill="FFFFFF"/>
        </w:rPr>
        <w:t xml:space="preserve"> </w:t>
      </w:r>
    </w:p>
    <w:p w:rsidR="00521B19" w:rsidRPr="000328E5" w:rsidRDefault="00521B19" w:rsidP="007B4A91">
      <w:pPr>
        <w:tabs>
          <w:tab w:val="left" w:pos="851"/>
          <w:tab w:val="left" w:pos="1276"/>
        </w:tabs>
        <w:autoSpaceDE w:val="0"/>
        <w:autoSpaceDN w:val="0"/>
        <w:adjustRightInd w:val="0"/>
        <w:spacing w:line="240" w:lineRule="auto"/>
        <w:ind w:firstLine="567"/>
        <w:jc w:val="both"/>
        <w:rPr>
          <w:rFonts w:ascii="Times New Roman" w:hAnsi="Times New Roman" w:cs="Times New Roman"/>
          <w:b/>
          <w:sz w:val="28"/>
          <w:szCs w:val="28"/>
        </w:rPr>
      </w:pPr>
    </w:p>
    <w:p w:rsidR="00C9226D" w:rsidRPr="000328E5" w:rsidRDefault="00C9226D" w:rsidP="007B4A91">
      <w:pPr>
        <w:tabs>
          <w:tab w:val="left" w:pos="851"/>
          <w:tab w:val="left" w:pos="1276"/>
        </w:tabs>
        <w:autoSpaceDE w:val="0"/>
        <w:autoSpaceDN w:val="0"/>
        <w:adjustRightInd w:val="0"/>
        <w:spacing w:line="240" w:lineRule="auto"/>
        <w:ind w:firstLine="567"/>
        <w:jc w:val="both"/>
        <w:rPr>
          <w:rFonts w:ascii="Times New Roman" w:hAnsi="Times New Roman" w:cs="Times New Roman"/>
          <w:bCs/>
          <w:sz w:val="28"/>
          <w:szCs w:val="28"/>
          <w:shd w:val="clear" w:color="auto" w:fill="FFFFFF"/>
        </w:rPr>
      </w:pPr>
      <w:r w:rsidRPr="000328E5">
        <w:rPr>
          <w:rFonts w:ascii="Times New Roman" w:hAnsi="Times New Roman" w:cs="Times New Roman"/>
          <w:bCs/>
          <w:sz w:val="28"/>
          <w:szCs w:val="28"/>
        </w:rPr>
        <w:t>1.</w:t>
      </w:r>
      <w:r w:rsidR="004E5E7C" w:rsidRPr="000328E5">
        <w:rPr>
          <w:rFonts w:ascii="Times New Roman" w:hAnsi="Times New Roman" w:cs="Times New Roman"/>
          <w:bCs/>
          <w:sz w:val="28"/>
          <w:szCs w:val="28"/>
        </w:rPr>
        <w:t>3.5</w:t>
      </w:r>
      <w:r w:rsidRPr="000328E5">
        <w:rPr>
          <w:rFonts w:ascii="Times New Roman" w:hAnsi="Times New Roman" w:cs="Times New Roman"/>
          <w:bCs/>
          <w:sz w:val="28"/>
          <w:szCs w:val="28"/>
        </w:rPr>
        <w:t xml:space="preserve"> Иммунопатогенез врожденной пневмонии. Механизмы заболевания</w:t>
      </w:r>
    </w:p>
    <w:p w:rsidR="00A87EE2" w:rsidRPr="000328E5" w:rsidRDefault="00C9226D"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r w:rsidRPr="000328E5">
        <w:rPr>
          <w:rFonts w:ascii="Times New Roman" w:hAnsi="Times New Roman" w:cs="Times New Roman"/>
          <w:bCs/>
          <w:sz w:val="28"/>
          <w:szCs w:val="28"/>
        </w:rPr>
        <w:t>Был выявлен ряд факторов риска, связанных с врожденной пневмонией. К ним относятся системная инфекция матери, хориоамнионит матери, длительный разрыв</w:t>
      </w:r>
      <w:r w:rsidRPr="000328E5">
        <w:rPr>
          <w:rFonts w:ascii="Times New Roman" w:hAnsi="Times New Roman" w:cs="Times New Roman"/>
          <w:sz w:val="28"/>
          <w:szCs w:val="28"/>
        </w:rPr>
        <w:t xml:space="preserve"> хориоамниотических оболочек преждевременный разрыв хориоамниотической оболочки и более низкий со</w:t>
      </w:r>
      <w:r w:rsidR="0041282A" w:rsidRPr="000328E5">
        <w:rPr>
          <w:rFonts w:ascii="Times New Roman" w:hAnsi="Times New Roman" w:cs="Times New Roman"/>
          <w:sz w:val="28"/>
          <w:szCs w:val="28"/>
        </w:rPr>
        <w:t>циально-экономический статус [68</w:t>
      </w:r>
      <w:r w:rsidR="001334A7" w:rsidRPr="000328E5">
        <w:rPr>
          <w:rFonts w:ascii="Times New Roman" w:hAnsi="Times New Roman" w:cs="Times New Roman"/>
          <w:sz w:val="28"/>
          <w:szCs w:val="28"/>
        </w:rPr>
        <w:t>,с. 525</w:t>
      </w:r>
      <w:r w:rsidRPr="000328E5">
        <w:rPr>
          <w:rFonts w:ascii="Times New Roman" w:hAnsi="Times New Roman" w:cs="Times New Roman"/>
          <w:sz w:val="28"/>
          <w:szCs w:val="28"/>
        </w:rPr>
        <w:t>].</w:t>
      </w:r>
      <w:r w:rsidR="00B907D2" w:rsidRPr="000328E5">
        <w:rPr>
          <w:rFonts w:ascii="Times New Roman" w:hAnsi="Times New Roman" w:cs="Times New Roman"/>
          <w:sz w:val="28"/>
          <w:szCs w:val="28"/>
          <w:shd w:val="clear" w:color="auto" w:fill="FFFFFF"/>
        </w:rPr>
        <w:t xml:space="preserve"> </w:t>
      </w:r>
      <w:r w:rsidRPr="000328E5">
        <w:rPr>
          <w:rFonts w:ascii="Times New Roman" w:hAnsi="Times New Roman" w:cs="Times New Roman"/>
          <w:sz w:val="28"/>
          <w:szCs w:val="28"/>
        </w:rPr>
        <w:t xml:space="preserve">Младенец заражается инфекцией преимущественно одним из двух путей: трансплацентарно или перинатально. </w:t>
      </w:r>
    </w:p>
    <w:p w:rsidR="005D1303" w:rsidRPr="000328E5" w:rsidRDefault="005D1303" w:rsidP="000D3800">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r w:rsidRPr="000328E5">
        <w:rPr>
          <w:rFonts w:ascii="Times New Roman" w:hAnsi="Times New Roman" w:cs="Times New Roman"/>
          <w:sz w:val="28"/>
          <w:szCs w:val="28"/>
        </w:rPr>
        <w:t xml:space="preserve">В своем исследовании аутопсии </w:t>
      </w:r>
      <w:r w:rsidRPr="000328E5">
        <w:rPr>
          <w:rFonts w:ascii="Times New Roman" w:hAnsi="Times New Roman" w:cs="Times New Roman"/>
          <w:sz w:val="28"/>
          <w:szCs w:val="28"/>
          <w:shd w:val="clear" w:color="auto" w:fill="FFFFFF"/>
        </w:rPr>
        <w:t>Barton L.</w:t>
      </w:r>
      <w:r w:rsidRPr="000328E5">
        <w:rPr>
          <w:rFonts w:ascii="Segoe UI" w:hAnsi="Segoe UI" w:cs="Segoe UI"/>
          <w:sz w:val="19"/>
          <w:szCs w:val="19"/>
          <w:shd w:val="clear" w:color="auto" w:fill="FFFFFF"/>
        </w:rPr>
        <w:t xml:space="preserve"> </w:t>
      </w:r>
      <w:r w:rsidRPr="000328E5">
        <w:rPr>
          <w:rFonts w:ascii="Times New Roman" w:hAnsi="Times New Roman" w:cs="Times New Roman"/>
          <w:sz w:val="28"/>
          <w:szCs w:val="28"/>
        </w:rPr>
        <w:t>и</w:t>
      </w:r>
      <w:r w:rsidR="000D3800" w:rsidRPr="000328E5">
        <w:rPr>
          <w:rFonts w:ascii="Times New Roman" w:hAnsi="Times New Roman" w:cs="Times New Roman"/>
          <w:sz w:val="28"/>
          <w:szCs w:val="28"/>
        </w:rPr>
        <w:t xml:space="preserve"> др. установили</w:t>
      </w:r>
      <w:r w:rsidRPr="000328E5">
        <w:rPr>
          <w:rFonts w:ascii="Times New Roman" w:hAnsi="Times New Roman" w:cs="Times New Roman"/>
          <w:sz w:val="28"/>
          <w:szCs w:val="28"/>
        </w:rPr>
        <w:t>, что аспирация или проглатывание микроорганизмов, содержащихся в околоплодных водах, во внутриутробном периоде является наиболее распространенным механизмом развития врожденной пневмонии у младенцев с экстремально низ</w:t>
      </w:r>
      <w:r w:rsidR="0041282A" w:rsidRPr="000328E5">
        <w:rPr>
          <w:rFonts w:ascii="Times New Roman" w:hAnsi="Times New Roman" w:cs="Times New Roman"/>
          <w:sz w:val="28"/>
          <w:szCs w:val="28"/>
        </w:rPr>
        <w:t>кой массой тела при рождении [71</w:t>
      </w:r>
      <w:r w:rsidRPr="000328E5">
        <w:rPr>
          <w:rFonts w:ascii="Times New Roman" w:hAnsi="Times New Roman" w:cs="Times New Roman"/>
          <w:sz w:val="28"/>
          <w:szCs w:val="28"/>
        </w:rPr>
        <w:t>]. Гистологич</w:t>
      </w:r>
      <w:r w:rsidR="000D3800" w:rsidRPr="000328E5">
        <w:rPr>
          <w:rFonts w:ascii="Times New Roman" w:hAnsi="Times New Roman" w:cs="Times New Roman"/>
          <w:sz w:val="28"/>
          <w:szCs w:val="28"/>
        </w:rPr>
        <w:t xml:space="preserve">еские данные околоплодных вод </w:t>
      </w:r>
      <w:r w:rsidRPr="000328E5">
        <w:rPr>
          <w:rFonts w:ascii="Times New Roman" w:hAnsi="Times New Roman" w:cs="Times New Roman"/>
          <w:sz w:val="28"/>
          <w:szCs w:val="28"/>
        </w:rPr>
        <w:t>в пораженных легких новорожденных</w:t>
      </w:r>
      <w:r w:rsidR="000D3800" w:rsidRPr="000328E5">
        <w:rPr>
          <w:rFonts w:ascii="Times New Roman" w:hAnsi="Times New Roman" w:cs="Times New Roman"/>
          <w:sz w:val="28"/>
          <w:szCs w:val="28"/>
        </w:rPr>
        <w:t>,</w:t>
      </w:r>
      <w:r w:rsidRPr="000328E5">
        <w:rPr>
          <w:rFonts w:ascii="Times New Roman" w:hAnsi="Times New Roman" w:cs="Times New Roman"/>
          <w:sz w:val="28"/>
          <w:szCs w:val="28"/>
        </w:rPr>
        <w:t xml:space="preserve"> позволяют предположить, что врожденная пневмония из-за инфицированных околоплодных вод или колонизации</w:t>
      </w:r>
      <w:r w:rsidR="000D3800" w:rsidRPr="000328E5">
        <w:rPr>
          <w:rFonts w:ascii="Times New Roman" w:hAnsi="Times New Roman" w:cs="Times New Roman"/>
          <w:sz w:val="28"/>
          <w:szCs w:val="28"/>
        </w:rPr>
        <w:t>,</w:t>
      </w:r>
      <w:r w:rsidRPr="000328E5">
        <w:rPr>
          <w:rFonts w:ascii="Times New Roman" w:hAnsi="Times New Roman" w:cs="Times New Roman"/>
          <w:sz w:val="28"/>
          <w:szCs w:val="28"/>
        </w:rPr>
        <w:t xml:space="preserve"> связана с хориоамнионитом матери и асфиксией плода. Последнее состояние приводит к аспирации инфицированных околоплодных вод с последующим развитием врожденной пневмонии. При </w:t>
      </w:r>
      <w:r w:rsidR="000D3800" w:rsidRPr="000328E5">
        <w:rPr>
          <w:rFonts w:ascii="Times New Roman" w:hAnsi="Times New Roman" w:cs="Times New Roman"/>
          <w:sz w:val="28"/>
          <w:szCs w:val="28"/>
        </w:rPr>
        <w:t xml:space="preserve">генерализации </w:t>
      </w:r>
      <w:r w:rsidRPr="000328E5">
        <w:rPr>
          <w:rFonts w:ascii="Times New Roman" w:hAnsi="Times New Roman" w:cs="Times New Roman"/>
          <w:sz w:val="28"/>
          <w:szCs w:val="28"/>
        </w:rPr>
        <w:t>инфекции это может привести к развитию сепсиса</w:t>
      </w:r>
      <w:r w:rsidR="000D3800" w:rsidRPr="000328E5">
        <w:rPr>
          <w:rFonts w:ascii="Times New Roman" w:hAnsi="Times New Roman" w:cs="Times New Roman"/>
          <w:sz w:val="28"/>
          <w:szCs w:val="28"/>
        </w:rPr>
        <w:t xml:space="preserve"> [7</w:t>
      </w:r>
      <w:r w:rsidR="0041282A" w:rsidRPr="000328E5">
        <w:rPr>
          <w:rFonts w:ascii="Times New Roman" w:hAnsi="Times New Roman" w:cs="Times New Roman"/>
          <w:sz w:val="28"/>
          <w:szCs w:val="28"/>
        </w:rPr>
        <w:t>2</w:t>
      </w:r>
      <w:r w:rsidRPr="000328E5">
        <w:rPr>
          <w:rFonts w:ascii="Times New Roman" w:hAnsi="Times New Roman" w:cs="Times New Roman"/>
          <w:sz w:val="28"/>
          <w:szCs w:val="28"/>
        </w:rPr>
        <w:t>]</w:t>
      </w:r>
      <w:r w:rsidR="000D3800" w:rsidRPr="000328E5">
        <w:rPr>
          <w:rFonts w:ascii="Times New Roman" w:hAnsi="Times New Roman" w:cs="Times New Roman"/>
          <w:sz w:val="28"/>
          <w:szCs w:val="28"/>
        </w:rPr>
        <w:t>.</w:t>
      </w:r>
      <w:r w:rsidRPr="000328E5">
        <w:rPr>
          <w:rFonts w:ascii="Times New Roman" w:hAnsi="Times New Roman" w:cs="Times New Roman"/>
          <w:sz w:val="28"/>
          <w:szCs w:val="28"/>
        </w:rPr>
        <w:t xml:space="preserve"> </w:t>
      </w:r>
      <w:r w:rsidR="000D3800" w:rsidRPr="000328E5">
        <w:rPr>
          <w:rFonts w:ascii="Times New Roman" w:hAnsi="Times New Roman" w:cs="Times New Roman"/>
          <w:sz w:val="28"/>
          <w:szCs w:val="28"/>
        </w:rPr>
        <w:t>У младенцев, которые заражаются трансплацентарно, врожденная пневмония часто является частью системной инфекции.  Например, в крупном серийном исследовании 220 случаев смерти новорожденных и 221 случая мертворождения, проведенном Aiken, материнская ВИЧ-инфекция была связана со значительно более высокими показателями врожденной инфекции и врожденной пневмонии, осно</w:t>
      </w:r>
      <w:r w:rsidR="0041282A" w:rsidRPr="000328E5">
        <w:rPr>
          <w:rFonts w:ascii="Times New Roman" w:hAnsi="Times New Roman" w:cs="Times New Roman"/>
          <w:sz w:val="28"/>
          <w:szCs w:val="28"/>
        </w:rPr>
        <w:t>ванными на гистологии легких [73</w:t>
      </w:r>
      <w:r w:rsidR="000D3800" w:rsidRPr="000328E5">
        <w:rPr>
          <w:rFonts w:ascii="Times New Roman" w:hAnsi="Times New Roman" w:cs="Times New Roman"/>
          <w:sz w:val="28"/>
          <w:szCs w:val="28"/>
        </w:rPr>
        <w:t xml:space="preserve">].  </w:t>
      </w:r>
    </w:p>
    <w:p w:rsidR="000D3800" w:rsidRPr="000328E5" w:rsidRDefault="000D3800" w:rsidP="007B4A91">
      <w:pPr>
        <w:tabs>
          <w:tab w:val="left" w:pos="851"/>
          <w:tab w:val="left" w:pos="1276"/>
        </w:tabs>
        <w:spacing w:line="240" w:lineRule="auto"/>
        <w:ind w:firstLine="567"/>
        <w:jc w:val="both"/>
        <w:rPr>
          <w:rFonts w:ascii="Times New Roman" w:hAnsi="Times New Roman" w:cs="Times New Roman"/>
          <w:sz w:val="28"/>
          <w:szCs w:val="28"/>
        </w:rPr>
      </w:pPr>
    </w:p>
    <w:p w:rsidR="007C4CFE" w:rsidRPr="000328E5" w:rsidRDefault="004E5E7C" w:rsidP="007B4A91">
      <w:pPr>
        <w:tabs>
          <w:tab w:val="left" w:pos="851"/>
          <w:tab w:val="left" w:pos="1276"/>
        </w:tabs>
        <w:spacing w:line="240" w:lineRule="auto"/>
        <w:ind w:firstLine="567"/>
        <w:jc w:val="both"/>
        <w:rPr>
          <w:rFonts w:ascii="Times New Roman" w:hAnsi="Times New Roman" w:cs="Times New Roman"/>
          <w:sz w:val="28"/>
          <w:szCs w:val="28"/>
        </w:rPr>
      </w:pPr>
      <w:r w:rsidRPr="000328E5">
        <w:rPr>
          <w:rFonts w:ascii="Times New Roman" w:hAnsi="Times New Roman" w:cs="Times New Roman"/>
          <w:spacing w:val="-2"/>
          <w:sz w:val="28"/>
          <w:szCs w:val="28"/>
        </w:rPr>
        <w:t xml:space="preserve">1.3.6 </w:t>
      </w:r>
      <w:r w:rsidR="007C4CFE" w:rsidRPr="000328E5">
        <w:rPr>
          <w:rFonts w:ascii="Times New Roman" w:hAnsi="Times New Roman" w:cs="Times New Roman"/>
          <w:spacing w:val="-2"/>
          <w:sz w:val="28"/>
          <w:szCs w:val="28"/>
        </w:rPr>
        <w:t>Патофизиология. Патогенез врожденной пневмонии</w:t>
      </w:r>
    </w:p>
    <w:p w:rsidR="00A87EE2" w:rsidRPr="000328E5" w:rsidRDefault="003E302B"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Околоплодные воды обладаю</w:t>
      </w:r>
      <w:r w:rsidR="007C4CFE" w:rsidRPr="000328E5">
        <w:rPr>
          <w:rFonts w:ascii="Times New Roman" w:hAnsi="Times New Roman" w:cs="Times New Roman"/>
          <w:sz w:val="28"/>
          <w:szCs w:val="28"/>
        </w:rPr>
        <w:t>т умеренным, но неполным бактерицидным действием</w:t>
      </w:r>
      <w:r>
        <w:rPr>
          <w:rFonts w:ascii="Times New Roman" w:hAnsi="Times New Roman" w:cs="Times New Roman"/>
          <w:sz w:val="28"/>
          <w:szCs w:val="28"/>
        </w:rPr>
        <w:t>, также имею</w:t>
      </w:r>
      <w:r w:rsidR="007C4CFE" w:rsidRPr="000328E5">
        <w:rPr>
          <w:rFonts w:ascii="Times New Roman" w:hAnsi="Times New Roman" w:cs="Times New Roman"/>
          <w:sz w:val="28"/>
          <w:szCs w:val="28"/>
        </w:rPr>
        <w:t>т умеренные уровни противовирусных цитокинов. В</w:t>
      </w:r>
      <w:r>
        <w:rPr>
          <w:rFonts w:ascii="Times New Roman" w:hAnsi="Times New Roman" w:cs="Times New Roman"/>
          <w:sz w:val="28"/>
          <w:szCs w:val="28"/>
        </w:rPr>
        <w:t xml:space="preserve"> </w:t>
      </w:r>
      <w:r w:rsidR="007C4CFE" w:rsidRPr="000328E5">
        <w:rPr>
          <w:rFonts w:ascii="Times New Roman" w:hAnsi="Times New Roman" w:cs="Times New Roman"/>
          <w:sz w:val="28"/>
          <w:szCs w:val="28"/>
        </w:rPr>
        <w:t xml:space="preserve"> </w:t>
      </w:r>
      <w:r>
        <w:rPr>
          <w:rFonts w:ascii="Times New Roman" w:hAnsi="Times New Roman" w:cs="Times New Roman"/>
          <w:sz w:val="28"/>
          <w:szCs w:val="28"/>
        </w:rPr>
        <w:t>период внутриутробного инфицирования</w:t>
      </w:r>
      <w:r w:rsidR="007C4CFE" w:rsidRPr="000328E5">
        <w:rPr>
          <w:rFonts w:ascii="Times New Roman" w:hAnsi="Times New Roman" w:cs="Times New Roman"/>
          <w:sz w:val="28"/>
          <w:szCs w:val="28"/>
        </w:rPr>
        <w:t xml:space="preserve"> в амниотической жидкости происходит рост </w:t>
      </w:r>
      <w:r w:rsidRPr="000328E5">
        <w:rPr>
          <w:rFonts w:ascii="Times New Roman" w:hAnsi="Times New Roman" w:cs="Times New Roman"/>
          <w:sz w:val="28"/>
          <w:szCs w:val="28"/>
        </w:rPr>
        <w:t xml:space="preserve">вирусов </w:t>
      </w:r>
      <w:r w:rsidR="007C4CFE" w:rsidRPr="000328E5">
        <w:rPr>
          <w:rFonts w:ascii="Times New Roman" w:hAnsi="Times New Roman" w:cs="Times New Roman"/>
          <w:sz w:val="28"/>
          <w:szCs w:val="28"/>
        </w:rPr>
        <w:t xml:space="preserve">или </w:t>
      </w:r>
      <w:r w:rsidRPr="000328E5">
        <w:rPr>
          <w:rFonts w:ascii="Times New Roman" w:hAnsi="Times New Roman" w:cs="Times New Roman"/>
          <w:sz w:val="28"/>
          <w:szCs w:val="28"/>
        </w:rPr>
        <w:t>бактерий</w:t>
      </w:r>
      <w:r w:rsidR="007C4CFE" w:rsidRPr="000328E5">
        <w:rPr>
          <w:rFonts w:ascii="Times New Roman" w:hAnsi="Times New Roman" w:cs="Times New Roman"/>
          <w:sz w:val="28"/>
          <w:szCs w:val="28"/>
        </w:rPr>
        <w:t xml:space="preserve">, что обеспечивает прямой контакт между возбудителем и слизистой дыхательных путей </w:t>
      </w:r>
      <w:r w:rsidR="0041282A" w:rsidRPr="000328E5">
        <w:rPr>
          <w:rFonts w:ascii="Times New Roman" w:hAnsi="Times New Roman" w:cs="Times New Roman"/>
          <w:sz w:val="28"/>
          <w:szCs w:val="28"/>
        </w:rPr>
        <w:t>плода [74</w:t>
      </w:r>
      <w:r w:rsidR="00521B19" w:rsidRPr="000328E5">
        <w:rPr>
          <w:rFonts w:ascii="Times New Roman" w:hAnsi="Times New Roman" w:cs="Times New Roman"/>
          <w:sz w:val="28"/>
          <w:szCs w:val="28"/>
        </w:rPr>
        <w:t>]</w:t>
      </w:r>
      <w:r w:rsidR="001D4AC9" w:rsidRPr="000328E5">
        <w:rPr>
          <w:rFonts w:ascii="Times New Roman" w:hAnsi="Times New Roman" w:cs="Times New Roman"/>
          <w:sz w:val="28"/>
          <w:szCs w:val="28"/>
        </w:rPr>
        <w:t xml:space="preserve">. </w:t>
      </w:r>
    </w:p>
    <w:p w:rsidR="003E302B" w:rsidRDefault="003E302B"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7C4CFE" w:rsidRPr="000328E5">
        <w:rPr>
          <w:rFonts w:ascii="Times New Roman" w:hAnsi="Times New Roman" w:cs="Times New Roman"/>
          <w:sz w:val="28"/>
          <w:szCs w:val="28"/>
        </w:rPr>
        <w:t>атоморфологическое исследование легких мертворожденных или новорожденных</w:t>
      </w:r>
      <w:r w:rsidRPr="003E302B">
        <w:rPr>
          <w:rFonts w:ascii="Times New Roman" w:hAnsi="Times New Roman" w:cs="Times New Roman"/>
          <w:sz w:val="28"/>
          <w:szCs w:val="28"/>
        </w:rPr>
        <w:t xml:space="preserve"> </w:t>
      </w:r>
      <w:r>
        <w:rPr>
          <w:rFonts w:ascii="Times New Roman" w:hAnsi="Times New Roman" w:cs="Times New Roman"/>
          <w:sz w:val="28"/>
          <w:szCs w:val="28"/>
        </w:rPr>
        <w:t>по</w:t>
      </w:r>
      <w:r w:rsidRPr="000328E5">
        <w:rPr>
          <w:rFonts w:ascii="Times New Roman" w:hAnsi="Times New Roman" w:cs="Times New Roman"/>
          <w:sz w:val="28"/>
          <w:szCs w:val="28"/>
        </w:rPr>
        <w:t xml:space="preserve"> выявлению возбудителя микроорганизма</w:t>
      </w:r>
      <w:r w:rsidR="007C4CFE" w:rsidRPr="000328E5">
        <w:rPr>
          <w:rFonts w:ascii="Times New Roman" w:hAnsi="Times New Roman" w:cs="Times New Roman"/>
          <w:sz w:val="28"/>
          <w:szCs w:val="28"/>
        </w:rPr>
        <w:t xml:space="preserve">, умерших от </w:t>
      </w:r>
      <w:r>
        <w:rPr>
          <w:rFonts w:ascii="Times New Roman" w:hAnsi="Times New Roman" w:cs="Times New Roman"/>
          <w:sz w:val="28"/>
          <w:szCs w:val="28"/>
        </w:rPr>
        <w:t>врожденной</w:t>
      </w:r>
      <w:r w:rsidR="007C4CFE" w:rsidRPr="000328E5">
        <w:rPr>
          <w:rFonts w:ascii="Times New Roman" w:hAnsi="Times New Roman" w:cs="Times New Roman"/>
          <w:sz w:val="28"/>
          <w:szCs w:val="28"/>
        </w:rPr>
        <w:t xml:space="preserve"> пневмонии, </w:t>
      </w:r>
      <w:r>
        <w:rPr>
          <w:rFonts w:ascii="Times New Roman" w:hAnsi="Times New Roman" w:cs="Times New Roman"/>
          <w:sz w:val="28"/>
          <w:szCs w:val="28"/>
        </w:rPr>
        <w:t>чаще</w:t>
      </w:r>
      <w:r w:rsidR="007C4CFE" w:rsidRPr="000328E5">
        <w:rPr>
          <w:rFonts w:ascii="Times New Roman" w:hAnsi="Times New Roman" w:cs="Times New Roman"/>
          <w:sz w:val="28"/>
          <w:szCs w:val="28"/>
        </w:rPr>
        <w:t xml:space="preserve"> выявляет лейкоциты материнского происхождения и аспирированные остатки</w:t>
      </w:r>
      <w:r>
        <w:rPr>
          <w:rFonts w:ascii="Times New Roman" w:hAnsi="Times New Roman" w:cs="Times New Roman"/>
          <w:sz w:val="28"/>
          <w:szCs w:val="28"/>
        </w:rPr>
        <w:t xml:space="preserve"> околоплодных вод и частиц, подтверждая то,</w:t>
      </w:r>
      <w:r w:rsidR="007C4CFE" w:rsidRPr="000328E5">
        <w:rPr>
          <w:rFonts w:ascii="Times New Roman" w:hAnsi="Times New Roman" w:cs="Times New Roman"/>
          <w:sz w:val="28"/>
          <w:szCs w:val="28"/>
        </w:rPr>
        <w:t xml:space="preserve"> что врожденная пневмония может возникнуть в результате прямого посев</w:t>
      </w:r>
      <w:r w:rsidR="001733FD" w:rsidRPr="000328E5">
        <w:rPr>
          <w:rFonts w:ascii="Times New Roman" w:hAnsi="Times New Roman" w:cs="Times New Roman"/>
          <w:sz w:val="28"/>
          <w:szCs w:val="28"/>
        </w:rPr>
        <w:t>а на</w:t>
      </w:r>
      <w:r w:rsidR="007C4CFE" w:rsidRPr="000328E5">
        <w:rPr>
          <w:rFonts w:ascii="Times New Roman" w:hAnsi="Times New Roman" w:cs="Times New Roman"/>
          <w:sz w:val="28"/>
          <w:szCs w:val="28"/>
        </w:rPr>
        <w:t xml:space="preserve"> слиз</w:t>
      </w:r>
      <w:r>
        <w:rPr>
          <w:rFonts w:ascii="Times New Roman" w:hAnsi="Times New Roman" w:cs="Times New Roman"/>
          <w:sz w:val="28"/>
          <w:szCs w:val="28"/>
        </w:rPr>
        <w:t>истой оболочки из инфицированной амниотической жидкости</w:t>
      </w:r>
      <w:r w:rsidR="007C4CFE" w:rsidRPr="000328E5">
        <w:rPr>
          <w:rFonts w:ascii="Times New Roman" w:hAnsi="Times New Roman" w:cs="Times New Roman"/>
          <w:sz w:val="28"/>
          <w:szCs w:val="28"/>
        </w:rPr>
        <w:t> </w:t>
      </w:r>
      <w:r w:rsidR="0041282A" w:rsidRPr="000328E5">
        <w:rPr>
          <w:rFonts w:ascii="Times New Roman" w:hAnsi="Times New Roman" w:cs="Times New Roman"/>
          <w:sz w:val="28"/>
          <w:szCs w:val="28"/>
        </w:rPr>
        <w:t>[59</w:t>
      </w:r>
      <w:r w:rsidR="001334A7" w:rsidRPr="000328E5">
        <w:rPr>
          <w:rFonts w:ascii="Times New Roman" w:hAnsi="Times New Roman" w:cs="Times New Roman"/>
          <w:sz w:val="28"/>
          <w:szCs w:val="28"/>
        </w:rPr>
        <w:t>,с. 17</w:t>
      </w:r>
      <w:r w:rsidR="007C4CFE" w:rsidRPr="000328E5">
        <w:rPr>
          <w:rFonts w:ascii="Times New Roman" w:hAnsi="Times New Roman" w:cs="Times New Roman"/>
          <w:sz w:val="28"/>
          <w:szCs w:val="28"/>
        </w:rPr>
        <w:t>].</w:t>
      </w:r>
    </w:p>
    <w:p w:rsidR="003E302B" w:rsidRDefault="003E302B"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p>
    <w:p w:rsidR="00A87EE2" w:rsidRPr="000328E5" w:rsidRDefault="003E302B"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7C4CFE" w:rsidRPr="000328E5">
        <w:rPr>
          <w:rFonts w:ascii="Times New Roman" w:hAnsi="Times New Roman" w:cs="Times New Roman"/>
          <w:sz w:val="28"/>
          <w:szCs w:val="28"/>
        </w:rPr>
        <w:t>еко</w:t>
      </w:r>
      <w:r>
        <w:rPr>
          <w:rFonts w:ascii="Times New Roman" w:hAnsi="Times New Roman" w:cs="Times New Roman"/>
          <w:sz w:val="28"/>
          <w:szCs w:val="28"/>
        </w:rPr>
        <w:t>ниальная</w:t>
      </w:r>
      <w:r w:rsidRPr="003E302B">
        <w:rPr>
          <w:rFonts w:ascii="Times New Roman" w:hAnsi="Times New Roman" w:cs="Times New Roman"/>
          <w:sz w:val="28"/>
          <w:szCs w:val="28"/>
        </w:rPr>
        <w:t xml:space="preserve"> </w:t>
      </w:r>
      <w:r>
        <w:rPr>
          <w:rFonts w:ascii="Times New Roman" w:hAnsi="Times New Roman" w:cs="Times New Roman"/>
          <w:sz w:val="28"/>
          <w:szCs w:val="28"/>
        </w:rPr>
        <w:t>аспирация</w:t>
      </w:r>
      <w:r w:rsidR="007C4CFE" w:rsidRPr="000328E5">
        <w:rPr>
          <w:rFonts w:ascii="Times New Roman" w:hAnsi="Times New Roman" w:cs="Times New Roman"/>
          <w:sz w:val="28"/>
          <w:szCs w:val="28"/>
        </w:rPr>
        <w:t xml:space="preserve"> увеличивает риск пневмонии за счет снижения </w:t>
      </w:r>
      <w:r>
        <w:rPr>
          <w:rFonts w:ascii="Times New Roman" w:hAnsi="Times New Roman" w:cs="Times New Roman"/>
          <w:sz w:val="28"/>
          <w:szCs w:val="28"/>
        </w:rPr>
        <w:t>защитных</w:t>
      </w:r>
      <w:r w:rsidR="007C4CFE" w:rsidRPr="000328E5">
        <w:rPr>
          <w:rFonts w:ascii="Times New Roman" w:hAnsi="Times New Roman" w:cs="Times New Roman"/>
          <w:sz w:val="28"/>
          <w:szCs w:val="28"/>
        </w:rPr>
        <w:t xml:space="preserve"> свойств амниотической жидкости и за счет того, что </w:t>
      </w:r>
      <w:r>
        <w:rPr>
          <w:rFonts w:ascii="Times New Roman" w:hAnsi="Times New Roman" w:cs="Times New Roman"/>
          <w:sz w:val="28"/>
          <w:szCs w:val="28"/>
        </w:rPr>
        <w:t>это способствует</w:t>
      </w:r>
      <w:r w:rsidR="007C4CFE" w:rsidRPr="000328E5">
        <w:rPr>
          <w:rFonts w:ascii="Times New Roman" w:hAnsi="Times New Roman" w:cs="Times New Roman"/>
          <w:sz w:val="28"/>
          <w:szCs w:val="28"/>
        </w:rPr>
        <w:t xml:space="preserve"> </w:t>
      </w:r>
      <w:r>
        <w:rPr>
          <w:rFonts w:ascii="Times New Roman" w:hAnsi="Times New Roman" w:cs="Times New Roman"/>
          <w:sz w:val="28"/>
          <w:szCs w:val="28"/>
        </w:rPr>
        <w:t>проводником</w:t>
      </w:r>
      <w:r w:rsidR="007C4CFE" w:rsidRPr="000328E5">
        <w:rPr>
          <w:rFonts w:ascii="Times New Roman" w:hAnsi="Times New Roman" w:cs="Times New Roman"/>
          <w:sz w:val="28"/>
          <w:szCs w:val="28"/>
        </w:rPr>
        <w:t xml:space="preserve"> для проникновения бактерий и их постнатальной персистенции в легких </w:t>
      </w:r>
      <w:r w:rsidR="0041282A" w:rsidRPr="000328E5">
        <w:rPr>
          <w:rFonts w:ascii="Times New Roman" w:hAnsi="Times New Roman" w:cs="Times New Roman"/>
          <w:sz w:val="28"/>
          <w:szCs w:val="28"/>
        </w:rPr>
        <w:t>[75</w:t>
      </w:r>
      <w:r w:rsidR="007C4CFE" w:rsidRPr="000328E5">
        <w:rPr>
          <w:rFonts w:ascii="Times New Roman" w:hAnsi="Times New Roman" w:cs="Times New Roman"/>
          <w:sz w:val="28"/>
          <w:szCs w:val="28"/>
        </w:rPr>
        <w:t>].</w:t>
      </w:r>
      <w:r w:rsidR="001D4AC9" w:rsidRPr="000328E5">
        <w:rPr>
          <w:rFonts w:ascii="Times New Roman" w:hAnsi="Times New Roman" w:cs="Times New Roman"/>
          <w:sz w:val="28"/>
          <w:szCs w:val="28"/>
        </w:rPr>
        <w:t xml:space="preserve"> </w:t>
      </w:r>
    </w:p>
    <w:p w:rsidR="00A87EE2" w:rsidRPr="000328E5" w:rsidRDefault="003E302B"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других случаях,</w:t>
      </w:r>
      <w:r w:rsidR="007C4CFE" w:rsidRPr="000328E5">
        <w:rPr>
          <w:rFonts w:ascii="Times New Roman" w:hAnsi="Times New Roman" w:cs="Times New Roman"/>
          <w:sz w:val="28"/>
          <w:szCs w:val="28"/>
        </w:rPr>
        <w:t xml:space="preserve"> попадания возбудителей в дыхательные пути новорожденного возникает при прохождении ч</w:t>
      </w:r>
      <w:r>
        <w:rPr>
          <w:rFonts w:ascii="Times New Roman" w:hAnsi="Times New Roman" w:cs="Times New Roman"/>
          <w:sz w:val="28"/>
          <w:szCs w:val="28"/>
        </w:rPr>
        <w:t>ерез родовые пути. К</w:t>
      </w:r>
      <w:r w:rsidR="007C4CFE" w:rsidRPr="000328E5">
        <w:rPr>
          <w:rFonts w:ascii="Times New Roman" w:hAnsi="Times New Roman" w:cs="Times New Roman"/>
          <w:sz w:val="28"/>
          <w:szCs w:val="28"/>
        </w:rPr>
        <w:t xml:space="preserve">олонизация </w:t>
      </w:r>
      <w:r>
        <w:rPr>
          <w:rFonts w:ascii="Times New Roman" w:hAnsi="Times New Roman" w:cs="Times New Roman"/>
          <w:sz w:val="28"/>
          <w:szCs w:val="28"/>
        </w:rPr>
        <w:t xml:space="preserve">родовых путей </w:t>
      </w:r>
      <w:r w:rsidRPr="000328E5">
        <w:rPr>
          <w:rFonts w:ascii="Times New Roman" w:hAnsi="Times New Roman" w:cs="Times New Roman"/>
          <w:sz w:val="28"/>
          <w:szCs w:val="28"/>
        </w:rPr>
        <w:t xml:space="preserve">матери </w:t>
      </w:r>
      <w:r w:rsidR="00312B6F" w:rsidRPr="000328E5">
        <w:rPr>
          <w:rFonts w:ascii="Times New Roman" w:hAnsi="Times New Roman" w:cs="Times New Roman"/>
          <w:sz w:val="28"/>
          <w:szCs w:val="28"/>
        </w:rPr>
        <w:t xml:space="preserve">стептококком группы </w:t>
      </w:r>
      <w:r w:rsidR="00CB1CB0" w:rsidRPr="000328E5">
        <w:rPr>
          <w:rFonts w:ascii="Times New Roman" w:hAnsi="Times New Roman" w:cs="Times New Roman"/>
          <w:sz w:val="28"/>
          <w:szCs w:val="28"/>
        </w:rPr>
        <w:t xml:space="preserve">В </w:t>
      </w:r>
      <w:r w:rsidR="007C4CFE" w:rsidRPr="000328E5">
        <w:rPr>
          <w:rFonts w:ascii="Times New Roman" w:hAnsi="Times New Roman" w:cs="Times New Roman"/>
          <w:sz w:val="28"/>
          <w:szCs w:val="28"/>
        </w:rPr>
        <w:t xml:space="preserve">является </w:t>
      </w:r>
      <w:r w:rsidR="003526B2">
        <w:rPr>
          <w:rFonts w:ascii="Times New Roman" w:hAnsi="Times New Roman" w:cs="Times New Roman"/>
          <w:sz w:val="28"/>
          <w:szCs w:val="28"/>
        </w:rPr>
        <w:t>основным</w:t>
      </w:r>
      <w:r w:rsidR="007C4CFE" w:rsidRPr="000328E5">
        <w:rPr>
          <w:rFonts w:ascii="Times New Roman" w:hAnsi="Times New Roman" w:cs="Times New Roman"/>
          <w:sz w:val="28"/>
          <w:szCs w:val="28"/>
        </w:rPr>
        <w:t xml:space="preserve"> фактором риска развития раннего сепсиса, который часто </w:t>
      </w:r>
      <w:r w:rsidR="003526B2">
        <w:rPr>
          <w:rFonts w:ascii="Times New Roman" w:hAnsi="Times New Roman" w:cs="Times New Roman"/>
          <w:sz w:val="28"/>
          <w:szCs w:val="28"/>
        </w:rPr>
        <w:t>приводит к</w:t>
      </w:r>
      <w:r w:rsidR="007C4CFE" w:rsidRPr="000328E5">
        <w:rPr>
          <w:rFonts w:ascii="Times New Roman" w:hAnsi="Times New Roman" w:cs="Times New Roman"/>
          <w:sz w:val="28"/>
          <w:szCs w:val="28"/>
        </w:rPr>
        <w:t xml:space="preserve"> </w:t>
      </w:r>
      <w:r w:rsidR="003526B2">
        <w:rPr>
          <w:rFonts w:ascii="Times New Roman" w:hAnsi="Times New Roman" w:cs="Times New Roman"/>
          <w:sz w:val="28"/>
          <w:szCs w:val="28"/>
        </w:rPr>
        <w:t>врожденной пневмонии</w:t>
      </w:r>
      <w:r w:rsidR="007C4CFE" w:rsidRPr="000328E5">
        <w:rPr>
          <w:rFonts w:ascii="Times New Roman" w:hAnsi="Times New Roman" w:cs="Times New Roman"/>
          <w:sz w:val="28"/>
          <w:szCs w:val="28"/>
        </w:rPr>
        <w:t>. </w:t>
      </w:r>
      <w:r w:rsidR="003526B2">
        <w:rPr>
          <w:rFonts w:ascii="Times New Roman" w:hAnsi="Times New Roman" w:cs="Times New Roman"/>
          <w:sz w:val="28"/>
          <w:szCs w:val="28"/>
        </w:rPr>
        <w:t>О</w:t>
      </w:r>
      <w:r w:rsidR="003526B2" w:rsidRPr="000328E5">
        <w:rPr>
          <w:rFonts w:ascii="Times New Roman" w:hAnsi="Times New Roman" w:cs="Times New Roman"/>
          <w:sz w:val="28"/>
          <w:szCs w:val="28"/>
        </w:rPr>
        <w:t>коло 50% детей</w:t>
      </w:r>
      <w:r w:rsidR="003526B2">
        <w:rPr>
          <w:rFonts w:ascii="Times New Roman" w:hAnsi="Times New Roman" w:cs="Times New Roman"/>
          <w:sz w:val="28"/>
          <w:szCs w:val="28"/>
        </w:rPr>
        <w:t>,</w:t>
      </w:r>
      <w:r w:rsidR="003526B2" w:rsidRPr="000328E5">
        <w:rPr>
          <w:rFonts w:ascii="Times New Roman" w:hAnsi="Times New Roman" w:cs="Times New Roman"/>
          <w:sz w:val="28"/>
          <w:szCs w:val="28"/>
        </w:rPr>
        <w:t xml:space="preserve"> рожденных от матерей, колонизированных стептококком группы В</w:t>
      </w:r>
      <w:r w:rsidR="003526B2">
        <w:rPr>
          <w:rFonts w:ascii="Times New Roman" w:hAnsi="Times New Roman" w:cs="Times New Roman"/>
          <w:sz w:val="28"/>
          <w:szCs w:val="28"/>
        </w:rPr>
        <w:t>, п</w:t>
      </w:r>
      <w:r w:rsidR="007C4CFE" w:rsidRPr="000328E5">
        <w:rPr>
          <w:rFonts w:ascii="Times New Roman" w:hAnsi="Times New Roman" w:cs="Times New Roman"/>
          <w:sz w:val="28"/>
          <w:szCs w:val="28"/>
        </w:rPr>
        <w:t>ри отсутствии профилактического на</w:t>
      </w:r>
      <w:r w:rsidR="003526B2">
        <w:rPr>
          <w:rFonts w:ascii="Times New Roman" w:hAnsi="Times New Roman" w:cs="Times New Roman"/>
          <w:sz w:val="28"/>
          <w:szCs w:val="28"/>
        </w:rPr>
        <w:t>значения антибактериальной терапии, подвергаются</w:t>
      </w:r>
      <w:r w:rsidR="007C4CFE" w:rsidRPr="000328E5">
        <w:rPr>
          <w:rFonts w:ascii="Times New Roman" w:hAnsi="Times New Roman" w:cs="Times New Roman"/>
          <w:sz w:val="28"/>
          <w:szCs w:val="28"/>
        </w:rPr>
        <w:t xml:space="preserve"> </w:t>
      </w:r>
      <w:r w:rsidR="003526B2">
        <w:rPr>
          <w:rFonts w:ascii="Times New Roman" w:hAnsi="Times New Roman" w:cs="Times New Roman"/>
          <w:sz w:val="28"/>
          <w:szCs w:val="28"/>
        </w:rPr>
        <w:t>обсеменению</w:t>
      </w:r>
      <w:r w:rsidR="007C4CFE" w:rsidRPr="000328E5">
        <w:rPr>
          <w:rFonts w:ascii="Times New Roman" w:hAnsi="Times New Roman" w:cs="Times New Roman"/>
          <w:sz w:val="28"/>
          <w:szCs w:val="28"/>
        </w:rPr>
        <w:t xml:space="preserve"> во время родов </w:t>
      </w:r>
      <w:r w:rsidR="0041282A" w:rsidRPr="000328E5">
        <w:rPr>
          <w:rFonts w:ascii="Times New Roman" w:hAnsi="Times New Roman" w:cs="Times New Roman"/>
          <w:sz w:val="28"/>
          <w:szCs w:val="28"/>
        </w:rPr>
        <w:t>[76</w:t>
      </w:r>
      <w:r w:rsidR="007C4CFE" w:rsidRPr="000328E5">
        <w:rPr>
          <w:rFonts w:ascii="Times New Roman" w:hAnsi="Times New Roman" w:cs="Times New Roman"/>
          <w:sz w:val="28"/>
          <w:szCs w:val="28"/>
        </w:rPr>
        <w:t>].</w:t>
      </w:r>
      <w:r w:rsidR="00B20B75" w:rsidRPr="000328E5">
        <w:rPr>
          <w:rFonts w:ascii="Times New Roman" w:hAnsi="Times New Roman" w:cs="Times New Roman"/>
          <w:sz w:val="28"/>
          <w:szCs w:val="28"/>
          <w:shd w:val="clear" w:color="auto" w:fill="FFFFFF"/>
        </w:rPr>
        <w:t xml:space="preserve"> </w:t>
      </w:r>
      <w:r w:rsidR="001D4AC9" w:rsidRPr="000328E5">
        <w:rPr>
          <w:rFonts w:ascii="Times New Roman" w:hAnsi="Times New Roman" w:cs="Times New Roman"/>
          <w:sz w:val="28"/>
          <w:szCs w:val="28"/>
        </w:rPr>
        <w:t xml:space="preserve"> </w:t>
      </w:r>
    </w:p>
    <w:p w:rsidR="00B20B75" w:rsidRPr="000328E5" w:rsidRDefault="007C4CFE" w:rsidP="00D14473">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r w:rsidRPr="000328E5">
        <w:rPr>
          <w:rFonts w:ascii="Times New Roman" w:hAnsi="Times New Roman" w:cs="Times New Roman"/>
          <w:sz w:val="28"/>
          <w:szCs w:val="28"/>
        </w:rPr>
        <w:t>Аспира</w:t>
      </w:r>
      <w:r w:rsidR="003526B2">
        <w:rPr>
          <w:rFonts w:ascii="Times New Roman" w:hAnsi="Times New Roman" w:cs="Times New Roman"/>
          <w:sz w:val="28"/>
          <w:szCs w:val="28"/>
        </w:rPr>
        <w:t xml:space="preserve">т </w:t>
      </w:r>
      <w:r w:rsidRPr="000328E5">
        <w:rPr>
          <w:rFonts w:ascii="Times New Roman" w:hAnsi="Times New Roman" w:cs="Times New Roman"/>
          <w:sz w:val="28"/>
          <w:szCs w:val="28"/>
        </w:rPr>
        <w:t xml:space="preserve">из дыхательных путей, </w:t>
      </w:r>
      <w:r w:rsidR="003526B2">
        <w:rPr>
          <w:rFonts w:ascii="Times New Roman" w:hAnsi="Times New Roman" w:cs="Times New Roman"/>
          <w:sz w:val="28"/>
          <w:szCs w:val="28"/>
        </w:rPr>
        <w:t xml:space="preserve">который содержит </w:t>
      </w:r>
      <w:r w:rsidR="001D37FD" w:rsidRPr="000328E5">
        <w:rPr>
          <w:rFonts w:ascii="Times New Roman" w:hAnsi="Times New Roman" w:cs="Times New Roman"/>
          <w:sz w:val="28"/>
          <w:szCs w:val="28"/>
        </w:rPr>
        <w:t>стептококк группы В</w:t>
      </w:r>
      <w:r w:rsidR="003526B2">
        <w:rPr>
          <w:rFonts w:ascii="Times New Roman" w:hAnsi="Times New Roman" w:cs="Times New Roman"/>
          <w:sz w:val="28"/>
          <w:szCs w:val="28"/>
        </w:rPr>
        <w:t xml:space="preserve">, будет </w:t>
      </w:r>
      <w:r w:rsidRPr="000328E5">
        <w:rPr>
          <w:rFonts w:ascii="Times New Roman" w:hAnsi="Times New Roman" w:cs="Times New Roman"/>
          <w:sz w:val="28"/>
          <w:szCs w:val="28"/>
        </w:rPr>
        <w:t xml:space="preserve">прогрессировать в легочную инфекцию, </w:t>
      </w:r>
      <w:r w:rsidR="003526B2">
        <w:rPr>
          <w:rFonts w:ascii="Times New Roman" w:hAnsi="Times New Roman" w:cs="Times New Roman"/>
          <w:sz w:val="28"/>
          <w:szCs w:val="28"/>
        </w:rPr>
        <w:t xml:space="preserve">что </w:t>
      </w:r>
      <w:r w:rsidRPr="000328E5">
        <w:rPr>
          <w:rFonts w:ascii="Times New Roman" w:hAnsi="Times New Roman" w:cs="Times New Roman"/>
          <w:sz w:val="28"/>
          <w:szCs w:val="28"/>
        </w:rPr>
        <w:t xml:space="preserve">приводит к гематогенному распространению и развитию </w:t>
      </w:r>
      <w:r w:rsidR="003526B2">
        <w:rPr>
          <w:rFonts w:ascii="Times New Roman" w:hAnsi="Times New Roman" w:cs="Times New Roman"/>
          <w:sz w:val="28"/>
          <w:szCs w:val="28"/>
        </w:rPr>
        <w:t>генерализации процесса</w:t>
      </w:r>
      <w:r w:rsidRPr="000328E5">
        <w:rPr>
          <w:rFonts w:ascii="Times New Roman" w:hAnsi="Times New Roman" w:cs="Times New Roman"/>
          <w:sz w:val="28"/>
          <w:szCs w:val="28"/>
        </w:rPr>
        <w:t> [</w:t>
      </w:r>
      <w:r w:rsidR="0078796E" w:rsidRPr="000328E5">
        <w:rPr>
          <w:rFonts w:ascii="Times New Roman" w:hAnsi="Times New Roman" w:cs="Times New Roman"/>
          <w:sz w:val="28"/>
          <w:szCs w:val="28"/>
        </w:rPr>
        <w:t>7</w:t>
      </w:r>
      <w:r w:rsidR="0041282A" w:rsidRPr="000328E5">
        <w:rPr>
          <w:rFonts w:ascii="Times New Roman" w:hAnsi="Times New Roman" w:cs="Times New Roman"/>
          <w:sz w:val="28"/>
          <w:szCs w:val="28"/>
        </w:rPr>
        <w:t>7,78</w:t>
      </w:r>
      <w:r w:rsidRPr="000328E5">
        <w:rPr>
          <w:rFonts w:ascii="Times New Roman" w:hAnsi="Times New Roman" w:cs="Times New Roman"/>
          <w:sz w:val="28"/>
          <w:szCs w:val="28"/>
        </w:rPr>
        <w:t>].</w:t>
      </w:r>
      <w:r w:rsidR="00B20B75" w:rsidRPr="000328E5">
        <w:rPr>
          <w:rFonts w:ascii="Times New Roman" w:hAnsi="Times New Roman" w:cs="Times New Roman"/>
          <w:sz w:val="28"/>
          <w:szCs w:val="28"/>
          <w:shd w:val="clear" w:color="auto" w:fill="FFFFFF"/>
        </w:rPr>
        <w:t xml:space="preserve"> </w:t>
      </w:r>
      <w:r w:rsidR="001D4AC9" w:rsidRPr="000328E5">
        <w:rPr>
          <w:rFonts w:ascii="Times New Roman" w:hAnsi="Times New Roman" w:cs="Times New Roman"/>
          <w:sz w:val="28"/>
          <w:szCs w:val="28"/>
          <w:shd w:val="clear" w:color="auto" w:fill="FFFFFF"/>
        </w:rPr>
        <w:t xml:space="preserve"> </w:t>
      </w:r>
      <w:r w:rsidRPr="000328E5">
        <w:rPr>
          <w:rFonts w:ascii="Times New Roman" w:hAnsi="Times New Roman" w:cs="Times New Roman"/>
          <w:sz w:val="28"/>
          <w:szCs w:val="28"/>
        </w:rPr>
        <w:t>Такое же прогрессирование от интранатальной колонизации слизистой оболочки до</w:t>
      </w:r>
      <w:r w:rsidR="00CB1CB0" w:rsidRPr="000328E5">
        <w:rPr>
          <w:rFonts w:ascii="Times New Roman" w:hAnsi="Times New Roman" w:cs="Times New Roman"/>
          <w:sz w:val="28"/>
          <w:szCs w:val="28"/>
        </w:rPr>
        <w:t xml:space="preserve"> </w:t>
      </w:r>
      <w:r w:rsidR="003526B2">
        <w:rPr>
          <w:rFonts w:ascii="Times New Roman" w:hAnsi="Times New Roman" w:cs="Times New Roman"/>
          <w:sz w:val="28"/>
          <w:szCs w:val="28"/>
        </w:rPr>
        <w:t>врожденной</w:t>
      </w:r>
      <w:r w:rsidR="00CB1CB0" w:rsidRPr="000328E5">
        <w:rPr>
          <w:rFonts w:ascii="Times New Roman" w:hAnsi="Times New Roman" w:cs="Times New Roman"/>
          <w:sz w:val="28"/>
          <w:szCs w:val="28"/>
        </w:rPr>
        <w:t xml:space="preserve"> пневмонии было выявлено </w:t>
      </w:r>
      <w:r w:rsidRPr="000328E5">
        <w:rPr>
          <w:rFonts w:ascii="Times New Roman" w:hAnsi="Times New Roman" w:cs="Times New Roman"/>
          <w:sz w:val="28"/>
          <w:szCs w:val="28"/>
        </w:rPr>
        <w:t>для</w:t>
      </w:r>
      <w:r w:rsidRPr="000328E5">
        <w:rPr>
          <w:rFonts w:ascii="Times New Roman" w:hAnsi="Times New Roman" w:cs="Times New Roman"/>
          <w:sz w:val="28"/>
          <w:szCs w:val="28"/>
          <w:lang w:val="en-US"/>
        </w:rPr>
        <w:t> </w:t>
      </w:r>
      <w:r w:rsidR="00CB1CB0" w:rsidRPr="000328E5">
        <w:rPr>
          <w:rFonts w:ascii="Times New Roman" w:hAnsi="Times New Roman" w:cs="Times New Roman"/>
          <w:sz w:val="28"/>
          <w:szCs w:val="28"/>
        </w:rPr>
        <w:t xml:space="preserve"> </w:t>
      </w:r>
      <w:r w:rsidRPr="000328E5">
        <w:rPr>
          <w:rStyle w:val="ad"/>
          <w:rFonts w:ascii="Times New Roman" w:hAnsi="Times New Roman" w:cs="Times New Roman"/>
          <w:i w:val="0"/>
          <w:sz w:val="28"/>
          <w:szCs w:val="28"/>
          <w:lang w:val="en-US"/>
        </w:rPr>
        <w:t>Escherichia</w:t>
      </w:r>
      <w:r w:rsidRPr="000328E5">
        <w:rPr>
          <w:rStyle w:val="ad"/>
          <w:rFonts w:ascii="Times New Roman" w:hAnsi="Times New Roman" w:cs="Times New Roman"/>
          <w:i w:val="0"/>
          <w:sz w:val="28"/>
          <w:szCs w:val="28"/>
        </w:rPr>
        <w:t xml:space="preserve"> </w:t>
      </w:r>
      <w:r w:rsidRPr="000328E5">
        <w:rPr>
          <w:rStyle w:val="ad"/>
          <w:rFonts w:ascii="Times New Roman" w:hAnsi="Times New Roman" w:cs="Times New Roman"/>
          <w:i w:val="0"/>
          <w:sz w:val="28"/>
          <w:szCs w:val="28"/>
          <w:lang w:val="en-US"/>
        </w:rPr>
        <w:t>coli</w:t>
      </w:r>
      <w:r w:rsidRPr="000328E5">
        <w:rPr>
          <w:rFonts w:ascii="Times New Roman" w:hAnsi="Times New Roman" w:cs="Times New Roman"/>
          <w:i/>
          <w:sz w:val="28"/>
          <w:szCs w:val="28"/>
          <w:lang w:val="en-US"/>
        </w:rPr>
        <w:t> </w:t>
      </w:r>
      <w:r w:rsidRPr="000328E5">
        <w:rPr>
          <w:rFonts w:ascii="Times New Roman" w:hAnsi="Times New Roman" w:cs="Times New Roman"/>
          <w:i/>
          <w:sz w:val="28"/>
          <w:szCs w:val="28"/>
        </w:rPr>
        <w:t>,</w:t>
      </w:r>
      <w:r w:rsidRPr="000328E5">
        <w:rPr>
          <w:rFonts w:ascii="Times New Roman" w:hAnsi="Times New Roman" w:cs="Times New Roman"/>
          <w:i/>
          <w:sz w:val="28"/>
          <w:szCs w:val="28"/>
          <w:lang w:val="en-US"/>
        </w:rPr>
        <w:t> </w:t>
      </w:r>
      <w:r w:rsidRPr="000328E5">
        <w:rPr>
          <w:rStyle w:val="ad"/>
          <w:rFonts w:ascii="Times New Roman" w:hAnsi="Times New Roman" w:cs="Times New Roman"/>
          <w:i w:val="0"/>
          <w:sz w:val="28"/>
          <w:szCs w:val="28"/>
          <w:lang w:val="en-US"/>
        </w:rPr>
        <w:t>Chlamydia</w:t>
      </w:r>
      <w:r w:rsidRPr="000328E5">
        <w:rPr>
          <w:rStyle w:val="ad"/>
          <w:rFonts w:ascii="Times New Roman" w:hAnsi="Times New Roman" w:cs="Times New Roman"/>
          <w:i w:val="0"/>
          <w:sz w:val="28"/>
          <w:szCs w:val="28"/>
        </w:rPr>
        <w:t xml:space="preserve"> </w:t>
      </w:r>
      <w:r w:rsidRPr="000328E5">
        <w:rPr>
          <w:rStyle w:val="ad"/>
          <w:rFonts w:ascii="Times New Roman" w:hAnsi="Times New Roman" w:cs="Times New Roman"/>
          <w:i w:val="0"/>
          <w:sz w:val="28"/>
          <w:szCs w:val="28"/>
          <w:lang w:val="en-US"/>
        </w:rPr>
        <w:t>trachomatis</w:t>
      </w:r>
      <w:r w:rsidRPr="000328E5">
        <w:rPr>
          <w:rFonts w:ascii="Times New Roman" w:hAnsi="Times New Roman" w:cs="Times New Roman"/>
          <w:i/>
          <w:sz w:val="28"/>
          <w:szCs w:val="28"/>
        </w:rPr>
        <w:t>,</w:t>
      </w:r>
      <w:r w:rsidRPr="000328E5">
        <w:rPr>
          <w:rFonts w:ascii="Times New Roman" w:hAnsi="Times New Roman" w:cs="Times New Roman"/>
          <w:i/>
          <w:sz w:val="28"/>
          <w:szCs w:val="28"/>
          <w:lang w:val="en-US"/>
        </w:rPr>
        <w:t> </w:t>
      </w:r>
      <w:r w:rsidRPr="000328E5">
        <w:rPr>
          <w:rStyle w:val="ad"/>
          <w:rFonts w:ascii="Times New Roman" w:hAnsi="Times New Roman" w:cs="Times New Roman"/>
          <w:i w:val="0"/>
          <w:sz w:val="28"/>
          <w:szCs w:val="28"/>
          <w:lang w:val="en-US"/>
        </w:rPr>
        <w:t>Pneumococcus</w:t>
      </w:r>
      <w:r w:rsidRPr="000328E5">
        <w:rPr>
          <w:rStyle w:val="ad"/>
          <w:rFonts w:ascii="Times New Roman" w:hAnsi="Times New Roman" w:cs="Times New Roman"/>
          <w:i w:val="0"/>
          <w:sz w:val="28"/>
          <w:szCs w:val="28"/>
        </w:rPr>
        <w:t xml:space="preserve"> </w:t>
      </w:r>
      <w:r w:rsidRPr="000328E5">
        <w:rPr>
          <w:rStyle w:val="ad"/>
          <w:rFonts w:ascii="Times New Roman" w:hAnsi="Times New Roman" w:cs="Times New Roman"/>
          <w:i w:val="0"/>
          <w:sz w:val="28"/>
          <w:szCs w:val="28"/>
          <w:lang w:val="en-US"/>
        </w:rPr>
        <w:t>pneumoniae</w:t>
      </w:r>
      <w:r w:rsidRPr="000328E5">
        <w:rPr>
          <w:rFonts w:ascii="Times New Roman" w:hAnsi="Times New Roman" w:cs="Times New Roman"/>
          <w:i/>
          <w:sz w:val="28"/>
          <w:szCs w:val="28"/>
          <w:lang w:val="en-US"/>
        </w:rPr>
        <w:t> </w:t>
      </w:r>
      <w:r w:rsidRPr="000328E5">
        <w:rPr>
          <w:rFonts w:ascii="Times New Roman" w:hAnsi="Times New Roman" w:cs="Times New Roman"/>
          <w:sz w:val="28"/>
          <w:szCs w:val="28"/>
        </w:rPr>
        <w:t>и</w:t>
      </w:r>
      <w:r w:rsidRPr="000328E5">
        <w:rPr>
          <w:rFonts w:ascii="Times New Roman" w:hAnsi="Times New Roman" w:cs="Times New Roman"/>
          <w:i/>
          <w:sz w:val="28"/>
          <w:szCs w:val="28"/>
          <w:lang w:val="en-US"/>
        </w:rPr>
        <w:t> </w:t>
      </w:r>
      <w:r w:rsidRPr="000328E5">
        <w:rPr>
          <w:rStyle w:val="ad"/>
          <w:rFonts w:ascii="Times New Roman" w:hAnsi="Times New Roman" w:cs="Times New Roman"/>
          <w:i w:val="0"/>
          <w:sz w:val="28"/>
          <w:szCs w:val="28"/>
          <w:lang w:val="en-US"/>
        </w:rPr>
        <w:t>Haemophilus</w:t>
      </w:r>
      <w:r w:rsidRPr="000328E5">
        <w:rPr>
          <w:rStyle w:val="ad"/>
          <w:rFonts w:ascii="Times New Roman" w:hAnsi="Times New Roman" w:cs="Times New Roman"/>
          <w:i w:val="0"/>
          <w:sz w:val="28"/>
          <w:szCs w:val="28"/>
        </w:rPr>
        <w:t xml:space="preserve"> </w:t>
      </w:r>
      <w:r w:rsidRPr="000328E5">
        <w:rPr>
          <w:rStyle w:val="ad"/>
          <w:rFonts w:ascii="Times New Roman" w:hAnsi="Times New Roman" w:cs="Times New Roman"/>
          <w:i w:val="0"/>
          <w:sz w:val="28"/>
          <w:szCs w:val="28"/>
          <w:lang w:val="en-US"/>
        </w:rPr>
        <w:t>influenza</w:t>
      </w:r>
      <w:r w:rsidR="0041282A" w:rsidRPr="000328E5">
        <w:rPr>
          <w:rStyle w:val="ad"/>
          <w:rFonts w:ascii="Times New Roman" w:hAnsi="Times New Roman" w:cs="Times New Roman"/>
          <w:i w:val="0"/>
          <w:sz w:val="28"/>
          <w:szCs w:val="28"/>
        </w:rPr>
        <w:t xml:space="preserve"> [79</w:t>
      </w:r>
      <w:r w:rsidR="007B4A91" w:rsidRPr="000328E5">
        <w:rPr>
          <w:rStyle w:val="ad"/>
          <w:rFonts w:ascii="Times New Roman" w:hAnsi="Times New Roman" w:cs="Times New Roman"/>
          <w:i w:val="0"/>
          <w:sz w:val="28"/>
          <w:szCs w:val="28"/>
        </w:rPr>
        <w:t>-</w:t>
      </w:r>
      <w:r w:rsidR="0041282A" w:rsidRPr="000328E5">
        <w:rPr>
          <w:rStyle w:val="ad"/>
          <w:rFonts w:ascii="Times New Roman" w:hAnsi="Times New Roman" w:cs="Times New Roman"/>
          <w:i w:val="0"/>
          <w:sz w:val="28"/>
          <w:szCs w:val="28"/>
        </w:rPr>
        <w:t>82</w:t>
      </w:r>
      <w:r w:rsidRPr="000328E5">
        <w:rPr>
          <w:rStyle w:val="ad"/>
          <w:rFonts w:ascii="Times New Roman" w:hAnsi="Times New Roman" w:cs="Times New Roman"/>
          <w:i w:val="0"/>
          <w:sz w:val="28"/>
          <w:szCs w:val="28"/>
        </w:rPr>
        <w:t xml:space="preserve">]. </w:t>
      </w:r>
    </w:p>
    <w:p w:rsidR="00521B19" w:rsidRPr="000328E5" w:rsidRDefault="00521B19" w:rsidP="00D14473">
      <w:pPr>
        <w:tabs>
          <w:tab w:val="left" w:pos="851"/>
          <w:tab w:val="left" w:pos="1276"/>
        </w:tabs>
        <w:autoSpaceDE w:val="0"/>
        <w:autoSpaceDN w:val="0"/>
        <w:adjustRightInd w:val="0"/>
        <w:spacing w:line="240" w:lineRule="auto"/>
        <w:ind w:firstLine="567"/>
        <w:jc w:val="both"/>
        <w:rPr>
          <w:rFonts w:ascii="Times New Roman" w:hAnsi="Times New Roman" w:cs="Times New Roman"/>
          <w:b/>
          <w:sz w:val="28"/>
          <w:szCs w:val="28"/>
          <w:shd w:val="clear" w:color="auto" w:fill="FFFFFF"/>
        </w:rPr>
      </w:pPr>
    </w:p>
    <w:p w:rsidR="00C9226D" w:rsidRPr="000328E5" w:rsidRDefault="007C4CFE" w:rsidP="00D14473">
      <w:pPr>
        <w:tabs>
          <w:tab w:val="left" w:pos="851"/>
          <w:tab w:val="left" w:pos="1276"/>
        </w:tabs>
        <w:autoSpaceDE w:val="0"/>
        <w:autoSpaceDN w:val="0"/>
        <w:adjustRightInd w:val="0"/>
        <w:spacing w:line="240" w:lineRule="auto"/>
        <w:ind w:firstLine="567"/>
        <w:jc w:val="both"/>
        <w:rPr>
          <w:rFonts w:ascii="Times New Roman" w:hAnsi="Times New Roman" w:cs="Times New Roman"/>
          <w:bCs/>
          <w:sz w:val="28"/>
          <w:szCs w:val="28"/>
          <w:shd w:val="clear" w:color="auto" w:fill="FFFFFF"/>
        </w:rPr>
      </w:pPr>
      <w:r w:rsidRPr="000328E5">
        <w:rPr>
          <w:rFonts w:ascii="Times New Roman" w:hAnsi="Times New Roman" w:cs="Times New Roman"/>
          <w:bCs/>
          <w:sz w:val="28"/>
          <w:szCs w:val="28"/>
          <w:shd w:val="clear" w:color="auto" w:fill="FFFFFF"/>
        </w:rPr>
        <w:t>1</w:t>
      </w:r>
      <w:r w:rsidR="004E5E7C" w:rsidRPr="000328E5">
        <w:rPr>
          <w:rFonts w:ascii="Times New Roman" w:hAnsi="Times New Roman" w:cs="Times New Roman"/>
          <w:bCs/>
          <w:sz w:val="28"/>
          <w:szCs w:val="28"/>
          <w:shd w:val="clear" w:color="auto" w:fill="FFFFFF"/>
        </w:rPr>
        <w:t>.3.7</w:t>
      </w:r>
      <w:r w:rsidRPr="000328E5">
        <w:rPr>
          <w:rFonts w:ascii="Times New Roman" w:hAnsi="Times New Roman" w:cs="Times New Roman"/>
          <w:bCs/>
          <w:sz w:val="28"/>
          <w:szCs w:val="28"/>
          <w:shd w:val="clear" w:color="auto" w:fill="FFFFFF"/>
        </w:rPr>
        <w:t xml:space="preserve">  </w:t>
      </w:r>
      <w:r w:rsidR="00C9226D" w:rsidRPr="000328E5">
        <w:rPr>
          <w:rFonts w:ascii="Times New Roman" w:hAnsi="Times New Roman" w:cs="Times New Roman"/>
          <w:bCs/>
          <w:sz w:val="28"/>
          <w:szCs w:val="28"/>
          <w:shd w:val="clear" w:color="auto" w:fill="FFFFFF"/>
        </w:rPr>
        <w:t>Диагностические критерии, клинические проявления, ведение и исходы врожденной пневмонии у недоношенных новорожденных</w:t>
      </w:r>
      <w:r w:rsidR="0069402B">
        <w:rPr>
          <w:rFonts w:ascii="Times New Roman" w:hAnsi="Times New Roman" w:cs="Times New Roman"/>
          <w:bCs/>
          <w:sz w:val="28"/>
          <w:szCs w:val="28"/>
          <w:shd w:val="clear" w:color="auto" w:fill="FFFFFF"/>
        </w:rPr>
        <w:t>. Подтверждение диагноза</w:t>
      </w:r>
    </w:p>
    <w:p w:rsidR="00AA3BED" w:rsidRPr="000328E5" w:rsidRDefault="00AA3BED" w:rsidP="001334A7">
      <w:pPr>
        <w:tabs>
          <w:tab w:val="left" w:pos="851"/>
          <w:tab w:val="left" w:pos="1276"/>
        </w:tabs>
        <w:autoSpaceDE w:val="0"/>
        <w:autoSpaceDN w:val="0"/>
        <w:adjustRightInd w:val="0"/>
        <w:spacing w:line="240" w:lineRule="auto"/>
        <w:ind w:firstLine="567"/>
        <w:jc w:val="both"/>
        <w:rPr>
          <w:rFonts w:ascii="Times New Roman" w:hAnsi="Times New Roman" w:cs="Times New Roman"/>
          <w:bCs/>
          <w:sz w:val="28"/>
          <w:szCs w:val="28"/>
        </w:rPr>
      </w:pPr>
      <w:r w:rsidRPr="000328E5">
        <w:rPr>
          <w:rFonts w:ascii="Times New Roman" w:hAnsi="Times New Roman" w:cs="Times New Roman"/>
          <w:bCs/>
          <w:sz w:val="28"/>
          <w:szCs w:val="28"/>
          <w:lang w:val="kk-KZ"/>
        </w:rPr>
        <w:t xml:space="preserve">Диагностика </w:t>
      </w:r>
      <w:r w:rsidRPr="000328E5">
        <w:rPr>
          <w:rFonts w:ascii="Times New Roman" w:eastAsia="Times New Roman,Bold" w:hAnsi="Times New Roman" w:cs="Times New Roman"/>
          <w:bCs/>
          <w:sz w:val="28"/>
          <w:szCs w:val="28"/>
        </w:rPr>
        <w:t>врожденной</w:t>
      </w:r>
      <w:r w:rsidRPr="000328E5">
        <w:rPr>
          <w:rFonts w:ascii="Times New Roman" w:hAnsi="Times New Roman" w:cs="Times New Roman"/>
          <w:bCs/>
          <w:sz w:val="28"/>
          <w:szCs w:val="28"/>
          <w:lang w:val="kk-KZ"/>
        </w:rPr>
        <w:t xml:space="preserve"> пневмонии</w:t>
      </w:r>
      <w:r w:rsidR="001334A7" w:rsidRPr="000328E5">
        <w:rPr>
          <w:rFonts w:ascii="Times New Roman" w:hAnsi="Times New Roman" w:cs="Times New Roman"/>
          <w:bCs/>
          <w:sz w:val="28"/>
          <w:szCs w:val="28"/>
          <w:lang w:val="kk-KZ"/>
        </w:rPr>
        <w:t xml:space="preserve">. </w:t>
      </w:r>
      <w:r w:rsidRPr="000328E5">
        <w:rPr>
          <w:rFonts w:ascii="Times New Roman" w:hAnsi="Times New Roman" w:cs="Times New Roman"/>
          <w:bCs/>
          <w:sz w:val="28"/>
          <w:szCs w:val="28"/>
        </w:rPr>
        <w:t>Подтверждение диагноза</w:t>
      </w:r>
    </w:p>
    <w:p w:rsidR="00A87EE2" w:rsidRPr="000328E5" w:rsidRDefault="00AA3BED" w:rsidP="00D14473">
      <w:pPr>
        <w:tabs>
          <w:tab w:val="left" w:pos="851"/>
          <w:tab w:val="left" w:pos="1276"/>
        </w:tabs>
        <w:spacing w:line="240" w:lineRule="auto"/>
        <w:ind w:firstLine="567"/>
        <w:jc w:val="both"/>
        <w:rPr>
          <w:rFonts w:ascii="Times New Roman" w:hAnsi="Times New Roman" w:cs="Times New Roman"/>
          <w:sz w:val="28"/>
          <w:szCs w:val="28"/>
        </w:rPr>
      </w:pPr>
      <w:r w:rsidRPr="000328E5">
        <w:rPr>
          <w:rFonts w:ascii="Times New Roman" w:hAnsi="Times New Roman" w:cs="Times New Roman"/>
          <w:sz w:val="28"/>
          <w:szCs w:val="28"/>
        </w:rPr>
        <w:t xml:space="preserve">Подтверждение диагноза врожденной пневмонии может быть затруднено, поскольку клинические признаки и симптомы, а также рентгенологические данные часто неспецифичны и совпадают с другими заболеваниями. Диагностические процедуры для получения тканевых или респираторных культур имеют ограниченную полезность в этой популяции. Поэтому клиницист должен провести тщательную оценку имеющихся клинических и лабораторных данных, чтобы подтвердить этот диагноз. </w:t>
      </w:r>
    </w:p>
    <w:p w:rsidR="00A87EE2" w:rsidRPr="000328E5" w:rsidRDefault="00AA3BED" w:rsidP="007B4A91">
      <w:pPr>
        <w:tabs>
          <w:tab w:val="left" w:pos="851"/>
          <w:tab w:val="left" w:pos="1276"/>
        </w:tabs>
        <w:spacing w:line="240" w:lineRule="auto"/>
        <w:ind w:firstLine="567"/>
        <w:jc w:val="both"/>
        <w:rPr>
          <w:rFonts w:ascii="Times New Roman" w:hAnsi="Times New Roman" w:cs="Times New Roman"/>
          <w:sz w:val="28"/>
          <w:szCs w:val="28"/>
        </w:rPr>
      </w:pPr>
      <w:r w:rsidRPr="000328E5">
        <w:rPr>
          <w:rFonts w:ascii="Times New Roman" w:hAnsi="Times New Roman" w:cs="Times New Roman"/>
          <w:sz w:val="28"/>
          <w:szCs w:val="28"/>
        </w:rPr>
        <w:t>Классические рентгенологические признаки врожденной пневмонии включают двусторонние диффузные инфильтраты, поскольку большинство врожденных пневмоний связано с гематогенным обсеменением дыхательных путей из-за лежащей в основе бактериальной или вирусной инфекции. </w:t>
      </w:r>
    </w:p>
    <w:p w:rsidR="00A87EE2" w:rsidRPr="000328E5" w:rsidRDefault="00AA3BED" w:rsidP="007B4A91">
      <w:pPr>
        <w:tabs>
          <w:tab w:val="left" w:pos="851"/>
          <w:tab w:val="left" w:pos="1276"/>
        </w:tabs>
        <w:spacing w:line="240" w:lineRule="auto"/>
        <w:ind w:firstLine="567"/>
        <w:jc w:val="both"/>
        <w:rPr>
          <w:rFonts w:ascii="Times New Roman" w:hAnsi="Times New Roman" w:cs="Times New Roman"/>
          <w:sz w:val="28"/>
          <w:szCs w:val="28"/>
        </w:rPr>
      </w:pPr>
      <w:r w:rsidRPr="000328E5">
        <w:rPr>
          <w:rFonts w:ascii="Times New Roman" w:hAnsi="Times New Roman" w:cs="Times New Roman"/>
          <w:sz w:val="28"/>
          <w:szCs w:val="28"/>
        </w:rPr>
        <w:t>Инфекция и вторичная воспалительная реакция приводят к отеку и генерализованному инфильтративному процессу. Например, врожденная сифилитическая пневмония была описана как «белая пневмония», потому что легкие полностью непрозрачны на рентгенограммах. В отличие от пневмонии у детей старшего возраста, неонатальная пневмония редко проявляется в виде очагового инфильтрата, а чаще проявляется двусторонними гомогенными затемнениями. Отсутствие некоторых рентгенологических признаков помогает отличить врожденную пневмонию от других заболеваний; однако они не исключают диагноз.</w:t>
      </w:r>
    </w:p>
    <w:p w:rsidR="00A87EE2" w:rsidRPr="000328E5" w:rsidRDefault="00AA3BED" w:rsidP="007B4A91">
      <w:pPr>
        <w:tabs>
          <w:tab w:val="left" w:pos="851"/>
          <w:tab w:val="left" w:pos="1276"/>
        </w:tabs>
        <w:spacing w:line="240" w:lineRule="auto"/>
        <w:ind w:firstLine="567"/>
        <w:jc w:val="both"/>
        <w:rPr>
          <w:rFonts w:ascii="Times New Roman" w:hAnsi="Times New Roman" w:cs="Times New Roman"/>
          <w:sz w:val="28"/>
          <w:szCs w:val="28"/>
        </w:rPr>
      </w:pPr>
      <w:r w:rsidRPr="000328E5">
        <w:rPr>
          <w:rFonts w:ascii="Times New Roman" w:hAnsi="Times New Roman" w:cs="Times New Roman"/>
          <w:sz w:val="28"/>
          <w:szCs w:val="28"/>
        </w:rPr>
        <w:t> Воздушные бронхограммы классически наблюдаются при болезни гиалиновых мембран, но являются неспецифическим признаком. Рентгенологические признаки, связанные с аспирацией мекония или крови, обычно проявляются в виде очаговых инфильтратов, которые могут поражать одно или оба легких. Респираторные культуры, полученные от интубированных новорожденных, легко получить. Положительные результаты посева могут быть полезны для подтверждения диагноза врожденной пневмонии, особенно при врожденном сифилисе и врожденной герпесной инфекции. Однако клиницист должен знать, что некоторые положительные респираторные культуры представляют собой только колонизацию, а не истинную инфекцию. Мы не рекомендуем проводить рутинные посевы респираторных культур всем новорожденным с респираторными симптомами [</w:t>
      </w:r>
      <w:r w:rsidR="0041282A" w:rsidRPr="000328E5">
        <w:rPr>
          <w:rFonts w:ascii="Times New Roman" w:hAnsi="Times New Roman" w:cs="Times New Roman"/>
          <w:sz w:val="28"/>
          <w:szCs w:val="28"/>
        </w:rPr>
        <w:t>83</w:t>
      </w:r>
      <w:r w:rsidR="00D14473" w:rsidRPr="000328E5">
        <w:rPr>
          <w:rFonts w:ascii="Times New Roman" w:hAnsi="Times New Roman" w:cs="Times New Roman"/>
          <w:sz w:val="28"/>
          <w:szCs w:val="28"/>
        </w:rPr>
        <w:t>-</w:t>
      </w:r>
      <w:r w:rsidR="0041282A" w:rsidRPr="000328E5">
        <w:rPr>
          <w:rFonts w:ascii="Times New Roman" w:hAnsi="Times New Roman" w:cs="Times New Roman"/>
          <w:sz w:val="28"/>
          <w:szCs w:val="28"/>
        </w:rPr>
        <w:t>85</w:t>
      </w:r>
      <w:r w:rsidRPr="000328E5">
        <w:rPr>
          <w:rFonts w:ascii="Times New Roman" w:hAnsi="Times New Roman" w:cs="Times New Roman"/>
          <w:sz w:val="28"/>
          <w:szCs w:val="28"/>
        </w:rPr>
        <w:t xml:space="preserve">]. </w:t>
      </w:r>
    </w:p>
    <w:p w:rsidR="00AA3BED" w:rsidRPr="000328E5" w:rsidRDefault="00AA3BED" w:rsidP="007B4A91">
      <w:pPr>
        <w:tabs>
          <w:tab w:val="left" w:pos="851"/>
          <w:tab w:val="left" w:pos="1276"/>
        </w:tabs>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sz w:val="28"/>
          <w:szCs w:val="28"/>
        </w:rPr>
        <w:t>Бронхоскопия является полезной процедурой для получения респираторных культур; однако эта технология недоступна для большинства клиницистов и непрактична для самых маленьких недоношенных детей. Использование бронхоскопии обычно предназначено для рефрактерных или необычных случаев, не отвечающих на медикаментозное лечение.</w:t>
      </w:r>
      <w:r w:rsidRPr="000328E5">
        <w:rPr>
          <w:rFonts w:ascii="Times New Roman" w:hAnsi="Times New Roman" w:cs="Times New Roman"/>
          <w:bCs/>
          <w:sz w:val="28"/>
          <w:szCs w:val="28"/>
        </w:rPr>
        <w:t xml:space="preserve"> Что послужило причиной развития этого заболевания в это время?</w:t>
      </w:r>
      <w:r w:rsidRPr="000328E5">
        <w:rPr>
          <w:rFonts w:ascii="Times New Roman" w:hAnsi="Times New Roman" w:cs="Times New Roman"/>
          <w:sz w:val="28"/>
          <w:szCs w:val="28"/>
        </w:rPr>
        <w:t xml:space="preserve"> </w:t>
      </w:r>
    </w:p>
    <w:p w:rsidR="00A87EE2" w:rsidRPr="000328E5" w:rsidRDefault="00AA3BED" w:rsidP="007B4A91">
      <w:pPr>
        <w:pStyle w:val="a5"/>
        <w:shd w:val="clear" w:color="auto" w:fill="FFFFFF"/>
        <w:tabs>
          <w:tab w:val="left" w:pos="851"/>
          <w:tab w:val="left" w:pos="1276"/>
        </w:tabs>
        <w:spacing w:before="0" w:beforeAutospacing="0" w:after="0" w:afterAutospacing="0"/>
        <w:ind w:firstLine="567"/>
        <w:jc w:val="both"/>
        <w:rPr>
          <w:sz w:val="28"/>
          <w:szCs w:val="28"/>
        </w:rPr>
      </w:pPr>
      <w:r w:rsidRPr="000328E5">
        <w:rPr>
          <w:sz w:val="28"/>
          <w:szCs w:val="28"/>
        </w:rPr>
        <w:t>Большинство причин врожденной пневмонии являются инфекционными; следовательно, аналогичные факторы риска, связанные с ранним началом сепсиса, также связаны с повышенным риском врожденной пневмонии. </w:t>
      </w:r>
    </w:p>
    <w:p w:rsidR="00A87EE2" w:rsidRPr="000328E5" w:rsidRDefault="00AA3BED" w:rsidP="007B4A91">
      <w:pPr>
        <w:pStyle w:val="a5"/>
        <w:shd w:val="clear" w:color="auto" w:fill="FFFFFF"/>
        <w:tabs>
          <w:tab w:val="left" w:pos="851"/>
          <w:tab w:val="left" w:pos="1276"/>
        </w:tabs>
        <w:spacing w:before="0" w:beforeAutospacing="0" w:after="0" w:afterAutospacing="0"/>
        <w:ind w:firstLine="567"/>
        <w:jc w:val="both"/>
        <w:rPr>
          <w:sz w:val="28"/>
          <w:szCs w:val="28"/>
        </w:rPr>
      </w:pPr>
      <w:r w:rsidRPr="000328E5">
        <w:rPr>
          <w:sz w:val="28"/>
          <w:szCs w:val="28"/>
        </w:rPr>
        <w:t>Обзор материнского анамнеза очень важен для выявления потенциальных факторов риска. Полезны подтверждающие лабораторные тесты. Тщательный анализ результатов медицинского осмотра может дать ключ к пониманию основного патогена.</w:t>
      </w:r>
      <w:r w:rsidR="001D4AC9" w:rsidRPr="000328E5">
        <w:rPr>
          <w:sz w:val="28"/>
          <w:szCs w:val="28"/>
        </w:rPr>
        <w:t xml:space="preserve"> </w:t>
      </w:r>
      <w:r w:rsidRPr="000328E5">
        <w:rPr>
          <w:sz w:val="28"/>
          <w:szCs w:val="28"/>
        </w:rPr>
        <w:t>Тщательный анализ материнского анамнеза имеет решающее значение для выявления материнских факторов риска, характерных для врожденной пневмонии, и факторов риска для определенных патогенов. Следует изучить медицинский анамнез матери, чтобы выявить в анамнезе предшествующие бактериальные или вирусные заболевания, которые могут передаваться младенцам, включая вирусы</w:t>
      </w:r>
      <w:r w:rsidR="0078796E" w:rsidRPr="000328E5">
        <w:rPr>
          <w:sz w:val="28"/>
          <w:szCs w:val="28"/>
        </w:rPr>
        <w:t xml:space="preserve"> гепатита, герпеса, сифилиса [</w:t>
      </w:r>
      <w:r w:rsidR="0041282A" w:rsidRPr="000328E5">
        <w:rPr>
          <w:sz w:val="28"/>
          <w:szCs w:val="28"/>
        </w:rPr>
        <w:t>86</w:t>
      </w:r>
      <w:r w:rsidRPr="000328E5">
        <w:rPr>
          <w:sz w:val="28"/>
          <w:szCs w:val="28"/>
        </w:rPr>
        <w:t>].</w:t>
      </w:r>
      <w:r w:rsidR="00CC4161" w:rsidRPr="000328E5">
        <w:rPr>
          <w:sz w:val="28"/>
          <w:szCs w:val="28"/>
          <w:shd w:val="clear" w:color="auto" w:fill="FFFFFF"/>
        </w:rPr>
        <w:t xml:space="preserve"> </w:t>
      </w:r>
      <w:r w:rsidRPr="000328E5">
        <w:rPr>
          <w:sz w:val="28"/>
          <w:szCs w:val="28"/>
        </w:rPr>
        <w:t>Материнские факторы риска, связанные с перинатальным периодом, включают: преждевременное начало родов до 37 недель беременности, преждевременное или длительное излитие плодных оболочек, лихорадку матери, хориоамнионит матери. Пренатальные лабораторные образцы должны быть собраны на ранних сроках беременности для скрининга инфекции гепатита В, сифилиса и гонореи. Всеобщий скрининг всех беременных женщин на колонизацию стрептококками группы В должен проводиться между 35-37 неделями беременности или во время угрожающих родов. Воздействие окружающей среды может дать важные сведения о воздействии необычных патогенов</w:t>
      </w:r>
      <w:r w:rsidR="0078796E" w:rsidRPr="000328E5">
        <w:rPr>
          <w:sz w:val="28"/>
          <w:szCs w:val="28"/>
        </w:rPr>
        <w:t xml:space="preserve"> [</w:t>
      </w:r>
      <w:r w:rsidR="0041282A" w:rsidRPr="000328E5">
        <w:rPr>
          <w:sz w:val="28"/>
          <w:szCs w:val="28"/>
        </w:rPr>
        <w:t>68</w:t>
      </w:r>
      <w:r w:rsidR="00D14473" w:rsidRPr="000328E5">
        <w:rPr>
          <w:sz w:val="28"/>
          <w:szCs w:val="28"/>
        </w:rPr>
        <w:t>,с.</w:t>
      </w:r>
      <w:r w:rsidR="002A06ED" w:rsidRPr="000328E5">
        <w:rPr>
          <w:sz w:val="28"/>
          <w:szCs w:val="28"/>
        </w:rPr>
        <w:t xml:space="preserve"> 547</w:t>
      </w:r>
      <w:r w:rsidRPr="000328E5">
        <w:rPr>
          <w:sz w:val="28"/>
          <w:szCs w:val="28"/>
        </w:rPr>
        <w:t xml:space="preserve">]. </w:t>
      </w:r>
    </w:p>
    <w:p w:rsidR="00A87EE2" w:rsidRPr="000328E5" w:rsidRDefault="00AA3BED" w:rsidP="007B4A91">
      <w:pPr>
        <w:pStyle w:val="a5"/>
        <w:shd w:val="clear" w:color="auto" w:fill="FFFFFF"/>
        <w:tabs>
          <w:tab w:val="left" w:pos="851"/>
          <w:tab w:val="left" w:pos="1276"/>
        </w:tabs>
        <w:spacing w:before="0" w:beforeAutospacing="0" w:after="0" w:afterAutospacing="0"/>
        <w:ind w:firstLine="567"/>
        <w:jc w:val="both"/>
        <w:rPr>
          <w:sz w:val="28"/>
          <w:szCs w:val="28"/>
        </w:rPr>
      </w:pPr>
      <w:r w:rsidRPr="000328E5">
        <w:rPr>
          <w:sz w:val="28"/>
          <w:szCs w:val="28"/>
        </w:rPr>
        <w:t>Осложнения во время родов и процесса родоразрешения могут увеличить риск состояний, имитирующих врожденную пневмонию, потому что у этих детей есть риск респираторного дистресса. Кесарево сечение часто проводится при различных состояниях матери или при беспокойстве за благополучие плода. </w:t>
      </w:r>
    </w:p>
    <w:p w:rsidR="00A87EE2" w:rsidRPr="000328E5" w:rsidRDefault="00AA3BED" w:rsidP="007B4A91">
      <w:pPr>
        <w:pStyle w:val="a5"/>
        <w:shd w:val="clear" w:color="auto" w:fill="FFFFFF"/>
        <w:tabs>
          <w:tab w:val="left" w:pos="851"/>
          <w:tab w:val="left" w:pos="1276"/>
        </w:tabs>
        <w:spacing w:before="0" w:beforeAutospacing="0" w:after="0" w:afterAutospacing="0"/>
        <w:ind w:firstLine="567"/>
        <w:jc w:val="both"/>
        <w:rPr>
          <w:sz w:val="28"/>
          <w:szCs w:val="28"/>
          <w:shd w:val="clear" w:color="auto" w:fill="FFFFFF"/>
        </w:rPr>
      </w:pPr>
      <w:r w:rsidRPr="000328E5">
        <w:rPr>
          <w:sz w:val="28"/>
          <w:szCs w:val="28"/>
        </w:rPr>
        <w:t>Различные физиологические процессы, необходимые для эффективного клиренса легочной жидкости плода, часто нарушаются у новорожденных, рожденных в срок или недоношенных. Эти младенцы подвержены повышенному риску развития респираторных симптомов, которые часто приводят к госпитализации в отделение интенсивной терапии новорожденных</w:t>
      </w:r>
      <w:r w:rsidR="0078796E" w:rsidRPr="000328E5">
        <w:rPr>
          <w:sz w:val="28"/>
          <w:szCs w:val="28"/>
        </w:rPr>
        <w:t xml:space="preserve"> для респираторной поддержки [</w:t>
      </w:r>
      <w:r w:rsidR="001C024E" w:rsidRPr="000328E5">
        <w:rPr>
          <w:sz w:val="28"/>
          <w:szCs w:val="28"/>
        </w:rPr>
        <w:t>8</w:t>
      </w:r>
      <w:r w:rsidR="0041282A" w:rsidRPr="000328E5">
        <w:rPr>
          <w:sz w:val="28"/>
          <w:szCs w:val="28"/>
        </w:rPr>
        <w:t>7</w:t>
      </w:r>
      <w:r w:rsidRPr="000328E5">
        <w:rPr>
          <w:sz w:val="28"/>
          <w:szCs w:val="28"/>
        </w:rPr>
        <w:t>].</w:t>
      </w:r>
      <w:r w:rsidR="001D4AC9" w:rsidRPr="000328E5">
        <w:rPr>
          <w:sz w:val="28"/>
          <w:szCs w:val="28"/>
        </w:rPr>
        <w:t xml:space="preserve"> </w:t>
      </w:r>
      <w:r w:rsidRPr="000328E5">
        <w:rPr>
          <w:sz w:val="28"/>
          <w:szCs w:val="28"/>
        </w:rPr>
        <w:t xml:space="preserve">Окрашивание амниотической жидкости меконием увеличивает потенциальный риск аспирационной пневмонии у новорожденных. Точно так же кровотечение из-за отслойки плаценты или предлежания плаценты увеличивает </w:t>
      </w:r>
      <w:r w:rsidR="009879BF" w:rsidRPr="000328E5">
        <w:rPr>
          <w:sz w:val="28"/>
          <w:szCs w:val="28"/>
        </w:rPr>
        <w:t>риск</w:t>
      </w:r>
      <w:r w:rsidR="0078796E" w:rsidRPr="000328E5">
        <w:rPr>
          <w:sz w:val="28"/>
          <w:szCs w:val="28"/>
        </w:rPr>
        <w:t xml:space="preserve"> аспирационной пневмонии [8</w:t>
      </w:r>
      <w:r w:rsidR="0041282A" w:rsidRPr="000328E5">
        <w:rPr>
          <w:sz w:val="28"/>
          <w:szCs w:val="28"/>
        </w:rPr>
        <w:t>8</w:t>
      </w:r>
      <w:r w:rsidR="00825A05" w:rsidRPr="000328E5">
        <w:rPr>
          <w:sz w:val="28"/>
          <w:szCs w:val="28"/>
        </w:rPr>
        <w:t>-</w:t>
      </w:r>
      <w:r w:rsidR="001C024E" w:rsidRPr="000328E5">
        <w:rPr>
          <w:sz w:val="28"/>
          <w:szCs w:val="28"/>
        </w:rPr>
        <w:t>9</w:t>
      </w:r>
      <w:r w:rsidR="0041282A" w:rsidRPr="000328E5">
        <w:rPr>
          <w:sz w:val="28"/>
          <w:szCs w:val="28"/>
        </w:rPr>
        <w:t>1</w:t>
      </w:r>
      <w:r w:rsidRPr="000328E5">
        <w:rPr>
          <w:sz w:val="28"/>
          <w:szCs w:val="28"/>
        </w:rPr>
        <w:t>].</w:t>
      </w:r>
      <w:r w:rsidR="00CC4161" w:rsidRPr="000328E5">
        <w:rPr>
          <w:sz w:val="28"/>
          <w:szCs w:val="28"/>
          <w:shd w:val="clear" w:color="auto" w:fill="FFFFFF"/>
        </w:rPr>
        <w:t xml:space="preserve"> </w:t>
      </w:r>
    </w:p>
    <w:p w:rsidR="00A87EE2" w:rsidRPr="000328E5" w:rsidRDefault="00AA3BED" w:rsidP="007B4A91">
      <w:pPr>
        <w:pStyle w:val="a5"/>
        <w:shd w:val="clear" w:color="auto" w:fill="FFFFFF"/>
        <w:tabs>
          <w:tab w:val="left" w:pos="851"/>
          <w:tab w:val="left" w:pos="1276"/>
        </w:tabs>
        <w:spacing w:before="0" w:beforeAutospacing="0" w:after="0" w:afterAutospacing="0"/>
        <w:ind w:firstLine="567"/>
        <w:jc w:val="both"/>
        <w:rPr>
          <w:sz w:val="28"/>
          <w:szCs w:val="28"/>
        </w:rPr>
      </w:pPr>
      <w:r w:rsidRPr="000328E5">
        <w:rPr>
          <w:sz w:val="28"/>
          <w:szCs w:val="28"/>
        </w:rPr>
        <w:t>Лабораторные данные могут быть полезны для подтверждения предполагаемого диагноза врожденной пневмонии и для надлежащей оценки тяжести респираторных нарушений у младенца. Полезные лабораторные исследования для подтверждения диагноза врожденной пневмонии включают: посев из дыхательных путей, посев крови, общий анализ крови, показания пульсоксиметрии, газы крови и, в ре</w:t>
      </w:r>
      <w:r w:rsidR="0078796E" w:rsidRPr="000328E5">
        <w:rPr>
          <w:sz w:val="28"/>
          <w:szCs w:val="28"/>
        </w:rPr>
        <w:t>дких случаях, образцы тканей [</w:t>
      </w:r>
      <w:r w:rsidR="001C024E" w:rsidRPr="000328E5">
        <w:rPr>
          <w:sz w:val="28"/>
          <w:szCs w:val="28"/>
        </w:rPr>
        <w:t>9</w:t>
      </w:r>
      <w:r w:rsidR="0041282A" w:rsidRPr="000328E5">
        <w:rPr>
          <w:sz w:val="28"/>
          <w:szCs w:val="28"/>
        </w:rPr>
        <w:t>2</w:t>
      </w:r>
      <w:r w:rsidRPr="000328E5">
        <w:rPr>
          <w:sz w:val="28"/>
          <w:szCs w:val="28"/>
        </w:rPr>
        <w:t xml:space="preserve">]. </w:t>
      </w:r>
    </w:p>
    <w:p w:rsidR="00A87EE2" w:rsidRPr="000328E5" w:rsidRDefault="00AA3BED" w:rsidP="007B4A91">
      <w:pPr>
        <w:pStyle w:val="a5"/>
        <w:shd w:val="clear" w:color="auto" w:fill="FFFFFF"/>
        <w:tabs>
          <w:tab w:val="left" w:pos="851"/>
          <w:tab w:val="left" w:pos="1276"/>
        </w:tabs>
        <w:spacing w:before="0" w:beforeAutospacing="0" w:after="0" w:afterAutospacing="0"/>
        <w:ind w:firstLine="567"/>
        <w:jc w:val="both"/>
        <w:rPr>
          <w:sz w:val="28"/>
          <w:szCs w:val="28"/>
        </w:rPr>
      </w:pPr>
      <w:r w:rsidRPr="000328E5">
        <w:rPr>
          <w:sz w:val="28"/>
          <w:szCs w:val="28"/>
        </w:rPr>
        <w:t>Идентификация ответственного возбудителя из респираторной культуры может быть полезной для подтверждения диагноза врожденной пневмонии, и эта информация может помочь в принятии решения относительно соответствующей антибактериальной терапии. Трахеальный аспират можно легко получить у интубированного пациента. Мазки из носа имеют ограниченную пользу, но могут быть полезны у пациентов с подозрением на вирусную пневмонию. </w:t>
      </w:r>
    </w:p>
    <w:p w:rsidR="00A87EE2" w:rsidRPr="000328E5" w:rsidRDefault="00AA3BED" w:rsidP="007B4A91">
      <w:pPr>
        <w:pStyle w:val="a5"/>
        <w:shd w:val="clear" w:color="auto" w:fill="FFFFFF"/>
        <w:tabs>
          <w:tab w:val="left" w:pos="851"/>
          <w:tab w:val="left" w:pos="1276"/>
        </w:tabs>
        <w:spacing w:before="0" w:beforeAutospacing="0" w:after="0" w:afterAutospacing="0"/>
        <w:ind w:firstLine="567"/>
        <w:jc w:val="both"/>
        <w:rPr>
          <w:sz w:val="28"/>
          <w:szCs w:val="28"/>
          <w:shd w:val="clear" w:color="auto" w:fill="FFFFFF"/>
        </w:rPr>
      </w:pPr>
      <w:r w:rsidRPr="000328E5">
        <w:rPr>
          <w:sz w:val="28"/>
          <w:szCs w:val="28"/>
        </w:rPr>
        <w:t xml:space="preserve">Для визуализации некоторых организмов, таких как спирохета, связанная с врожденным сифилисом, могут потребоваться специальные методы окрашивания и культивирования. Важно помнить, что отрицательный результат посева не исключает </w:t>
      </w:r>
      <w:r w:rsidR="0078796E" w:rsidRPr="000328E5">
        <w:rPr>
          <w:sz w:val="28"/>
          <w:szCs w:val="28"/>
        </w:rPr>
        <w:t>диагноз врожденной пневмонии [</w:t>
      </w:r>
      <w:r w:rsidR="00CC4161" w:rsidRPr="000328E5">
        <w:rPr>
          <w:sz w:val="28"/>
          <w:szCs w:val="28"/>
        </w:rPr>
        <w:t>4</w:t>
      </w:r>
      <w:r w:rsidR="00552959" w:rsidRPr="000328E5">
        <w:rPr>
          <w:sz w:val="28"/>
          <w:szCs w:val="28"/>
        </w:rPr>
        <w:t>,с. 260</w:t>
      </w:r>
      <w:r w:rsidRPr="000328E5">
        <w:rPr>
          <w:sz w:val="28"/>
          <w:szCs w:val="28"/>
        </w:rPr>
        <w:t>].</w:t>
      </w:r>
      <w:r w:rsidR="00CC4161" w:rsidRPr="000328E5">
        <w:rPr>
          <w:sz w:val="28"/>
          <w:szCs w:val="28"/>
          <w:shd w:val="clear" w:color="auto" w:fill="FFFFFF"/>
        </w:rPr>
        <w:t xml:space="preserve"> </w:t>
      </w:r>
      <w:r w:rsidRPr="000328E5">
        <w:rPr>
          <w:sz w:val="28"/>
          <w:szCs w:val="28"/>
        </w:rPr>
        <w:t>У новорожденного с врожденной пневмонией также может быть сопутствующая бактериемия, поэтому необходимо получить посев крови. Точно так же общий анализ крови с дифференциальным диагнозом может предоставить дополнительные данные для подтверждения подозрения на инфекцию [</w:t>
      </w:r>
      <w:r w:rsidR="0041282A" w:rsidRPr="000328E5">
        <w:rPr>
          <w:sz w:val="28"/>
          <w:szCs w:val="28"/>
        </w:rPr>
        <w:t>37</w:t>
      </w:r>
      <w:r w:rsidR="00552959" w:rsidRPr="000328E5">
        <w:rPr>
          <w:sz w:val="28"/>
          <w:szCs w:val="28"/>
        </w:rPr>
        <w:t>,с. 209</w:t>
      </w:r>
      <w:r w:rsidRPr="000328E5">
        <w:rPr>
          <w:sz w:val="28"/>
          <w:szCs w:val="28"/>
        </w:rPr>
        <w:t>].</w:t>
      </w:r>
      <w:r w:rsidR="00CC4161" w:rsidRPr="000328E5">
        <w:rPr>
          <w:sz w:val="28"/>
          <w:szCs w:val="28"/>
          <w:shd w:val="clear" w:color="auto" w:fill="FFFFFF"/>
        </w:rPr>
        <w:t xml:space="preserve"> </w:t>
      </w:r>
    </w:p>
    <w:p w:rsidR="00A87EE2" w:rsidRPr="000328E5" w:rsidRDefault="00AA3BED" w:rsidP="007B4A91">
      <w:pPr>
        <w:pStyle w:val="a5"/>
        <w:shd w:val="clear" w:color="auto" w:fill="FFFFFF"/>
        <w:tabs>
          <w:tab w:val="left" w:pos="851"/>
          <w:tab w:val="left" w:pos="1276"/>
        </w:tabs>
        <w:spacing w:before="0" w:beforeAutospacing="0" w:after="0" w:afterAutospacing="0"/>
        <w:ind w:firstLine="567"/>
        <w:jc w:val="both"/>
        <w:rPr>
          <w:sz w:val="28"/>
          <w:szCs w:val="28"/>
        </w:rPr>
      </w:pPr>
      <w:r w:rsidRPr="000328E5">
        <w:rPr>
          <w:sz w:val="28"/>
          <w:szCs w:val="28"/>
        </w:rPr>
        <w:t>У большинства новорожденных с врожденной пневмонией имеется инфильтративный процесс в легких, нарушающий газообмен. Клинические симптомы тахипноэ и учащенное дыхание являются физиологической попыткой новорожденного компенсировать эти легочные аномалии. Хотя пульсоксиметрия неспецифична, она представляет собой простой, точный и воспроизводи</w:t>
      </w:r>
      <w:r w:rsidR="0078796E" w:rsidRPr="000328E5">
        <w:rPr>
          <w:sz w:val="28"/>
          <w:szCs w:val="28"/>
        </w:rPr>
        <w:t>мый метод оценки оксигенации [</w:t>
      </w:r>
      <w:r w:rsidR="001C024E" w:rsidRPr="000328E5">
        <w:rPr>
          <w:sz w:val="28"/>
          <w:szCs w:val="28"/>
        </w:rPr>
        <w:t>9</w:t>
      </w:r>
      <w:r w:rsidR="0041282A" w:rsidRPr="000328E5">
        <w:rPr>
          <w:sz w:val="28"/>
          <w:szCs w:val="28"/>
        </w:rPr>
        <w:t>3</w:t>
      </w:r>
      <w:r w:rsidRPr="000328E5">
        <w:rPr>
          <w:sz w:val="28"/>
          <w:szCs w:val="28"/>
        </w:rPr>
        <w:t>]. В идеале, для выявления любых клинических признаков легочной гипертензии у новорожденного или сердечного заболевания следует провести предуктальный и постдуктальный тесты насыщения кислородом. Физиологическим ответом на паренхиматозное заболевание легких является увеличение минутной вентиляции за счет увеличения частоты дыхания. Большинство новорожденных могут выдержать это в течение определенного периода времени; однако при длительном или тяжелом течении у младенца может развиться респираторный ацидоз. </w:t>
      </w:r>
    </w:p>
    <w:p w:rsidR="00A87EE2" w:rsidRPr="000328E5" w:rsidRDefault="00AA3BED" w:rsidP="007B4A91">
      <w:pPr>
        <w:pStyle w:val="a5"/>
        <w:shd w:val="clear" w:color="auto" w:fill="FFFFFF"/>
        <w:tabs>
          <w:tab w:val="left" w:pos="851"/>
          <w:tab w:val="left" w:pos="1276"/>
        </w:tabs>
        <w:spacing w:before="0" w:beforeAutospacing="0" w:after="0" w:afterAutospacing="0"/>
        <w:ind w:firstLine="567"/>
        <w:jc w:val="both"/>
        <w:rPr>
          <w:sz w:val="28"/>
          <w:szCs w:val="28"/>
          <w:shd w:val="clear" w:color="auto" w:fill="FFFFFF"/>
        </w:rPr>
      </w:pPr>
      <w:r w:rsidRPr="000328E5">
        <w:rPr>
          <w:sz w:val="28"/>
          <w:szCs w:val="28"/>
        </w:rPr>
        <w:t xml:space="preserve">Капиллярный или артериальный газ крови помогает клиницисту оценить оксигенацию и адекватность диффузии </w:t>
      </w:r>
      <w:r w:rsidR="0078796E" w:rsidRPr="000328E5">
        <w:rPr>
          <w:sz w:val="28"/>
          <w:szCs w:val="28"/>
        </w:rPr>
        <w:t>CO2 [</w:t>
      </w:r>
      <w:r w:rsidR="001C024E" w:rsidRPr="000328E5">
        <w:rPr>
          <w:sz w:val="28"/>
          <w:szCs w:val="28"/>
        </w:rPr>
        <w:t>9</w:t>
      </w:r>
      <w:r w:rsidR="0041282A" w:rsidRPr="000328E5">
        <w:rPr>
          <w:sz w:val="28"/>
          <w:szCs w:val="28"/>
        </w:rPr>
        <w:t>4</w:t>
      </w:r>
      <w:r w:rsidRPr="000328E5">
        <w:rPr>
          <w:sz w:val="28"/>
          <w:szCs w:val="28"/>
        </w:rPr>
        <w:t>].</w:t>
      </w:r>
      <w:r w:rsidRPr="000328E5">
        <w:rPr>
          <w:sz w:val="28"/>
          <w:szCs w:val="28"/>
          <w:shd w:val="clear" w:color="auto" w:fill="FFFFFF"/>
        </w:rPr>
        <w:t xml:space="preserve"> </w:t>
      </w:r>
      <w:r w:rsidRPr="000328E5">
        <w:rPr>
          <w:sz w:val="28"/>
          <w:szCs w:val="28"/>
        </w:rPr>
        <w:t>Длительная гипоксемия в конечном итоге приводит к метаболическому ацидозу. Точно так же анализ газов крови может быть полезен для исключения некоторых заболеваний, которые имеют сходные клинические проявления с врожденной пневмонией, например, врожденные нарушения метаболизма. В этом случае могут помочь уровни лактата и аммиака</w:t>
      </w:r>
      <w:r w:rsidR="0078796E" w:rsidRPr="000328E5">
        <w:rPr>
          <w:sz w:val="28"/>
          <w:szCs w:val="28"/>
        </w:rPr>
        <w:t xml:space="preserve"> [</w:t>
      </w:r>
      <w:r w:rsidR="0041282A" w:rsidRPr="000328E5">
        <w:rPr>
          <w:sz w:val="28"/>
          <w:szCs w:val="28"/>
        </w:rPr>
        <w:t>95</w:t>
      </w:r>
      <w:r w:rsidRPr="000328E5">
        <w:rPr>
          <w:sz w:val="28"/>
          <w:szCs w:val="28"/>
        </w:rPr>
        <w:t>].</w:t>
      </w:r>
      <w:r w:rsidR="00ED76C8" w:rsidRPr="000328E5">
        <w:rPr>
          <w:sz w:val="28"/>
          <w:szCs w:val="28"/>
          <w:shd w:val="clear" w:color="auto" w:fill="FFFFFF"/>
        </w:rPr>
        <w:t xml:space="preserve"> </w:t>
      </w:r>
      <w:r w:rsidRPr="000328E5">
        <w:rPr>
          <w:sz w:val="28"/>
          <w:szCs w:val="28"/>
        </w:rPr>
        <w:t>Бронхоскопия обычно не проводится у новорожденных с подозрением на врожденную пневмонию. Образцы тканей могут быть показаны в рефрактерных случаях, не поддающи</w:t>
      </w:r>
      <w:r w:rsidR="0078796E" w:rsidRPr="000328E5">
        <w:rPr>
          <w:sz w:val="28"/>
          <w:szCs w:val="28"/>
        </w:rPr>
        <w:t>хся медикаментозному лечению [</w:t>
      </w:r>
      <w:r w:rsidR="001C024E" w:rsidRPr="000328E5">
        <w:rPr>
          <w:sz w:val="28"/>
          <w:szCs w:val="28"/>
        </w:rPr>
        <w:t>9</w:t>
      </w:r>
      <w:r w:rsidR="0041282A" w:rsidRPr="000328E5">
        <w:rPr>
          <w:sz w:val="28"/>
          <w:szCs w:val="28"/>
        </w:rPr>
        <w:t>6</w:t>
      </w:r>
      <w:r w:rsidRPr="000328E5">
        <w:rPr>
          <w:sz w:val="28"/>
          <w:szCs w:val="28"/>
        </w:rPr>
        <w:t>].</w:t>
      </w:r>
      <w:r w:rsidR="00ED76C8" w:rsidRPr="000328E5">
        <w:rPr>
          <w:sz w:val="28"/>
          <w:szCs w:val="28"/>
          <w:shd w:val="clear" w:color="auto" w:fill="FFFFFF"/>
        </w:rPr>
        <w:t xml:space="preserve"> </w:t>
      </w:r>
    </w:p>
    <w:p w:rsidR="00A87EE2" w:rsidRPr="000328E5" w:rsidRDefault="00AA3BED" w:rsidP="007B4A91">
      <w:pPr>
        <w:pStyle w:val="a5"/>
        <w:shd w:val="clear" w:color="auto" w:fill="FFFFFF"/>
        <w:tabs>
          <w:tab w:val="left" w:pos="851"/>
          <w:tab w:val="left" w:pos="1276"/>
        </w:tabs>
        <w:spacing w:before="0" w:beforeAutospacing="0" w:after="0" w:afterAutospacing="0"/>
        <w:ind w:firstLine="567"/>
        <w:jc w:val="both"/>
        <w:rPr>
          <w:sz w:val="28"/>
          <w:szCs w:val="28"/>
          <w:shd w:val="clear" w:color="auto" w:fill="FFFFFF"/>
        </w:rPr>
      </w:pPr>
      <w:r w:rsidRPr="000328E5">
        <w:rPr>
          <w:sz w:val="28"/>
          <w:szCs w:val="28"/>
        </w:rPr>
        <w:t>Визуализирующие исследования являются важным диагностическим инструментом при обследовании новорожденных с врожденной пневмонией. Рентгенограмма грудной клетки в двух проекциях (прямая и боковая проекции) является наиболее часто используемым визуализирующим исследованием для диагностики врожденной пневмонии, потому что исследование быстрое, портативное, относительно недорогое и с низким риском для пациента. Результаты легко интерпретируются. Выход высок, потому что у большинства младенцев с врожденной пневмонией будут аномальные результаты рентгенографии, которые могут включать помутнение легочных полей, воздушные бронхограммы, уменьшение объема легких или очаговый инфильтрат</w:t>
      </w:r>
      <w:r w:rsidR="0078796E" w:rsidRPr="000328E5">
        <w:rPr>
          <w:sz w:val="28"/>
          <w:szCs w:val="28"/>
        </w:rPr>
        <w:t xml:space="preserve"> [</w:t>
      </w:r>
      <w:r w:rsidR="001C024E" w:rsidRPr="000328E5">
        <w:rPr>
          <w:sz w:val="28"/>
          <w:szCs w:val="28"/>
        </w:rPr>
        <w:t>9</w:t>
      </w:r>
      <w:r w:rsidR="0041282A" w:rsidRPr="000328E5">
        <w:rPr>
          <w:sz w:val="28"/>
          <w:szCs w:val="28"/>
        </w:rPr>
        <w:t>7</w:t>
      </w:r>
      <w:r w:rsidRPr="000328E5">
        <w:rPr>
          <w:sz w:val="28"/>
          <w:szCs w:val="28"/>
        </w:rPr>
        <w:t>].</w:t>
      </w:r>
      <w:r w:rsidR="00ED76C8" w:rsidRPr="000328E5">
        <w:rPr>
          <w:sz w:val="28"/>
          <w:szCs w:val="28"/>
          <w:shd w:val="clear" w:color="auto" w:fill="FFFFFF"/>
        </w:rPr>
        <w:t xml:space="preserve"> </w:t>
      </w:r>
    </w:p>
    <w:p w:rsidR="00A87EE2" w:rsidRPr="000328E5" w:rsidRDefault="00AA3BED" w:rsidP="007B4A91">
      <w:pPr>
        <w:pStyle w:val="a5"/>
        <w:shd w:val="clear" w:color="auto" w:fill="FFFFFF"/>
        <w:tabs>
          <w:tab w:val="left" w:pos="851"/>
          <w:tab w:val="left" w:pos="1276"/>
        </w:tabs>
        <w:spacing w:before="0" w:beforeAutospacing="0" w:after="0" w:afterAutospacing="0"/>
        <w:ind w:firstLine="567"/>
        <w:jc w:val="both"/>
        <w:rPr>
          <w:sz w:val="28"/>
          <w:szCs w:val="28"/>
        </w:rPr>
      </w:pPr>
      <w:r w:rsidRPr="000328E5">
        <w:rPr>
          <w:sz w:val="28"/>
          <w:szCs w:val="28"/>
        </w:rPr>
        <w:t>Младенцам с врожденной пневмонией редко требуются более сложные методы визуализации органов грудной клетки, такие как компьютерная томография (КТ) или магнитно-резонансная томография (МРТ); однако они могут быть полезны у пациентов с атипичными результатами. Это визуализирующее исследование выполняется быстро, однако его стоимость высока, а результат низок. Портативные неонатальные томографы недоступны во многих центрах, поэтому младенца придется транспортировать</w:t>
      </w:r>
      <w:r w:rsidR="0078796E" w:rsidRPr="000328E5">
        <w:rPr>
          <w:sz w:val="28"/>
          <w:szCs w:val="28"/>
        </w:rPr>
        <w:t xml:space="preserve"> [</w:t>
      </w:r>
      <w:r w:rsidR="0041282A" w:rsidRPr="000328E5">
        <w:rPr>
          <w:sz w:val="28"/>
          <w:szCs w:val="28"/>
        </w:rPr>
        <w:t>98</w:t>
      </w:r>
      <w:r w:rsidRPr="000328E5">
        <w:rPr>
          <w:sz w:val="28"/>
          <w:szCs w:val="28"/>
        </w:rPr>
        <w:t>].</w:t>
      </w:r>
      <w:r w:rsidR="001D4AC9" w:rsidRPr="000328E5">
        <w:rPr>
          <w:sz w:val="28"/>
          <w:szCs w:val="28"/>
        </w:rPr>
        <w:t xml:space="preserve"> </w:t>
      </w:r>
    </w:p>
    <w:p w:rsidR="00D94950" w:rsidRDefault="00AA3BED" w:rsidP="007B4A91">
      <w:pPr>
        <w:pStyle w:val="a5"/>
        <w:shd w:val="clear" w:color="auto" w:fill="FFFFFF"/>
        <w:tabs>
          <w:tab w:val="left" w:pos="851"/>
          <w:tab w:val="left" w:pos="1276"/>
        </w:tabs>
        <w:spacing w:before="0" w:beforeAutospacing="0" w:after="0" w:afterAutospacing="0"/>
        <w:ind w:firstLine="567"/>
        <w:jc w:val="both"/>
        <w:rPr>
          <w:sz w:val="28"/>
          <w:szCs w:val="28"/>
        </w:rPr>
      </w:pPr>
      <w:r w:rsidRPr="000328E5">
        <w:rPr>
          <w:sz w:val="28"/>
          <w:szCs w:val="28"/>
        </w:rPr>
        <w:t>Кардиоэхокардиограмма может быть очень полезным визуализирующим исследованием при обследовании младенца с подозрением на пневмонию. Это визуализирующее исследование не следует использовать на рутинной основе, а зарезервировать для тех младенцев, у которых нет адекватного ответа на гипероксию, или для детей с подозрением на легочную гипертензию. В большинстве центров есть портативная эхокардиография, однако ее стоимость высока, а результат варьируется в зависимости от клинической картины</w:t>
      </w:r>
      <w:r w:rsidR="0078796E" w:rsidRPr="000328E5">
        <w:rPr>
          <w:sz w:val="28"/>
          <w:szCs w:val="28"/>
        </w:rPr>
        <w:t xml:space="preserve"> [</w:t>
      </w:r>
      <w:r w:rsidR="0041282A" w:rsidRPr="000328E5">
        <w:rPr>
          <w:sz w:val="28"/>
          <w:szCs w:val="28"/>
        </w:rPr>
        <w:t>99</w:t>
      </w:r>
      <w:r w:rsidRPr="000328E5">
        <w:rPr>
          <w:sz w:val="28"/>
          <w:szCs w:val="28"/>
        </w:rPr>
        <w:t xml:space="preserve">]. </w:t>
      </w:r>
    </w:p>
    <w:p w:rsidR="0069402B" w:rsidRPr="000328E5" w:rsidRDefault="0069402B" w:rsidP="007B4A91">
      <w:pPr>
        <w:pStyle w:val="a5"/>
        <w:shd w:val="clear" w:color="auto" w:fill="FFFFFF"/>
        <w:tabs>
          <w:tab w:val="left" w:pos="851"/>
          <w:tab w:val="left" w:pos="1276"/>
        </w:tabs>
        <w:spacing w:before="0" w:beforeAutospacing="0" w:after="0" w:afterAutospacing="0"/>
        <w:ind w:firstLine="567"/>
        <w:jc w:val="both"/>
        <w:rPr>
          <w:sz w:val="28"/>
          <w:szCs w:val="28"/>
        </w:rPr>
      </w:pPr>
    </w:p>
    <w:p w:rsidR="007C4CFE" w:rsidRPr="000328E5" w:rsidRDefault="00552959" w:rsidP="00552959">
      <w:pPr>
        <w:tabs>
          <w:tab w:val="left" w:pos="851"/>
          <w:tab w:val="left" w:pos="1276"/>
        </w:tabs>
        <w:autoSpaceDE w:val="0"/>
        <w:autoSpaceDN w:val="0"/>
        <w:adjustRightInd w:val="0"/>
        <w:spacing w:line="240" w:lineRule="auto"/>
        <w:jc w:val="both"/>
        <w:rPr>
          <w:rFonts w:ascii="Times New Roman" w:hAnsi="Times New Roman" w:cs="Times New Roman"/>
          <w:bCs/>
          <w:sz w:val="28"/>
          <w:szCs w:val="28"/>
          <w:shd w:val="clear" w:color="auto" w:fill="FFFFFF"/>
        </w:rPr>
      </w:pPr>
      <w:r w:rsidRPr="0069402B">
        <w:rPr>
          <w:rFonts w:ascii="Times New Roman" w:hAnsi="Times New Roman" w:cs="Times New Roman"/>
          <w:sz w:val="28"/>
          <w:szCs w:val="28"/>
          <w:shd w:val="clear" w:color="auto" w:fill="FFFFFF"/>
        </w:rPr>
        <w:t xml:space="preserve">        </w:t>
      </w:r>
      <w:r w:rsidR="0069402B" w:rsidRPr="0069402B">
        <w:rPr>
          <w:rFonts w:ascii="Times New Roman" w:hAnsi="Times New Roman" w:cs="Times New Roman"/>
          <w:sz w:val="28"/>
          <w:szCs w:val="28"/>
          <w:shd w:val="clear" w:color="auto" w:fill="FFFFFF"/>
        </w:rPr>
        <w:t xml:space="preserve">1.3.8 </w:t>
      </w:r>
      <w:r w:rsidR="007C4CFE" w:rsidRPr="0069402B">
        <w:rPr>
          <w:rFonts w:ascii="Times New Roman" w:hAnsi="Times New Roman" w:cs="Times New Roman"/>
          <w:bCs/>
          <w:sz w:val="28"/>
          <w:szCs w:val="28"/>
          <w:shd w:val="clear" w:color="auto" w:fill="FFFFFF"/>
        </w:rPr>
        <w:t>Клинические</w:t>
      </w:r>
      <w:r w:rsidR="007C4CFE" w:rsidRPr="000328E5">
        <w:rPr>
          <w:rFonts w:ascii="Times New Roman" w:hAnsi="Times New Roman" w:cs="Times New Roman"/>
          <w:bCs/>
          <w:sz w:val="28"/>
          <w:szCs w:val="28"/>
          <w:shd w:val="clear" w:color="auto" w:fill="FFFFFF"/>
        </w:rPr>
        <w:t xml:space="preserve"> проявления врожденной пневмонии</w:t>
      </w:r>
    </w:p>
    <w:p w:rsidR="00A87EE2"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sz w:val="28"/>
          <w:szCs w:val="28"/>
          <w:shd w:val="clear" w:color="auto" w:fill="FFFFFF"/>
        </w:rPr>
        <w:t>Определение неонатальной пневмонии будет зависеть от клинических условий и географического положения, доступа к медицинской помощи и исследованиям, а также от профилактических мер общественного здравоохранения, принимаемых среди населения. Неонатальная пневмония подозревается у любого новорожденного с респираторным дистрессом, признаки которого включают любое из следующих: учащенное, шумное или затрудненное дыхание, частота дыхания &gt; 60 ударов в минуту, втяг</w:t>
      </w:r>
      <w:r w:rsidR="00CB1CB0" w:rsidRPr="000328E5">
        <w:rPr>
          <w:rFonts w:ascii="Times New Roman" w:hAnsi="Times New Roman" w:cs="Times New Roman"/>
          <w:sz w:val="28"/>
          <w:szCs w:val="28"/>
          <w:shd w:val="clear" w:color="auto" w:fill="FFFFFF"/>
        </w:rPr>
        <w:t xml:space="preserve">ивание грудной клетки, кашель </w:t>
      </w:r>
      <w:r w:rsidRPr="000328E5">
        <w:rPr>
          <w:rFonts w:ascii="Times New Roman" w:hAnsi="Times New Roman" w:cs="Times New Roman"/>
          <w:sz w:val="28"/>
          <w:szCs w:val="28"/>
          <w:shd w:val="clear" w:color="auto" w:fill="FFFFFF"/>
        </w:rPr>
        <w:t>или хрюканье. Клинические факторы риска и особенности неонатальной пне</w:t>
      </w:r>
      <w:r w:rsidR="0078796E" w:rsidRPr="000328E5">
        <w:rPr>
          <w:rFonts w:ascii="Times New Roman" w:hAnsi="Times New Roman" w:cs="Times New Roman"/>
          <w:sz w:val="28"/>
          <w:szCs w:val="28"/>
          <w:shd w:val="clear" w:color="auto" w:fill="FFFFFF"/>
        </w:rPr>
        <w:t>вмонии перечислены в таблице [</w:t>
      </w:r>
      <w:r w:rsidR="0041282A" w:rsidRPr="000328E5">
        <w:rPr>
          <w:rFonts w:ascii="Times New Roman" w:hAnsi="Times New Roman" w:cs="Times New Roman"/>
          <w:sz w:val="28"/>
          <w:szCs w:val="28"/>
          <w:shd w:val="clear" w:color="auto" w:fill="FFFFFF"/>
        </w:rPr>
        <w:t>100</w:t>
      </w:r>
      <w:r w:rsidRPr="000328E5">
        <w:rPr>
          <w:rFonts w:ascii="Times New Roman" w:hAnsi="Times New Roman" w:cs="Times New Roman"/>
          <w:sz w:val="28"/>
          <w:szCs w:val="28"/>
          <w:shd w:val="clear" w:color="auto" w:fill="FFFFFF"/>
        </w:rPr>
        <w:t xml:space="preserve">].  </w:t>
      </w:r>
    </w:p>
    <w:p w:rsidR="00A87EE2"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sz w:val="28"/>
          <w:szCs w:val="28"/>
          <w:shd w:val="clear" w:color="auto" w:fill="FFFFFF"/>
        </w:rPr>
        <w:t>ВОЗ не проводит различия между неонатальной пневмонией и другими формами тяжелого сепсиса, такими как бактериемия, поскольку клинические признаки при проявлении во многом совпадают, а поражение органов и схемы эмпирического лечения схожи.</w:t>
      </w:r>
      <w:r w:rsidR="00A87EE2" w:rsidRPr="000328E5">
        <w:rPr>
          <w:rFonts w:ascii="Times New Roman" w:hAnsi="Times New Roman" w:cs="Times New Roman"/>
          <w:sz w:val="28"/>
          <w:szCs w:val="28"/>
          <w:shd w:val="clear" w:color="auto" w:fill="FFFFFF"/>
        </w:rPr>
        <w:t xml:space="preserve"> </w:t>
      </w:r>
      <w:r w:rsidRPr="000328E5">
        <w:rPr>
          <w:rFonts w:ascii="Times New Roman" w:hAnsi="Times New Roman" w:cs="Times New Roman"/>
          <w:sz w:val="28"/>
          <w:szCs w:val="28"/>
          <w:shd w:val="clear" w:color="auto" w:fill="FFFFFF"/>
        </w:rPr>
        <w:t>Чувствительность клинических данных к рентгенологически диагностированной пневмонии у новорожденных была оце</w:t>
      </w:r>
      <w:r w:rsidR="0078796E" w:rsidRPr="000328E5">
        <w:rPr>
          <w:rFonts w:ascii="Times New Roman" w:hAnsi="Times New Roman" w:cs="Times New Roman"/>
          <w:sz w:val="28"/>
          <w:szCs w:val="28"/>
          <w:shd w:val="clear" w:color="auto" w:fill="FFFFFF"/>
        </w:rPr>
        <w:t>нена в развивающихся странах [</w:t>
      </w:r>
      <w:r w:rsidR="0041282A" w:rsidRPr="000328E5">
        <w:rPr>
          <w:rFonts w:ascii="Times New Roman" w:hAnsi="Times New Roman" w:cs="Times New Roman"/>
          <w:sz w:val="28"/>
          <w:szCs w:val="28"/>
          <w:shd w:val="clear" w:color="auto" w:fill="FFFFFF"/>
        </w:rPr>
        <w:t>101,102</w:t>
      </w:r>
      <w:r w:rsidR="001C024E" w:rsidRPr="000328E5">
        <w:rPr>
          <w:rFonts w:ascii="Times New Roman" w:hAnsi="Times New Roman" w:cs="Times New Roman"/>
          <w:sz w:val="28"/>
          <w:szCs w:val="28"/>
          <w:shd w:val="clear" w:color="auto" w:fill="FFFFFF"/>
        </w:rPr>
        <w:t>].</w:t>
      </w:r>
      <w:r w:rsidR="001D4AC9" w:rsidRPr="000328E5">
        <w:rPr>
          <w:rFonts w:ascii="Times New Roman" w:hAnsi="Times New Roman" w:cs="Times New Roman"/>
          <w:sz w:val="28"/>
          <w:szCs w:val="28"/>
          <w:shd w:val="clear" w:color="auto" w:fill="FFFFFF"/>
        </w:rPr>
        <w:t xml:space="preserve"> </w:t>
      </w:r>
    </w:p>
    <w:p w:rsidR="00A87EE2"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sz w:val="28"/>
          <w:szCs w:val="28"/>
          <w:shd w:val="clear" w:color="auto" w:fill="FFFFFF"/>
        </w:rPr>
        <w:t>Тахипноэ, по-видимому, является наиболее распространенным признаком, присутствующим в 60-89% случаев. Другие признаки кажутся менее надежными и включают рецессию грудной клетки (36-91% случаев), лихорадка (30-56%), невозможность кормления (43–49%), цианоз (12-40%) и кашель (30-84%).</w:t>
      </w:r>
      <w:r w:rsidRPr="000328E5">
        <w:rPr>
          <w:rFonts w:ascii="Times New Roman" w:hAnsi="Times New Roman" w:cs="Times New Roman"/>
          <w:sz w:val="28"/>
          <w:szCs w:val="28"/>
        </w:rPr>
        <w:t xml:space="preserve"> </w:t>
      </w:r>
      <w:r w:rsidRPr="000328E5">
        <w:rPr>
          <w:rFonts w:ascii="Times New Roman" w:hAnsi="Times New Roman" w:cs="Times New Roman"/>
          <w:sz w:val="28"/>
          <w:szCs w:val="28"/>
          <w:shd w:val="clear" w:color="auto" w:fill="FFFFFF"/>
        </w:rPr>
        <w:t>Дифференциация неонатальной пневмонии от неинфекционных респираторных заболеваний, таких как болезнь гиалиновых мембран</w:t>
      </w:r>
      <w:r w:rsidR="00CB1CB0" w:rsidRPr="000328E5">
        <w:rPr>
          <w:rFonts w:ascii="Times New Roman" w:hAnsi="Times New Roman" w:cs="Times New Roman"/>
          <w:sz w:val="28"/>
          <w:szCs w:val="28"/>
          <w:shd w:val="clear" w:color="auto" w:fill="FFFFFF"/>
        </w:rPr>
        <w:t xml:space="preserve">, </w:t>
      </w:r>
      <w:r w:rsidRPr="000328E5">
        <w:rPr>
          <w:rFonts w:ascii="Times New Roman" w:hAnsi="Times New Roman" w:cs="Times New Roman"/>
          <w:sz w:val="28"/>
          <w:szCs w:val="28"/>
          <w:shd w:val="clear" w:color="auto" w:fill="FFFFFF"/>
        </w:rPr>
        <w:t xml:space="preserve">транзиторное тахипноэ новорожденных и аспирация мекония, проблематична, поскольку клинические рентгенологические проявления могут быть идентичными, а услуги патологоанатома и радиологии в некоторых учреждениях могут быть рудиментарными или недоступными. </w:t>
      </w:r>
    </w:p>
    <w:p w:rsidR="00A87EE2"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sz w:val="28"/>
          <w:szCs w:val="28"/>
          <w:shd w:val="clear" w:color="auto" w:fill="FFFFFF"/>
        </w:rPr>
        <w:t xml:space="preserve">Гестационный возраст новорожденного и время до появления клинических признаков в совокупности помогают в клинической диагностике пневмонии. Однако </w:t>
      </w:r>
      <w:r w:rsidR="000635DA" w:rsidRPr="000328E5">
        <w:rPr>
          <w:rFonts w:ascii="Times New Roman" w:hAnsi="Times New Roman" w:cs="Times New Roman"/>
          <w:sz w:val="28"/>
          <w:szCs w:val="28"/>
          <w:shd w:val="clear" w:color="auto" w:fill="FFFFFF"/>
        </w:rPr>
        <w:t>БГМ</w:t>
      </w:r>
      <w:r w:rsidR="00312B6F" w:rsidRPr="000328E5">
        <w:rPr>
          <w:rFonts w:ascii="Times New Roman" w:hAnsi="Times New Roman" w:cs="Times New Roman"/>
          <w:sz w:val="28"/>
          <w:szCs w:val="28"/>
          <w:shd w:val="clear" w:color="auto" w:fill="FFFFFF"/>
        </w:rPr>
        <w:t xml:space="preserve"> </w:t>
      </w:r>
      <w:r w:rsidRPr="000328E5">
        <w:rPr>
          <w:rFonts w:ascii="Times New Roman" w:hAnsi="Times New Roman" w:cs="Times New Roman"/>
          <w:sz w:val="28"/>
          <w:szCs w:val="28"/>
          <w:shd w:val="clear" w:color="auto" w:fill="FFFFFF"/>
        </w:rPr>
        <w:t>может возникнуть ближе к сроку, и внутриутробная инфекция может пр</w:t>
      </w:r>
      <w:r w:rsidR="009D6205" w:rsidRPr="000328E5">
        <w:rPr>
          <w:rFonts w:ascii="Times New Roman" w:hAnsi="Times New Roman" w:cs="Times New Roman"/>
          <w:sz w:val="28"/>
          <w:szCs w:val="28"/>
          <w:shd w:val="clear" w:color="auto" w:fill="FFFFFF"/>
        </w:rPr>
        <w:t>ивести к преждевременному началу</w:t>
      </w:r>
      <w:r w:rsidRPr="000328E5">
        <w:rPr>
          <w:rFonts w:ascii="Times New Roman" w:hAnsi="Times New Roman" w:cs="Times New Roman"/>
          <w:sz w:val="28"/>
          <w:szCs w:val="28"/>
          <w:shd w:val="clear" w:color="auto" w:fill="FFFFFF"/>
        </w:rPr>
        <w:t xml:space="preserve"> родов. Кроме того, оценка гестационного возраста может быть неточной и зависеть от имеющейся клинической экспертизы, поэтому решения о лечении респираторного дистресса новорожденного, основанные на предполагаемом гестационном возрасте, не всегда практичны, могут быть небезопасными и могут повлиять на истинный вклад пневмонии в смерт</w:t>
      </w:r>
      <w:r w:rsidR="002E44F8" w:rsidRPr="000328E5">
        <w:rPr>
          <w:rFonts w:ascii="Times New Roman" w:hAnsi="Times New Roman" w:cs="Times New Roman"/>
          <w:sz w:val="28"/>
          <w:szCs w:val="28"/>
          <w:shd w:val="clear" w:color="auto" w:fill="FFFFFF"/>
        </w:rPr>
        <w:t>ность на первой неделе жизни [10</w:t>
      </w:r>
      <w:r w:rsidR="0041282A" w:rsidRPr="000328E5">
        <w:rPr>
          <w:rFonts w:ascii="Times New Roman" w:hAnsi="Times New Roman" w:cs="Times New Roman"/>
          <w:sz w:val="28"/>
          <w:szCs w:val="28"/>
          <w:shd w:val="clear" w:color="auto" w:fill="FFFFFF"/>
        </w:rPr>
        <w:t>3</w:t>
      </w:r>
      <w:r w:rsidRPr="000328E5">
        <w:rPr>
          <w:rFonts w:ascii="Times New Roman" w:hAnsi="Times New Roman" w:cs="Times New Roman"/>
          <w:sz w:val="28"/>
          <w:szCs w:val="28"/>
          <w:shd w:val="clear" w:color="auto" w:fill="FFFFFF"/>
        </w:rPr>
        <w:t xml:space="preserve">]. </w:t>
      </w:r>
    </w:p>
    <w:p w:rsidR="00521B19"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sz w:val="28"/>
          <w:szCs w:val="28"/>
        </w:rPr>
        <w:t>Клинические признаки и симптомы врожденной пневмонии могут быть едва заметными или подавляющими. Наиболее частыми клиническими симптомами являются тахипноэ (частота дыхания &gt; 60) и повышенная работа дыхания. Повышенная работа дыхания часто проявляется в виде использования вспомогательных дыхательных мышц (т. е. расширения или втягивания носа) или хрюканья. Каждый из этих клинических симптомов является попыткой улучшить газообмен за счет увеличения минутной вентиляции или поддержания адекватного легочного объема. Показатели того, что пациент не может компенсировать нарушенный газообмен, включают вялость, плохое питание и апноэ. Гипоксемия в конечном итоге приведет к нарушению гемодинамики, включая ацидоз, плохую перфузию и гипотензию. Клинические признаки, указывающие на пневмонию, подтверждаются на основании анамнеза, рентгенограмм и результат</w:t>
      </w:r>
      <w:r w:rsidR="006C4DC8" w:rsidRPr="000328E5">
        <w:rPr>
          <w:rFonts w:ascii="Times New Roman" w:hAnsi="Times New Roman" w:cs="Times New Roman"/>
          <w:sz w:val="28"/>
          <w:szCs w:val="28"/>
        </w:rPr>
        <w:t>о</w:t>
      </w:r>
      <w:r w:rsidR="002E44F8" w:rsidRPr="000328E5">
        <w:rPr>
          <w:rFonts w:ascii="Times New Roman" w:hAnsi="Times New Roman" w:cs="Times New Roman"/>
          <w:sz w:val="28"/>
          <w:szCs w:val="28"/>
        </w:rPr>
        <w:t>в физикального обследования [</w:t>
      </w:r>
      <w:r w:rsidR="0041282A" w:rsidRPr="000328E5">
        <w:rPr>
          <w:rFonts w:ascii="Times New Roman" w:hAnsi="Times New Roman" w:cs="Times New Roman"/>
          <w:sz w:val="28"/>
          <w:szCs w:val="28"/>
        </w:rPr>
        <w:t>44</w:t>
      </w:r>
      <w:r w:rsidR="00552959" w:rsidRPr="000328E5">
        <w:rPr>
          <w:rFonts w:ascii="Times New Roman" w:hAnsi="Times New Roman" w:cs="Times New Roman"/>
          <w:sz w:val="28"/>
          <w:szCs w:val="28"/>
        </w:rPr>
        <w:t>,с. 105</w:t>
      </w:r>
      <w:r w:rsidRPr="000328E5">
        <w:rPr>
          <w:rFonts w:ascii="Times New Roman" w:hAnsi="Times New Roman" w:cs="Times New Roman"/>
          <w:sz w:val="28"/>
          <w:szCs w:val="28"/>
        </w:rPr>
        <w:t xml:space="preserve">]. </w:t>
      </w:r>
    </w:p>
    <w:p w:rsidR="004E5E7C" w:rsidRPr="000328E5" w:rsidRDefault="004E5E7C" w:rsidP="007B4A91">
      <w:pPr>
        <w:tabs>
          <w:tab w:val="left" w:pos="851"/>
          <w:tab w:val="left" w:pos="1276"/>
        </w:tabs>
        <w:autoSpaceDE w:val="0"/>
        <w:autoSpaceDN w:val="0"/>
        <w:adjustRightInd w:val="0"/>
        <w:spacing w:line="240" w:lineRule="auto"/>
        <w:ind w:firstLine="567"/>
        <w:jc w:val="both"/>
        <w:rPr>
          <w:rFonts w:ascii="Times New Roman" w:hAnsi="Times New Roman" w:cs="Times New Roman"/>
          <w:i/>
          <w:sz w:val="28"/>
          <w:szCs w:val="28"/>
        </w:rPr>
      </w:pPr>
    </w:p>
    <w:p w:rsidR="00AA3BED" w:rsidRPr="000328E5" w:rsidRDefault="00CC244B" w:rsidP="007B4A91">
      <w:pPr>
        <w:tabs>
          <w:tab w:val="left" w:pos="851"/>
          <w:tab w:val="left" w:pos="1276"/>
        </w:tabs>
        <w:autoSpaceDE w:val="0"/>
        <w:autoSpaceDN w:val="0"/>
        <w:adjustRightInd w:val="0"/>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1.3.9</w:t>
      </w:r>
      <w:r w:rsidR="004E5E7C" w:rsidRPr="000328E5">
        <w:rPr>
          <w:rFonts w:ascii="Times New Roman" w:hAnsi="Times New Roman" w:cs="Times New Roman"/>
          <w:bCs/>
          <w:sz w:val="28"/>
          <w:szCs w:val="28"/>
        </w:rPr>
        <w:t xml:space="preserve"> </w:t>
      </w:r>
      <w:r w:rsidR="00AA3BED" w:rsidRPr="000328E5">
        <w:rPr>
          <w:rFonts w:ascii="Times New Roman" w:hAnsi="Times New Roman" w:cs="Times New Roman"/>
          <w:bCs/>
          <w:sz w:val="28"/>
          <w:szCs w:val="28"/>
        </w:rPr>
        <w:t xml:space="preserve">Ведение и исходы врожденной пневмонии у недоношенных новорожденных </w:t>
      </w:r>
    </w:p>
    <w:p w:rsidR="00AA3BED" w:rsidRPr="000328E5" w:rsidRDefault="00AA3BED" w:rsidP="007B4A91">
      <w:pPr>
        <w:pStyle w:val="a5"/>
        <w:tabs>
          <w:tab w:val="left" w:pos="851"/>
          <w:tab w:val="left" w:pos="1276"/>
        </w:tabs>
        <w:spacing w:before="0" w:beforeAutospacing="0" w:after="0" w:afterAutospacing="0"/>
        <w:ind w:firstLine="567"/>
        <w:jc w:val="both"/>
        <w:rPr>
          <w:sz w:val="28"/>
          <w:szCs w:val="28"/>
        </w:rPr>
      </w:pPr>
      <w:r w:rsidRPr="000328E5">
        <w:rPr>
          <w:sz w:val="28"/>
          <w:szCs w:val="28"/>
        </w:rPr>
        <w:t>Терапия новорожденных с пневмонией новорожденных многогранна. Целями терапии являются искоренение инфекции и обеспечение адекватной поддержки газообмена, чтобы обеспечить выживание и в конечном итоге благополучие младенца.</w:t>
      </w:r>
    </w:p>
    <w:p w:rsidR="00A87EE2" w:rsidRPr="000328E5" w:rsidRDefault="00AA3BED"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r w:rsidRPr="000328E5">
        <w:rPr>
          <w:rFonts w:ascii="Times New Roman" w:hAnsi="Times New Roman" w:cs="Times New Roman"/>
          <w:sz w:val="28"/>
          <w:szCs w:val="28"/>
        </w:rPr>
        <w:t>Подтвержденные фактическими данными варианты целенаправленного лечения воспаления независимо от антимикробной терапии сильно ограничены.</w:t>
      </w:r>
      <w:r w:rsidR="008E66D4" w:rsidRPr="000328E5">
        <w:rPr>
          <w:rFonts w:ascii="Times New Roman" w:hAnsi="Times New Roman" w:cs="Times New Roman"/>
          <w:sz w:val="28"/>
          <w:szCs w:val="28"/>
        </w:rPr>
        <w:t xml:space="preserve"> </w:t>
      </w:r>
      <w:r w:rsidRPr="000328E5">
        <w:rPr>
          <w:rFonts w:ascii="Times New Roman" w:hAnsi="Times New Roman" w:cs="Times New Roman"/>
          <w:sz w:val="28"/>
          <w:szCs w:val="28"/>
        </w:rPr>
        <w:t>Существует множество предположений о том, что современные антимикробные агенты, направленные на уничтожение инвазивных организмов, могут временно ухудшить воспалительные каскады и связ</w:t>
      </w:r>
      <w:r w:rsidR="008E66D4" w:rsidRPr="000328E5">
        <w:rPr>
          <w:rFonts w:ascii="Times New Roman" w:hAnsi="Times New Roman" w:cs="Times New Roman"/>
          <w:sz w:val="28"/>
          <w:szCs w:val="28"/>
        </w:rPr>
        <w:t>анные с ними повреждения новорожденного</w:t>
      </w:r>
      <w:r w:rsidRPr="000328E5">
        <w:rPr>
          <w:rFonts w:ascii="Times New Roman" w:hAnsi="Times New Roman" w:cs="Times New Roman"/>
          <w:sz w:val="28"/>
          <w:szCs w:val="28"/>
        </w:rPr>
        <w:t>, поскольку умирающие организмы выделяют провоспалительные структурные и метаболические компоненты в окружающую микросреду. Это не означает, что уничтожение инвазивных микробов не должно быть целью; однако другие методы эрадикации патогенов или методы непосредственного воздействия на патологические воспалительные каскады требуют дальнейшего определения.</w:t>
      </w:r>
      <w:r w:rsidR="00D94950" w:rsidRPr="000328E5">
        <w:rPr>
          <w:rFonts w:ascii="Times New Roman" w:hAnsi="Times New Roman" w:cs="Times New Roman"/>
          <w:sz w:val="28"/>
          <w:szCs w:val="28"/>
        </w:rPr>
        <w:t xml:space="preserve"> </w:t>
      </w:r>
    </w:p>
    <w:p w:rsidR="00ED76C8" w:rsidRPr="000328E5" w:rsidRDefault="00AA3BED" w:rsidP="007B4A91">
      <w:pPr>
        <w:tabs>
          <w:tab w:val="left" w:pos="851"/>
          <w:tab w:val="left" w:pos="1276"/>
        </w:tabs>
        <w:autoSpaceDE w:val="0"/>
        <w:autoSpaceDN w:val="0"/>
        <w:adjustRightInd w:val="0"/>
        <w:spacing w:line="240" w:lineRule="auto"/>
        <w:ind w:firstLine="567"/>
        <w:jc w:val="both"/>
        <w:rPr>
          <w:rStyle w:val="ae"/>
          <w:rFonts w:ascii="Times New Roman" w:hAnsi="Times New Roman" w:cs="Times New Roman"/>
          <w:b w:val="0"/>
          <w:bCs w:val="0"/>
          <w:sz w:val="28"/>
          <w:szCs w:val="28"/>
          <w:shd w:val="clear" w:color="auto" w:fill="FFFFFF"/>
        </w:rPr>
      </w:pPr>
      <w:r w:rsidRPr="000328E5">
        <w:rPr>
          <w:rFonts w:ascii="Times New Roman" w:hAnsi="Times New Roman" w:cs="Times New Roman"/>
          <w:sz w:val="28"/>
          <w:szCs w:val="28"/>
        </w:rPr>
        <w:t>Дренирование рестриктивного или инфицированного выпота или эмпиемы может ускорить устранение инфекции и улучшить механику легких.</w:t>
      </w:r>
      <w:r w:rsidR="00D94950" w:rsidRPr="000328E5">
        <w:rPr>
          <w:rFonts w:ascii="Times New Roman" w:hAnsi="Times New Roman" w:cs="Times New Roman"/>
          <w:sz w:val="28"/>
          <w:szCs w:val="28"/>
        </w:rPr>
        <w:t xml:space="preserve"> </w:t>
      </w:r>
      <w:r w:rsidRPr="000328E5">
        <w:rPr>
          <w:rFonts w:ascii="Times New Roman" w:hAnsi="Times New Roman" w:cs="Times New Roman"/>
          <w:sz w:val="28"/>
          <w:szCs w:val="28"/>
        </w:rPr>
        <w:t>Даже если инфекция ликвидирована, у многих носителей развиваются длительные или необратимые изменения в легких, которые неблагоприятно влияют на функцию легких, качество жизни и восприимчивость к последующим инфекциям.</w:t>
      </w:r>
      <w:r w:rsidR="00D94950" w:rsidRPr="000328E5">
        <w:rPr>
          <w:rFonts w:ascii="Times New Roman" w:hAnsi="Times New Roman" w:cs="Times New Roman"/>
          <w:sz w:val="28"/>
          <w:szCs w:val="28"/>
        </w:rPr>
        <w:t xml:space="preserve"> </w:t>
      </w:r>
      <w:r w:rsidRPr="000328E5">
        <w:rPr>
          <w:rFonts w:ascii="Times New Roman" w:hAnsi="Times New Roman" w:cs="Times New Roman"/>
          <w:sz w:val="28"/>
          <w:szCs w:val="28"/>
        </w:rPr>
        <w:t>При пневмонии, вызванной неинфекционными причинами, поиск целенаправленной, эффективной и безопасной противовоспалительной терапии может иметь еще большее значение</w:t>
      </w:r>
      <w:r w:rsidR="002E44F8" w:rsidRPr="000328E5">
        <w:rPr>
          <w:rFonts w:ascii="Times New Roman" w:hAnsi="Times New Roman" w:cs="Times New Roman"/>
          <w:sz w:val="28"/>
          <w:szCs w:val="28"/>
        </w:rPr>
        <w:t xml:space="preserve"> [</w:t>
      </w:r>
      <w:r w:rsidR="001C024E" w:rsidRPr="000328E5">
        <w:rPr>
          <w:rFonts w:ascii="Times New Roman" w:hAnsi="Times New Roman" w:cs="Times New Roman"/>
          <w:sz w:val="28"/>
          <w:szCs w:val="28"/>
        </w:rPr>
        <w:t>10</w:t>
      </w:r>
      <w:r w:rsidR="0041282A" w:rsidRPr="000328E5">
        <w:rPr>
          <w:rFonts w:ascii="Times New Roman" w:hAnsi="Times New Roman" w:cs="Times New Roman"/>
          <w:sz w:val="28"/>
          <w:szCs w:val="28"/>
        </w:rPr>
        <w:t>4</w:t>
      </w:r>
      <w:r w:rsidR="008B5CD4" w:rsidRPr="000328E5">
        <w:rPr>
          <w:rFonts w:ascii="Times New Roman" w:hAnsi="Times New Roman" w:cs="Times New Roman"/>
          <w:sz w:val="28"/>
          <w:szCs w:val="28"/>
        </w:rPr>
        <w:t>].</w:t>
      </w:r>
      <w:r w:rsidR="00ED76C8" w:rsidRPr="000328E5">
        <w:rPr>
          <w:rStyle w:val="ae"/>
          <w:rFonts w:ascii="Times New Roman" w:hAnsi="Times New Roman" w:cs="Times New Roman"/>
          <w:b w:val="0"/>
          <w:bCs w:val="0"/>
          <w:sz w:val="28"/>
          <w:szCs w:val="28"/>
          <w:shd w:val="clear" w:color="auto" w:fill="FFFFFF"/>
        </w:rPr>
        <w:t xml:space="preserve"> </w:t>
      </w:r>
    </w:p>
    <w:p w:rsidR="00605449" w:rsidRPr="000328E5" w:rsidRDefault="00605449"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p>
    <w:p w:rsidR="008C11F1" w:rsidRPr="000328E5" w:rsidRDefault="008C11F1" w:rsidP="007B4A91">
      <w:pPr>
        <w:pStyle w:val="3"/>
        <w:shd w:val="clear" w:color="auto" w:fill="FFFFFF"/>
        <w:tabs>
          <w:tab w:val="left" w:pos="851"/>
          <w:tab w:val="left" w:pos="1276"/>
        </w:tabs>
        <w:spacing w:before="0" w:line="240" w:lineRule="auto"/>
        <w:ind w:firstLine="567"/>
        <w:jc w:val="both"/>
        <w:rPr>
          <w:rFonts w:ascii="Times New Roman" w:hAnsi="Times New Roman" w:cs="Times New Roman"/>
          <w:b w:val="0"/>
          <w:bCs w:val="0"/>
          <w:color w:val="000000" w:themeColor="text1"/>
          <w:spacing w:val="-2"/>
          <w:sz w:val="28"/>
          <w:szCs w:val="28"/>
        </w:rPr>
      </w:pPr>
      <w:r w:rsidRPr="000328E5">
        <w:rPr>
          <w:rFonts w:ascii="Times New Roman" w:hAnsi="Times New Roman" w:cs="Times New Roman"/>
          <w:bCs w:val="0"/>
          <w:color w:val="000000" w:themeColor="text1"/>
          <w:spacing w:val="-2"/>
          <w:sz w:val="28"/>
          <w:szCs w:val="28"/>
        </w:rPr>
        <w:t>1.</w:t>
      </w:r>
      <w:r w:rsidR="004E5E7C" w:rsidRPr="000328E5">
        <w:rPr>
          <w:rFonts w:ascii="Times New Roman" w:hAnsi="Times New Roman" w:cs="Times New Roman"/>
          <w:bCs w:val="0"/>
          <w:color w:val="000000" w:themeColor="text1"/>
          <w:spacing w:val="-2"/>
          <w:sz w:val="28"/>
          <w:szCs w:val="28"/>
        </w:rPr>
        <w:t xml:space="preserve">4 </w:t>
      </w:r>
      <w:r w:rsidRPr="000328E5">
        <w:rPr>
          <w:rFonts w:ascii="Times New Roman" w:hAnsi="Times New Roman" w:cs="Times New Roman"/>
          <w:bCs w:val="0"/>
          <w:color w:val="000000" w:themeColor="text1"/>
          <w:spacing w:val="-2"/>
          <w:sz w:val="28"/>
          <w:szCs w:val="28"/>
        </w:rPr>
        <w:t xml:space="preserve">Метаболизм витамина </w:t>
      </w:r>
      <w:r w:rsidRPr="000328E5">
        <w:rPr>
          <w:rFonts w:ascii="Times New Roman" w:hAnsi="Times New Roman" w:cs="Times New Roman"/>
          <w:bCs w:val="0"/>
          <w:color w:val="000000" w:themeColor="text1"/>
          <w:spacing w:val="-2"/>
          <w:sz w:val="28"/>
          <w:szCs w:val="28"/>
          <w:lang w:val="en-US"/>
        </w:rPr>
        <w:t>D</w:t>
      </w:r>
    </w:p>
    <w:p w:rsidR="00A87EE2" w:rsidRPr="000328E5" w:rsidRDefault="008C11F1" w:rsidP="007B4A91">
      <w:pPr>
        <w:tabs>
          <w:tab w:val="left" w:pos="851"/>
          <w:tab w:val="left" w:pos="1276"/>
        </w:tabs>
        <w:autoSpaceDE w:val="0"/>
        <w:autoSpaceDN w:val="0"/>
        <w:adjustRightInd w:val="0"/>
        <w:spacing w:line="240" w:lineRule="auto"/>
        <w:ind w:firstLine="567"/>
        <w:jc w:val="both"/>
        <w:rPr>
          <w:rFonts w:ascii="Times New Roman" w:hAnsi="Times New Roman" w:cs="Times New Roman"/>
          <w:color w:val="000000" w:themeColor="text1"/>
          <w:sz w:val="28"/>
          <w:szCs w:val="28"/>
        </w:rPr>
      </w:pPr>
      <w:r w:rsidRPr="000328E5">
        <w:rPr>
          <w:rFonts w:ascii="Times New Roman" w:hAnsi="Times New Roman" w:cs="Times New Roman"/>
          <w:color w:val="000000" w:themeColor="text1"/>
          <w:sz w:val="28"/>
          <w:szCs w:val="28"/>
        </w:rPr>
        <w:t>Витамин D2 (эргокальциферол) и витамин D3 (холекальциферол) могут поступать с различными видами пищи, или они могут быть синтезированы под воздействием</w:t>
      </w:r>
      <w:r w:rsidR="008B5CD4" w:rsidRPr="000328E5">
        <w:rPr>
          <w:rFonts w:ascii="Times New Roman" w:hAnsi="Times New Roman" w:cs="Times New Roman"/>
          <w:color w:val="000000" w:themeColor="text1"/>
          <w:sz w:val="28"/>
          <w:szCs w:val="28"/>
        </w:rPr>
        <w:t xml:space="preserve"> ультрафиолетового излучения [10</w:t>
      </w:r>
      <w:r w:rsidR="0041282A" w:rsidRPr="000328E5">
        <w:rPr>
          <w:rFonts w:ascii="Times New Roman" w:hAnsi="Times New Roman" w:cs="Times New Roman"/>
          <w:color w:val="000000" w:themeColor="text1"/>
          <w:sz w:val="28"/>
          <w:szCs w:val="28"/>
        </w:rPr>
        <w:t>5</w:t>
      </w:r>
      <w:r w:rsidRPr="000328E5">
        <w:rPr>
          <w:rFonts w:ascii="Times New Roman" w:hAnsi="Times New Roman" w:cs="Times New Roman"/>
          <w:color w:val="000000" w:themeColor="text1"/>
          <w:sz w:val="28"/>
          <w:szCs w:val="28"/>
        </w:rPr>
        <w:t xml:space="preserve">]. Синтез кожи обычно составляет от 80 до 90 % витамина D человека, но это зависит от нескольких факторов. Например, люди с более темной кожей имеют более высокий уровень пигмента меланина, который снижает способность кожи вырабатывать витамин D после пребывания на солнце </w:t>
      </w:r>
      <w:r w:rsidR="002E44F8" w:rsidRPr="000328E5">
        <w:rPr>
          <w:rFonts w:ascii="Times New Roman" w:hAnsi="Times New Roman" w:cs="Times New Roman"/>
          <w:color w:val="000000" w:themeColor="text1"/>
          <w:sz w:val="28"/>
          <w:szCs w:val="28"/>
        </w:rPr>
        <w:t>[</w:t>
      </w:r>
      <w:r w:rsidR="001C024E" w:rsidRPr="000328E5">
        <w:rPr>
          <w:rFonts w:ascii="Times New Roman" w:hAnsi="Times New Roman" w:cs="Times New Roman"/>
          <w:color w:val="000000" w:themeColor="text1"/>
          <w:sz w:val="28"/>
          <w:szCs w:val="28"/>
        </w:rPr>
        <w:t>10</w:t>
      </w:r>
      <w:r w:rsidR="0041282A" w:rsidRPr="000328E5">
        <w:rPr>
          <w:rFonts w:ascii="Times New Roman" w:hAnsi="Times New Roman" w:cs="Times New Roman"/>
          <w:color w:val="000000" w:themeColor="text1"/>
          <w:sz w:val="28"/>
          <w:szCs w:val="28"/>
        </w:rPr>
        <w:t>6</w:t>
      </w:r>
      <w:r w:rsidRPr="000328E5">
        <w:rPr>
          <w:rFonts w:ascii="Times New Roman" w:hAnsi="Times New Roman" w:cs="Times New Roman"/>
          <w:color w:val="000000" w:themeColor="text1"/>
          <w:sz w:val="28"/>
          <w:szCs w:val="28"/>
        </w:rPr>
        <w:t>].</w:t>
      </w:r>
      <w:r w:rsidR="00ED76C8" w:rsidRPr="000328E5">
        <w:rPr>
          <w:rFonts w:ascii="Times New Roman" w:hAnsi="Times New Roman" w:cs="Times New Roman"/>
          <w:sz w:val="28"/>
          <w:szCs w:val="28"/>
          <w:shd w:val="clear" w:color="auto" w:fill="FFFFFF"/>
        </w:rPr>
        <w:t xml:space="preserve"> </w:t>
      </w:r>
      <w:r w:rsidRPr="000328E5">
        <w:rPr>
          <w:rFonts w:ascii="Times New Roman" w:hAnsi="Times New Roman" w:cs="Times New Roman"/>
          <w:color w:val="000000" w:themeColor="text1"/>
          <w:sz w:val="28"/>
          <w:szCs w:val="28"/>
        </w:rPr>
        <w:t xml:space="preserve">Люди, подверженные риску дефицита витамина </w:t>
      </w:r>
      <w:r w:rsidRPr="000328E5">
        <w:rPr>
          <w:rFonts w:ascii="Times New Roman" w:hAnsi="Times New Roman" w:cs="Times New Roman"/>
          <w:color w:val="000000" w:themeColor="text1"/>
          <w:sz w:val="28"/>
          <w:szCs w:val="28"/>
          <w:lang w:val="en-US"/>
        </w:rPr>
        <w:t>D</w:t>
      </w:r>
      <w:r w:rsidRPr="000328E5">
        <w:rPr>
          <w:rFonts w:ascii="Times New Roman" w:hAnsi="Times New Roman" w:cs="Times New Roman"/>
          <w:color w:val="000000" w:themeColor="text1"/>
          <w:sz w:val="28"/>
          <w:szCs w:val="28"/>
        </w:rPr>
        <w:t xml:space="preserve">, включают людей с ограниченным пребыванием на солнце и людей с мальабсорбцией жира. Субъекты, живущие в северных широтах, лица, не выходящие из дома, и женщины, которые носят длинные одежды и головные уборы по религиозным соображениям, также могут не получать достаточный уровень витамина </w:t>
      </w:r>
      <w:r w:rsidRPr="000328E5">
        <w:rPr>
          <w:rFonts w:ascii="Times New Roman" w:hAnsi="Times New Roman" w:cs="Times New Roman"/>
          <w:color w:val="000000" w:themeColor="text1"/>
          <w:sz w:val="28"/>
          <w:szCs w:val="28"/>
          <w:lang w:val="en-US"/>
        </w:rPr>
        <w:t>D</w:t>
      </w:r>
      <w:r w:rsidRPr="000328E5">
        <w:rPr>
          <w:rFonts w:ascii="Times New Roman" w:hAnsi="Times New Roman" w:cs="Times New Roman"/>
          <w:color w:val="000000" w:themeColor="text1"/>
          <w:sz w:val="28"/>
          <w:szCs w:val="28"/>
        </w:rPr>
        <w:t xml:space="preserve"> от солнечного света</w:t>
      </w:r>
      <w:r w:rsidR="002E44F8" w:rsidRPr="000328E5">
        <w:rPr>
          <w:rFonts w:ascii="Times New Roman" w:hAnsi="Times New Roman" w:cs="Times New Roman"/>
          <w:color w:val="000000" w:themeColor="text1"/>
          <w:sz w:val="28"/>
          <w:szCs w:val="28"/>
        </w:rPr>
        <w:t xml:space="preserve"> [</w:t>
      </w:r>
      <w:r w:rsidR="001C024E" w:rsidRPr="000328E5">
        <w:rPr>
          <w:rFonts w:ascii="Times New Roman" w:hAnsi="Times New Roman" w:cs="Times New Roman"/>
          <w:color w:val="000000" w:themeColor="text1"/>
          <w:sz w:val="28"/>
          <w:szCs w:val="28"/>
        </w:rPr>
        <w:t>1</w:t>
      </w:r>
      <w:r w:rsidR="0041282A" w:rsidRPr="000328E5">
        <w:rPr>
          <w:rFonts w:ascii="Times New Roman" w:hAnsi="Times New Roman" w:cs="Times New Roman"/>
          <w:color w:val="000000" w:themeColor="text1"/>
          <w:sz w:val="28"/>
          <w:szCs w:val="28"/>
        </w:rPr>
        <w:t>07</w:t>
      </w:r>
      <w:r w:rsidRPr="000328E5">
        <w:rPr>
          <w:rFonts w:ascii="Times New Roman" w:hAnsi="Times New Roman" w:cs="Times New Roman"/>
          <w:color w:val="000000" w:themeColor="text1"/>
          <w:sz w:val="28"/>
          <w:szCs w:val="28"/>
        </w:rPr>
        <w:t>].</w:t>
      </w:r>
      <w:r w:rsidRPr="000328E5">
        <w:rPr>
          <w:rFonts w:ascii="Times New Roman" w:hAnsi="Times New Roman" w:cs="Times New Roman"/>
          <w:color w:val="000000" w:themeColor="text1"/>
          <w:sz w:val="28"/>
          <w:szCs w:val="28"/>
          <w:lang w:val="en-US"/>
        </w:rPr>
        <w:t> </w:t>
      </w:r>
      <w:r w:rsidR="0006049C" w:rsidRPr="000328E5">
        <w:rPr>
          <w:rFonts w:ascii="Times New Roman" w:hAnsi="Times New Roman" w:cs="Times New Roman"/>
          <w:color w:val="000000" w:themeColor="text1"/>
          <w:sz w:val="28"/>
          <w:szCs w:val="28"/>
          <w:shd w:val="clear" w:color="auto" w:fill="FFFFFF"/>
        </w:rPr>
        <w:t xml:space="preserve"> </w:t>
      </w:r>
      <w:hyperlink r:id="rId28" w:anchor="CR20" w:history="1">
        <w:r w:rsidRPr="000328E5">
          <w:rPr>
            <w:rStyle w:val="a4"/>
            <w:rFonts w:ascii="Times New Roman" w:hAnsi="Times New Roman" w:cs="Times New Roman"/>
            <w:color w:val="000000" w:themeColor="text1"/>
            <w:sz w:val="28"/>
            <w:szCs w:val="28"/>
            <w:u w:val="none"/>
          </w:rPr>
          <w:t>Наконец, после пятидесяти лет</w:t>
        </w:r>
      </w:hyperlink>
      <w:r w:rsidRPr="000328E5">
        <w:rPr>
          <w:rFonts w:ascii="Times New Roman" w:hAnsi="Times New Roman" w:cs="Times New Roman"/>
          <w:color w:val="000000" w:themeColor="text1"/>
          <w:sz w:val="28"/>
          <w:szCs w:val="28"/>
        </w:rPr>
        <w:t> кожа теряет способность эффективно синтезировать витамин D, и по</w:t>
      </w:r>
      <w:r w:rsidR="000635DA" w:rsidRPr="000328E5">
        <w:rPr>
          <w:rFonts w:ascii="Times New Roman" w:hAnsi="Times New Roman" w:cs="Times New Roman"/>
          <w:color w:val="000000" w:themeColor="text1"/>
          <w:sz w:val="28"/>
          <w:szCs w:val="28"/>
        </w:rPr>
        <w:t>чки также меньше превращают</w:t>
      </w:r>
      <w:r w:rsidRPr="000328E5">
        <w:rPr>
          <w:rFonts w:ascii="Times New Roman" w:hAnsi="Times New Roman" w:cs="Times New Roman"/>
          <w:color w:val="000000" w:themeColor="text1"/>
          <w:sz w:val="28"/>
          <w:szCs w:val="28"/>
        </w:rPr>
        <w:t xml:space="preserve"> в его активную форму</w:t>
      </w:r>
      <w:r w:rsidR="002E44F8" w:rsidRPr="000328E5">
        <w:rPr>
          <w:rFonts w:ascii="Times New Roman" w:hAnsi="Times New Roman" w:cs="Times New Roman"/>
          <w:color w:val="000000" w:themeColor="text1"/>
          <w:sz w:val="28"/>
          <w:szCs w:val="28"/>
        </w:rPr>
        <w:t xml:space="preserve"> [</w:t>
      </w:r>
      <w:r w:rsidR="0041282A" w:rsidRPr="000328E5">
        <w:rPr>
          <w:rFonts w:ascii="Times New Roman" w:hAnsi="Times New Roman" w:cs="Times New Roman"/>
          <w:color w:val="000000" w:themeColor="text1"/>
          <w:sz w:val="28"/>
          <w:szCs w:val="28"/>
        </w:rPr>
        <w:t>108</w:t>
      </w:r>
      <w:r w:rsidRPr="000328E5">
        <w:rPr>
          <w:rFonts w:ascii="Times New Roman" w:hAnsi="Times New Roman" w:cs="Times New Roman"/>
          <w:color w:val="000000" w:themeColor="text1"/>
          <w:sz w:val="28"/>
          <w:szCs w:val="28"/>
        </w:rPr>
        <w:t xml:space="preserve">]. </w:t>
      </w:r>
      <w:r w:rsidR="000635DA" w:rsidRPr="000328E5">
        <w:rPr>
          <w:rFonts w:ascii="Times New Roman" w:hAnsi="Times New Roman" w:cs="Times New Roman"/>
          <w:color w:val="000000" w:themeColor="text1"/>
          <w:sz w:val="28"/>
          <w:szCs w:val="28"/>
        </w:rPr>
        <w:t>Попадая в организм алиментарным путем, так и синтезированный</w:t>
      </w:r>
      <w:r w:rsidRPr="000328E5">
        <w:rPr>
          <w:rFonts w:ascii="Times New Roman" w:hAnsi="Times New Roman" w:cs="Times New Roman"/>
          <w:color w:val="000000" w:themeColor="text1"/>
          <w:sz w:val="28"/>
          <w:szCs w:val="28"/>
        </w:rPr>
        <w:t xml:space="preserve"> с помощью </w:t>
      </w:r>
      <w:r w:rsidR="00CB1CB0" w:rsidRPr="000328E5">
        <w:rPr>
          <w:rFonts w:ascii="Times New Roman" w:hAnsi="Times New Roman" w:cs="Times New Roman"/>
          <w:color w:val="000000" w:themeColor="text1"/>
          <w:sz w:val="28"/>
          <w:szCs w:val="28"/>
        </w:rPr>
        <w:t>ультрафиолетовых лучей</w:t>
      </w:r>
      <w:r w:rsidRPr="000328E5">
        <w:rPr>
          <w:rFonts w:ascii="Times New Roman" w:hAnsi="Times New Roman" w:cs="Times New Roman"/>
          <w:color w:val="000000" w:themeColor="text1"/>
          <w:sz w:val="28"/>
          <w:szCs w:val="28"/>
        </w:rPr>
        <w:t xml:space="preserve"> форма витамина D биологически неактивны; для активации требуется гидроксилирование в печени и почках. </w:t>
      </w:r>
    </w:p>
    <w:p w:rsidR="00CC244B" w:rsidRDefault="008C11F1" w:rsidP="00CC244B">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0328E5">
        <w:rPr>
          <w:rFonts w:ascii="Times New Roman" w:hAnsi="Times New Roman" w:cs="Times New Roman"/>
          <w:color w:val="000000" w:themeColor="text1"/>
          <w:sz w:val="28"/>
          <w:szCs w:val="28"/>
        </w:rPr>
        <w:t xml:space="preserve">В печени холекальциферол превращается в кальцидиол (также известный как 25-гидроксихолекальциферол, 25[OH]D), тогда как эргокальциферол превращается в 25-гидроксиэргокальциферол </w:t>
      </w:r>
      <w:r w:rsidR="002E44F8" w:rsidRPr="000328E5">
        <w:rPr>
          <w:rFonts w:ascii="Times New Roman" w:hAnsi="Times New Roman" w:cs="Times New Roman"/>
          <w:color w:val="000000" w:themeColor="text1"/>
          <w:sz w:val="28"/>
          <w:szCs w:val="28"/>
        </w:rPr>
        <w:t>[</w:t>
      </w:r>
      <w:r w:rsidR="001C024E" w:rsidRPr="000328E5">
        <w:rPr>
          <w:rFonts w:ascii="Times New Roman" w:hAnsi="Times New Roman" w:cs="Times New Roman"/>
          <w:color w:val="000000" w:themeColor="text1"/>
          <w:sz w:val="28"/>
          <w:szCs w:val="28"/>
        </w:rPr>
        <w:t>1</w:t>
      </w:r>
      <w:r w:rsidR="0041282A" w:rsidRPr="000328E5">
        <w:rPr>
          <w:rFonts w:ascii="Times New Roman" w:hAnsi="Times New Roman" w:cs="Times New Roman"/>
          <w:color w:val="000000" w:themeColor="text1"/>
          <w:sz w:val="28"/>
          <w:szCs w:val="28"/>
        </w:rPr>
        <w:t>09</w:t>
      </w:r>
      <w:r w:rsidRPr="000328E5">
        <w:rPr>
          <w:rFonts w:ascii="Times New Roman" w:hAnsi="Times New Roman" w:cs="Times New Roman"/>
          <w:color w:val="000000" w:themeColor="text1"/>
          <w:sz w:val="28"/>
          <w:szCs w:val="28"/>
        </w:rPr>
        <w:t>].</w:t>
      </w:r>
      <w:r w:rsidR="0006049C" w:rsidRPr="000328E5">
        <w:rPr>
          <w:rFonts w:ascii="Times New Roman" w:hAnsi="Times New Roman" w:cs="Times New Roman"/>
          <w:sz w:val="28"/>
          <w:szCs w:val="28"/>
          <w:shd w:val="clear" w:color="auto" w:fill="FFFFFF"/>
        </w:rPr>
        <w:t xml:space="preserve"> </w:t>
      </w:r>
      <w:r w:rsidRPr="000328E5">
        <w:rPr>
          <w:rFonts w:ascii="Times New Roman" w:hAnsi="Times New Roman" w:cs="Times New Roman"/>
          <w:color w:val="000000" w:themeColor="text1"/>
          <w:sz w:val="28"/>
          <w:szCs w:val="28"/>
        </w:rPr>
        <w:t xml:space="preserve">Часть кальцидиола преобразуется почками в кальцитриол (1,25-дигидроксивитамин </w:t>
      </w:r>
      <w:r w:rsidRPr="000328E5">
        <w:rPr>
          <w:rFonts w:ascii="Times New Roman" w:hAnsi="Times New Roman" w:cs="Times New Roman"/>
          <w:color w:val="000000" w:themeColor="text1"/>
          <w:sz w:val="28"/>
          <w:szCs w:val="28"/>
          <w:lang w:val="en-US"/>
        </w:rPr>
        <w:t>D</w:t>
      </w:r>
      <w:r w:rsidRPr="000328E5">
        <w:rPr>
          <w:rFonts w:ascii="Times New Roman" w:hAnsi="Times New Roman" w:cs="Times New Roman"/>
          <w:color w:val="000000" w:themeColor="text1"/>
          <w:sz w:val="28"/>
          <w:szCs w:val="28"/>
        </w:rPr>
        <w:t>3, 1,25[</w:t>
      </w:r>
      <w:r w:rsidRPr="000328E5">
        <w:rPr>
          <w:rFonts w:ascii="Times New Roman" w:hAnsi="Times New Roman" w:cs="Times New Roman"/>
          <w:color w:val="000000" w:themeColor="text1"/>
          <w:sz w:val="28"/>
          <w:szCs w:val="28"/>
          <w:lang w:val="en-US"/>
        </w:rPr>
        <w:t>OH</w:t>
      </w:r>
      <w:r w:rsidRPr="000328E5">
        <w:rPr>
          <w:rFonts w:ascii="Times New Roman" w:hAnsi="Times New Roman" w:cs="Times New Roman"/>
          <w:color w:val="000000" w:themeColor="text1"/>
          <w:sz w:val="28"/>
          <w:szCs w:val="28"/>
        </w:rPr>
        <w:t>]</w:t>
      </w:r>
      <w:r w:rsidRPr="000328E5">
        <w:rPr>
          <w:rFonts w:ascii="Times New Roman" w:hAnsi="Times New Roman" w:cs="Times New Roman"/>
          <w:color w:val="000000" w:themeColor="text1"/>
          <w:sz w:val="28"/>
          <w:szCs w:val="28"/>
          <w:lang w:val="en-US"/>
        </w:rPr>
        <w:t>D</w:t>
      </w:r>
      <w:r w:rsidRPr="000328E5">
        <w:rPr>
          <w:rFonts w:ascii="Times New Roman" w:hAnsi="Times New Roman" w:cs="Times New Roman"/>
          <w:color w:val="000000" w:themeColor="text1"/>
          <w:sz w:val="28"/>
          <w:szCs w:val="28"/>
        </w:rPr>
        <w:t xml:space="preserve">), биологически активную форму витамина </w:t>
      </w:r>
      <w:r w:rsidRPr="000328E5">
        <w:rPr>
          <w:rFonts w:ascii="Times New Roman" w:hAnsi="Times New Roman" w:cs="Times New Roman"/>
          <w:color w:val="000000" w:themeColor="text1"/>
          <w:sz w:val="28"/>
          <w:szCs w:val="28"/>
          <w:lang w:val="en-US"/>
        </w:rPr>
        <w:t>D</w:t>
      </w:r>
      <w:r w:rsidRPr="000328E5">
        <w:rPr>
          <w:rFonts w:ascii="Times New Roman" w:hAnsi="Times New Roman" w:cs="Times New Roman"/>
          <w:color w:val="000000" w:themeColor="text1"/>
          <w:sz w:val="28"/>
          <w:szCs w:val="28"/>
        </w:rPr>
        <w:t>;</w:t>
      </w:r>
      <w:r w:rsidRPr="000328E5">
        <w:rPr>
          <w:rFonts w:ascii="Times New Roman" w:hAnsi="Times New Roman" w:cs="Times New Roman"/>
          <w:color w:val="000000" w:themeColor="text1"/>
          <w:sz w:val="28"/>
          <w:szCs w:val="28"/>
          <w:lang w:val="en-US"/>
        </w:rPr>
        <w:t> </w:t>
      </w:r>
      <w:r w:rsidRPr="000328E5">
        <w:rPr>
          <w:rFonts w:ascii="Times New Roman" w:hAnsi="Times New Roman" w:cs="Times New Roman"/>
          <w:color w:val="000000" w:themeColor="text1"/>
          <w:sz w:val="28"/>
          <w:szCs w:val="28"/>
        </w:rPr>
        <w:t>преобразование контролируется паращитовидными железами [</w:t>
      </w:r>
      <w:r w:rsidR="0041282A" w:rsidRPr="000328E5">
        <w:rPr>
          <w:rFonts w:ascii="Times New Roman" w:hAnsi="Times New Roman" w:cs="Times New Roman"/>
          <w:color w:val="000000" w:themeColor="text1"/>
          <w:sz w:val="28"/>
          <w:szCs w:val="28"/>
        </w:rPr>
        <w:t>110</w:t>
      </w:r>
      <w:r w:rsidRPr="000328E5">
        <w:rPr>
          <w:rFonts w:ascii="Times New Roman" w:hAnsi="Times New Roman" w:cs="Times New Roman"/>
          <w:color w:val="000000" w:themeColor="text1"/>
          <w:sz w:val="28"/>
          <w:szCs w:val="28"/>
        </w:rPr>
        <w:t>].</w:t>
      </w:r>
      <w:r w:rsidR="0006049C" w:rsidRPr="000328E5">
        <w:rPr>
          <w:rFonts w:ascii="Times New Roman" w:hAnsi="Times New Roman" w:cs="Times New Roman"/>
          <w:sz w:val="28"/>
          <w:szCs w:val="28"/>
          <w:shd w:val="clear" w:color="auto" w:fill="FFFFFF"/>
        </w:rPr>
        <w:t xml:space="preserve"> </w:t>
      </w:r>
      <w:r w:rsidR="00272E5F" w:rsidRPr="000328E5">
        <w:rPr>
          <w:rFonts w:ascii="Times New Roman" w:hAnsi="Times New Roman" w:cs="Times New Roman"/>
          <w:color w:val="000000" w:themeColor="text1"/>
          <w:sz w:val="28"/>
          <w:szCs w:val="28"/>
        </w:rPr>
        <w:t xml:space="preserve">Кальцитриол циркулируя </w:t>
      </w:r>
      <w:r w:rsidRPr="000328E5">
        <w:rPr>
          <w:rFonts w:ascii="Times New Roman" w:hAnsi="Times New Roman" w:cs="Times New Roman"/>
          <w:color w:val="000000" w:themeColor="text1"/>
          <w:sz w:val="28"/>
          <w:szCs w:val="28"/>
        </w:rPr>
        <w:t xml:space="preserve"> в</w:t>
      </w:r>
      <w:r w:rsidR="00272E5F" w:rsidRPr="000328E5">
        <w:rPr>
          <w:rFonts w:ascii="Times New Roman" w:hAnsi="Times New Roman" w:cs="Times New Roman"/>
          <w:color w:val="000000" w:themeColor="text1"/>
          <w:sz w:val="28"/>
          <w:szCs w:val="28"/>
        </w:rPr>
        <w:t xml:space="preserve"> крови, регулирует</w:t>
      </w:r>
      <w:r w:rsidRPr="000328E5">
        <w:rPr>
          <w:rFonts w:ascii="Times New Roman" w:hAnsi="Times New Roman" w:cs="Times New Roman"/>
          <w:color w:val="000000" w:themeColor="text1"/>
          <w:sz w:val="28"/>
          <w:szCs w:val="28"/>
        </w:rPr>
        <w:t xml:space="preserve"> несколько механизмов, и его уровень зависит от количества нефронов, высоких сывороточных концентр</w:t>
      </w:r>
      <w:r w:rsidR="008A4C54" w:rsidRPr="000328E5">
        <w:rPr>
          <w:rFonts w:ascii="Times New Roman" w:hAnsi="Times New Roman" w:cs="Times New Roman"/>
          <w:color w:val="000000" w:themeColor="text1"/>
          <w:sz w:val="28"/>
          <w:szCs w:val="28"/>
        </w:rPr>
        <w:t>аций фактора роста фибробластов</w:t>
      </w:r>
      <w:r w:rsidRPr="000328E5">
        <w:rPr>
          <w:rFonts w:ascii="Times New Roman" w:hAnsi="Times New Roman" w:cs="Times New Roman"/>
          <w:color w:val="000000" w:themeColor="text1"/>
          <w:sz w:val="28"/>
          <w:szCs w:val="28"/>
        </w:rPr>
        <w:t xml:space="preserve"> и уровня воспалительных цитокинов </w:t>
      </w:r>
      <w:r w:rsidR="002E44F8" w:rsidRPr="000328E5">
        <w:rPr>
          <w:rFonts w:ascii="Times New Roman" w:hAnsi="Times New Roman" w:cs="Times New Roman"/>
          <w:color w:val="000000" w:themeColor="text1"/>
          <w:sz w:val="28"/>
          <w:szCs w:val="28"/>
        </w:rPr>
        <w:t>[</w:t>
      </w:r>
      <w:r w:rsidR="001C024E" w:rsidRPr="000328E5">
        <w:rPr>
          <w:rFonts w:ascii="Times New Roman" w:hAnsi="Times New Roman" w:cs="Times New Roman"/>
          <w:color w:val="000000" w:themeColor="text1"/>
          <w:sz w:val="28"/>
          <w:szCs w:val="28"/>
        </w:rPr>
        <w:t>11</w:t>
      </w:r>
      <w:r w:rsidR="0041282A" w:rsidRPr="000328E5">
        <w:rPr>
          <w:rFonts w:ascii="Times New Roman" w:hAnsi="Times New Roman" w:cs="Times New Roman"/>
          <w:color w:val="000000" w:themeColor="text1"/>
          <w:sz w:val="28"/>
          <w:szCs w:val="28"/>
        </w:rPr>
        <w:t>1</w:t>
      </w:r>
      <w:r w:rsidRPr="000328E5">
        <w:rPr>
          <w:rFonts w:ascii="Times New Roman" w:hAnsi="Times New Roman" w:cs="Times New Roman"/>
          <w:color w:val="000000" w:themeColor="text1"/>
          <w:sz w:val="28"/>
          <w:szCs w:val="28"/>
        </w:rPr>
        <w:t>]. Кальцитриол также вырабатывается в таких тканях, как гладкомышечные клетки сосудов, клетки кишечник</w:t>
      </w:r>
      <w:r w:rsidR="008A4C54" w:rsidRPr="000328E5">
        <w:rPr>
          <w:rFonts w:ascii="Times New Roman" w:hAnsi="Times New Roman" w:cs="Times New Roman"/>
          <w:color w:val="000000" w:themeColor="text1"/>
          <w:sz w:val="28"/>
          <w:szCs w:val="28"/>
        </w:rPr>
        <w:t xml:space="preserve">а, моноциты, дендритные клетки </w:t>
      </w:r>
      <w:r w:rsidRPr="000328E5">
        <w:rPr>
          <w:rFonts w:ascii="Times New Roman" w:hAnsi="Times New Roman" w:cs="Times New Roman"/>
          <w:color w:val="000000" w:themeColor="text1"/>
          <w:sz w:val="28"/>
          <w:szCs w:val="28"/>
        </w:rPr>
        <w:t>и В-лимфоциты</w:t>
      </w:r>
      <w:r w:rsidR="002E44F8" w:rsidRPr="000328E5">
        <w:rPr>
          <w:rFonts w:ascii="Times New Roman" w:hAnsi="Times New Roman" w:cs="Times New Roman"/>
          <w:color w:val="000000" w:themeColor="text1"/>
          <w:sz w:val="28"/>
          <w:szCs w:val="28"/>
        </w:rPr>
        <w:t xml:space="preserve"> [</w:t>
      </w:r>
      <w:r w:rsidR="001C024E" w:rsidRPr="000328E5">
        <w:rPr>
          <w:rFonts w:ascii="Times New Roman" w:hAnsi="Times New Roman" w:cs="Times New Roman"/>
          <w:color w:val="000000" w:themeColor="text1"/>
          <w:sz w:val="28"/>
          <w:szCs w:val="28"/>
        </w:rPr>
        <w:t>11</w:t>
      </w:r>
      <w:r w:rsidR="0041282A" w:rsidRPr="000328E5">
        <w:rPr>
          <w:rFonts w:ascii="Times New Roman" w:hAnsi="Times New Roman" w:cs="Times New Roman"/>
          <w:color w:val="000000" w:themeColor="text1"/>
          <w:sz w:val="28"/>
          <w:szCs w:val="28"/>
        </w:rPr>
        <w:t>2</w:t>
      </w:r>
      <w:r w:rsidRPr="000328E5">
        <w:rPr>
          <w:rFonts w:ascii="Times New Roman" w:hAnsi="Times New Roman" w:cs="Times New Roman"/>
          <w:color w:val="000000" w:themeColor="text1"/>
          <w:sz w:val="28"/>
          <w:szCs w:val="28"/>
        </w:rPr>
        <w:t>].</w:t>
      </w:r>
      <w:r w:rsidR="0006049C" w:rsidRPr="000328E5">
        <w:rPr>
          <w:rFonts w:ascii="Times New Roman" w:hAnsi="Times New Roman" w:cs="Times New Roman"/>
          <w:sz w:val="28"/>
          <w:szCs w:val="28"/>
          <w:shd w:val="clear" w:color="auto" w:fill="FFFFFF"/>
        </w:rPr>
        <w:t xml:space="preserve"> </w:t>
      </w:r>
    </w:p>
    <w:p w:rsidR="00CC244B" w:rsidRDefault="00CC244B" w:rsidP="00CC244B">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p>
    <w:p w:rsidR="007C4CFE" w:rsidRPr="00CC244B" w:rsidRDefault="00CC244B" w:rsidP="00CC244B">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1.4.1 </w:t>
      </w:r>
      <w:r w:rsidR="007C4CFE" w:rsidRPr="00CC244B">
        <w:rPr>
          <w:rFonts w:ascii="Times New Roman" w:hAnsi="Times New Roman" w:cs="Times New Roman"/>
          <w:bCs/>
          <w:sz w:val="28"/>
          <w:szCs w:val="28"/>
          <w:lang w:val="kk-KZ"/>
        </w:rPr>
        <w:t xml:space="preserve">Роль витамина </w:t>
      </w:r>
      <w:r w:rsidR="007C4CFE" w:rsidRPr="00CC244B">
        <w:rPr>
          <w:rFonts w:ascii="Times New Roman" w:hAnsi="Times New Roman" w:cs="Times New Roman"/>
          <w:bCs/>
          <w:spacing w:val="-2"/>
          <w:sz w:val="28"/>
          <w:szCs w:val="28"/>
        </w:rPr>
        <w:t>D</w:t>
      </w:r>
      <w:r w:rsidR="007C4CFE" w:rsidRPr="00CC244B">
        <w:rPr>
          <w:rFonts w:ascii="Times New Roman" w:hAnsi="Times New Roman" w:cs="Times New Roman"/>
          <w:bCs/>
          <w:sz w:val="28"/>
          <w:szCs w:val="28"/>
          <w:lang w:val="kk-KZ"/>
        </w:rPr>
        <w:t xml:space="preserve"> и микроэлементов у новорожденных с врожденной пневмонией</w:t>
      </w:r>
    </w:p>
    <w:p w:rsidR="00A87EE2" w:rsidRPr="000328E5" w:rsidRDefault="007C4CFE"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r w:rsidRPr="000328E5">
        <w:rPr>
          <w:rFonts w:ascii="Times New Roman" w:hAnsi="Times New Roman" w:cs="Times New Roman"/>
          <w:sz w:val="28"/>
          <w:szCs w:val="28"/>
        </w:rPr>
        <w:t>Пневмония в широком смысле определяется как воспаление легких, вызванное инфекционным агентом, который стимулирует реакцию, приводящую к повреждению легочной ткани [</w:t>
      </w:r>
      <w:r w:rsidR="001C024E" w:rsidRPr="000328E5">
        <w:rPr>
          <w:rFonts w:ascii="Times New Roman" w:hAnsi="Times New Roman" w:cs="Times New Roman"/>
          <w:sz w:val="28"/>
          <w:szCs w:val="28"/>
        </w:rPr>
        <w:t>1</w:t>
      </w:r>
      <w:r w:rsidR="0041282A" w:rsidRPr="000328E5">
        <w:rPr>
          <w:rFonts w:ascii="Times New Roman" w:hAnsi="Times New Roman" w:cs="Times New Roman"/>
          <w:sz w:val="28"/>
          <w:szCs w:val="28"/>
        </w:rPr>
        <w:t>13</w:t>
      </w:r>
      <w:r w:rsidRPr="000328E5">
        <w:rPr>
          <w:rFonts w:ascii="Times New Roman" w:hAnsi="Times New Roman" w:cs="Times New Roman"/>
          <w:sz w:val="28"/>
          <w:szCs w:val="28"/>
        </w:rPr>
        <w:t>].</w:t>
      </w:r>
      <w:r w:rsidRPr="000328E5">
        <w:rPr>
          <w:rFonts w:ascii="Times New Roman" w:hAnsi="Times New Roman" w:cs="Times New Roman"/>
          <w:sz w:val="28"/>
          <w:szCs w:val="28"/>
          <w:lang w:val="en-US"/>
        </w:rPr>
        <w:t> </w:t>
      </w:r>
      <w:r w:rsidR="001D4AC9" w:rsidRPr="000328E5">
        <w:rPr>
          <w:rFonts w:ascii="Times New Roman" w:hAnsi="Times New Roman" w:cs="Times New Roman"/>
          <w:sz w:val="28"/>
          <w:szCs w:val="28"/>
        </w:rPr>
        <w:t xml:space="preserve"> </w:t>
      </w:r>
      <w:r w:rsidRPr="000328E5">
        <w:rPr>
          <w:rFonts w:ascii="Times New Roman" w:hAnsi="Times New Roman" w:cs="Times New Roman"/>
          <w:sz w:val="28"/>
          <w:szCs w:val="28"/>
        </w:rPr>
        <w:t>Во всем мире на пневмонию приходится почти каждый пятый случай смерти среди детей старше 5 лет [</w:t>
      </w:r>
      <w:r w:rsidR="001C024E" w:rsidRPr="000328E5">
        <w:rPr>
          <w:rFonts w:ascii="Times New Roman" w:hAnsi="Times New Roman" w:cs="Times New Roman"/>
          <w:sz w:val="28"/>
          <w:szCs w:val="28"/>
        </w:rPr>
        <w:t>11</w:t>
      </w:r>
      <w:r w:rsidR="0041282A" w:rsidRPr="000328E5">
        <w:rPr>
          <w:rFonts w:ascii="Times New Roman" w:hAnsi="Times New Roman" w:cs="Times New Roman"/>
          <w:sz w:val="28"/>
          <w:szCs w:val="28"/>
        </w:rPr>
        <w:t>4</w:t>
      </w:r>
      <w:r w:rsidRPr="000328E5">
        <w:rPr>
          <w:rFonts w:ascii="Times New Roman" w:hAnsi="Times New Roman" w:cs="Times New Roman"/>
          <w:sz w:val="28"/>
          <w:szCs w:val="28"/>
        </w:rPr>
        <w:t>].</w:t>
      </w:r>
      <w:r w:rsidRPr="000328E5">
        <w:rPr>
          <w:rFonts w:ascii="Times New Roman" w:hAnsi="Times New Roman" w:cs="Times New Roman"/>
          <w:sz w:val="28"/>
          <w:szCs w:val="28"/>
          <w:lang w:val="en-US"/>
        </w:rPr>
        <w:t> </w:t>
      </w:r>
    </w:p>
    <w:p w:rsidR="00554B4A" w:rsidRPr="00CC244B" w:rsidRDefault="007C4CFE" w:rsidP="00CC244B">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r w:rsidRPr="000328E5">
        <w:rPr>
          <w:rFonts w:ascii="Times New Roman" w:hAnsi="Times New Roman" w:cs="Times New Roman"/>
          <w:sz w:val="28"/>
          <w:szCs w:val="28"/>
        </w:rPr>
        <w:t>Этиологические факторы пневмонии варьируются в зависимости от возраста, источника инфекции (внебольничная или внутрибольничная пневмония) и лежащих в основе дефектов хозяина, таких как иммунодефицит [</w:t>
      </w:r>
      <w:r w:rsidR="005E5AC4" w:rsidRPr="000328E5">
        <w:rPr>
          <w:rFonts w:ascii="Times New Roman" w:hAnsi="Times New Roman" w:cs="Times New Roman"/>
          <w:sz w:val="28"/>
          <w:szCs w:val="28"/>
        </w:rPr>
        <w:t>80</w:t>
      </w:r>
      <w:r w:rsidRPr="000328E5">
        <w:rPr>
          <w:rFonts w:ascii="Times New Roman" w:hAnsi="Times New Roman" w:cs="Times New Roman"/>
          <w:sz w:val="28"/>
          <w:szCs w:val="28"/>
        </w:rPr>
        <w:t>]. В неонатальном периоде недоразвитая иммунная система предрасполагает новорожденных, особенно недоношенных, к легочным инфекциям, что является основной причиной смерти</w:t>
      </w:r>
      <w:r w:rsidR="0041282A" w:rsidRPr="000328E5">
        <w:rPr>
          <w:rFonts w:ascii="Times New Roman" w:hAnsi="Times New Roman" w:cs="Times New Roman"/>
          <w:sz w:val="28"/>
          <w:szCs w:val="28"/>
        </w:rPr>
        <w:t xml:space="preserve"> [53</w:t>
      </w:r>
      <w:r w:rsidR="00DF1643" w:rsidRPr="000328E5">
        <w:rPr>
          <w:rFonts w:ascii="Times New Roman" w:hAnsi="Times New Roman" w:cs="Times New Roman"/>
          <w:sz w:val="28"/>
          <w:szCs w:val="28"/>
        </w:rPr>
        <w:t>,с. 4</w:t>
      </w:r>
      <w:r w:rsidR="00393181" w:rsidRPr="000328E5">
        <w:rPr>
          <w:rFonts w:ascii="Times New Roman" w:hAnsi="Times New Roman" w:cs="Times New Roman"/>
          <w:sz w:val="28"/>
          <w:szCs w:val="28"/>
        </w:rPr>
        <w:t>13</w:t>
      </w:r>
      <w:r w:rsidRPr="000328E5">
        <w:rPr>
          <w:rFonts w:ascii="Times New Roman" w:hAnsi="Times New Roman" w:cs="Times New Roman"/>
          <w:sz w:val="28"/>
          <w:szCs w:val="28"/>
        </w:rPr>
        <w:t xml:space="preserve">]. Витамин D играет важную роль в гомеостазе кальция и фосфора, метаболизме и развитии костей </w:t>
      </w:r>
      <w:r w:rsidR="002E44F8" w:rsidRPr="000328E5">
        <w:rPr>
          <w:rFonts w:ascii="Times New Roman" w:hAnsi="Times New Roman" w:cs="Times New Roman"/>
          <w:sz w:val="28"/>
          <w:szCs w:val="28"/>
        </w:rPr>
        <w:t>[</w:t>
      </w:r>
      <w:r w:rsidR="0041282A" w:rsidRPr="000328E5">
        <w:rPr>
          <w:rFonts w:ascii="Times New Roman" w:hAnsi="Times New Roman" w:cs="Times New Roman"/>
          <w:sz w:val="28"/>
          <w:szCs w:val="28"/>
        </w:rPr>
        <w:t>115,116</w:t>
      </w:r>
      <w:r w:rsidRPr="000328E5">
        <w:rPr>
          <w:rFonts w:ascii="Times New Roman" w:hAnsi="Times New Roman" w:cs="Times New Roman"/>
          <w:sz w:val="28"/>
          <w:szCs w:val="28"/>
        </w:rPr>
        <w:t>].</w:t>
      </w:r>
      <w:r w:rsidR="00D12865" w:rsidRPr="000328E5">
        <w:rPr>
          <w:rFonts w:ascii="Times New Roman" w:hAnsi="Times New Roman" w:cs="Times New Roman"/>
          <w:sz w:val="28"/>
          <w:szCs w:val="28"/>
          <w:shd w:val="clear" w:color="auto" w:fill="FFFFFF"/>
        </w:rPr>
        <w:t xml:space="preserve"> </w:t>
      </w:r>
      <w:r w:rsidRPr="000328E5">
        <w:rPr>
          <w:rFonts w:ascii="Times New Roman" w:hAnsi="Times New Roman" w:cs="Times New Roman"/>
          <w:sz w:val="28"/>
          <w:szCs w:val="28"/>
        </w:rPr>
        <w:t xml:space="preserve">Недавно сообщалось о роли витамина D в гомеостазе глюкозы, сердечно-сосудистых заболеваниях, иммунной системе и раке </w:t>
      </w:r>
      <w:r w:rsidR="002E44F8" w:rsidRPr="000328E5">
        <w:rPr>
          <w:rFonts w:ascii="Times New Roman" w:hAnsi="Times New Roman" w:cs="Times New Roman"/>
          <w:sz w:val="28"/>
          <w:szCs w:val="28"/>
        </w:rPr>
        <w:t>[</w:t>
      </w:r>
      <w:r w:rsidR="0041282A" w:rsidRPr="000328E5">
        <w:rPr>
          <w:rFonts w:ascii="Times New Roman" w:hAnsi="Times New Roman" w:cs="Times New Roman"/>
          <w:sz w:val="28"/>
          <w:szCs w:val="28"/>
        </w:rPr>
        <w:t>117</w:t>
      </w:r>
      <w:r w:rsidR="00E611BC" w:rsidRPr="000328E5">
        <w:rPr>
          <w:rFonts w:ascii="Times New Roman" w:hAnsi="Times New Roman" w:cs="Times New Roman"/>
          <w:sz w:val="28"/>
          <w:szCs w:val="28"/>
        </w:rPr>
        <w:t>,</w:t>
      </w:r>
      <w:r w:rsidR="0041282A" w:rsidRPr="000328E5">
        <w:rPr>
          <w:rFonts w:ascii="Times New Roman" w:hAnsi="Times New Roman" w:cs="Times New Roman"/>
          <w:sz w:val="28"/>
          <w:szCs w:val="28"/>
        </w:rPr>
        <w:t>118</w:t>
      </w:r>
      <w:r w:rsidR="00E611BC" w:rsidRPr="000328E5">
        <w:rPr>
          <w:rFonts w:ascii="Times New Roman" w:hAnsi="Times New Roman" w:cs="Times New Roman"/>
          <w:sz w:val="28"/>
          <w:szCs w:val="28"/>
        </w:rPr>
        <w:t>,11</w:t>
      </w:r>
      <w:r w:rsidR="0041282A" w:rsidRPr="000328E5">
        <w:rPr>
          <w:rFonts w:ascii="Times New Roman" w:hAnsi="Times New Roman" w:cs="Times New Roman"/>
          <w:sz w:val="28"/>
          <w:szCs w:val="28"/>
        </w:rPr>
        <w:t>9</w:t>
      </w:r>
      <w:r w:rsidRPr="000328E5">
        <w:rPr>
          <w:rFonts w:ascii="Times New Roman" w:hAnsi="Times New Roman" w:cs="Times New Roman"/>
          <w:sz w:val="28"/>
          <w:szCs w:val="28"/>
        </w:rPr>
        <w:t>].</w:t>
      </w:r>
    </w:p>
    <w:p w:rsidR="00521B19" w:rsidRPr="000328E5" w:rsidRDefault="00B6677F" w:rsidP="000328E5">
      <w:pPr>
        <w:tabs>
          <w:tab w:val="left" w:pos="851"/>
          <w:tab w:val="left" w:pos="1276"/>
        </w:tabs>
        <w:autoSpaceDE w:val="0"/>
        <w:autoSpaceDN w:val="0"/>
        <w:adjustRightInd w:val="0"/>
        <w:spacing w:line="240" w:lineRule="auto"/>
        <w:ind w:firstLine="567"/>
        <w:jc w:val="both"/>
        <w:rPr>
          <w:rFonts w:ascii="Times New Roman" w:hAnsi="Times New Roman" w:cs="Times New Roman"/>
          <w:color w:val="000000" w:themeColor="text1"/>
          <w:sz w:val="24"/>
          <w:szCs w:val="24"/>
        </w:rPr>
      </w:pPr>
      <w:r w:rsidRPr="000328E5">
        <w:rPr>
          <w:rFonts w:ascii="Times New Roman" w:hAnsi="Times New Roman" w:cs="Times New Roman"/>
          <w:color w:val="000000" w:themeColor="text1"/>
          <w:sz w:val="28"/>
          <w:szCs w:val="28"/>
        </w:rPr>
        <w:t>Новорожденные и недоношенные более чувствительны к дефициту витамина Д. Долгое время считалось, что приверженность новорожденных с низким уровнем витамина Д, особенно недоношенных, к респираторным нарушениям связана с ослаблением дыхательной мускулатуры и диафрагмы. М.Е. Belderbos (2011) отметил, что концентрация 25(ОН)D в пуповинной крови ниже 50нмоль/л способствует увеличению частоты развития респираторно-синцитиальной инфекции у детей первого года жизни в 6 раз [12</w:t>
      </w:r>
      <w:r w:rsidR="0057744E" w:rsidRPr="000328E5">
        <w:rPr>
          <w:rFonts w:ascii="Times New Roman" w:hAnsi="Times New Roman" w:cs="Times New Roman"/>
          <w:color w:val="000000" w:themeColor="text1"/>
          <w:sz w:val="28"/>
          <w:szCs w:val="28"/>
        </w:rPr>
        <w:t>,с</w:t>
      </w:r>
      <w:r w:rsidRPr="000328E5">
        <w:rPr>
          <w:rFonts w:ascii="Times New Roman" w:hAnsi="Times New Roman" w:cs="Times New Roman"/>
          <w:color w:val="000000" w:themeColor="text1"/>
          <w:sz w:val="28"/>
          <w:szCs w:val="28"/>
        </w:rPr>
        <w:t>. 1416]. Одной из главных причин заболеваемости среди новорожденных и недоношенных детей является патология со стороны дыхательной системы. Пневмония представляет собой одну из тяжелых состояний в период новорожденности. Исследование проводилось для изучения дефицита витамина Д у недоношенных новорожденных диагностированных с врожденной пневмонией. Эта группа детей имели тяжелые дыхательные расстройства, длительнее пребывала на искусственной вентиляции легких в сравнении с недоношенными без развития врожденной пневмонии. Транзиторная физиологическая супрессия, которая является особенностью иммунной системы новорожденных, усугубляется при патологических состояниях, преимущественно у недоношенных. Также, тяжелые инфекционные заболевания, ИВЛ, центральные и периферические катетеры и другие инвазивные процедуры способствуют нарушениям в иммунной системе новорожденного. Низкий уровень витамина Д у недоношенных возможно связаны с риском развития пневмонии с тяжелым течением. Кроме того, пониженная концентрация витамина предрасполагает к длительному использованию ИВЛ, как следствие приводит к увеличению количества дней пребывания в стационаре</w:t>
      </w:r>
      <w:r w:rsidR="0041282A" w:rsidRPr="000328E5">
        <w:rPr>
          <w:rFonts w:ascii="Times New Roman" w:hAnsi="Times New Roman" w:cs="Times New Roman"/>
          <w:sz w:val="28"/>
          <w:szCs w:val="28"/>
        </w:rPr>
        <w:t>[</w:t>
      </w:r>
      <w:r w:rsidR="00AD72CF" w:rsidRPr="000328E5">
        <w:rPr>
          <w:rFonts w:ascii="Times New Roman" w:hAnsi="Times New Roman" w:cs="Times New Roman"/>
          <w:sz w:val="28"/>
          <w:szCs w:val="28"/>
        </w:rPr>
        <w:t>120</w:t>
      </w:r>
      <w:r w:rsidR="000328E5">
        <w:rPr>
          <w:rFonts w:ascii="Times New Roman" w:hAnsi="Times New Roman" w:cs="Times New Roman"/>
          <w:sz w:val="28"/>
          <w:szCs w:val="28"/>
        </w:rPr>
        <w:t>].</w:t>
      </w:r>
      <w:r w:rsidR="000328E5">
        <w:rPr>
          <w:rFonts w:ascii="Times New Roman" w:hAnsi="Times New Roman" w:cs="Times New Roman"/>
          <w:color w:val="000000" w:themeColor="text1"/>
          <w:sz w:val="24"/>
          <w:szCs w:val="24"/>
        </w:rPr>
        <w:t xml:space="preserve"> </w:t>
      </w:r>
      <w:r w:rsidR="007C4CFE" w:rsidRPr="000328E5">
        <w:rPr>
          <w:rFonts w:ascii="Times New Roman" w:hAnsi="Times New Roman" w:cs="Times New Roman"/>
          <w:sz w:val="28"/>
          <w:szCs w:val="28"/>
        </w:rPr>
        <w:t>Действительно, в многочисленных сообщениях предполагается жизненно важная роль витамина D в функционировании и регуляции иммунной системы, поскольку 1,25-дигидроксивитамин D может способствовать врожденному незрелому ответу на патоген</w:t>
      </w:r>
      <w:r w:rsidR="00741D95" w:rsidRPr="000328E5">
        <w:rPr>
          <w:rFonts w:ascii="Times New Roman" w:hAnsi="Times New Roman" w:cs="Times New Roman"/>
          <w:sz w:val="28"/>
          <w:szCs w:val="28"/>
        </w:rPr>
        <w:t xml:space="preserve">. </w:t>
      </w:r>
      <w:r w:rsidR="007C4CFE" w:rsidRPr="000328E5">
        <w:rPr>
          <w:rFonts w:ascii="Times New Roman" w:hAnsi="Times New Roman" w:cs="Times New Roman"/>
          <w:sz w:val="28"/>
          <w:szCs w:val="28"/>
        </w:rPr>
        <w:t xml:space="preserve">Кроме того, многочисленные исследования выявили связь респираторных инфекционных заболеваний и недостаточности витамина D в сыворотке у детей без рахита </w:t>
      </w:r>
      <w:r w:rsidR="002E44F8" w:rsidRPr="000328E5">
        <w:rPr>
          <w:rFonts w:ascii="Times New Roman" w:hAnsi="Times New Roman" w:cs="Times New Roman"/>
          <w:sz w:val="28"/>
          <w:szCs w:val="28"/>
        </w:rPr>
        <w:t>[</w:t>
      </w:r>
      <w:r w:rsidR="00AD72CF" w:rsidRPr="000328E5">
        <w:rPr>
          <w:rFonts w:ascii="Times New Roman" w:hAnsi="Times New Roman" w:cs="Times New Roman"/>
          <w:sz w:val="28"/>
          <w:szCs w:val="28"/>
        </w:rPr>
        <w:t>121</w:t>
      </w:r>
      <w:r w:rsidR="007C4CFE" w:rsidRPr="000328E5">
        <w:rPr>
          <w:rFonts w:ascii="Times New Roman" w:hAnsi="Times New Roman" w:cs="Times New Roman"/>
          <w:sz w:val="28"/>
          <w:szCs w:val="28"/>
        </w:rPr>
        <w:t>].</w:t>
      </w:r>
      <w:r w:rsidR="009F5C1D" w:rsidRPr="000328E5">
        <w:rPr>
          <w:rFonts w:ascii="Times New Roman" w:hAnsi="Times New Roman" w:cs="Times New Roman"/>
          <w:sz w:val="28"/>
          <w:szCs w:val="28"/>
          <w:shd w:val="clear" w:color="auto" w:fill="FFFFFF"/>
        </w:rPr>
        <w:t xml:space="preserve"> </w:t>
      </w:r>
      <w:r w:rsidR="007C4CFE" w:rsidRPr="000328E5">
        <w:rPr>
          <w:rFonts w:ascii="Times New Roman" w:hAnsi="Times New Roman" w:cs="Times New Roman"/>
          <w:sz w:val="28"/>
          <w:szCs w:val="28"/>
        </w:rPr>
        <w:t>Биомаркеры, применяемые в синергии с клиническими признаками и симптомами пневмонии, могут предоставить дополнительные данные о тяжести заболевания и дифференциации между бактериальной и вирусной этиологией</w:t>
      </w:r>
      <w:r w:rsidR="007C4CFE" w:rsidRPr="000328E5">
        <w:rPr>
          <w:sz w:val="28"/>
          <w:szCs w:val="28"/>
        </w:rPr>
        <w:t xml:space="preserve"> </w:t>
      </w:r>
      <w:r w:rsidR="002E44F8" w:rsidRPr="000328E5">
        <w:rPr>
          <w:rFonts w:ascii="Times New Roman" w:hAnsi="Times New Roman" w:cs="Times New Roman"/>
          <w:sz w:val="28"/>
          <w:szCs w:val="28"/>
        </w:rPr>
        <w:t>[</w:t>
      </w:r>
      <w:r w:rsidR="003D3A29" w:rsidRPr="000328E5">
        <w:rPr>
          <w:rFonts w:ascii="Times New Roman" w:hAnsi="Times New Roman" w:cs="Times New Roman"/>
          <w:sz w:val="28"/>
          <w:szCs w:val="28"/>
        </w:rPr>
        <w:t>12</w:t>
      </w:r>
      <w:r w:rsidR="00AD72CF" w:rsidRPr="000328E5">
        <w:rPr>
          <w:rFonts w:ascii="Times New Roman" w:hAnsi="Times New Roman" w:cs="Times New Roman"/>
          <w:sz w:val="28"/>
          <w:szCs w:val="28"/>
        </w:rPr>
        <w:t>2</w:t>
      </w:r>
      <w:r w:rsidR="007C4CFE" w:rsidRPr="000328E5">
        <w:rPr>
          <w:rFonts w:ascii="Times New Roman" w:hAnsi="Times New Roman" w:cs="Times New Roman"/>
          <w:sz w:val="28"/>
          <w:szCs w:val="28"/>
        </w:rPr>
        <w:t xml:space="preserve">]. </w:t>
      </w:r>
    </w:p>
    <w:p w:rsidR="00E42C16" w:rsidRPr="00D17A81" w:rsidRDefault="00E42C16" w:rsidP="007B4A91">
      <w:pPr>
        <w:pStyle w:val="1"/>
        <w:shd w:val="clear" w:color="auto" w:fill="FFFFFF"/>
        <w:tabs>
          <w:tab w:val="left" w:pos="851"/>
          <w:tab w:val="left" w:pos="1276"/>
        </w:tabs>
        <w:spacing w:before="0" w:after="0"/>
        <w:ind w:firstLine="567"/>
        <w:jc w:val="both"/>
        <w:rPr>
          <w:szCs w:val="28"/>
        </w:rPr>
      </w:pPr>
    </w:p>
    <w:p w:rsidR="00EA3E4D" w:rsidRPr="000864E4" w:rsidRDefault="00521B19" w:rsidP="007B4A91">
      <w:pPr>
        <w:pStyle w:val="1"/>
        <w:shd w:val="clear" w:color="auto" w:fill="FFFFFF"/>
        <w:tabs>
          <w:tab w:val="left" w:pos="851"/>
          <w:tab w:val="left" w:pos="1276"/>
        </w:tabs>
        <w:spacing w:before="0" w:after="0"/>
        <w:ind w:firstLine="567"/>
        <w:jc w:val="both"/>
        <w:rPr>
          <w:b w:val="0"/>
          <w:bCs w:val="0"/>
          <w:szCs w:val="28"/>
        </w:rPr>
      </w:pPr>
      <w:r w:rsidRPr="000864E4">
        <w:rPr>
          <w:b w:val="0"/>
          <w:bCs w:val="0"/>
          <w:szCs w:val="28"/>
        </w:rPr>
        <w:t>1.</w:t>
      </w:r>
      <w:r w:rsidR="004E5E7C" w:rsidRPr="000864E4">
        <w:rPr>
          <w:b w:val="0"/>
          <w:bCs w:val="0"/>
          <w:szCs w:val="28"/>
        </w:rPr>
        <w:t>4</w:t>
      </w:r>
      <w:r w:rsidRPr="000864E4">
        <w:rPr>
          <w:b w:val="0"/>
          <w:bCs w:val="0"/>
          <w:szCs w:val="28"/>
        </w:rPr>
        <w:t>.</w:t>
      </w:r>
      <w:r w:rsidR="004E5E7C" w:rsidRPr="000864E4">
        <w:rPr>
          <w:b w:val="0"/>
          <w:bCs w:val="0"/>
          <w:szCs w:val="28"/>
        </w:rPr>
        <w:t>2</w:t>
      </w:r>
      <w:r w:rsidR="00CC244B">
        <w:rPr>
          <w:b w:val="0"/>
          <w:bCs w:val="0"/>
          <w:szCs w:val="28"/>
        </w:rPr>
        <w:t xml:space="preserve"> </w:t>
      </w:r>
      <w:r w:rsidRPr="000864E4">
        <w:rPr>
          <w:b w:val="0"/>
          <w:bCs w:val="0"/>
          <w:szCs w:val="28"/>
        </w:rPr>
        <w:t xml:space="preserve"> </w:t>
      </w:r>
      <w:r w:rsidR="006615DF">
        <w:rPr>
          <w:b w:val="0"/>
          <w:bCs w:val="0"/>
          <w:szCs w:val="28"/>
        </w:rPr>
        <w:t>Влияние</w:t>
      </w:r>
      <w:r w:rsidR="00EA3E4D" w:rsidRPr="000864E4">
        <w:rPr>
          <w:b w:val="0"/>
          <w:bCs w:val="0"/>
          <w:szCs w:val="28"/>
        </w:rPr>
        <w:t xml:space="preserve"> витамина D </w:t>
      </w:r>
      <w:r w:rsidR="00EA3E4D" w:rsidRPr="006615DF">
        <w:rPr>
          <w:b w:val="0"/>
          <w:bCs w:val="0"/>
          <w:szCs w:val="28"/>
        </w:rPr>
        <w:t>на созревани</w:t>
      </w:r>
      <w:r w:rsidRPr="006615DF">
        <w:rPr>
          <w:b w:val="0"/>
          <w:bCs w:val="0"/>
          <w:szCs w:val="28"/>
        </w:rPr>
        <w:t>е легких</w:t>
      </w:r>
      <w:r w:rsidRPr="000864E4">
        <w:rPr>
          <w:b w:val="0"/>
          <w:bCs w:val="0"/>
          <w:szCs w:val="28"/>
        </w:rPr>
        <w:t xml:space="preserve"> плода и новорожденного</w:t>
      </w:r>
    </w:p>
    <w:p w:rsidR="003D3A29" w:rsidRDefault="00521B19" w:rsidP="00BD7455">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r w:rsidRPr="000864E4">
        <w:rPr>
          <w:rFonts w:ascii="Times New Roman" w:hAnsi="Times New Roman" w:cs="Times New Roman"/>
          <w:sz w:val="28"/>
          <w:szCs w:val="28"/>
        </w:rPr>
        <w:t xml:space="preserve">Витамин D важен для </w:t>
      </w:r>
      <w:r w:rsidR="00EA3E4D" w:rsidRPr="000864E4">
        <w:rPr>
          <w:rFonts w:ascii="Times New Roman" w:hAnsi="Times New Roman" w:cs="Times New Roman"/>
          <w:sz w:val="28"/>
          <w:szCs w:val="28"/>
        </w:rPr>
        <w:t>здоровья плода и детства</w:t>
      </w:r>
      <w:r w:rsidR="00CC244B">
        <w:rPr>
          <w:rFonts w:ascii="Times New Roman" w:hAnsi="Times New Roman" w:cs="Times New Roman"/>
          <w:sz w:val="28"/>
          <w:szCs w:val="28"/>
        </w:rPr>
        <w:t xml:space="preserve">, </w:t>
      </w:r>
      <w:r w:rsidR="00F25EB5">
        <w:rPr>
          <w:rFonts w:ascii="Times New Roman" w:hAnsi="Times New Roman" w:cs="Times New Roman"/>
          <w:sz w:val="28"/>
          <w:szCs w:val="28"/>
        </w:rPr>
        <w:t xml:space="preserve">данный нутриент </w:t>
      </w:r>
      <w:r w:rsidR="00EA3E4D" w:rsidRPr="000864E4">
        <w:rPr>
          <w:rFonts w:ascii="Times New Roman" w:hAnsi="Times New Roman" w:cs="Times New Roman"/>
          <w:sz w:val="28"/>
          <w:szCs w:val="28"/>
        </w:rPr>
        <w:t>получает все большее признание в последние десятилетия</w:t>
      </w:r>
      <w:r w:rsidR="002A34DE">
        <w:rPr>
          <w:rFonts w:ascii="Times New Roman" w:hAnsi="Times New Roman" w:cs="Times New Roman"/>
          <w:sz w:val="28"/>
          <w:szCs w:val="28"/>
        </w:rPr>
        <w:t xml:space="preserve"> </w:t>
      </w:r>
      <w:r w:rsidR="009D4220" w:rsidRPr="000864E4">
        <w:rPr>
          <w:rFonts w:ascii="Times New Roman" w:hAnsi="Times New Roman" w:cs="Times New Roman"/>
          <w:sz w:val="28"/>
          <w:szCs w:val="28"/>
        </w:rPr>
        <w:t>[</w:t>
      </w:r>
      <w:r w:rsidR="00BD7455">
        <w:rPr>
          <w:rFonts w:ascii="Times New Roman" w:hAnsi="Times New Roman" w:cs="Times New Roman"/>
          <w:sz w:val="28"/>
          <w:szCs w:val="28"/>
        </w:rPr>
        <w:t>123</w:t>
      </w:r>
      <w:r w:rsidR="009D4220" w:rsidRPr="000864E4">
        <w:rPr>
          <w:rFonts w:ascii="Times New Roman" w:hAnsi="Times New Roman" w:cs="Times New Roman"/>
          <w:sz w:val="28"/>
          <w:szCs w:val="28"/>
        </w:rPr>
        <w:t>].</w:t>
      </w:r>
      <w:r w:rsidRPr="000864E4">
        <w:rPr>
          <w:rFonts w:ascii="Times New Roman" w:hAnsi="Times New Roman" w:cs="Times New Roman"/>
          <w:sz w:val="28"/>
          <w:szCs w:val="28"/>
        </w:rPr>
        <w:t xml:space="preserve"> </w:t>
      </w:r>
    </w:p>
    <w:p w:rsidR="00C71E50" w:rsidRPr="00F25EB5" w:rsidRDefault="00EF4193" w:rsidP="00E24328">
      <w:pPr>
        <w:tabs>
          <w:tab w:val="left" w:pos="851"/>
          <w:tab w:val="left" w:pos="1276"/>
        </w:tabs>
        <w:autoSpaceDE w:val="0"/>
        <w:autoSpaceDN w:val="0"/>
        <w:adjustRightInd w:val="0"/>
        <w:spacing w:line="240" w:lineRule="auto"/>
        <w:ind w:firstLine="567"/>
        <w:jc w:val="both"/>
        <w:rPr>
          <w:rFonts w:ascii="Times New Roman" w:hAnsi="Times New Roman" w:cs="Times New Roman"/>
          <w:color w:val="000000" w:themeColor="text1"/>
          <w:sz w:val="28"/>
          <w:szCs w:val="28"/>
          <w:highlight w:val="cyan"/>
          <w:lang w:val="en-US"/>
        </w:rPr>
      </w:pPr>
      <w:r w:rsidRPr="000328E5">
        <w:rPr>
          <w:rFonts w:ascii="Times New Roman" w:hAnsi="Times New Roman" w:cs="Times New Roman"/>
          <w:color w:val="1F1F1F"/>
          <w:sz w:val="28"/>
          <w:szCs w:val="28"/>
        </w:rPr>
        <w:t>На поздних сроках беременности легкие плода подвергаются структурному и функциональному созреванию, необходимому для адаптации к возд</w:t>
      </w:r>
      <w:r w:rsidR="001771B6" w:rsidRPr="000328E5">
        <w:rPr>
          <w:rFonts w:ascii="Times New Roman" w:hAnsi="Times New Roman" w:cs="Times New Roman"/>
          <w:color w:val="1F1F1F"/>
          <w:sz w:val="28"/>
          <w:szCs w:val="28"/>
        </w:rPr>
        <w:t>ушному дыханию при рождении</w:t>
      </w:r>
      <w:r w:rsidRPr="000328E5">
        <w:rPr>
          <w:rFonts w:ascii="Times New Roman" w:hAnsi="Times New Roman" w:cs="Times New Roman"/>
          <w:color w:val="1F1F1F"/>
          <w:sz w:val="28"/>
          <w:szCs w:val="28"/>
        </w:rPr>
        <w:t>. Белки сурфактанта необходимы для ле</w:t>
      </w:r>
      <w:r w:rsidR="001771B6" w:rsidRPr="000328E5">
        <w:rPr>
          <w:rFonts w:ascii="Times New Roman" w:hAnsi="Times New Roman" w:cs="Times New Roman"/>
          <w:color w:val="1F1F1F"/>
          <w:sz w:val="28"/>
          <w:szCs w:val="28"/>
        </w:rPr>
        <w:t>гочной функции при рождении</w:t>
      </w:r>
      <w:r w:rsidRPr="000328E5">
        <w:rPr>
          <w:rFonts w:ascii="Times New Roman" w:hAnsi="Times New Roman" w:cs="Times New Roman"/>
          <w:color w:val="1F1F1F"/>
          <w:sz w:val="28"/>
          <w:szCs w:val="28"/>
        </w:rPr>
        <w:t xml:space="preserve">. Несколько сигнальных молекул, таких как </w:t>
      </w:r>
      <w:r w:rsidRPr="00F25EB5">
        <w:rPr>
          <w:rFonts w:ascii="Times New Roman" w:hAnsi="Times New Roman" w:cs="Times New Roman"/>
          <w:color w:val="000000" w:themeColor="text1"/>
          <w:sz w:val="28"/>
          <w:szCs w:val="28"/>
        </w:rPr>
        <w:t xml:space="preserve">факторы транскрипции </w:t>
      </w:r>
      <w:r w:rsidRPr="00E841FA">
        <w:rPr>
          <w:rFonts w:ascii="Times New Roman" w:hAnsi="Times New Roman" w:cs="Times New Roman"/>
          <w:color w:val="000000" w:themeColor="text1"/>
          <w:sz w:val="28"/>
          <w:szCs w:val="28"/>
        </w:rPr>
        <w:t xml:space="preserve">Foxa и фактор транскрипции </w:t>
      </w:r>
      <w:r w:rsidR="001771B6" w:rsidRPr="00E841FA">
        <w:rPr>
          <w:rFonts w:ascii="Times New Roman" w:hAnsi="Times New Roman" w:cs="Times New Roman"/>
          <w:color w:val="000000" w:themeColor="text1"/>
          <w:sz w:val="28"/>
          <w:szCs w:val="28"/>
        </w:rPr>
        <w:t>щитовидной железы 1 (TTF-1)</w:t>
      </w:r>
      <w:r w:rsidRPr="00E841FA">
        <w:rPr>
          <w:rFonts w:ascii="Times New Roman" w:hAnsi="Times New Roman" w:cs="Times New Roman"/>
          <w:color w:val="000000" w:themeColor="text1"/>
          <w:sz w:val="28"/>
          <w:szCs w:val="28"/>
        </w:rPr>
        <w:t>, участвуют в морфогенезе</w:t>
      </w:r>
      <w:r w:rsidRPr="00E841FA">
        <w:rPr>
          <w:rFonts w:ascii="Times New Roman" w:hAnsi="Times New Roman" w:cs="Times New Roman"/>
          <w:b/>
          <w:color w:val="000000" w:themeColor="text1"/>
          <w:sz w:val="28"/>
          <w:szCs w:val="28"/>
        </w:rPr>
        <w:t xml:space="preserve"> </w:t>
      </w:r>
      <w:r w:rsidRPr="00F25EB5">
        <w:rPr>
          <w:rFonts w:ascii="Times New Roman" w:hAnsi="Times New Roman" w:cs="Times New Roman"/>
          <w:color w:val="000000" w:themeColor="text1"/>
          <w:sz w:val="28"/>
          <w:szCs w:val="28"/>
        </w:rPr>
        <w:t>легких, функционировании, а также в дифференцировке респираторного эпителия. Кроме того, фактор роста эндотелия сосудов (VEGF) также играет реша</w:t>
      </w:r>
      <w:r w:rsidR="001771B6" w:rsidRPr="00F25EB5">
        <w:rPr>
          <w:rFonts w:ascii="Times New Roman" w:hAnsi="Times New Roman" w:cs="Times New Roman"/>
          <w:color w:val="000000" w:themeColor="text1"/>
          <w:sz w:val="28"/>
          <w:szCs w:val="28"/>
        </w:rPr>
        <w:t>ющую роль в развитии легких</w:t>
      </w:r>
      <w:r w:rsidRPr="00F25EB5">
        <w:rPr>
          <w:rFonts w:ascii="Times New Roman" w:hAnsi="Times New Roman" w:cs="Times New Roman"/>
          <w:color w:val="000000" w:themeColor="text1"/>
          <w:sz w:val="28"/>
          <w:szCs w:val="28"/>
        </w:rPr>
        <w:t xml:space="preserve">. Пневмоциты обоих типов Ⅰ и Ⅱ считаются фундаментальными для созревания функций легких и происходят от общего бипотентного предшественника в </w:t>
      </w:r>
      <w:r w:rsidR="001771B6" w:rsidRPr="00F25EB5">
        <w:rPr>
          <w:rFonts w:ascii="Times New Roman" w:hAnsi="Times New Roman" w:cs="Times New Roman"/>
          <w:color w:val="000000" w:themeColor="text1"/>
          <w:sz w:val="28"/>
          <w:szCs w:val="28"/>
        </w:rPr>
        <w:t>развитии легких плода</w:t>
      </w:r>
      <w:r w:rsidRPr="00F25EB5">
        <w:rPr>
          <w:rFonts w:ascii="Times New Roman" w:hAnsi="Times New Roman" w:cs="Times New Roman"/>
          <w:color w:val="000000" w:themeColor="text1"/>
          <w:sz w:val="28"/>
          <w:szCs w:val="28"/>
        </w:rPr>
        <w:t xml:space="preserve">. Пневмоциты типа Ⅰ опосредуют газообмен, а пневмоциты типа Ⅱ секретируют белки поверхностно-активного вещества для снижения поверхностного натяжения на границе раздела воздух-жидкость, что важно для нормальных функций легких при </w:t>
      </w:r>
      <w:r w:rsidR="001771B6" w:rsidRPr="00F25EB5">
        <w:rPr>
          <w:rFonts w:ascii="Times New Roman" w:hAnsi="Times New Roman" w:cs="Times New Roman"/>
          <w:color w:val="000000" w:themeColor="text1"/>
          <w:sz w:val="28"/>
          <w:szCs w:val="28"/>
        </w:rPr>
        <w:t>рождении</w:t>
      </w:r>
      <w:r w:rsidRPr="00F25EB5">
        <w:rPr>
          <w:rFonts w:ascii="Times New Roman" w:hAnsi="Times New Roman" w:cs="Times New Roman"/>
          <w:color w:val="000000" w:themeColor="text1"/>
          <w:sz w:val="28"/>
          <w:szCs w:val="28"/>
        </w:rPr>
        <w:t xml:space="preserve">. Несколько ранних исследований показали, что пневмоциты типа Ⅱ могут дифференцироваться в пневмоциты типа Ⅰ, а зрелые пневмоциты типа Ⅰ могут </w:t>
      </w:r>
      <w:r w:rsidR="001771B6" w:rsidRPr="00F25EB5">
        <w:rPr>
          <w:rFonts w:ascii="Times New Roman" w:hAnsi="Times New Roman" w:cs="Times New Roman"/>
          <w:color w:val="000000" w:themeColor="text1"/>
          <w:sz w:val="28"/>
          <w:szCs w:val="28"/>
        </w:rPr>
        <w:t>давать пневмоциты типа Ⅱ</w:t>
      </w:r>
      <w:r w:rsidRPr="00F25EB5">
        <w:rPr>
          <w:rFonts w:ascii="Times New Roman" w:hAnsi="Times New Roman" w:cs="Times New Roman"/>
          <w:color w:val="000000" w:themeColor="text1"/>
          <w:sz w:val="28"/>
          <w:szCs w:val="28"/>
        </w:rPr>
        <w:t xml:space="preserve">. Нарушение регуляции дифференцировки пневмоцитов II типа приводит к незрелости легких плода, что приводит к ателектазам и респираторным дистресс-синдромам (РДС) у недоношенных </w:t>
      </w:r>
      <w:r w:rsidR="001771B6" w:rsidRPr="00F25EB5">
        <w:rPr>
          <w:rFonts w:ascii="Times New Roman" w:hAnsi="Times New Roman" w:cs="Times New Roman"/>
          <w:color w:val="000000" w:themeColor="text1"/>
          <w:sz w:val="28"/>
          <w:szCs w:val="28"/>
        </w:rPr>
        <w:t>детей</w:t>
      </w:r>
      <w:r w:rsidRPr="00F25EB5">
        <w:rPr>
          <w:rFonts w:ascii="Times New Roman" w:hAnsi="Times New Roman" w:cs="Times New Roman"/>
          <w:color w:val="000000" w:themeColor="text1"/>
          <w:sz w:val="28"/>
          <w:szCs w:val="28"/>
        </w:rPr>
        <w:t>. </w:t>
      </w:r>
      <w:r w:rsidR="001771B6" w:rsidRPr="00F25EB5">
        <w:rPr>
          <w:rFonts w:ascii="Times New Roman" w:hAnsi="Times New Roman" w:cs="Times New Roman"/>
          <w:color w:val="000000" w:themeColor="text1"/>
          <w:sz w:val="28"/>
          <w:szCs w:val="28"/>
        </w:rPr>
        <w:t>Современный взгдяд и все более новые данные</w:t>
      </w:r>
      <w:r w:rsidRPr="00F25EB5">
        <w:rPr>
          <w:rFonts w:ascii="Times New Roman" w:hAnsi="Times New Roman" w:cs="Times New Roman"/>
          <w:color w:val="000000" w:themeColor="text1"/>
          <w:sz w:val="28"/>
          <w:szCs w:val="28"/>
        </w:rPr>
        <w:t xml:space="preserve"> показывают, что рецептор витамина D (VDR) экс</w:t>
      </w:r>
      <w:r w:rsidR="001771B6" w:rsidRPr="00F25EB5">
        <w:rPr>
          <w:rFonts w:ascii="Times New Roman" w:hAnsi="Times New Roman" w:cs="Times New Roman"/>
          <w:color w:val="000000" w:themeColor="text1"/>
          <w:sz w:val="28"/>
          <w:szCs w:val="28"/>
        </w:rPr>
        <w:t>прессируется в легких плода</w:t>
      </w:r>
      <w:r w:rsidRPr="00F25EB5">
        <w:rPr>
          <w:rFonts w:ascii="Times New Roman" w:hAnsi="Times New Roman" w:cs="Times New Roman"/>
          <w:color w:val="000000" w:themeColor="text1"/>
          <w:sz w:val="28"/>
          <w:szCs w:val="28"/>
        </w:rPr>
        <w:t> , что 1,25(OH)2D3, активный витамин D3, способствует дифференцировке пневмоцитов II типа в</w:t>
      </w:r>
      <w:r w:rsidR="001771B6" w:rsidRPr="00F25EB5">
        <w:rPr>
          <w:rFonts w:ascii="Times New Roman" w:hAnsi="Times New Roman" w:cs="Times New Roman"/>
          <w:color w:val="000000" w:themeColor="text1"/>
          <w:sz w:val="28"/>
          <w:szCs w:val="28"/>
        </w:rPr>
        <w:t xml:space="preserve"> легких плода</w:t>
      </w:r>
      <w:r w:rsidRPr="00F25EB5">
        <w:rPr>
          <w:rFonts w:ascii="Times New Roman" w:hAnsi="Times New Roman" w:cs="Times New Roman"/>
          <w:color w:val="000000" w:themeColor="text1"/>
          <w:sz w:val="28"/>
          <w:szCs w:val="28"/>
        </w:rPr>
        <w:t>. </w:t>
      </w:r>
      <w:r w:rsidR="00E24328" w:rsidRPr="00F25EB5">
        <w:rPr>
          <w:rFonts w:ascii="Times New Roman" w:hAnsi="Times New Roman" w:cs="Times New Roman"/>
          <w:color w:val="000000" w:themeColor="text1"/>
          <w:sz w:val="28"/>
          <w:szCs w:val="28"/>
          <w:lang w:val="en-US"/>
        </w:rPr>
        <w:t xml:space="preserve">[124]. </w:t>
      </w:r>
      <w:r w:rsidRPr="00F25EB5">
        <w:rPr>
          <w:rFonts w:ascii="Times New Roman" w:hAnsi="Times New Roman" w:cs="Times New Roman"/>
          <w:color w:val="000000" w:themeColor="text1"/>
          <w:sz w:val="28"/>
          <w:szCs w:val="28"/>
          <w:lang w:val="en-US"/>
        </w:rPr>
        <w:t xml:space="preserve"> </w:t>
      </w:r>
    </w:p>
    <w:p w:rsidR="00BC6C49" w:rsidRPr="00F25EB5" w:rsidRDefault="00FC40CC" w:rsidP="001D7858">
      <w:pPr>
        <w:tabs>
          <w:tab w:val="left" w:pos="851"/>
          <w:tab w:val="left" w:pos="1276"/>
        </w:tabs>
        <w:autoSpaceDE w:val="0"/>
        <w:autoSpaceDN w:val="0"/>
        <w:adjustRightInd w:val="0"/>
        <w:spacing w:line="240" w:lineRule="auto"/>
        <w:ind w:firstLine="567"/>
        <w:jc w:val="both"/>
        <w:rPr>
          <w:rFonts w:ascii="Times New Roman" w:hAnsi="Times New Roman" w:cs="Times New Roman"/>
          <w:color w:val="000000" w:themeColor="text1"/>
          <w:sz w:val="28"/>
          <w:szCs w:val="28"/>
        </w:rPr>
      </w:pPr>
      <w:r w:rsidRPr="00F25EB5">
        <w:rPr>
          <w:rFonts w:ascii="Times New Roman" w:hAnsi="Times New Roman" w:cs="Times New Roman"/>
          <w:color w:val="000000" w:themeColor="text1"/>
          <w:sz w:val="28"/>
          <w:szCs w:val="28"/>
        </w:rPr>
        <w:t>Таким образом н</w:t>
      </w:r>
      <w:r w:rsidR="00070F92" w:rsidRPr="00F25EB5">
        <w:rPr>
          <w:rFonts w:ascii="Times New Roman" w:hAnsi="Times New Roman" w:cs="Times New Roman"/>
          <w:color w:val="000000" w:themeColor="text1"/>
          <w:sz w:val="28"/>
          <w:szCs w:val="28"/>
        </w:rPr>
        <w:t>овой областью</w:t>
      </w:r>
      <w:r w:rsidRPr="00F25EB5">
        <w:rPr>
          <w:rFonts w:ascii="Times New Roman" w:hAnsi="Times New Roman" w:cs="Times New Roman"/>
          <w:color w:val="000000" w:themeColor="text1"/>
          <w:sz w:val="28"/>
          <w:szCs w:val="28"/>
        </w:rPr>
        <w:t xml:space="preserve"> исследования</w:t>
      </w:r>
      <w:r w:rsidR="00070F92" w:rsidRPr="00F25EB5">
        <w:rPr>
          <w:rFonts w:ascii="Times New Roman" w:hAnsi="Times New Roman" w:cs="Times New Roman"/>
          <w:color w:val="000000" w:themeColor="text1"/>
          <w:sz w:val="28"/>
          <w:szCs w:val="28"/>
        </w:rPr>
        <w:t>, является в</w:t>
      </w:r>
      <w:r w:rsidR="00EA3E4D" w:rsidRPr="00F25EB5">
        <w:rPr>
          <w:rFonts w:ascii="Times New Roman" w:hAnsi="Times New Roman" w:cs="Times New Roman"/>
          <w:color w:val="000000" w:themeColor="text1"/>
          <w:sz w:val="28"/>
          <w:szCs w:val="28"/>
        </w:rPr>
        <w:t>лияние витамина D на раннее развитие и созревание легких, а также заболе</w:t>
      </w:r>
      <w:r w:rsidR="00070F92" w:rsidRPr="00F25EB5">
        <w:rPr>
          <w:rFonts w:ascii="Times New Roman" w:hAnsi="Times New Roman" w:cs="Times New Roman"/>
          <w:color w:val="000000" w:themeColor="text1"/>
          <w:sz w:val="28"/>
          <w:szCs w:val="28"/>
        </w:rPr>
        <w:t>вания легких в раннем возрасте</w:t>
      </w:r>
      <w:r w:rsidR="00EA3E4D" w:rsidRPr="00F25EB5">
        <w:rPr>
          <w:rFonts w:ascii="Times New Roman" w:hAnsi="Times New Roman" w:cs="Times New Roman"/>
          <w:color w:val="000000" w:themeColor="text1"/>
          <w:sz w:val="28"/>
          <w:szCs w:val="28"/>
        </w:rPr>
        <w:t xml:space="preserve">. Гиповитаминоз </w:t>
      </w:r>
      <w:r w:rsidR="00070F92" w:rsidRPr="00F25EB5">
        <w:rPr>
          <w:rFonts w:ascii="Times New Roman" w:hAnsi="Times New Roman" w:cs="Times New Roman"/>
          <w:color w:val="000000" w:themeColor="text1"/>
          <w:sz w:val="28"/>
          <w:szCs w:val="28"/>
        </w:rPr>
        <w:t xml:space="preserve">витамина </w:t>
      </w:r>
      <w:r w:rsidR="00EA3E4D" w:rsidRPr="00F25EB5">
        <w:rPr>
          <w:rFonts w:ascii="Times New Roman" w:hAnsi="Times New Roman" w:cs="Times New Roman"/>
          <w:color w:val="000000" w:themeColor="text1"/>
          <w:sz w:val="28"/>
          <w:szCs w:val="28"/>
        </w:rPr>
        <w:t xml:space="preserve">D </w:t>
      </w:r>
      <w:r w:rsidR="00E24328" w:rsidRPr="00F25EB5">
        <w:rPr>
          <w:rFonts w:ascii="Times New Roman" w:hAnsi="Times New Roman" w:cs="Times New Roman"/>
          <w:color w:val="000000" w:themeColor="text1"/>
          <w:sz w:val="28"/>
          <w:szCs w:val="28"/>
        </w:rPr>
        <w:t xml:space="preserve">в </w:t>
      </w:r>
      <w:r w:rsidR="00070F92" w:rsidRPr="00F25EB5">
        <w:rPr>
          <w:rFonts w:ascii="Times New Roman" w:hAnsi="Times New Roman" w:cs="Times New Roman"/>
          <w:color w:val="000000" w:themeColor="text1"/>
          <w:sz w:val="28"/>
          <w:szCs w:val="28"/>
        </w:rPr>
        <w:t xml:space="preserve">период </w:t>
      </w:r>
      <w:r w:rsidR="00EA3E4D" w:rsidRPr="00F25EB5">
        <w:rPr>
          <w:rFonts w:ascii="Times New Roman" w:hAnsi="Times New Roman" w:cs="Times New Roman"/>
          <w:color w:val="000000" w:themeColor="text1"/>
          <w:sz w:val="28"/>
          <w:szCs w:val="28"/>
        </w:rPr>
        <w:t xml:space="preserve"> беременности связан с задержкой развития плаценты и веса, что приводит к предполагаемому риску </w:t>
      </w:r>
      <w:r w:rsidR="00E24328" w:rsidRPr="00F25EB5">
        <w:rPr>
          <w:rFonts w:ascii="Times New Roman" w:hAnsi="Times New Roman" w:cs="Times New Roman"/>
          <w:color w:val="000000" w:themeColor="text1"/>
          <w:sz w:val="28"/>
          <w:szCs w:val="28"/>
        </w:rPr>
        <w:t>преждевременных родов,</w:t>
      </w:r>
      <w:r w:rsidR="00EA3E4D" w:rsidRPr="00F25EB5">
        <w:rPr>
          <w:rFonts w:ascii="Times New Roman" w:hAnsi="Times New Roman" w:cs="Times New Roman"/>
          <w:color w:val="000000" w:themeColor="text1"/>
          <w:sz w:val="28"/>
          <w:szCs w:val="28"/>
        </w:rPr>
        <w:t>что само по себе может привести к респираторному дистресс-синдрому (РДС) и бронхолегочной дисплазии (БЛД).</w:t>
      </w:r>
      <w:r w:rsidR="00E24328" w:rsidRPr="00F25EB5">
        <w:rPr>
          <w:rFonts w:ascii="Times New Roman" w:hAnsi="Times New Roman" w:cs="Times New Roman"/>
          <w:color w:val="000000" w:themeColor="text1"/>
          <w:sz w:val="28"/>
          <w:szCs w:val="28"/>
        </w:rPr>
        <w:t xml:space="preserve"> </w:t>
      </w:r>
      <w:r w:rsidR="00070F92" w:rsidRPr="00F25EB5">
        <w:rPr>
          <w:rFonts w:ascii="Times New Roman" w:hAnsi="Times New Roman" w:cs="Times New Roman"/>
          <w:color w:val="000000" w:themeColor="text1"/>
          <w:sz w:val="28"/>
          <w:szCs w:val="28"/>
        </w:rPr>
        <w:t>П</w:t>
      </w:r>
      <w:r w:rsidR="00EA3E4D" w:rsidRPr="00F25EB5">
        <w:rPr>
          <w:rFonts w:ascii="Times New Roman" w:hAnsi="Times New Roman" w:cs="Times New Roman"/>
          <w:color w:val="000000" w:themeColor="text1"/>
          <w:sz w:val="28"/>
          <w:szCs w:val="28"/>
        </w:rPr>
        <w:t xml:space="preserve">редполагается, что витамин D играет роль в эмбриогенезе, росте и </w:t>
      </w:r>
      <w:r w:rsidR="00521B19" w:rsidRPr="00F25EB5">
        <w:rPr>
          <w:rFonts w:ascii="Times New Roman" w:hAnsi="Times New Roman" w:cs="Times New Roman"/>
          <w:color w:val="000000" w:themeColor="text1"/>
          <w:sz w:val="28"/>
          <w:szCs w:val="28"/>
        </w:rPr>
        <w:t>дифференцировке</w:t>
      </w:r>
      <w:r w:rsidR="00521B19" w:rsidRPr="00E42C16">
        <w:rPr>
          <w:rFonts w:ascii="Times New Roman" w:hAnsi="Times New Roman" w:cs="Times New Roman"/>
          <w:sz w:val="28"/>
          <w:szCs w:val="28"/>
        </w:rPr>
        <w:t xml:space="preserve"> клеток, развитии и регуляции</w:t>
      </w:r>
      <w:r w:rsidR="00EA3E4D" w:rsidRPr="00E42C16">
        <w:rPr>
          <w:rFonts w:ascii="Times New Roman" w:hAnsi="Times New Roman" w:cs="Times New Roman"/>
          <w:sz w:val="28"/>
          <w:szCs w:val="28"/>
        </w:rPr>
        <w:t xml:space="preserve"> созревания легких у плода</w:t>
      </w:r>
      <w:r w:rsidR="00AD5960" w:rsidRPr="00E42C16">
        <w:rPr>
          <w:rFonts w:ascii="Times New Roman" w:hAnsi="Times New Roman" w:cs="Times New Roman"/>
          <w:sz w:val="28"/>
          <w:szCs w:val="28"/>
        </w:rPr>
        <w:t xml:space="preserve"> </w:t>
      </w:r>
      <w:r w:rsidR="001D7858" w:rsidRPr="001D7858">
        <w:rPr>
          <w:rFonts w:ascii="Times New Roman" w:hAnsi="Times New Roman" w:cs="Times New Roman"/>
          <w:sz w:val="28"/>
          <w:szCs w:val="28"/>
        </w:rPr>
        <w:t>[125],</w:t>
      </w:r>
      <w:r w:rsidR="001D7858" w:rsidRPr="00E24328">
        <w:rPr>
          <w:rFonts w:ascii="Times New Roman" w:hAnsi="Times New Roman" w:cs="Times New Roman"/>
          <w:color w:val="000000" w:themeColor="text1"/>
          <w:sz w:val="28"/>
          <w:szCs w:val="28"/>
          <w:lang w:val="en-US"/>
        </w:rPr>
        <w:t> </w:t>
      </w:r>
      <w:r w:rsidR="00EA3E4D" w:rsidRPr="00E42C16">
        <w:rPr>
          <w:rFonts w:ascii="Times New Roman" w:hAnsi="Times New Roman" w:cs="Times New Roman"/>
          <w:sz w:val="28"/>
          <w:szCs w:val="28"/>
        </w:rPr>
        <w:t>в</w:t>
      </w:r>
      <w:r w:rsidR="00EA3E4D" w:rsidRPr="000328E5">
        <w:rPr>
          <w:rFonts w:ascii="Times New Roman" w:hAnsi="Times New Roman" w:cs="Times New Roman"/>
          <w:sz w:val="28"/>
          <w:szCs w:val="28"/>
        </w:rPr>
        <w:t xml:space="preserve"> </w:t>
      </w:r>
      <w:r w:rsidR="00070F92" w:rsidRPr="00E42C16">
        <w:rPr>
          <w:rFonts w:ascii="Times New Roman" w:hAnsi="Times New Roman" w:cs="Times New Roman"/>
          <w:sz w:val="28"/>
          <w:szCs w:val="28"/>
        </w:rPr>
        <w:t>виду</w:t>
      </w:r>
      <w:r w:rsidR="00070F92" w:rsidRPr="000328E5">
        <w:rPr>
          <w:rFonts w:ascii="Times New Roman" w:hAnsi="Times New Roman" w:cs="Times New Roman"/>
          <w:sz w:val="28"/>
          <w:szCs w:val="28"/>
        </w:rPr>
        <w:t xml:space="preserve"> </w:t>
      </w:r>
      <w:r w:rsidR="00070F92" w:rsidRPr="00E42C16">
        <w:rPr>
          <w:rFonts w:ascii="Times New Roman" w:hAnsi="Times New Roman" w:cs="Times New Roman"/>
          <w:sz w:val="28"/>
          <w:szCs w:val="28"/>
        </w:rPr>
        <w:t>этого</w:t>
      </w:r>
      <w:r w:rsidR="00070F92" w:rsidRPr="000328E5">
        <w:rPr>
          <w:rFonts w:ascii="Times New Roman" w:hAnsi="Times New Roman" w:cs="Times New Roman"/>
          <w:sz w:val="28"/>
          <w:szCs w:val="28"/>
        </w:rPr>
        <w:t xml:space="preserve"> </w:t>
      </w:r>
      <w:r w:rsidR="00070F92" w:rsidRPr="00E42C16">
        <w:rPr>
          <w:rFonts w:ascii="Times New Roman" w:hAnsi="Times New Roman" w:cs="Times New Roman"/>
          <w:sz w:val="28"/>
          <w:szCs w:val="28"/>
        </w:rPr>
        <w:t>можно</w:t>
      </w:r>
      <w:r w:rsidR="00070F92" w:rsidRPr="000328E5">
        <w:rPr>
          <w:rFonts w:ascii="Times New Roman" w:hAnsi="Times New Roman" w:cs="Times New Roman"/>
          <w:sz w:val="28"/>
          <w:szCs w:val="28"/>
        </w:rPr>
        <w:t xml:space="preserve"> </w:t>
      </w:r>
      <w:r w:rsidR="00070F92" w:rsidRPr="00E42C16">
        <w:rPr>
          <w:rFonts w:ascii="Times New Roman" w:hAnsi="Times New Roman" w:cs="Times New Roman"/>
          <w:sz w:val="28"/>
          <w:szCs w:val="28"/>
        </w:rPr>
        <w:t>предположить</w:t>
      </w:r>
      <w:r w:rsidR="00070F92" w:rsidRPr="000328E5">
        <w:rPr>
          <w:rFonts w:ascii="Times New Roman" w:hAnsi="Times New Roman" w:cs="Times New Roman"/>
          <w:sz w:val="28"/>
          <w:szCs w:val="28"/>
        </w:rPr>
        <w:t xml:space="preserve">, </w:t>
      </w:r>
      <w:r w:rsidR="00070F92" w:rsidRPr="00E42C16">
        <w:rPr>
          <w:rFonts w:ascii="Times New Roman" w:hAnsi="Times New Roman" w:cs="Times New Roman"/>
          <w:sz w:val="28"/>
          <w:szCs w:val="28"/>
        </w:rPr>
        <w:t>что</w:t>
      </w:r>
      <w:r w:rsidR="00070F92" w:rsidRPr="000328E5">
        <w:rPr>
          <w:rFonts w:ascii="Times New Roman" w:hAnsi="Times New Roman" w:cs="Times New Roman"/>
          <w:sz w:val="28"/>
          <w:szCs w:val="28"/>
        </w:rPr>
        <w:t xml:space="preserve"> </w:t>
      </w:r>
      <w:r w:rsidR="00070F92" w:rsidRPr="00E42C16">
        <w:rPr>
          <w:rFonts w:ascii="Times New Roman" w:hAnsi="Times New Roman" w:cs="Times New Roman"/>
          <w:sz w:val="28"/>
          <w:szCs w:val="28"/>
        </w:rPr>
        <w:t>дефицит</w:t>
      </w:r>
      <w:r w:rsidR="00070F92" w:rsidRPr="000328E5">
        <w:rPr>
          <w:rFonts w:ascii="Times New Roman" w:hAnsi="Times New Roman" w:cs="Times New Roman"/>
          <w:sz w:val="28"/>
          <w:szCs w:val="28"/>
        </w:rPr>
        <w:t xml:space="preserve"> </w:t>
      </w:r>
      <w:r w:rsidR="00070F92" w:rsidRPr="00E42C16">
        <w:rPr>
          <w:rFonts w:ascii="Times New Roman" w:hAnsi="Times New Roman" w:cs="Times New Roman"/>
          <w:sz w:val="28"/>
          <w:szCs w:val="28"/>
        </w:rPr>
        <w:t>витамина</w:t>
      </w:r>
      <w:r w:rsidR="00070F92" w:rsidRPr="000328E5">
        <w:rPr>
          <w:rFonts w:ascii="Times New Roman" w:hAnsi="Times New Roman" w:cs="Times New Roman"/>
          <w:sz w:val="28"/>
          <w:szCs w:val="28"/>
        </w:rPr>
        <w:t xml:space="preserve"> </w:t>
      </w:r>
      <w:r w:rsidR="00EA3E4D" w:rsidRPr="001D7858">
        <w:rPr>
          <w:rFonts w:ascii="Times New Roman" w:hAnsi="Times New Roman" w:cs="Times New Roman"/>
          <w:sz w:val="28"/>
          <w:szCs w:val="28"/>
          <w:lang w:val="en-US"/>
        </w:rPr>
        <w:t>D</w:t>
      </w:r>
      <w:r w:rsidR="00EA3E4D" w:rsidRPr="000328E5">
        <w:rPr>
          <w:rFonts w:ascii="Times New Roman" w:hAnsi="Times New Roman" w:cs="Times New Roman"/>
          <w:sz w:val="28"/>
          <w:szCs w:val="28"/>
        </w:rPr>
        <w:t xml:space="preserve"> </w:t>
      </w:r>
      <w:r w:rsidR="00EA3E4D" w:rsidRPr="00E42C16">
        <w:rPr>
          <w:rFonts w:ascii="Times New Roman" w:hAnsi="Times New Roman" w:cs="Times New Roman"/>
          <w:sz w:val="28"/>
          <w:szCs w:val="28"/>
        </w:rPr>
        <w:t>усугубляет</w:t>
      </w:r>
      <w:r w:rsidR="00EA3E4D" w:rsidRPr="000328E5">
        <w:rPr>
          <w:rFonts w:ascii="Times New Roman" w:hAnsi="Times New Roman" w:cs="Times New Roman"/>
          <w:sz w:val="28"/>
          <w:szCs w:val="28"/>
        </w:rPr>
        <w:t xml:space="preserve"> </w:t>
      </w:r>
      <w:r w:rsidR="00EA3E4D" w:rsidRPr="00E42C16">
        <w:rPr>
          <w:rFonts w:ascii="Times New Roman" w:hAnsi="Times New Roman" w:cs="Times New Roman"/>
          <w:sz w:val="28"/>
          <w:szCs w:val="28"/>
        </w:rPr>
        <w:t>болезни</w:t>
      </w:r>
      <w:r w:rsidR="00EA3E4D" w:rsidRPr="000328E5">
        <w:rPr>
          <w:rFonts w:ascii="Times New Roman" w:hAnsi="Times New Roman" w:cs="Times New Roman"/>
          <w:sz w:val="28"/>
          <w:szCs w:val="28"/>
        </w:rPr>
        <w:t xml:space="preserve"> </w:t>
      </w:r>
      <w:r w:rsidR="00EA3E4D" w:rsidRPr="00E42C16">
        <w:rPr>
          <w:rFonts w:ascii="Times New Roman" w:hAnsi="Times New Roman" w:cs="Times New Roman"/>
          <w:sz w:val="28"/>
          <w:szCs w:val="28"/>
        </w:rPr>
        <w:t>легких</w:t>
      </w:r>
      <w:r w:rsidR="00EA3E4D" w:rsidRPr="000328E5">
        <w:rPr>
          <w:rFonts w:ascii="Times New Roman" w:hAnsi="Times New Roman" w:cs="Times New Roman"/>
          <w:sz w:val="28"/>
          <w:szCs w:val="28"/>
        </w:rPr>
        <w:t xml:space="preserve"> </w:t>
      </w:r>
      <w:r w:rsidR="00EA3E4D" w:rsidRPr="00E42C16">
        <w:rPr>
          <w:rFonts w:ascii="Times New Roman" w:hAnsi="Times New Roman" w:cs="Times New Roman"/>
          <w:sz w:val="28"/>
          <w:szCs w:val="28"/>
        </w:rPr>
        <w:t>не</w:t>
      </w:r>
      <w:r w:rsidR="00EA3E4D" w:rsidRPr="00F25EB5">
        <w:rPr>
          <w:rFonts w:ascii="Times New Roman" w:hAnsi="Times New Roman" w:cs="Times New Roman"/>
          <w:color w:val="000000" w:themeColor="text1"/>
          <w:sz w:val="28"/>
          <w:szCs w:val="28"/>
        </w:rPr>
        <w:t>доношенных новорожденных.</w:t>
      </w:r>
      <w:r w:rsidR="00070F92" w:rsidRPr="00F25EB5">
        <w:rPr>
          <w:rFonts w:ascii="Times New Roman" w:hAnsi="Times New Roman" w:cs="Times New Roman"/>
          <w:color w:val="000000" w:themeColor="text1"/>
          <w:sz w:val="28"/>
          <w:szCs w:val="28"/>
        </w:rPr>
        <w:t xml:space="preserve"> </w:t>
      </w:r>
      <w:r w:rsidR="00EA3E4D" w:rsidRPr="00F25EB5">
        <w:rPr>
          <w:rFonts w:ascii="Times New Roman" w:hAnsi="Times New Roman" w:cs="Times New Roman"/>
          <w:color w:val="000000" w:themeColor="text1"/>
          <w:sz w:val="28"/>
          <w:szCs w:val="28"/>
        </w:rPr>
        <w:t>Витамин D участвует в развитии врожденной и адаптивной иммунной системы, и благодаря своей уникальной способности связы</w:t>
      </w:r>
      <w:r w:rsidR="00AD5960" w:rsidRPr="00F25EB5">
        <w:rPr>
          <w:rFonts w:ascii="Times New Roman" w:hAnsi="Times New Roman" w:cs="Times New Roman"/>
          <w:color w:val="000000" w:themeColor="text1"/>
          <w:sz w:val="28"/>
          <w:szCs w:val="28"/>
        </w:rPr>
        <w:t xml:space="preserve">ваться с рецептором витамина D </w:t>
      </w:r>
      <w:r w:rsidR="001D7858" w:rsidRPr="00F25EB5">
        <w:rPr>
          <w:rFonts w:ascii="Times New Roman" w:hAnsi="Times New Roman" w:cs="Times New Roman"/>
          <w:color w:val="000000" w:themeColor="text1"/>
          <w:sz w:val="28"/>
          <w:szCs w:val="28"/>
        </w:rPr>
        <w:t>и служит</w:t>
      </w:r>
      <w:r w:rsidR="00070F92" w:rsidRPr="00F25EB5">
        <w:rPr>
          <w:rFonts w:ascii="Times New Roman" w:hAnsi="Times New Roman" w:cs="Times New Roman"/>
          <w:color w:val="000000" w:themeColor="text1"/>
          <w:sz w:val="28"/>
          <w:szCs w:val="28"/>
        </w:rPr>
        <w:t xml:space="preserve"> фактором транскрипции.  В</w:t>
      </w:r>
      <w:r w:rsidR="00EA3E4D" w:rsidRPr="00F25EB5">
        <w:rPr>
          <w:rFonts w:ascii="Times New Roman" w:hAnsi="Times New Roman" w:cs="Times New Roman"/>
          <w:color w:val="000000" w:themeColor="text1"/>
          <w:sz w:val="28"/>
          <w:szCs w:val="28"/>
        </w:rPr>
        <w:t xml:space="preserve">итамин D </w:t>
      </w:r>
      <w:r w:rsidR="00677F55" w:rsidRPr="00F25EB5">
        <w:rPr>
          <w:rFonts w:ascii="Times New Roman" w:hAnsi="Times New Roman" w:cs="Times New Roman"/>
          <w:color w:val="000000" w:themeColor="text1"/>
          <w:sz w:val="28"/>
          <w:szCs w:val="28"/>
        </w:rPr>
        <w:t xml:space="preserve">регулируя экспрессию генов </w:t>
      </w:r>
      <w:r w:rsidR="00070F92" w:rsidRPr="00F25EB5">
        <w:rPr>
          <w:rFonts w:ascii="Times New Roman" w:hAnsi="Times New Roman" w:cs="Times New Roman"/>
          <w:color w:val="000000" w:themeColor="text1"/>
          <w:sz w:val="28"/>
          <w:szCs w:val="28"/>
        </w:rPr>
        <w:t xml:space="preserve"> оказывает</w:t>
      </w:r>
      <w:r w:rsidR="00EA3E4D" w:rsidRPr="00F25EB5">
        <w:rPr>
          <w:rFonts w:ascii="Times New Roman" w:hAnsi="Times New Roman" w:cs="Times New Roman"/>
          <w:color w:val="000000" w:themeColor="text1"/>
          <w:sz w:val="28"/>
          <w:szCs w:val="28"/>
        </w:rPr>
        <w:t xml:space="preserve"> широкое расп</w:t>
      </w:r>
      <w:r w:rsidR="007F0399" w:rsidRPr="00F25EB5">
        <w:rPr>
          <w:rFonts w:ascii="Times New Roman" w:hAnsi="Times New Roman" w:cs="Times New Roman"/>
          <w:color w:val="000000" w:themeColor="text1"/>
          <w:sz w:val="28"/>
          <w:szCs w:val="28"/>
        </w:rPr>
        <w:t>ространение и</w:t>
      </w:r>
      <w:r w:rsidR="00070F92" w:rsidRPr="00F25EB5">
        <w:rPr>
          <w:rFonts w:ascii="Times New Roman" w:hAnsi="Times New Roman" w:cs="Times New Roman"/>
          <w:color w:val="000000" w:themeColor="text1"/>
          <w:sz w:val="28"/>
          <w:szCs w:val="28"/>
        </w:rPr>
        <w:t>ммуномодулирующего эффекта</w:t>
      </w:r>
      <w:r w:rsidR="00EA3E4D" w:rsidRPr="00F25EB5">
        <w:rPr>
          <w:rFonts w:ascii="Times New Roman" w:hAnsi="Times New Roman" w:cs="Times New Roman"/>
          <w:color w:val="000000" w:themeColor="text1"/>
          <w:sz w:val="28"/>
          <w:szCs w:val="28"/>
        </w:rPr>
        <w:t>, включая пролиферацию, дифференцировку и комплексную регуляцию</w:t>
      </w:r>
      <w:r w:rsidR="002A34DE" w:rsidRPr="00F25EB5">
        <w:rPr>
          <w:rFonts w:ascii="Times New Roman" w:hAnsi="Times New Roman" w:cs="Times New Roman"/>
          <w:color w:val="000000" w:themeColor="text1"/>
          <w:sz w:val="28"/>
          <w:szCs w:val="28"/>
        </w:rPr>
        <w:t xml:space="preserve"> </w:t>
      </w:r>
      <w:r w:rsidR="009D4220" w:rsidRPr="00F25EB5">
        <w:rPr>
          <w:rFonts w:ascii="Times New Roman" w:hAnsi="Times New Roman" w:cs="Times New Roman"/>
          <w:color w:val="000000" w:themeColor="text1"/>
          <w:sz w:val="28"/>
          <w:szCs w:val="28"/>
          <w:lang w:val="en-US"/>
        </w:rPr>
        <w:t>[</w:t>
      </w:r>
      <w:r w:rsidR="00A4186E" w:rsidRPr="00F25EB5">
        <w:rPr>
          <w:rFonts w:ascii="Times New Roman" w:hAnsi="Times New Roman" w:cs="Times New Roman"/>
          <w:color w:val="000000" w:themeColor="text1"/>
          <w:sz w:val="28"/>
          <w:szCs w:val="28"/>
          <w:lang w:val="en-US"/>
        </w:rPr>
        <w:t>126</w:t>
      </w:r>
      <w:r w:rsidR="009D4220" w:rsidRPr="00F25EB5">
        <w:rPr>
          <w:rFonts w:ascii="Times New Roman" w:hAnsi="Times New Roman" w:cs="Times New Roman"/>
          <w:color w:val="000000" w:themeColor="text1"/>
          <w:sz w:val="28"/>
          <w:szCs w:val="28"/>
          <w:lang w:val="en-US"/>
        </w:rPr>
        <w:t>]</w:t>
      </w:r>
      <w:r w:rsidR="002A34DE" w:rsidRPr="00F25EB5">
        <w:rPr>
          <w:rFonts w:ascii="Times New Roman" w:hAnsi="Times New Roman" w:cs="Times New Roman"/>
          <w:color w:val="000000" w:themeColor="text1"/>
          <w:sz w:val="28"/>
          <w:szCs w:val="28"/>
          <w:lang w:val="en-US"/>
        </w:rPr>
        <w:t>.</w:t>
      </w:r>
      <w:r w:rsidR="00BC6C49" w:rsidRPr="00F25EB5">
        <w:rPr>
          <w:rFonts w:ascii="Times New Roman" w:hAnsi="Times New Roman" w:cs="Times New Roman"/>
          <w:color w:val="000000" w:themeColor="text1"/>
          <w:sz w:val="28"/>
          <w:szCs w:val="28"/>
          <w:lang w:val="en-US"/>
        </w:rPr>
        <w:t xml:space="preserve"> </w:t>
      </w:r>
    </w:p>
    <w:p w:rsidR="00C71E50" w:rsidRPr="00F25EB5" w:rsidRDefault="00070F92" w:rsidP="00677F55">
      <w:pPr>
        <w:tabs>
          <w:tab w:val="left" w:pos="851"/>
          <w:tab w:val="left" w:pos="1276"/>
        </w:tabs>
        <w:autoSpaceDE w:val="0"/>
        <w:autoSpaceDN w:val="0"/>
        <w:adjustRightInd w:val="0"/>
        <w:spacing w:line="240" w:lineRule="auto"/>
        <w:ind w:firstLine="567"/>
        <w:jc w:val="both"/>
        <w:rPr>
          <w:rFonts w:ascii="Times New Roman" w:hAnsi="Times New Roman" w:cs="Times New Roman"/>
          <w:color w:val="000000" w:themeColor="text1"/>
          <w:sz w:val="28"/>
          <w:szCs w:val="28"/>
        </w:rPr>
      </w:pPr>
      <w:r w:rsidRPr="00F25EB5">
        <w:rPr>
          <w:rFonts w:ascii="Times New Roman" w:hAnsi="Times New Roman" w:cs="Times New Roman"/>
          <w:color w:val="000000" w:themeColor="text1"/>
          <w:sz w:val="28"/>
          <w:szCs w:val="28"/>
        </w:rPr>
        <w:t xml:space="preserve">Ряд исследований свидетельствует </w:t>
      </w:r>
      <w:r w:rsidR="00EA3E4D" w:rsidRPr="00F25EB5">
        <w:rPr>
          <w:rFonts w:ascii="Times New Roman" w:hAnsi="Times New Roman" w:cs="Times New Roman"/>
          <w:color w:val="000000" w:themeColor="text1"/>
          <w:sz w:val="28"/>
          <w:szCs w:val="28"/>
        </w:rPr>
        <w:t xml:space="preserve"> о том, что витамин D может стимулировать развитие и функцию </w:t>
      </w:r>
      <w:r w:rsidRPr="00F25EB5">
        <w:rPr>
          <w:rFonts w:ascii="Times New Roman" w:hAnsi="Times New Roman" w:cs="Times New Roman"/>
          <w:color w:val="000000" w:themeColor="text1"/>
          <w:sz w:val="28"/>
          <w:szCs w:val="28"/>
        </w:rPr>
        <w:t xml:space="preserve">иммунных </w:t>
      </w:r>
      <w:r w:rsidR="00EA3E4D" w:rsidRPr="00F25EB5">
        <w:rPr>
          <w:rFonts w:ascii="Times New Roman" w:hAnsi="Times New Roman" w:cs="Times New Roman"/>
          <w:color w:val="000000" w:themeColor="text1"/>
          <w:sz w:val="28"/>
          <w:szCs w:val="28"/>
        </w:rPr>
        <w:t>Т-клеток, чтобы подавить неадекватные реакции</w:t>
      </w:r>
      <w:r w:rsidR="00A87EE2" w:rsidRPr="00F25EB5">
        <w:rPr>
          <w:rFonts w:ascii="Times New Roman" w:hAnsi="Times New Roman" w:cs="Times New Roman"/>
          <w:color w:val="000000" w:themeColor="text1"/>
          <w:sz w:val="28"/>
          <w:szCs w:val="28"/>
        </w:rPr>
        <w:t xml:space="preserve"> </w:t>
      </w:r>
      <w:r w:rsidR="00EA3E4D" w:rsidRPr="00F25EB5">
        <w:rPr>
          <w:rFonts w:ascii="Times New Roman" w:hAnsi="Times New Roman" w:cs="Times New Roman"/>
          <w:color w:val="000000" w:themeColor="text1"/>
          <w:sz w:val="28"/>
          <w:szCs w:val="28"/>
        </w:rPr>
        <w:t>(например, аллергены, инфекционная наг</w:t>
      </w:r>
      <w:r w:rsidRPr="00F25EB5">
        <w:rPr>
          <w:rFonts w:ascii="Times New Roman" w:hAnsi="Times New Roman" w:cs="Times New Roman"/>
          <w:color w:val="000000" w:themeColor="text1"/>
          <w:sz w:val="28"/>
          <w:szCs w:val="28"/>
        </w:rPr>
        <w:t>рузка</w:t>
      </w:r>
      <w:r w:rsidR="00A4186E" w:rsidRPr="00F25EB5">
        <w:rPr>
          <w:rFonts w:ascii="Times New Roman" w:hAnsi="Times New Roman" w:cs="Times New Roman"/>
          <w:color w:val="000000" w:themeColor="text1"/>
          <w:sz w:val="28"/>
          <w:szCs w:val="28"/>
        </w:rPr>
        <w:t xml:space="preserve">. </w:t>
      </w:r>
      <w:r w:rsidR="00EA3E4D" w:rsidRPr="00F25EB5">
        <w:rPr>
          <w:rFonts w:ascii="Times New Roman" w:hAnsi="Times New Roman" w:cs="Times New Roman"/>
          <w:color w:val="000000" w:themeColor="text1"/>
          <w:sz w:val="28"/>
          <w:szCs w:val="28"/>
        </w:rPr>
        <w:t xml:space="preserve">Таким образом, витамин D может быть </w:t>
      </w:r>
      <w:r w:rsidR="004838B9" w:rsidRPr="00F25EB5">
        <w:rPr>
          <w:rFonts w:ascii="Times New Roman" w:hAnsi="Times New Roman" w:cs="Times New Roman"/>
          <w:color w:val="000000" w:themeColor="text1"/>
          <w:sz w:val="28"/>
          <w:szCs w:val="28"/>
        </w:rPr>
        <w:t>вовлечен в заболевание</w:t>
      </w:r>
      <w:r w:rsidRPr="00F25EB5">
        <w:rPr>
          <w:rFonts w:ascii="Times New Roman" w:hAnsi="Times New Roman" w:cs="Times New Roman"/>
          <w:color w:val="000000" w:themeColor="text1"/>
          <w:sz w:val="28"/>
          <w:szCs w:val="28"/>
        </w:rPr>
        <w:t xml:space="preserve"> легких в неонатальном периоде</w:t>
      </w:r>
      <w:r w:rsidR="00EA3E4D" w:rsidRPr="00F25EB5">
        <w:rPr>
          <w:rFonts w:ascii="Times New Roman" w:hAnsi="Times New Roman" w:cs="Times New Roman"/>
          <w:color w:val="000000" w:themeColor="text1"/>
          <w:sz w:val="28"/>
          <w:szCs w:val="28"/>
        </w:rPr>
        <w:t xml:space="preserve"> благодаря иммуномодулирующему действию.</w:t>
      </w:r>
      <w:r w:rsidR="00677F55" w:rsidRPr="00F25EB5">
        <w:rPr>
          <w:rFonts w:ascii="Times New Roman" w:hAnsi="Times New Roman" w:cs="Times New Roman"/>
          <w:color w:val="000000" w:themeColor="text1"/>
          <w:sz w:val="28"/>
          <w:szCs w:val="28"/>
        </w:rPr>
        <w:t xml:space="preserve"> Существует </w:t>
      </w:r>
      <w:r w:rsidR="00C71E50" w:rsidRPr="00F25EB5">
        <w:rPr>
          <w:rFonts w:ascii="Times New Roman" w:hAnsi="Times New Roman" w:cs="Times New Roman"/>
          <w:color w:val="000000" w:themeColor="text1"/>
          <w:sz w:val="28"/>
          <w:szCs w:val="28"/>
        </w:rPr>
        <w:t>связь между гестационным дефицитом витамина D у матери и респираторными заболеваниями у недоношенных и доношенных детей, включая респираторный дистресс-синдром, явления свистящего дыхания, астму и госпитализацию по поводу инфекций дыхательных путей в младенчестве</w:t>
      </w:r>
      <w:r w:rsidR="00573389" w:rsidRPr="00F25EB5">
        <w:rPr>
          <w:rFonts w:ascii="Times New Roman" w:hAnsi="Times New Roman" w:cs="Times New Roman"/>
          <w:color w:val="000000" w:themeColor="text1"/>
          <w:sz w:val="28"/>
          <w:szCs w:val="28"/>
        </w:rPr>
        <w:t xml:space="preserve">. </w:t>
      </w:r>
      <w:r w:rsidR="00C71E50" w:rsidRPr="00F25EB5">
        <w:rPr>
          <w:rFonts w:ascii="Times New Roman" w:hAnsi="Times New Roman" w:cs="Times New Roman"/>
          <w:color w:val="000000" w:themeColor="text1"/>
          <w:sz w:val="28"/>
          <w:szCs w:val="28"/>
        </w:rPr>
        <w:t>Респираторные заболевания остаются частой причиной госпитализации и смертности у детей раннего возраста, особенно в возрасте до 2 лет. Более того, респираторные заболевания, возникшие в раннем возрасте, предрасполагают людей к дисфункции легких, астме, хронической обструктивной болезни и смертности во взрослом возрасте. Необходимы дальнейшие исследования для изучения перинатальных защитных стратегий, включая добавление матери витамина D3, которое может предотвратить или смягчить респираторные заболевания в раннем возрасте</w:t>
      </w:r>
      <w:r w:rsidR="00A4186E" w:rsidRPr="00F25EB5">
        <w:rPr>
          <w:rFonts w:ascii="Times New Roman" w:hAnsi="Times New Roman" w:cs="Times New Roman"/>
          <w:color w:val="000000" w:themeColor="text1"/>
          <w:sz w:val="28"/>
          <w:szCs w:val="28"/>
        </w:rPr>
        <w:t xml:space="preserve"> [127]</w:t>
      </w:r>
      <w:r w:rsidR="00C71E50" w:rsidRPr="00F25EB5">
        <w:rPr>
          <w:rFonts w:ascii="Times New Roman" w:hAnsi="Times New Roman" w:cs="Times New Roman"/>
          <w:color w:val="000000" w:themeColor="text1"/>
          <w:sz w:val="28"/>
          <w:szCs w:val="28"/>
        </w:rPr>
        <w:t>.</w:t>
      </w:r>
      <w:r w:rsidR="00C71E50" w:rsidRPr="00F25EB5">
        <w:rPr>
          <w:rFonts w:ascii="Helvetica" w:hAnsi="Helvetica"/>
          <w:color w:val="000000" w:themeColor="text1"/>
          <w:sz w:val="14"/>
          <w:szCs w:val="14"/>
          <w:highlight w:val="cyan"/>
          <w:shd w:val="clear" w:color="auto" w:fill="FFFFFF"/>
        </w:rPr>
        <w:t xml:space="preserve"> </w:t>
      </w:r>
    </w:p>
    <w:p w:rsidR="00C71E50" w:rsidRDefault="00C71E50" w:rsidP="007B4A91">
      <w:pPr>
        <w:tabs>
          <w:tab w:val="left" w:pos="851"/>
          <w:tab w:val="left" w:pos="1276"/>
        </w:tabs>
        <w:autoSpaceDE w:val="0"/>
        <w:autoSpaceDN w:val="0"/>
        <w:adjustRightInd w:val="0"/>
        <w:spacing w:line="240" w:lineRule="auto"/>
        <w:ind w:firstLine="567"/>
        <w:jc w:val="both"/>
        <w:rPr>
          <w:rFonts w:ascii="Times New Roman" w:hAnsi="Times New Roman" w:cs="Times New Roman"/>
          <w:sz w:val="28"/>
          <w:szCs w:val="28"/>
        </w:rPr>
      </w:pPr>
    </w:p>
    <w:p w:rsidR="007C4CFE" w:rsidRPr="00E42C16" w:rsidRDefault="00D94950" w:rsidP="007B4A91">
      <w:pPr>
        <w:pStyle w:val="p"/>
        <w:shd w:val="clear" w:color="auto" w:fill="FFFFFF"/>
        <w:tabs>
          <w:tab w:val="left" w:pos="851"/>
          <w:tab w:val="left" w:pos="1276"/>
        </w:tabs>
        <w:spacing w:before="0" w:beforeAutospacing="0" w:after="0" w:afterAutospacing="0"/>
        <w:ind w:firstLine="567"/>
        <w:jc w:val="both"/>
        <w:rPr>
          <w:b/>
          <w:sz w:val="28"/>
          <w:szCs w:val="28"/>
        </w:rPr>
      </w:pPr>
      <w:r w:rsidRPr="00E42C16">
        <w:rPr>
          <w:b/>
          <w:sz w:val="28"/>
          <w:szCs w:val="28"/>
        </w:rPr>
        <w:t>1.</w:t>
      </w:r>
      <w:r w:rsidR="004E5E7C">
        <w:rPr>
          <w:b/>
          <w:sz w:val="28"/>
          <w:szCs w:val="28"/>
        </w:rPr>
        <w:t>5</w:t>
      </w:r>
      <w:r w:rsidR="007C4CFE" w:rsidRPr="00E42C16">
        <w:rPr>
          <w:b/>
          <w:sz w:val="28"/>
          <w:szCs w:val="28"/>
        </w:rPr>
        <w:t xml:space="preserve"> Роль микроэлементов </w:t>
      </w:r>
    </w:p>
    <w:p w:rsidR="00A87EE2" w:rsidRPr="000328E5" w:rsidRDefault="00150BE7" w:rsidP="000864E4">
      <w:pPr>
        <w:pStyle w:val="a5"/>
        <w:shd w:val="clear" w:color="auto" w:fill="FFFFFF"/>
        <w:tabs>
          <w:tab w:val="left" w:pos="851"/>
          <w:tab w:val="left" w:pos="1276"/>
        </w:tabs>
        <w:spacing w:before="0" w:beforeAutospacing="0" w:after="0" w:afterAutospacing="0"/>
        <w:ind w:firstLine="567"/>
        <w:jc w:val="both"/>
        <w:rPr>
          <w:color w:val="000000" w:themeColor="text1"/>
          <w:sz w:val="28"/>
          <w:szCs w:val="28"/>
        </w:rPr>
      </w:pPr>
      <w:r w:rsidRPr="00C71E50">
        <w:rPr>
          <w:color w:val="000000" w:themeColor="text1"/>
          <w:sz w:val="28"/>
          <w:szCs w:val="28"/>
          <w:shd w:val="clear" w:color="auto" w:fill="FFFFFF"/>
        </w:rPr>
        <w:t>Микроэлементы необходимы для человека, их конкретная роль недостаточно изучена, особенно в пренатальном периоде. Несмотря на то, что их количество в тканях тела очень мало, они участвуют в различных биохимических путях и имеют решающее значение для выполнения определенных функций, необходимых для поддержания жизни.  Неадекватная концентрация в тканях связана с аномальным функционированием и заболеванием и, следовательно, может оказывать значительное влияние на физиологические изменения и потребности матери и плода во время беременности</w:t>
      </w:r>
      <w:r w:rsidR="00A4186E">
        <w:rPr>
          <w:color w:val="000000" w:themeColor="text1"/>
          <w:sz w:val="28"/>
          <w:szCs w:val="28"/>
          <w:shd w:val="clear" w:color="auto" w:fill="FFFFFF"/>
        </w:rPr>
        <w:t xml:space="preserve"> [</w:t>
      </w:r>
      <w:r w:rsidR="00A4186E" w:rsidRPr="000328E5">
        <w:rPr>
          <w:color w:val="000000" w:themeColor="text1"/>
          <w:sz w:val="28"/>
          <w:szCs w:val="28"/>
          <w:shd w:val="clear" w:color="auto" w:fill="FFFFFF"/>
        </w:rPr>
        <w:t>128</w:t>
      </w:r>
      <w:r w:rsidR="002E44F8" w:rsidRPr="000328E5">
        <w:rPr>
          <w:color w:val="000000" w:themeColor="text1"/>
          <w:sz w:val="28"/>
          <w:szCs w:val="28"/>
          <w:shd w:val="clear" w:color="auto" w:fill="FFFFFF"/>
        </w:rPr>
        <w:t>]</w:t>
      </w:r>
      <w:r w:rsidR="00A87EE2" w:rsidRPr="000328E5">
        <w:rPr>
          <w:color w:val="000000" w:themeColor="text1"/>
          <w:sz w:val="28"/>
          <w:szCs w:val="28"/>
          <w:shd w:val="clear" w:color="auto" w:fill="FFFFFF"/>
        </w:rPr>
        <w:t xml:space="preserve">. </w:t>
      </w:r>
      <w:r w:rsidR="006B13C6" w:rsidRPr="000328E5">
        <w:rPr>
          <w:color w:val="000000" w:themeColor="text1"/>
          <w:sz w:val="28"/>
          <w:szCs w:val="28"/>
        </w:rPr>
        <w:t>Основные элементы важны для </w:t>
      </w:r>
      <w:hyperlink r:id="rId29" w:tooltip="Узнайте больше о здоровье человека на тематических страницах ScienceDirect, созданных искусственным интеллектом." w:history="1">
        <w:r w:rsidR="006B13C6" w:rsidRPr="000328E5">
          <w:rPr>
            <w:rStyle w:val="a4"/>
            <w:color w:val="000000" w:themeColor="text1"/>
            <w:sz w:val="28"/>
            <w:szCs w:val="28"/>
            <w:u w:val="none"/>
          </w:rPr>
          <w:t>здоровья человека </w:t>
        </w:r>
      </w:hyperlink>
      <w:r w:rsidR="006B13C6" w:rsidRPr="000328E5">
        <w:rPr>
          <w:color w:val="000000" w:themeColor="text1"/>
          <w:sz w:val="28"/>
          <w:szCs w:val="28"/>
        </w:rPr>
        <w:t>и поддерживают практически всю метаболическую активность, включая </w:t>
      </w:r>
      <w:hyperlink r:id="rId30" w:tooltip="Узнайте больше о передаче клеточных сигналов на тематических страницах ScienceDirect, созданных искусственным интеллектом." w:history="1">
        <w:r w:rsidR="006B13C6" w:rsidRPr="000328E5">
          <w:rPr>
            <w:rStyle w:val="a4"/>
            <w:color w:val="000000" w:themeColor="text1"/>
            <w:sz w:val="28"/>
            <w:szCs w:val="28"/>
            <w:u w:val="none"/>
          </w:rPr>
          <w:t>клеточную сигнализацию</w:t>
        </w:r>
      </w:hyperlink>
      <w:r w:rsidR="006B13C6" w:rsidRPr="000328E5">
        <w:rPr>
          <w:color w:val="000000" w:themeColor="text1"/>
          <w:sz w:val="28"/>
          <w:szCs w:val="28"/>
        </w:rPr>
        <w:t>, подвижность, пролиферацию, дифференцировку и </w:t>
      </w:r>
      <w:hyperlink r:id="rId31" w:tooltip="Узнайте больше об апоптозе на тематических страницах ScienceDirect, созданных искусственным интеллектом." w:history="1">
        <w:r w:rsidR="006B13C6" w:rsidRPr="000328E5">
          <w:rPr>
            <w:rStyle w:val="a4"/>
            <w:color w:val="000000" w:themeColor="text1"/>
            <w:sz w:val="28"/>
            <w:szCs w:val="28"/>
            <w:u w:val="none"/>
          </w:rPr>
          <w:t>апоптоз</w:t>
        </w:r>
      </w:hyperlink>
      <w:r w:rsidR="006B13C6" w:rsidRPr="000328E5">
        <w:rPr>
          <w:color w:val="000000" w:themeColor="text1"/>
          <w:sz w:val="28"/>
          <w:szCs w:val="28"/>
        </w:rPr>
        <w:t>, которые регулируют рост, функцию и</w:t>
      </w:r>
      <w:hyperlink r:id="rId32" w:tooltip="Узнайте больше о гомеостазе на тематических страницах ScienceDirect, созданных искусственным интеллектом." w:history="1">
        <w:r w:rsidR="006B13C6" w:rsidRPr="000328E5">
          <w:rPr>
            <w:rStyle w:val="a4"/>
            <w:color w:val="000000" w:themeColor="text1"/>
            <w:sz w:val="28"/>
            <w:szCs w:val="28"/>
            <w:u w:val="none"/>
          </w:rPr>
          <w:t> гомеостаз тканей</w:t>
        </w:r>
      </w:hyperlink>
      <w:r w:rsidR="006B13C6" w:rsidRPr="000328E5">
        <w:rPr>
          <w:color w:val="000000" w:themeColor="text1"/>
          <w:sz w:val="28"/>
          <w:szCs w:val="28"/>
        </w:rPr>
        <w:t>. Организму для функционирования требуются определенные </w:t>
      </w:r>
      <w:hyperlink r:id="rId33" w:tooltip="Узнайте больше о питательных микроэлементах на тематических страницах ScienceDirect, созданных искусственным интеллектом." w:history="1">
        <w:r w:rsidR="006B13C6" w:rsidRPr="000328E5">
          <w:rPr>
            <w:rStyle w:val="a4"/>
            <w:color w:val="000000" w:themeColor="text1"/>
            <w:sz w:val="28"/>
            <w:szCs w:val="28"/>
            <w:u w:val="none"/>
          </w:rPr>
          <w:t>микронутриенты</w:t>
        </w:r>
      </w:hyperlink>
      <w:r w:rsidR="006B13C6" w:rsidRPr="000328E5">
        <w:rPr>
          <w:color w:val="000000" w:themeColor="text1"/>
          <w:sz w:val="28"/>
          <w:szCs w:val="28"/>
        </w:rPr>
        <w:t> с аберрантными изменениями, связанными с различными негативными последствиями для здоровья. Особенно во время беременности материнские запасы </w:t>
      </w:r>
      <w:hyperlink r:id="rId34" w:tooltip="Узнайте больше о питательных веществах на тематических страницах ScienceDirect, созданных искусственным интеллектом." w:history="1">
        <w:r w:rsidR="006B13C6" w:rsidRPr="000328E5">
          <w:rPr>
            <w:rStyle w:val="a4"/>
            <w:color w:val="000000" w:themeColor="text1"/>
            <w:sz w:val="28"/>
            <w:szCs w:val="28"/>
            <w:u w:val="none"/>
          </w:rPr>
          <w:t>питательных веществ и потребление пищи обеспечивают </w:t>
        </w:r>
      </w:hyperlink>
      <w:hyperlink r:id="rId35" w:tooltip="Learn more about fetus from ScienceDirect's AI-generated Topic Pages" w:history="1">
        <w:r w:rsidR="006B13C6" w:rsidRPr="000328E5">
          <w:rPr>
            <w:rStyle w:val="a4"/>
            <w:color w:val="000000" w:themeColor="text1"/>
            <w:sz w:val="28"/>
            <w:szCs w:val="28"/>
            <w:u w:val="none"/>
          </w:rPr>
          <w:t>плод</w:t>
        </w:r>
      </w:hyperlink>
      <w:r w:rsidR="006B13C6" w:rsidRPr="000328E5">
        <w:rPr>
          <w:color w:val="000000" w:themeColor="text1"/>
          <w:sz w:val="28"/>
          <w:szCs w:val="28"/>
        </w:rPr>
        <w:t> множеством необходимых элементов для поддержания его здорового роста. Дефицит или избыток основных элементов у матери может иметь серьезные последствия для </w:t>
      </w:r>
      <w:hyperlink r:id="rId36" w:tooltip="Узнайте больше о развитии плода на тематических страницах ScienceDirect, созданных искусственным интеллектом." w:history="1">
        <w:r w:rsidR="006B13C6" w:rsidRPr="000328E5">
          <w:rPr>
            <w:rStyle w:val="a4"/>
            <w:color w:val="000000" w:themeColor="text1"/>
            <w:sz w:val="28"/>
            <w:szCs w:val="28"/>
            <w:u w:val="none"/>
          </w:rPr>
          <w:t>развития плода</w:t>
        </w:r>
      </w:hyperlink>
      <w:r w:rsidR="006B13C6" w:rsidRPr="000328E5">
        <w:rPr>
          <w:color w:val="000000" w:themeColor="text1"/>
          <w:sz w:val="28"/>
          <w:szCs w:val="28"/>
        </w:rPr>
        <w:t> и исхода беременности. Ряд недавних исследований показал, что дисбаланс эссенциальных элементов связан с </w:t>
      </w:r>
      <w:hyperlink r:id="rId37" w:tooltip="Узнайте больше об осложнениях беременности на тематических страницах ScienceDirect, созданных искусственным интеллектом." w:history="1">
        <w:r w:rsidR="006B13C6" w:rsidRPr="000328E5">
          <w:rPr>
            <w:rStyle w:val="a4"/>
            <w:color w:val="000000" w:themeColor="text1"/>
            <w:sz w:val="28"/>
            <w:szCs w:val="28"/>
            <w:u w:val="none"/>
          </w:rPr>
          <w:t>осложнениями беременности</w:t>
        </w:r>
      </w:hyperlink>
      <w:r w:rsidR="006B13C6" w:rsidRPr="000328E5">
        <w:rPr>
          <w:color w:val="000000" w:themeColor="text1"/>
          <w:sz w:val="28"/>
          <w:szCs w:val="28"/>
        </w:rPr>
        <w:t> и неблагоприятными исходами беременности, такими как </w:t>
      </w:r>
      <w:hyperlink r:id="rId38" w:tooltip="Узнайте больше о гестационном сахарном диабете на тематических страницах ScienceDirect, созданных искусственным интеллектом." w:history="1">
        <w:r w:rsidR="006B13C6" w:rsidRPr="000328E5">
          <w:rPr>
            <w:rStyle w:val="a4"/>
            <w:color w:val="000000" w:themeColor="text1"/>
            <w:sz w:val="28"/>
            <w:szCs w:val="28"/>
            <w:u w:val="none"/>
          </w:rPr>
          <w:t>гестационный сахарный диабет</w:t>
        </w:r>
      </w:hyperlink>
      <w:r w:rsidR="006B13C6" w:rsidRPr="000328E5">
        <w:rPr>
          <w:color w:val="000000" w:themeColor="text1"/>
          <w:sz w:val="28"/>
          <w:szCs w:val="28"/>
        </w:rPr>
        <w:t>, преэклампсия, гипертензия беременных, задержка </w:t>
      </w:r>
      <w:hyperlink r:id="rId39" w:tooltip="Узнайте больше о внутриматочных исследованиях на тематических страницах ScienceDirect, созданных искусственным интеллектом." w:history="1">
        <w:r w:rsidR="006B13C6" w:rsidRPr="000328E5">
          <w:rPr>
            <w:rStyle w:val="a4"/>
            <w:color w:val="000000" w:themeColor="text1"/>
            <w:sz w:val="28"/>
            <w:szCs w:val="28"/>
            <w:u w:val="none"/>
          </w:rPr>
          <w:t>внутриутробного </w:t>
        </w:r>
      </w:hyperlink>
      <w:r w:rsidR="006B13C6" w:rsidRPr="000328E5">
        <w:rPr>
          <w:color w:val="000000" w:themeColor="text1"/>
          <w:sz w:val="28"/>
          <w:szCs w:val="28"/>
        </w:rPr>
        <w:t>развития плода, </w:t>
      </w:r>
      <w:hyperlink r:id="rId40" w:tooltip="Узнайте больше о преждевременных родах на тематических страницах ScienceDirect, созданных искусственным интеллектом." w:history="1">
        <w:r w:rsidR="006B13C6" w:rsidRPr="000328E5">
          <w:rPr>
            <w:rStyle w:val="a4"/>
            <w:color w:val="000000" w:themeColor="text1"/>
            <w:sz w:val="28"/>
            <w:szCs w:val="28"/>
            <w:u w:val="none"/>
          </w:rPr>
          <w:t>преждевременные роды</w:t>
        </w:r>
      </w:hyperlink>
      <w:r w:rsidR="006B13C6" w:rsidRPr="000328E5">
        <w:rPr>
          <w:color w:val="000000" w:themeColor="text1"/>
          <w:sz w:val="28"/>
          <w:szCs w:val="28"/>
        </w:rPr>
        <w:t> , самопроизвольный аборт. </w:t>
      </w:r>
    </w:p>
    <w:p w:rsidR="00A87EE2" w:rsidRPr="000328E5" w:rsidRDefault="006B13C6" w:rsidP="007B4A91">
      <w:pPr>
        <w:pStyle w:val="a5"/>
        <w:shd w:val="clear" w:color="auto" w:fill="FFFFFF"/>
        <w:tabs>
          <w:tab w:val="left" w:pos="851"/>
          <w:tab w:val="left" w:pos="1276"/>
        </w:tabs>
        <w:spacing w:before="0" w:beforeAutospacing="0" w:after="0" w:afterAutospacing="0"/>
        <w:ind w:firstLine="567"/>
        <w:jc w:val="both"/>
        <w:rPr>
          <w:sz w:val="28"/>
          <w:szCs w:val="28"/>
        </w:rPr>
      </w:pPr>
      <w:r w:rsidRPr="000328E5">
        <w:rPr>
          <w:sz w:val="28"/>
          <w:szCs w:val="28"/>
        </w:rPr>
        <w:t>Исследования показали, что развитие </w:t>
      </w:r>
      <w:hyperlink r:id="rId41" w:tooltip="Learn more about technology from ScienceDirect's AI-generated Topic Pages" w:history="1">
        <w:r w:rsidRPr="000328E5">
          <w:rPr>
            <w:rStyle w:val="a4"/>
            <w:color w:val="auto"/>
            <w:sz w:val="28"/>
            <w:szCs w:val="28"/>
            <w:u w:val="none"/>
          </w:rPr>
          <w:t>технологии</w:t>
        </w:r>
      </w:hyperlink>
      <w:hyperlink r:id="rId42" w:tooltip="Узнайте больше о метаболомике на тематических страницах ScienceDirect, созданных искусственным интеллектом." w:history="1">
        <w:r w:rsidRPr="000328E5">
          <w:rPr>
            <w:rStyle w:val="a4"/>
            <w:color w:val="auto"/>
            <w:sz w:val="28"/>
            <w:szCs w:val="28"/>
            <w:u w:val="none"/>
          </w:rPr>
          <w:t> элементного метаболизма</w:t>
        </w:r>
      </w:hyperlink>
      <w:r w:rsidRPr="000328E5">
        <w:rPr>
          <w:sz w:val="28"/>
          <w:szCs w:val="28"/>
        </w:rPr>
        <w:t> для создания элементарного паттерна в качестве прогностического биомаркера осложнений беременности может предоставить жизненно важную информацию о взаимосвязи между конкретными микроэлементами и осложнениями беременности.</w:t>
      </w:r>
      <w:r w:rsidR="00E42C16" w:rsidRPr="000328E5">
        <w:rPr>
          <w:rFonts w:ascii="Cambria" w:hAnsi="Cambria"/>
          <w:sz w:val="28"/>
          <w:szCs w:val="28"/>
          <w:shd w:val="clear" w:color="auto" w:fill="FFFFFF"/>
        </w:rPr>
        <w:t xml:space="preserve"> </w:t>
      </w:r>
      <w:r w:rsidRPr="000328E5">
        <w:rPr>
          <w:sz w:val="28"/>
          <w:szCs w:val="28"/>
        </w:rPr>
        <w:t>Обычно беременным женщинам рекомендуется принимать </w:t>
      </w:r>
      <w:hyperlink r:id="rId43" w:tooltip="Узнайте больше о витаминах на тематических страницах ScienceDirect, созданных искусственным интеллектом." w:history="1">
        <w:r w:rsidRPr="000328E5">
          <w:rPr>
            <w:rStyle w:val="a4"/>
            <w:color w:val="auto"/>
            <w:sz w:val="28"/>
            <w:szCs w:val="28"/>
            <w:u w:val="none"/>
          </w:rPr>
          <w:t>витамины</w:t>
        </w:r>
      </w:hyperlink>
      <w:r w:rsidRPr="000328E5">
        <w:rPr>
          <w:sz w:val="28"/>
          <w:szCs w:val="28"/>
        </w:rPr>
        <w:t>, </w:t>
      </w:r>
      <w:hyperlink r:id="rId44" w:tooltip="Узнайте больше о фолиевой кислоте на тематических страницах ScienceDirect, созданных искусственным интеллектом." w:history="1">
        <w:r w:rsidRPr="000328E5">
          <w:rPr>
            <w:rStyle w:val="a4"/>
            <w:color w:val="auto"/>
            <w:sz w:val="28"/>
            <w:szCs w:val="28"/>
            <w:u w:val="none"/>
          </w:rPr>
          <w:t>фолиевую кислоту</w:t>
        </w:r>
      </w:hyperlink>
      <w:r w:rsidRPr="000328E5">
        <w:rPr>
          <w:sz w:val="28"/>
          <w:szCs w:val="28"/>
        </w:rPr>
        <w:t> , микроэлементы и другие питательные вещества в виде пищевых добавок. Однако дефицит микронутриентов во время беременности остается широко распространенным явлением во всем мире. </w:t>
      </w:r>
    </w:p>
    <w:p w:rsidR="00A87EE2" w:rsidRPr="000328E5" w:rsidRDefault="006B13C6" w:rsidP="007B4A91">
      <w:pPr>
        <w:pStyle w:val="a5"/>
        <w:shd w:val="clear" w:color="auto" w:fill="FFFFFF"/>
        <w:tabs>
          <w:tab w:val="left" w:pos="851"/>
          <w:tab w:val="left" w:pos="1276"/>
        </w:tabs>
        <w:spacing w:before="0" w:beforeAutospacing="0" w:after="0" w:afterAutospacing="0"/>
        <w:ind w:firstLine="567"/>
        <w:jc w:val="both"/>
        <w:rPr>
          <w:sz w:val="28"/>
          <w:szCs w:val="28"/>
        </w:rPr>
      </w:pPr>
      <w:r w:rsidRPr="000328E5">
        <w:rPr>
          <w:sz w:val="28"/>
          <w:szCs w:val="28"/>
        </w:rPr>
        <w:t>Исследования показали, что прием </w:t>
      </w:r>
      <w:hyperlink r:id="rId45" w:tooltip="Узнайте больше о добавках железа на тематических страницах ScienceDirect, созданных искусственным интеллектом." w:history="1">
        <w:r w:rsidRPr="000328E5">
          <w:rPr>
            <w:rStyle w:val="a4"/>
            <w:color w:val="auto"/>
            <w:sz w:val="28"/>
            <w:szCs w:val="28"/>
            <w:u w:val="none"/>
          </w:rPr>
          <w:t>добавок железа</w:t>
        </w:r>
      </w:hyperlink>
      <w:r w:rsidRPr="000328E5">
        <w:rPr>
          <w:sz w:val="28"/>
          <w:szCs w:val="28"/>
        </w:rPr>
        <w:t> во время беременности может снизить риск развития анемии. Анемия является особенно важным фактором риска кровотечений, основной причиной материнской смертности (23% от общего числа смертей). Кроме того, существуют надежные доказательства того, что дефицит кальция увеличивает риск преэклампсии, которая в настоящее время является второй по значимости причиной материнской смертности, на которую приходится 19% всех смертей. </w:t>
      </w:r>
    </w:p>
    <w:p w:rsidR="00761772" w:rsidRPr="0069402B" w:rsidRDefault="006B13C6" w:rsidP="000864E4">
      <w:pPr>
        <w:pStyle w:val="a5"/>
        <w:shd w:val="clear" w:color="auto" w:fill="FFFFFF"/>
        <w:tabs>
          <w:tab w:val="left" w:pos="851"/>
          <w:tab w:val="left" w:pos="1276"/>
        </w:tabs>
        <w:spacing w:before="0" w:beforeAutospacing="0" w:after="0" w:afterAutospacing="0"/>
        <w:ind w:firstLine="567"/>
        <w:jc w:val="both"/>
        <w:rPr>
          <w:color w:val="000000" w:themeColor="text1"/>
          <w:sz w:val="28"/>
          <w:szCs w:val="28"/>
        </w:rPr>
      </w:pPr>
      <w:r w:rsidRPr="000328E5">
        <w:rPr>
          <w:sz w:val="28"/>
          <w:szCs w:val="28"/>
        </w:rPr>
        <w:t>Чрезвычайно важно обратить внимание на пищевой статус беременных и пищевую добавку основных необходимых элементов для обеспечения нормального развития плода и благополучного течения беременности.</w:t>
      </w:r>
      <w:r w:rsidR="00E42C16" w:rsidRPr="000328E5">
        <w:rPr>
          <w:rFonts w:ascii="Cambria" w:hAnsi="Cambria"/>
          <w:sz w:val="28"/>
          <w:szCs w:val="28"/>
          <w:shd w:val="clear" w:color="auto" w:fill="FFFFFF"/>
        </w:rPr>
        <w:t xml:space="preserve"> </w:t>
      </w:r>
      <w:r w:rsidRPr="000328E5">
        <w:rPr>
          <w:sz w:val="28"/>
          <w:szCs w:val="28"/>
        </w:rPr>
        <w:t>Дефицит эссенциальных элементов во время беременности может быть связан с экономическими условиями, привычками питания, географической средой и другими факторами в разных регионах. Всестороннее понимание состояния основных элементов у беременных женщин необходимо для разработки эффективных стратегий общественного здравоохранения. Однако данные о концентрациях эссенциальных элементов у женщин на разных сроках беременности немногочисленны</w:t>
      </w:r>
      <w:r w:rsidRPr="000328E5">
        <w:rPr>
          <w:color w:val="000000" w:themeColor="text1"/>
          <w:sz w:val="28"/>
          <w:szCs w:val="28"/>
        </w:rPr>
        <w:t xml:space="preserve">, </w:t>
      </w:r>
      <w:r w:rsidRPr="000328E5">
        <w:rPr>
          <w:sz w:val="28"/>
          <w:szCs w:val="28"/>
        </w:rPr>
        <w:t>а также ограничены по географическому охвату и возрасту беременных. Таким образом, крупномасштабное обследование населения может быть полезной исследовательской стратегией, сосредоточив внимание на влиянии различных регионов, разного возраста, разного образа жизни и других факторов на микронутриенты организма беременных женщин.</w:t>
      </w:r>
      <w:r w:rsidR="00E42C16" w:rsidRPr="000328E5">
        <w:rPr>
          <w:rFonts w:ascii="Cambria" w:hAnsi="Cambria"/>
          <w:sz w:val="28"/>
          <w:szCs w:val="28"/>
          <w:shd w:val="clear" w:color="auto" w:fill="FFFFFF"/>
        </w:rPr>
        <w:t xml:space="preserve"> </w:t>
      </w:r>
      <w:r w:rsidRPr="000328E5">
        <w:rPr>
          <w:sz w:val="28"/>
          <w:szCs w:val="28"/>
        </w:rPr>
        <w:t>С развитием науки и техники был достигнут большой прогресс в </w:t>
      </w:r>
      <w:hyperlink r:id="rId46" w:tooltip="Узнайте больше об элементном анализе на тематических страницах ScienceDirect, созданных искусственным интеллектом." w:history="1">
        <w:r w:rsidRPr="000328E5">
          <w:rPr>
            <w:rStyle w:val="a4"/>
            <w:color w:val="auto"/>
            <w:sz w:val="28"/>
            <w:szCs w:val="28"/>
            <w:u w:val="none"/>
          </w:rPr>
          <w:t>элементном анализе</w:t>
        </w:r>
      </w:hyperlink>
      <w:r w:rsidRPr="000328E5">
        <w:rPr>
          <w:sz w:val="28"/>
          <w:szCs w:val="28"/>
        </w:rPr>
        <w:t>. Содержание микроэлементов может быть одновременно и точно определено с помощью масс-спектрометрии </w:t>
      </w:r>
      <w:hyperlink r:id="rId47" w:tooltip="Узнайте больше об индуктивно-связанной плазме на тематических страницах ScienceDirect, созданных искусственным интеллектом." w:history="1">
        <w:r w:rsidRPr="000328E5">
          <w:rPr>
            <w:rStyle w:val="a4"/>
            <w:color w:val="auto"/>
            <w:sz w:val="28"/>
            <w:szCs w:val="28"/>
            <w:u w:val="none"/>
          </w:rPr>
          <w:t>с индуктивно-связанной плазмой</w:t>
        </w:r>
      </w:hyperlink>
      <w:hyperlink r:id="rId48" w:anchor="bib9" w:history="1">
        <w:r w:rsidRPr="000328E5">
          <w:rPr>
            <w:rStyle w:val="anchor-text"/>
            <w:sz w:val="28"/>
            <w:szCs w:val="28"/>
          </w:rPr>
          <w:t> (ICP-MS)</w:t>
        </w:r>
      </w:hyperlink>
      <w:r w:rsidRPr="000328E5">
        <w:rPr>
          <w:sz w:val="28"/>
          <w:szCs w:val="28"/>
        </w:rPr>
        <w:t>, определение содержания и основной морфологический анализ различных элементов могут проводиться одновременно. В настоящее время изучение метаболомики</w:t>
      </w:r>
      <w:r w:rsidRPr="000328E5">
        <w:rPr>
          <w:color w:val="000000" w:themeColor="text1"/>
          <w:sz w:val="28"/>
          <w:szCs w:val="28"/>
        </w:rPr>
        <w:t xml:space="preserve"> эссенциальных элементов широко используется в ранней диагностике, маркерном скрининге и изучении механизмов многих </w:t>
      </w:r>
      <w:hyperlink r:id="rId49" w:tooltip="Узнайте больше о болезнях на тематических страницах ScienceDirect, созданных искусственным интеллектом." w:history="1">
        <w:r w:rsidRPr="000328E5">
          <w:rPr>
            <w:rStyle w:val="a4"/>
            <w:color w:val="000000" w:themeColor="text1"/>
            <w:sz w:val="28"/>
            <w:szCs w:val="28"/>
            <w:u w:val="none"/>
          </w:rPr>
          <w:t>заболеваний</w:t>
        </w:r>
      </w:hyperlink>
      <w:r w:rsidRPr="000328E5">
        <w:rPr>
          <w:color w:val="000000" w:themeColor="text1"/>
          <w:sz w:val="28"/>
          <w:szCs w:val="28"/>
        </w:rPr>
        <w:t>. Таким образом, теоретически возможно использовать исследовательскую стратегию биоинформатики для установления структуры эссенциальных элементов в цельной крови беременных и дальнейшего построения модели для оценки срока беременности и состояния здоровья беременных и влияние на плод</w:t>
      </w:r>
      <w:r w:rsidR="00E42C16" w:rsidRPr="000328E5">
        <w:rPr>
          <w:color w:val="000000" w:themeColor="text1"/>
          <w:sz w:val="28"/>
          <w:szCs w:val="28"/>
        </w:rPr>
        <w:t xml:space="preserve"> </w:t>
      </w:r>
      <w:r w:rsidR="00A4186E" w:rsidRPr="000328E5">
        <w:rPr>
          <w:color w:val="000000" w:themeColor="text1"/>
          <w:sz w:val="28"/>
          <w:szCs w:val="28"/>
        </w:rPr>
        <w:t>[129</w:t>
      </w:r>
      <w:r w:rsidR="002E44F8" w:rsidRPr="00C71E50">
        <w:rPr>
          <w:color w:val="000000" w:themeColor="text1"/>
          <w:sz w:val="28"/>
          <w:szCs w:val="28"/>
        </w:rPr>
        <w:t>]</w:t>
      </w:r>
      <w:r w:rsidR="00E42C16" w:rsidRPr="00C71E50">
        <w:rPr>
          <w:color w:val="000000" w:themeColor="text1"/>
          <w:sz w:val="28"/>
          <w:szCs w:val="28"/>
        </w:rPr>
        <w:t xml:space="preserve">. </w:t>
      </w:r>
      <w:r w:rsidR="007C4CFE" w:rsidRPr="00C71E50">
        <w:rPr>
          <w:color w:val="000000" w:themeColor="text1"/>
          <w:sz w:val="28"/>
          <w:szCs w:val="28"/>
        </w:rPr>
        <w:t xml:space="preserve">Знания, полученные в результате нескольких исследований, показали, что внутриутробная жизнь играет ключевую роль в развитии хронических заболеваний во взрослом возрасте. Концепция предполагает, что условия раннего периода </w:t>
      </w:r>
      <w:r w:rsidR="009E6304">
        <w:rPr>
          <w:color w:val="000000" w:themeColor="text1"/>
          <w:sz w:val="28"/>
          <w:szCs w:val="28"/>
        </w:rPr>
        <w:t xml:space="preserve">внутриутробной </w:t>
      </w:r>
      <w:r w:rsidR="007C4CFE" w:rsidRPr="00C71E50">
        <w:rPr>
          <w:color w:val="000000" w:themeColor="text1"/>
          <w:sz w:val="28"/>
          <w:szCs w:val="28"/>
        </w:rPr>
        <w:t>жизни могут «запрограммировать» плод на ряд неблагоприятных исходов для здоровья</w:t>
      </w:r>
      <w:r w:rsidR="009E6304">
        <w:rPr>
          <w:color w:val="000000" w:themeColor="text1"/>
          <w:sz w:val="28"/>
          <w:szCs w:val="28"/>
        </w:rPr>
        <w:t xml:space="preserve"> [130</w:t>
      </w:r>
      <w:r w:rsidR="007C4CFE" w:rsidRPr="00C71E50">
        <w:rPr>
          <w:color w:val="000000" w:themeColor="text1"/>
          <w:sz w:val="28"/>
          <w:szCs w:val="28"/>
        </w:rPr>
        <w:t xml:space="preserve">]. </w:t>
      </w:r>
    </w:p>
    <w:p w:rsidR="00145712" w:rsidRPr="00C71E50" w:rsidRDefault="007C4CFE" w:rsidP="007B4A91">
      <w:pPr>
        <w:pStyle w:val="a5"/>
        <w:shd w:val="clear" w:color="auto" w:fill="FFFFFF"/>
        <w:tabs>
          <w:tab w:val="left" w:pos="851"/>
          <w:tab w:val="left" w:pos="1276"/>
        </w:tabs>
        <w:spacing w:before="0" w:beforeAutospacing="0" w:after="0" w:afterAutospacing="0"/>
        <w:ind w:firstLine="567"/>
        <w:jc w:val="both"/>
        <w:rPr>
          <w:color w:val="000000" w:themeColor="text1"/>
          <w:sz w:val="28"/>
          <w:szCs w:val="28"/>
        </w:rPr>
      </w:pPr>
      <w:r w:rsidRPr="00C71E50">
        <w:rPr>
          <w:color w:val="000000" w:themeColor="text1"/>
          <w:sz w:val="28"/>
          <w:szCs w:val="28"/>
        </w:rPr>
        <w:t>Развитие плода зависит в основном от генетической структуры, питания матери и ф</w:t>
      </w:r>
      <w:r w:rsidR="00776D6A">
        <w:rPr>
          <w:color w:val="000000" w:themeColor="text1"/>
          <w:sz w:val="28"/>
          <w:szCs w:val="28"/>
        </w:rPr>
        <w:t>етоплацентарного кровообращения.</w:t>
      </w:r>
      <w:r w:rsidRPr="00C71E50">
        <w:rPr>
          <w:color w:val="000000" w:themeColor="text1"/>
          <w:sz w:val="28"/>
          <w:szCs w:val="28"/>
          <w:lang w:val="en-US"/>
        </w:rPr>
        <w:t> </w:t>
      </w:r>
      <w:r w:rsidRPr="00C71E50">
        <w:rPr>
          <w:color w:val="000000" w:themeColor="text1"/>
          <w:sz w:val="28"/>
          <w:szCs w:val="28"/>
        </w:rPr>
        <w:t>Это развитие особенно подвержено воздействию факторов риска окружающей среды, нарушающих процессы во время</w:t>
      </w:r>
      <w:r w:rsidR="006B13C6" w:rsidRPr="00C71E50">
        <w:rPr>
          <w:color w:val="000000" w:themeColor="text1"/>
          <w:sz w:val="28"/>
          <w:szCs w:val="28"/>
        </w:rPr>
        <w:t xml:space="preserve"> беременности</w:t>
      </w:r>
      <w:r w:rsidR="00776D6A">
        <w:rPr>
          <w:color w:val="000000" w:themeColor="text1"/>
          <w:sz w:val="28"/>
          <w:szCs w:val="28"/>
        </w:rPr>
        <w:t>.</w:t>
      </w:r>
      <w:r w:rsidRPr="00C71E50">
        <w:rPr>
          <w:color w:val="000000" w:themeColor="text1"/>
          <w:sz w:val="28"/>
          <w:szCs w:val="28"/>
        </w:rPr>
        <w:t xml:space="preserve"> Хотя микроэл</w:t>
      </w:r>
      <w:r w:rsidR="004838B9" w:rsidRPr="00C71E50">
        <w:rPr>
          <w:color w:val="000000" w:themeColor="text1"/>
          <w:sz w:val="28"/>
          <w:szCs w:val="28"/>
        </w:rPr>
        <w:t xml:space="preserve">ементы необходимы для человека, </w:t>
      </w:r>
      <w:r w:rsidRPr="00C71E50">
        <w:rPr>
          <w:color w:val="000000" w:themeColor="text1"/>
          <w:sz w:val="28"/>
          <w:szCs w:val="28"/>
        </w:rPr>
        <w:t>их конкретная роль недостаточно изучена, особенно в пренатальном</w:t>
      </w:r>
      <w:r w:rsidR="004838B9" w:rsidRPr="00C71E50">
        <w:rPr>
          <w:color w:val="000000" w:themeColor="text1"/>
          <w:sz w:val="28"/>
          <w:szCs w:val="28"/>
        </w:rPr>
        <w:t xml:space="preserve"> и постнатальном  периодах</w:t>
      </w:r>
      <w:r w:rsidRPr="00C71E50">
        <w:rPr>
          <w:color w:val="000000" w:themeColor="text1"/>
          <w:sz w:val="28"/>
          <w:szCs w:val="28"/>
        </w:rPr>
        <w:t xml:space="preserve">. Несмотря на то, что их количество в </w:t>
      </w:r>
      <w:r w:rsidR="004838B9" w:rsidRPr="00C71E50">
        <w:rPr>
          <w:color w:val="000000" w:themeColor="text1"/>
          <w:sz w:val="28"/>
          <w:szCs w:val="28"/>
        </w:rPr>
        <w:t xml:space="preserve">организме </w:t>
      </w:r>
      <w:r w:rsidRPr="00C71E50">
        <w:rPr>
          <w:color w:val="000000" w:themeColor="text1"/>
          <w:sz w:val="28"/>
          <w:szCs w:val="28"/>
        </w:rPr>
        <w:t>очень мало, они участвуют в различных биохимических путях и имеют решающее значение для выполнения определенных функций, не</w:t>
      </w:r>
      <w:r w:rsidR="00776D6A">
        <w:rPr>
          <w:color w:val="000000" w:themeColor="text1"/>
          <w:sz w:val="28"/>
          <w:szCs w:val="28"/>
        </w:rPr>
        <w:t>обходимых для поддержания жизни.</w:t>
      </w:r>
      <w:r w:rsidRPr="00C71E50">
        <w:rPr>
          <w:color w:val="000000" w:themeColor="text1"/>
          <w:sz w:val="28"/>
          <w:szCs w:val="28"/>
        </w:rPr>
        <w:t xml:space="preserve"> Неадекватная концентрация в тканях связана с аномальным функционированием и заболеванием и, следовательно, может оказывать значительное влияние на физиологические изменения и потребности матери и плода во время беременности </w:t>
      </w:r>
      <w:r w:rsidR="002E44F8" w:rsidRPr="00C71E50">
        <w:rPr>
          <w:color w:val="000000" w:themeColor="text1"/>
          <w:sz w:val="28"/>
          <w:szCs w:val="28"/>
        </w:rPr>
        <w:t>[</w:t>
      </w:r>
      <w:r w:rsidR="00776D6A">
        <w:rPr>
          <w:color w:val="000000" w:themeColor="text1"/>
          <w:sz w:val="28"/>
          <w:szCs w:val="28"/>
        </w:rPr>
        <w:t>131</w:t>
      </w:r>
      <w:r w:rsidRPr="00C71E50">
        <w:rPr>
          <w:color w:val="000000" w:themeColor="text1"/>
          <w:sz w:val="28"/>
          <w:szCs w:val="28"/>
        </w:rPr>
        <w:t xml:space="preserve">]. </w:t>
      </w:r>
    </w:p>
    <w:p w:rsidR="00A8400A" w:rsidRPr="00C71E50" w:rsidRDefault="00A8400A" w:rsidP="007B4A91">
      <w:pPr>
        <w:pStyle w:val="a5"/>
        <w:shd w:val="clear" w:color="auto" w:fill="FFFFFF"/>
        <w:tabs>
          <w:tab w:val="left" w:pos="851"/>
          <w:tab w:val="left" w:pos="1276"/>
        </w:tabs>
        <w:spacing w:before="0" w:beforeAutospacing="0" w:after="0" w:afterAutospacing="0"/>
        <w:ind w:firstLine="567"/>
        <w:jc w:val="both"/>
        <w:rPr>
          <w:color w:val="000000" w:themeColor="text1"/>
        </w:rPr>
      </w:pPr>
      <w:r w:rsidRPr="009E69D8">
        <w:rPr>
          <w:color w:val="000000" w:themeColor="text1"/>
          <w:sz w:val="28"/>
          <w:szCs w:val="28"/>
        </w:rPr>
        <w:t>Содержание микроэлементов в грудном молоке является «золотым стандартом» для здорового доношенного ребенка, находящегося на грудном вскармливании. Однако для недоношенных детей не существует золотого стандарта потребления микроэлементов. Таким образом, обеспечение адекватного потребления микроэлементов для предотвращения дефицита, соблюдение темпов внутриутробного прироста и предотвращение токсичности от избыточного потребления являются ключевыми факторами в обеспечении парентерального и энтерального питания (ПП и ЭП) для недоношенных детей</w:t>
      </w:r>
      <w:r w:rsidR="00776D6A">
        <w:rPr>
          <w:color w:val="000000" w:themeColor="text1"/>
          <w:sz w:val="28"/>
          <w:szCs w:val="28"/>
        </w:rPr>
        <w:t xml:space="preserve"> </w:t>
      </w:r>
      <w:r w:rsidR="00776D6A" w:rsidRPr="00C71E50">
        <w:rPr>
          <w:color w:val="000000" w:themeColor="text1"/>
          <w:sz w:val="28"/>
          <w:szCs w:val="28"/>
        </w:rPr>
        <w:t>[</w:t>
      </w:r>
      <w:r w:rsidR="00776D6A">
        <w:rPr>
          <w:color w:val="000000" w:themeColor="text1"/>
          <w:sz w:val="28"/>
          <w:szCs w:val="28"/>
        </w:rPr>
        <w:t>132</w:t>
      </w:r>
      <w:r w:rsidR="00776D6A" w:rsidRPr="00C71E50">
        <w:rPr>
          <w:color w:val="000000" w:themeColor="text1"/>
          <w:sz w:val="28"/>
          <w:szCs w:val="28"/>
        </w:rPr>
        <w:t>].</w:t>
      </w:r>
      <w:r w:rsidR="00317E66" w:rsidRPr="00C71E50">
        <w:rPr>
          <w:rFonts w:ascii="Segoe UI" w:hAnsi="Segoe UI" w:cs="Segoe UI"/>
          <w:color w:val="000000" w:themeColor="text1"/>
          <w:sz w:val="19"/>
          <w:szCs w:val="19"/>
          <w:shd w:val="clear" w:color="auto" w:fill="FFFFFF"/>
        </w:rPr>
        <w:t xml:space="preserve"> </w:t>
      </w:r>
    </w:p>
    <w:p w:rsidR="00790914" w:rsidRPr="005D74E2" w:rsidRDefault="00A07375" w:rsidP="005D74E2">
      <w:pPr>
        <w:pStyle w:val="1"/>
        <w:spacing w:before="0" w:after="0"/>
        <w:jc w:val="both"/>
        <w:rPr>
          <w:rStyle w:val="title-text"/>
          <w:rFonts w:ascii="Segoe UI" w:hAnsi="Segoe UI" w:cs="Segoe UI"/>
          <w:b w:val="0"/>
          <w:color w:val="282828"/>
          <w:spacing w:val="6"/>
          <w:sz w:val="22"/>
          <w:szCs w:val="22"/>
        </w:rPr>
      </w:pPr>
      <w:r w:rsidRPr="00776D6A">
        <w:rPr>
          <w:rStyle w:val="title-text"/>
          <w:b w:val="0"/>
          <w:color w:val="000000" w:themeColor="text1"/>
          <w:szCs w:val="28"/>
          <w:shd w:val="clear" w:color="auto" w:fill="FFFFFF"/>
        </w:rPr>
        <w:t xml:space="preserve">Благодаря присутствию элементов осуществляется процесс внутриклеточного дыхания, </w:t>
      </w:r>
      <w:r w:rsidR="00E45667" w:rsidRPr="00776D6A">
        <w:rPr>
          <w:rStyle w:val="title-text"/>
          <w:b w:val="0"/>
          <w:color w:val="000000" w:themeColor="text1"/>
          <w:szCs w:val="28"/>
          <w:shd w:val="clear" w:color="auto" w:fill="FFFFFF"/>
        </w:rPr>
        <w:t>мышечного сокращения и</w:t>
      </w:r>
      <w:r w:rsidRPr="00776D6A">
        <w:rPr>
          <w:rStyle w:val="title-text"/>
          <w:b w:val="0"/>
          <w:color w:val="000000" w:themeColor="text1"/>
          <w:szCs w:val="28"/>
          <w:shd w:val="clear" w:color="auto" w:fill="FFFFFF"/>
        </w:rPr>
        <w:t xml:space="preserve"> нервной проводимости. Для каждого элемента существует свой физиологический рабочий диапазон концентраций, обеспечивающий нормальное протекание физиологических реакций в организме. </w:t>
      </w:r>
      <w:r w:rsidR="003526B2">
        <w:rPr>
          <w:rStyle w:val="title-text"/>
          <w:b w:val="0"/>
          <w:color w:val="000000" w:themeColor="text1"/>
          <w:szCs w:val="28"/>
          <w:shd w:val="clear" w:color="auto" w:fill="FFFFFF"/>
        </w:rPr>
        <w:t>Микронутриентный статус</w:t>
      </w:r>
      <w:r w:rsidR="00790914" w:rsidRPr="00776D6A">
        <w:rPr>
          <w:rStyle w:val="title-text"/>
          <w:b w:val="0"/>
          <w:color w:val="000000" w:themeColor="text1"/>
          <w:szCs w:val="28"/>
          <w:shd w:val="clear" w:color="auto" w:fill="FFFFFF"/>
        </w:rPr>
        <w:t xml:space="preserve"> внутриклеточной жидкости поддержи</w:t>
      </w:r>
      <w:r w:rsidR="003526B2">
        <w:rPr>
          <w:rStyle w:val="title-text"/>
          <w:b w:val="0"/>
          <w:color w:val="000000" w:themeColor="text1"/>
          <w:szCs w:val="28"/>
          <w:shd w:val="clear" w:color="auto" w:fill="FFFFFF"/>
        </w:rPr>
        <w:t>вается на определенном уровне. Микроэ</w:t>
      </w:r>
      <w:r w:rsidR="00790914" w:rsidRPr="00776D6A">
        <w:rPr>
          <w:rStyle w:val="title-text"/>
          <w:b w:val="0"/>
          <w:color w:val="000000" w:themeColor="text1"/>
          <w:szCs w:val="28"/>
          <w:shd w:val="clear" w:color="auto" w:fill="FFFFFF"/>
        </w:rPr>
        <w:t xml:space="preserve">лементы являются строительным материалами, </w:t>
      </w:r>
      <w:r w:rsidR="003526B2" w:rsidRPr="00776D6A">
        <w:rPr>
          <w:rStyle w:val="title-text"/>
          <w:b w:val="0"/>
          <w:color w:val="000000" w:themeColor="text1"/>
          <w:szCs w:val="28"/>
          <w:shd w:val="clear" w:color="auto" w:fill="FFFFFF"/>
        </w:rPr>
        <w:t xml:space="preserve">катализаторами </w:t>
      </w:r>
      <w:r w:rsidR="00790914" w:rsidRPr="00776D6A">
        <w:rPr>
          <w:rStyle w:val="title-text"/>
          <w:b w:val="0"/>
          <w:color w:val="000000" w:themeColor="text1"/>
          <w:szCs w:val="28"/>
          <w:shd w:val="clear" w:color="auto" w:fill="FFFFFF"/>
        </w:rPr>
        <w:t xml:space="preserve">и </w:t>
      </w:r>
      <w:r w:rsidR="003526B2" w:rsidRPr="00776D6A">
        <w:rPr>
          <w:rStyle w:val="title-text"/>
          <w:b w:val="0"/>
          <w:color w:val="000000" w:themeColor="text1"/>
          <w:szCs w:val="28"/>
          <w:shd w:val="clear" w:color="auto" w:fill="FFFFFF"/>
        </w:rPr>
        <w:t xml:space="preserve">кофакторами </w:t>
      </w:r>
      <w:r w:rsidR="00790914" w:rsidRPr="00776D6A">
        <w:rPr>
          <w:rStyle w:val="title-text"/>
          <w:b w:val="0"/>
          <w:color w:val="000000" w:themeColor="text1"/>
          <w:szCs w:val="28"/>
          <w:shd w:val="clear" w:color="auto" w:fill="FFFFFF"/>
        </w:rPr>
        <w:t xml:space="preserve">биохимических реакций, стабилизаторами белков и ферментов, обеспечивая </w:t>
      </w:r>
      <w:r w:rsidR="003526B2">
        <w:rPr>
          <w:rStyle w:val="title-text"/>
          <w:b w:val="0"/>
          <w:color w:val="000000" w:themeColor="text1"/>
          <w:szCs w:val="28"/>
          <w:shd w:val="clear" w:color="auto" w:fill="FFFFFF"/>
        </w:rPr>
        <w:t>стабильность</w:t>
      </w:r>
      <w:r w:rsidR="00790914" w:rsidRPr="00776D6A">
        <w:rPr>
          <w:rStyle w:val="title-text"/>
          <w:b w:val="0"/>
          <w:color w:val="000000" w:themeColor="text1"/>
          <w:szCs w:val="28"/>
          <w:shd w:val="clear" w:color="auto" w:fill="FFFFFF"/>
        </w:rPr>
        <w:t xml:space="preserve"> осмотического давления, кислотно-</w:t>
      </w:r>
      <w:r w:rsidR="003526B2">
        <w:rPr>
          <w:rStyle w:val="title-text"/>
          <w:b w:val="0"/>
          <w:color w:val="000000" w:themeColor="text1"/>
          <w:szCs w:val="28"/>
          <w:shd w:val="clear" w:color="auto" w:fill="FFFFFF"/>
        </w:rPr>
        <w:t>основного состояния</w:t>
      </w:r>
      <w:r w:rsidR="00790914" w:rsidRPr="00776D6A">
        <w:rPr>
          <w:rStyle w:val="title-text"/>
          <w:b w:val="0"/>
          <w:color w:val="000000" w:themeColor="text1"/>
          <w:szCs w:val="28"/>
          <w:shd w:val="clear" w:color="auto" w:fill="FFFFFF"/>
        </w:rPr>
        <w:t>, процессов, секреции</w:t>
      </w:r>
      <w:r w:rsidR="003526B2">
        <w:rPr>
          <w:rStyle w:val="title-text"/>
          <w:b w:val="0"/>
          <w:color w:val="000000" w:themeColor="text1"/>
          <w:szCs w:val="28"/>
          <w:shd w:val="clear" w:color="auto" w:fill="FFFFFF"/>
        </w:rPr>
        <w:t>,</w:t>
      </w:r>
      <w:r w:rsidR="003526B2" w:rsidRPr="003526B2">
        <w:rPr>
          <w:rStyle w:val="title-text"/>
          <w:b w:val="0"/>
          <w:color w:val="000000" w:themeColor="text1"/>
          <w:szCs w:val="28"/>
          <w:shd w:val="clear" w:color="auto" w:fill="FFFFFF"/>
        </w:rPr>
        <w:t xml:space="preserve"> </w:t>
      </w:r>
      <w:r w:rsidR="003526B2" w:rsidRPr="00776D6A">
        <w:rPr>
          <w:rStyle w:val="title-text"/>
          <w:b w:val="0"/>
          <w:color w:val="000000" w:themeColor="text1"/>
          <w:szCs w:val="28"/>
          <w:shd w:val="clear" w:color="auto" w:fill="FFFFFF"/>
        </w:rPr>
        <w:t>всасывания</w:t>
      </w:r>
      <w:r w:rsidR="00790914" w:rsidRPr="00776D6A">
        <w:rPr>
          <w:rStyle w:val="title-text"/>
          <w:b w:val="0"/>
          <w:color w:val="000000" w:themeColor="text1"/>
          <w:szCs w:val="28"/>
          <w:shd w:val="clear" w:color="auto" w:fill="FFFFFF"/>
        </w:rPr>
        <w:t xml:space="preserve">, , костеобразования, </w:t>
      </w:r>
      <w:r w:rsidR="003526B2" w:rsidRPr="00776D6A">
        <w:rPr>
          <w:rStyle w:val="title-text"/>
          <w:b w:val="0"/>
          <w:color w:val="000000" w:themeColor="text1"/>
          <w:szCs w:val="28"/>
          <w:shd w:val="clear" w:color="auto" w:fill="FFFFFF"/>
        </w:rPr>
        <w:t>кроветворения</w:t>
      </w:r>
      <w:r w:rsidR="003526B2">
        <w:rPr>
          <w:rStyle w:val="title-text"/>
          <w:b w:val="0"/>
          <w:color w:val="000000" w:themeColor="text1"/>
          <w:szCs w:val="28"/>
          <w:shd w:val="clear" w:color="auto" w:fill="FFFFFF"/>
        </w:rPr>
        <w:t xml:space="preserve">, </w:t>
      </w:r>
      <w:r w:rsidR="00790914" w:rsidRPr="00776D6A">
        <w:rPr>
          <w:rStyle w:val="title-text"/>
          <w:b w:val="0"/>
          <w:color w:val="000000" w:themeColor="text1"/>
          <w:szCs w:val="28"/>
          <w:shd w:val="clear" w:color="auto" w:fill="FFFFFF"/>
        </w:rPr>
        <w:t xml:space="preserve">свертывания крови. </w:t>
      </w:r>
      <w:r w:rsidR="003526B2">
        <w:rPr>
          <w:rStyle w:val="title-text"/>
          <w:b w:val="0"/>
          <w:color w:val="000000" w:themeColor="text1"/>
          <w:szCs w:val="28"/>
          <w:shd w:val="clear" w:color="auto" w:fill="FFFFFF"/>
        </w:rPr>
        <w:t>Депонирование</w:t>
      </w:r>
      <w:r w:rsidR="00790914" w:rsidRPr="00776D6A">
        <w:rPr>
          <w:rStyle w:val="title-text"/>
          <w:b w:val="0"/>
          <w:color w:val="000000" w:themeColor="text1"/>
          <w:szCs w:val="28"/>
          <w:shd w:val="clear" w:color="auto" w:fill="FFFFFF"/>
        </w:rPr>
        <w:t xml:space="preserve"> </w:t>
      </w:r>
      <w:r w:rsidR="003526B2">
        <w:rPr>
          <w:rStyle w:val="title-text"/>
          <w:b w:val="0"/>
          <w:color w:val="000000" w:themeColor="text1"/>
          <w:szCs w:val="28"/>
          <w:shd w:val="clear" w:color="auto" w:fill="FFFFFF"/>
        </w:rPr>
        <w:t>микроэлементов или их недостаточность</w:t>
      </w:r>
      <w:r w:rsidR="00790914" w:rsidRPr="00776D6A">
        <w:rPr>
          <w:rStyle w:val="title-text"/>
          <w:b w:val="0"/>
          <w:color w:val="000000" w:themeColor="text1"/>
          <w:szCs w:val="28"/>
          <w:shd w:val="clear" w:color="auto" w:fill="FFFFFF"/>
        </w:rPr>
        <w:t xml:space="preserve"> </w:t>
      </w:r>
      <w:r w:rsidR="003526B2">
        <w:rPr>
          <w:rStyle w:val="title-text"/>
          <w:b w:val="0"/>
          <w:color w:val="000000" w:themeColor="text1"/>
          <w:szCs w:val="28"/>
          <w:shd w:val="clear" w:color="auto" w:fill="FFFFFF"/>
        </w:rPr>
        <w:t>приводит к</w:t>
      </w:r>
      <w:r w:rsidR="00790914" w:rsidRPr="00776D6A">
        <w:rPr>
          <w:rStyle w:val="title-text"/>
          <w:b w:val="0"/>
          <w:color w:val="000000" w:themeColor="text1"/>
          <w:szCs w:val="28"/>
          <w:shd w:val="clear" w:color="auto" w:fill="FFFFFF"/>
        </w:rPr>
        <w:t xml:space="preserve"> активации альтернативных путей метаболизма, </w:t>
      </w:r>
      <w:r w:rsidR="00476DD3">
        <w:rPr>
          <w:rStyle w:val="title-text"/>
          <w:b w:val="0"/>
          <w:color w:val="000000" w:themeColor="text1"/>
          <w:szCs w:val="28"/>
          <w:shd w:val="clear" w:color="auto" w:fill="FFFFFF"/>
        </w:rPr>
        <w:t>что в свою очередь приводи</w:t>
      </w:r>
      <w:r w:rsidR="00790914" w:rsidRPr="00776D6A">
        <w:rPr>
          <w:rStyle w:val="title-text"/>
          <w:b w:val="0"/>
          <w:color w:val="000000" w:themeColor="text1"/>
          <w:szCs w:val="28"/>
          <w:shd w:val="clear" w:color="auto" w:fill="FFFFFF"/>
        </w:rPr>
        <w:t>т к патологическим состояниям. Химические элементы классифицируются в зависимости от их роли в организме</w:t>
      </w:r>
      <w:r w:rsidR="00E45667" w:rsidRPr="00776D6A">
        <w:rPr>
          <w:rStyle w:val="title-text"/>
          <w:b w:val="0"/>
          <w:color w:val="000000" w:themeColor="text1"/>
          <w:szCs w:val="28"/>
          <w:shd w:val="clear" w:color="auto" w:fill="FFFFFF"/>
        </w:rPr>
        <w:t>,</w:t>
      </w:r>
      <w:r w:rsidR="00790914" w:rsidRPr="00776D6A">
        <w:rPr>
          <w:rStyle w:val="title-text"/>
          <w:b w:val="0"/>
          <w:color w:val="000000" w:themeColor="text1"/>
          <w:szCs w:val="28"/>
          <w:shd w:val="clear" w:color="auto" w:fill="FFFFFF"/>
        </w:rPr>
        <w:t xml:space="preserve"> </w:t>
      </w:r>
      <w:r w:rsidR="00476DD3">
        <w:rPr>
          <w:rStyle w:val="title-text"/>
          <w:b w:val="0"/>
          <w:color w:val="000000" w:themeColor="text1"/>
          <w:szCs w:val="28"/>
          <w:shd w:val="clear" w:color="auto" w:fill="FFFFFF"/>
        </w:rPr>
        <w:t xml:space="preserve">около </w:t>
      </w:r>
      <w:r w:rsidR="00790914" w:rsidRPr="00776D6A">
        <w:rPr>
          <w:rStyle w:val="title-text"/>
          <w:b w:val="0"/>
          <w:color w:val="000000" w:themeColor="text1"/>
          <w:szCs w:val="28"/>
          <w:shd w:val="clear" w:color="auto" w:fill="FFFFFF"/>
        </w:rPr>
        <w:t xml:space="preserve">98% тела человека состоит из органических элементов: </w:t>
      </w:r>
      <w:r w:rsidR="00476DD3" w:rsidRPr="00776D6A">
        <w:rPr>
          <w:rStyle w:val="title-text"/>
          <w:b w:val="0"/>
          <w:color w:val="000000" w:themeColor="text1"/>
          <w:szCs w:val="28"/>
          <w:shd w:val="clear" w:color="auto" w:fill="FFFFFF"/>
        </w:rPr>
        <w:t>O</w:t>
      </w:r>
      <w:r w:rsidR="00476DD3">
        <w:rPr>
          <w:rStyle w:val="title-text"/>
          <w:b w:val="0"/>
          <w:color w:val="000000" w:themeColor="text1"/>
          <w:szCs w:val="28"/>
          <w:shd w:val="clear" w:color="auto" w:fill="FFFFFF"/>
        </w:rPr>
        <w:t xml:space="preserve">, </w:t>
      </w:r>
      <w:r w:rsidR="00476DD3" w:rsidRPr="00776D6A">
        <w:rPr>
          <w:rStyle w:val="title-text"/>
          <w:b w:val="0"/>
          <w:color w:val="000000" w:themeColor="text1"/>
          <w:szCs w:val="28"/>
          <w:shd w:val="clear" w:color="auto" w:fill="FFFFFF"/>
        </w:rPr>
        <w:t>C</w:t>
      </w:r>
      <w:r w:rsidR="00476DD3">
        <w:rPr>
          <w:rStyle w:val="title-text"/>
          <w:b w:val="0"/>
          <w:color w:val="000000" w:themeColor="text1"/>
          <w:szCs w:val="28"/>
          <w:shd w:val="clear" w:color="auto" w:fill="FFFFFF"/>
        </w:rPr>
        <w:t>, H, N</w:t>
      </w:r>
      <w:r w:rsidR="00790914" w:rsidRPr="00776D6A">
        <w:rPr>
          <w:rStyle w:val="title-text"/>
          <w:b w:val="0"/>
          <w:color w:val="000000" w:themeColor="text1"/>
          <w:szCs w:val="28"/>
          <w:shd w:val="clear" w:color="auto" w:fill="FFFFFF"/>
        </w:rPr>
        <w:t xml:space="preserve">. Вместе с неорганическими элементами Na, </w:t>
      </w:r>
      <w:r w:rsidR="00476DD3" w:rsidRPr="00776D6A">
        <w:rPr>
          <w:rStyle w:val="title-text"/>
          <w:b w:val="0"/>
          <w:color w:val="000000" w:themeColor="text1"/>
          <w:szCs w:val="28"/>
          <w:shd w:val="clear" w:color="auto" w:fill="FFFFFF"/>
        </w:rPr>
        <w:t>Cl</w:t>
      </w:r>
      <w:r w:rsidR="00476DD3">
        <w:rPr>
          <w:rStyle w:val="title-text"/>
          <w:b w:val="0"/>
          <w:color w:val="000000" w:themeColor="text1"/>
          <w:szCs w:val="28"/>
          <w:shd w:val="clear" w:color="auto" w:fill="FFFFFF"/>
        </w:rPr>
        <w:t xml:space="preserve">, </w:t>
      </w:r>
      <w:r w:rsidR="00790914" w:rsidRPr="00776D6A">
        <w:rPr>
          <w:rStyle w:val="title-text"/>
          <w:b w:val="0"/>
          <w:color w:val="000000" w:themeColor="text1"/>
          <w:szCs w:val="28"/>
          <w:shd w:val="clear" w:color="auto" w:fill="FFFFFF"/>
        </w:rPr>
        <w:t xml:space="preserve">Mg, </w:t>
      </w:r>
      <w:r w:rsidR="00476DD3" w:rsidRPr="00776D6A">
        <w:rPr>
          <w:rStyle w:val="title-text"/>
          <w:b w:val="0"/>
          <w:color w:val="000000" w:themeColor="text1"/>
          <w:szCs w:val="28"/>
          <w:shd w:val="clear" w:color="auto" w:fill="FFFFFF"/>
        </w:rPr>
        <w:t>Ca</w:t>
      </w:r>
      <w:r w:rsidR="00476DD3">
        <w:rPr>
          <w:rStyle w:val="title-text"/>
          <w:b w:val="0"/>
          <w:color w:val="000000" w:themeColor="text1"/>
          <w:szCs w:val="28"/>
          <w:shd w:val="clear" w:color="auto" w:fill="FFFFFF"/>
        </w:rPr>
        <w:t>,</w:t>
      </w:r>
      <w:r w:rsidR="00476DD3" w:rsidRPr="00776D6A">
        <w:rPr>
          <w:rStyle w:val="title-text"/>
          <w:b w:val="0"/>
          <w:color w:val="000000" w:themeColor="text1"/>
          <w:szCs w:val="28"/>
          <w:shd w:val="clear" w:color="auto" w:fill="FFFFFF"/>
        </w:rPr>
        <w:t xml:space="preserve"> </w:t>
      </w:r>
      <w:r w:rsidR="00790914" w:rsidRPr="00776D6A">
        <w:rPr>
          <w:rStyle w:val="title-text"/>
          <w:b w:val="0"/>
          <w:color w:val="000000" w:themeColor="text1"/>
          <w:szCs w:val="28"/>
          <w:shd w:val="clear" w:color="auto" w:fill="FFFFFF"/>
        </w:rPr>
        <w:t xml:space="preserve">K, </w:t>
      </w:r>
      <w:r w:rsidR="00476DD3">
        <w:rPr>
          <w:rStyle w:val="title-text"/>
          <w:b w:val="0"/>
          <w:color w:val="000000" w:themeColor="text1"/>
          <w:szCs w:val="28"/>
          <w:shd w:val="clear" w:color="auto" w:fill="FFFFFF"/>
        </w:rPr>
        <w:t>S, P.</w:t>
      </w:r>
      <w:r w:rsidR="00790914" w:rsidRPr="00776D6A">
        <w:rPr>
          <w:rStyle w:val="title-text"/>
          <w:b w:val="0"/>
          <w:color w:val="000000" w:themeColor="text1"/>
          <w:szCs w:val="28"/>
          <w:shd w:val="clear" w:color="auto" w:fill="FFFFFF"/>
        </w:rPr>
        <w:t xml:space="preserve"> </w:t>
      </w:r>
      <w:r w:rsidR="00476DD3">
        <w:rPr>
          <w:rStyle w:val="title-text"/>
          <w:b w:val="0"/>
          <w:color w:val="000000" w:themeColor="text1"/>
          <w:szCs w:val="28"/>
          <w:shd w:val="clear" w:color="auto" w:fill="FFFFFF"/>
        </w:rPr>
        <w:t>Данные химические элементы</w:t>
      </w:r>
      <w:r w:rsidR="00790914" w:rsidRPr="00776D6A">
        <w:rPr>
          <w:rStyle w:val="title-text"/>
          <w:b w:val="0"/>
          <w:color w:val="000000" w:themeColor="text1"/>
          <w:szCs w:val="28"/>
          <w:shd w:val="clear" w:color="auto" w:fill="FFFFFF"/>
        </w:rPr>
        <w:t xml:space="preserve"> составляют основу клеток и тканей, выполняя </w:t>
      </w:r>
      <w:r w:rsidR="00476DD3" w:rsidRPr="00776D6A">
        <w:rPr>
          <w:rStyle w:val="title-text"/>
          <w:b w:val="0"/>
          <w:color w:val="000000" w:themeColor="text1"/>
          <w:szCs w:val="28"/>
          <w:shd w:val="clear" w:color="auto" w:fill="FFFFFF"/>
        </w:rPr>
        <w:t xml:space="preserve">функцию </w:t>
      </w:r>
      <w:r w:rsidR="00476DD3">
        <w:rPr>
          <w:rStyle w:val="title-text"/>
          <w:b w:val="0"/>
          <w:color w:val="000000" w:themeColor="text1"/>
          <w:szCs w:val="28"/>
          <w:shd w:val="clear" w:color="auto" w:fill="FFFFFF"/>
        </w:rPr>
        <w:t>структурообразования</w:t>
      </w:r>
      <w:r w:rsidR="00790914" w:rsidRPr="00776D6A">
        <w:rPr>
          <w:rStyle w:val="title-text"/>
          <w:b w:val="0"/>
          <w:color w:val="000000" w:themeColor="text1"/>
          <w:szCs w:val="28"/>
          <w:shd w:val="clear" w:color="auto" w:fill="FFFFFF"/>
        </w:rPr>
        <w:t xml:space="preserve">. К эссенциальным или жизненно необходимым микроэлементам относятся </w:t>
      </w:r>
      <w:r w:rsidR="00476DD3" w:rsidRPr="00776D6A">
        <w:rPr>
          <w:rStyle w:val="title-text"/>
          <w:b w:val="0"/>
          <w:color w:val="000000" w:themeColor="text1"/>
          <w:szCs w:val="28"/>
          <w:shd w:val="clear" w:color="auto" w:fill="FFFFFF"/>
        </w:rPr>
        <w:t>Fe</w:t>
      </w:r>
      <w:r w:rsidR="00476DD3">
        <w:rPr>
          <w:rStyle w:val="title-text"/>
          <w:b w:val="0"/>
          <w:color w:val="000000" w:themeColor="text1"/>
          <w:szCs w:val="28"/>
          <w:shd w:val="clear" w:color="auto" w:fill="FFFFFF"/>
        </w:rPr>
        <w:t>,</w:t>
      </w:r>
      <w:r w:rsidR="00476DD3" w:rsidRPr="00776D6A">
        <w:rPr>
          <w:rStyle w:val="title-text"/>
          <w:b w:val="0"/>
          <w:color w:val="000000" w:themeColor="text1"/>
          <w:szCs w:val="28"/>
          <w:shd w:val="clear" w:color="auto" w:fill="FFFFFF"/>
        </w:rPr>
        <w:t xml:space="preserve"> </w:t>
      </w:r>
      <w:r w:rsidR="00476DD3">
        <w:rPr>
          <w:rStyle w:val="title-text"/>
          <w:b w:val="0"/>
          <w:color w:val="000000" w:themeColor="text1"/>
          <w:szCs w:val="28"/>
          <w:shd w:val="clear" w:color="auto" w:fill="FFFFFF"/>
        </w:rPr>
        <w:t>Mn,</w:t>
      </w:r>
      <w:r w:rsidR="00790914" w:rsidRPr="00776D6A">
        <w:rPr>
          <w:rStyle w:val="title-text"/>
          <w:b w:val="0"/>
          <w:color w:val="000000" w:themeColor="text1"/>
          <w:szCs w:val="28"/>
          <w:shd w:val="clear" w:color="auto" w:fill="FFFFFF"/>
        </w:rPr>
        <w:t xml:space="preserve"> </w:t>
      </w:r>
      <w:r w:rsidR="00476DD3" w:rsidRPr="00776D6A">
        <w:rPr>
          <w:rStyle w:val="title-text"/>
          <w:b w:val="0"/>
          <w:color w:val="000000" w:themeColor="text1"/>
          <w:szCs w:val="28"/>
          <w:shd w:val="clear" w:color="auto" w:fill="FFFFFF"/>
        </w:rPr>
        <w:t>Cu</w:t>
      </w:r>
      <w:r w:rsidR="00476DD3">
        <w:rPr>
          <w:rStyle w:val="title-text"/>
          <w:b w:val="0"/>
          <w:color w:val="000000" w:themeColor="text1"/>
          <w:szCs w:val="28"/>
          <w:shd w:val="clear" w:color="auto" w:fill="FFFFFF"/>
        </w:rPr>
        <w:t>,</w:t>
      </w:r>
      <w:r w:rsidR="00476DD3" w:rsidRPr="00776D6A">
        <w:rPr>
          <w:rStyle w:val="title-text"/>
          <w:b w:val="0"/>
          <w:color w:val="000000" w:themeColor="text1"/>
          <w:szCs w:val="28"/>
          <w:shd w:val="clear" w:color="auto" w:fill="FFFFFF"/>
        </w:rPr>
        <w:t xml:space="preserve"> </w:t>
      </w:r>
      <w:r w:rsidR="00790914" w:rsidRPr="00776D6A">
        <w:rPr>
          <w:rStyle w:val="title-text"/>
          <w:b w:val="0"/>
          <w:color w:val="000000" w:themeColor="text1"/>
          <w:szCs w:val="28"/>
          <w:shd w:val="clear" w:color="auto" w:fill="FFFFFF"/>
        </w:rPr>
        <w:t xml:space="preserve">Co, </w:t>
      </w:r>
      <w:r w:rsidR="00476DD3" w:rsidRPr="00776D6A">
        <w:rPr>
          <w:rStyle w:val="title-text"/>
          <w:b w:val="0"/>
          <w:color w:val="000000" w:themeColor="text1"/>
          <w:szCs w:val="28"/>
          <w:shd w:val="clear" w:color="auto" w:fill="FFFFFF"/>
        </w:rPr>
        <w:t>Zn</w:t>
      </w:r>
      <w:r w:rsidR="00476DD3">
        <w:rPr>
          <w:rStyle w:val="title-text"/>
          <w:b w:val="0"/>
          <w:color w:val="000000" w:themeColor="text1"/>
          <w:szCs w:val="28"/>
          <w:shd w:val="clear" w:color="auto" w:fill="FFFFFF"/>
        </w:rPr>
        <w:t>,</w:t>
      </w:r>
      <w:r w:rsidR="00476DD3" w:rsidRPr="00776D6A">
        <w:rPr>
          <w:rStyle w:val="title-text"/>
          <w:b w:val="0"/>
          <w:color w:val="000000" w:themeColor="text1"/>
          <w:szCs w:val="28"/>
          <w:shd w:val="clear" w:color="auto" w:fill="FFFFFF"/>
        </w:rPr>
        <w:t xml:space="preserve"> </w:t>
      </w:r>
      <w:r w:rsidR="00790914" w:rsidRPr="00776D6A">
        <w:rPr>
          <w:rStyle w:val="title-text"/>
          <w:b w:val="0"/>
          <w:color w:val="000000" w:themeColor="text1"/>
          <w:szCs w:val="28"/>
          <w:shd w:val="clear" w:color="auto" w:fill="FFFFFF"/>
        </w:rPr>
        <w:t xml:space="preserve">Ni,  </w:t>
      </w:r>
      <w:r w:rsidR="00476DD3" w:rsidRPr="00776D6A">
        <w:rPr>
          <w:rStyle w:val="title-text"/>
          <w:b w:val="0"/>
          <w:color w:val="000000" w:themeColor="text1"/>
          <w:szCs w:val="28"/>
          <w:shd w:val="clear" w:color="auto" w:fill="FFFFFF"/>
        </w:rPr>
        <w:t>I</w:t>
      </w:r>
      <w:r w:rsidR="00476DD3">
        <w:rPr>
          <w:rStyle w:val="title-text"/>
          <w:b w:val="0"/>
          <w:color w:val="000000" w:themeColor="text1"/>
          <w:szCs w:val="28"/>
          <w:shd w:val="clear" w:color="auto" w:fill="FFFFFF"/>
        </w:rPr>
        <w:t>,</w:t>
      </w:r>
      <w:r w:rsidR="00476DD3" w:rsidRPr="00776D6A">
        <w:rPr>
          <w:rStyle w:val="title-text"/>
          <w:b w:val="0"/>
          <w:color w:val="000000" w:themeColor="text1"/>
          <w:szCs w:val="28"/>
          <w:shd w:val="clear" w:color="auto" w:fill="FFFFFF"/>
        </w:rPr>
        <w:t xml:space="preserve"> </w:t>
      </w:r>
      <w:r w:rsidR="00790914" w:rsidRPr="00776D6A">
        <w:rPr>
          <w:rStyle w:val="title-text"/>
          <w:b w:val="0"/>
          <w:color w:val="000000" w:themeColor="text1"/>
          <w:szCs w:val="28"/>
          <w:shd w:val="clear" w:color="auto" w:fill="FFFFFF"/>
        </w:rPr>
        <w:t xml:space="preserve">Mo, Se, при их </w:t>
      </w:r>
      <w:r w:rsidR="00476DD3">
        <w:rPr>
          <w:rStyle w:val="title-text"/>
          <w:b w:val="0"/>
          <w:color w:val="000000" w:themeColor="text1"/>
          <w:szCs w:val="28"/>
          <w:shd w:val="clear" w:color="auto" w:fill="FFFFFF"/>
        </w:rPr>
        <w:t>дефиците</w:t>
      </w:r>
      <w:r w:rsidR="00790914" w:rsidRPr="00776D6A">
        <w:rPr>
          <w:rStyle w:val="title-text"/>
          <w:b w:val="0"/>
          <w:color w:val="000000" w:themeColor="text1"/>
          <w:szCs w:val="28"/>
          <w:shd w:val="clear" w:color="auto" w:fill="FFFFFF"/>
        </w:rPr>
        <w:t xml:space="preserve"> нарушаются </w:t>
      </w:r>
      <w:r w:rsidR="00476DD3">
        <w:rPr>
          <w:rStyle w:val="title-text"/>
          <w:b w:val="0"/>
          <w:color w:val="000000" w:themeColor="text1"/>
          <w:szCs w:val="28"/>
          <w:shd w:val="clear" w:color="auto" w:fill="FFFFFF"/>
        </w:rPr>
        <w:t>основные</w:t>
      </w:r>
      <w:r w:rsidR="00790914" w:rsidRPr="00776D6A">
        <w:rPr>
          <w:rStyle w:val="title-text"/>
          <w:b w:val="0"/>
          <w:color w:val="000000" w:themeColor="text1"/>
          <w:szCs w:val="28"/>
          <w:shd w:val="clear" w:color="auto" w:fill="FFFFFF"/>
        </w:rPr>
        <w:t xml:space="preserve"> реакции </w:t>
      </w:r>
      <w:r w:rsidR="00476DD3">
        <w:rPr>
          <w:rStyle w:val="title-text"/>
          <w:b w:val="0"/>
          <w:color w:val="000000" w:themeColor="text1"/>
          <w:szCs w:val="28"/>
          <w:shd w:val="clear" w:color="auto" w:fill="FFFFFF"/>
        </w:rPr>
        <w:t>созревания</w:t>
      </w:r>
      <w:r w:rsidR="00790914" w:rsidRPr="00776D6A">
        <w:rPr>
          <w:rStyle w:val="title-text"/>
          <w:b w:val="0"/>
          <w:color w:val="000000" w:themeColor="text1"/>
          <w:szCs w:val="28"/>
          <w:shd w:val="clear" w:color="auto" w:fill="FFFFFF"/>
        </w:rPr>
        <w:t xml:space="preserve"> и размножение клеток. К условно-эссенциальным микроэлементам относятся </w:t>
      </w:r>
      <w:r w:rsidR="00476DD3" w:rsidRPr="00776D6A">
        <w:rPr>
          <w:rStyle w:val="title-text"/>
          <w:b w:val="0"/>
          <w:color w:val="000000" w:themeColor="text1"/>
          <w:szCs w:val="28"/>
          <w:shd w:val="clear" w:color="auto" w:fill="FFFFFF"/>
        </w:rPr>
        <w:t>Cr</w:t>
      </w:r>
      <w:r w:rsidR="00476DD3">
        <w:rPr>
          <w:rStyle w:val="title-text"/>
          <w:b w:val="0"/>
          <w:color w:val="000000" w:themeColor="text1"/>
          <w:szCs w:val="28"/>
          <w:shd w:val="clear" w:color="auto" w:fill="FFFFFF"/>
        </w:rPr>
        <w:t>,</w:t>
      </w:r>
      <w:r w:rsidR="00476DD3" w:rsidRPr="00776D6A">
        <w:rPr>
          <w:rStyle w:val="title-text"/>
          <w:b w:val="0"/>
          <w:color w:val="000000" w:themeColor="text1"/>
          <w:szCs w:val="28"/>
          <w:shd w:val="clear" w:color="auto" w:fill="FFFFFF"/>
        </w:rPr>
        <w:t xml:space="preserve"> </w:t>
      </w:r>
      <w:r w:rsidR="00790914" w:rsidRPr="00776D6A">
        <w:rPr>
          <w:rStyle w:val="title-text"/>
          <w:b w:val="0"/>
          <w:color w:val="000000" w:themeColor="text1"/>
          <w:szCs w:val="28"/>
          <w:shd w:val="clear" w:color="auto" w:fill="FFFFFF"/>
        </w:rPr>
        <w:t xml:space="preserve">Li, V, </w:t>
      </w:r>
      <w:r w:rsidR="00476DD3" w:rsidRPr="00776D6A">
        <w:rPr>
          <w:rStyle w:val="title-text"/>
          <w:b w:val="0"/>
          <w:color w:val="000000" w:themeColor="text1"/>
          <w:szCs w:val="28"/>
          <w:shd w:val="clear" w:color="auto" w:fill="FFFFFF"/>
        </w:rPr>
        <w:t>Si</w:t>
      </w:r>
      <w:r w:rsidR="00790914" w:rsidRPr="00776D6A">
        <w:rPr>
          <w:rStyle w:val="title-text"/>
          <w:b w:val="0"/>
          <w:color w:val="000000" w:themeColor="text1"/>
          <w:szCs w:val="28"/>
          <w:shd w:val="clear" w:color="auto" w:fill="FFFFFF"/>
        </w:rPr>
        <w:t xml:space="preserve">, F, </w:t>
      </w:r>
      <w:r w:rsidR="00476DD3" w:rsidRPr="00776D6A">
        <w:rPr>
          <w:rStyle w:val="title-text"/>
          <w:b w:val="0"/>
          <w:color w:val="000000" w:themeColor="text1"/>
          <w:szCs w:val="28"/>
          <w:shd w:val="clear" w:color="auto" w:fill="FFFFFF"/>
        </w:rPr>
        <w:t>B</w:t>
      </w:r>
      <w:r w:rsidR="00476DD3">
        <w:rPr>
          <w:rStyle w:val="title-text"/>
          <w:b w:val="0"/>
          <w:color w:val="000000" w:themeColor="text1"/>
          <w:szCs w:val="28"/>
          <w:shd w:val="clear" w:color="auto" w:fill="FFFFFF"/>
        </w:rPr>
        <w:t>,</w:t>
      </w:r>
      <w:r w:rsidR="00476DD3" w:rsidRPr="00776D6A">
        <w:rPr>
          <w:rStyle w:val="title-text"/>
          <w:b w:val="0"/>
          <w:color w:val="000000" w:themeColor="text1"/>
          <w:szCs w:val="28"/>
          <w:shd w:val="clear" w:color="auto" w:fill="FFFFFF"/>
        </w:rPr>
        <w:t xml:space="preserve"> </w:t>
      </w:r>
      <w:r w:rsidR="00790914" w:rsidRPr="00776D6A">
        <w:rPr>
          <w:rStyle w:val="title-text"/>
          <w:b w:val="0"/>
          <w:color w:val="000000" w:themeColor="text1"/>
          <w:szCs w:val="28"/>
          <w:shd w:val="clear" w:color="auto" w:fill="FFFFFF"/>
        </w:rPr>
        <w:t xml:space="preserve">As, их </w:t>
      </w:r>
      <w:r w:rsidR="00476DD3">
        <w:rPr>
          <w:rStyle w:val="title-text"/>
          <w:b w:val="0"/>
          <w:color w:val="000000" w:themeColor="text1"/>
          <w:szCs w:val="28"/>
          <w:shd w:val="clear" w:color="auto" w:fill="FFFFFF"/>
        </w:rPr>
        <w:t>влияние</w:t>
      </w:r>
      <w:r w:rsidR="00790914" w:rsidRPr="00776D6A">
        <w:rPr>
          <w:rStyle w:val="title-text"/>
          <w:b w:val="0"/>
          <w:color w:val="000000" w:themeColor="text1"/>
          <w:szCs w:val="28"/>
          <w:shd w:val="clear" w:color="auto" w:fill="FFFFFF"/>
        </w:rPr>
        <w:t xml:space="preserve"> </w:t>
      </w:r>
      <w:r w:rsidR="00476DD3">
        <w:rPr>
          <w:rStyle w:val="title-text"/>
          <w:b w:val="0"/>
          <w:color w:val="000000" w:themeColor="text1"/>
          <w:szCs w:val="28"/>
          <w:shd w:val="clear" w:color="auto" w:fill="FFFFFF"/>
        </w:rPr>
        <w:t>не полностью изучено.</w:t>
      </w:r>
      <w:r w:rsidR="00790914" w:rsidRPr="00776D6A">
        <w:rPr>
          <w:rStyle w:val="title-text"/>
          <w:b w:val="0"/>
          <w:color w:val="000000" w:themeColor="text1"/>
          <w:szCs w:val="28"/>
          <w:shd w:val="clear" w:color="auto" w:fill="FFFFFF"/>
        </w:rPr>
        <w:t xml:space="preserve"> </w:t>
      </w:r>
      <w:r w:rsidR="00476DD3">
        <w:rPr>
          <w:rStyle w:val="title-text"/>
          <w:b w:val="0"/>
          <w:color w:val="000000" w:themeColor="text1"/>
          <w:szCs w:val="28"/>
          <w:shd w:val="clear" w:color="auto" w:fill="FFFFFF"/>
        </w:rPr>
        <w:t>Т</w:t>
      </w:r>
      <w:r w:rsidR="00476DD3" w:rsidRPr="00776D6A">
        <w:rPr>
          <w:rStyle w:val="title-text"/>
          <w:b w:val="0"/>
          <w:color w:val="000000" w:themeColor="text1"/>
          <w:szCs w:val="28"/>
          <w:shd w:val="clear" w:color="auto" w:fill="FFFFFF"/>
        </w:rPr>
        <w:t xml:space="preserve">акже </w:t>
      </w:r>
      <w:r w:rsidR="00476DD3">
        <w:rPr>
          <w:rStyle w:val="title-text"/>
          <w:b w:val="0"/>
          <w:color w:val="000000" w:themeColor="text1"/>
          <w:szCs w:val="28"/>
          <w:shd w:val="clear" w:color="auto" w:fill="FFFFFF"/>
        </w:rPr>
        <w:t>с</w:t>
      </w:r>
      <w:r w:rsidR="00790914" w:rsidRPr="00776D6A">
        <w:rPr>
          <w:rStyle w:val="title-text"/>
          <w:b w:val="0"/>
          <w:color w:val="000000" w:themeColor="text1"/>
          <w:szCs w:val="28"/>
          <w:shd w:val="clear" w:color="auto" w:fill="FFFFFF"/>
        </w:rPr>
        <w:t>уществуют «токсические металлы», которые в минимальных концентрациях способны оказывать стимулирующее воздействие на организм, но в высоких концентрациях проявляют токсические эффекты. Микро</w:t>
      </w:r>
      <w:r w:rsidR="00476DD3">
        <w:rPr>
          <w:rStyle w:val="title-text"/>
          <w:b w:val="0"/>
          <w:color w:val="000000" w:themeColor="text1"/>
          <w:szCs w:val="28"/>
          <w:shd w:val="clear" w:color="auto" w:fill="FFFFFF"/>
        </w:rPr>
        <w:t>нутриенты</w:t>
      </w:r>
      <w:r w:rsidR="00790914" w:rsidRPr="00776D6A">
        <w:rPr>
          <w:rStyle w:val="title-text"/>
          <w:b w:val="0"/>
          <w:color w:val="000000" w:themeColor="text1"/>
          <w:szCs w:val="28"/>
          <w:shd w:val="clear" w:color="auto" w:fill="FFFFFF"/>
        </w:rPr>
        <w:t xml:space="preserve"> составляют </w:t>
      </w:r>
      <w:r w:rsidR="00476DD3">
        <w:rPr>
          <w:rStyle w:val="title-text"/>
          <w:b w:val="0"/>
          <w:color w:val="000000" w:themeColor="text1"/>
          <w:szCs w:val="28"/>
          <w:shd w:val="clear" w:color="auto" w:fill="FFFFFF"/>
        </w:rPr>
        <w:t>около</w:t>
      </w:r>
      <w:r w:rsidR="00790914" w:rsidRPr="00776D6A">
        <w:rPr>
          <w:rStyle w:val="title-text"/>
          <w:b w:val="0"/>
          <w:color w:val="000000" w:themeColor="text1"/>
          <w:szCs w:val="28"/>
          <w:shd w:val="clear" w:color="auto" w:fill="FFFFFF"/>
        </w:rPr>
        <w:t xml:space="preserve"> 0,02% организма, но способны </w:t>
      </w:r>
      <w:r w:rsidR="00476DD3">
        <w:rPr>
          <w:rStyle w:val="title-text"/>
          <w:b w:val="0"/>
          <w:color w:val="000000" w:themeColor="text1"/>
          <w:szCs w:val="28"/>
          <w:shd w:val="clear" w:color="auto" w:fill="FFFFFF"/>
        </w:rPr>
        <w:t>по</w:t>
      </w:r>
      <w:r w:rsidR="00E42041" w:rsidRPr="00776D6A">
        <w:rPr>
          <w:rStyle w:val="title-text"/>
          <w:b w:val="0"/>
          <w:color w:val="000000" w:themeColor="text1"/>
          <w:szCs w:val="28"/>
          <w:shd w:val="clear" w:color="auto" w:fill="FFFFFF"/>
        </w:rPr>
        <w:t>влиять на жизненно важные биологические процессы</w:t>
      </w:r>
      <w:r w:rsidR="00476DD3">
        <w:rPr>
          <w:rStyle w:val="title-text"/>
          <w:b w:val="0"/>
          <w:color w:val="000000" w:themeColor="text1"/>
          <w:szCs w:val="28"/>
          <w:shd w:val="clear" w:color="auto" w:fill="FFFFFF"/>
        </w:rPr>
        <w:t>.</w:t>
      </w:r>
      <w:r w:rsidR="00776D6A">
        <w:rPr>
          <w:rStyle w:val="title-text"/>
          <w:b w:val="0"/>
          <w:color w:val="000000" w:themeColor="text1"/>
          <w:szCs w:val="28"/>
          <w:shd w:val="clear" w:color="auto" w:fill="FFFFFF"/>
        </w:rPr>
        <w:t xml:space="preserve"> </w:t>
      </w:r>
      <w:r w:rsidR="00476DD3" w:rsidRPr="00776D6A">
        <w:rPr>
          <w:rStyle w:val="title-text"/>
          <w:b w:val="0"/>
          <w:color w:val="000000" w:themeColor="text1"/>
          <w:szCs w:val="28"/>
          <w:shd w:val="clear" w:color="auto" w:fill="FFFFFF"/>
        </w:rPr>
        <w:t xml:space="preserve">Fe </w:t>
      </w:r>
      <w:r w:rsidR="00476DD3">
        <w:rPr>
          <w:rStyle w:val="title-text"/>
          <w:b w:val="0"/>
          <w:color w:val="000000" w:themeColor="text1"/>
          <w:szCs w:val="28"/>
          <w:shd w:val="clear" w:color="auto" w:fill="FFFFFF"/>
        </w:rPr>
        <w:t xml:space="preserve">-железо </w:t>
      </w:r>
      <w:r w:rsidR="007530D9" w:rsidRPr="00776D6A">
        <w:rPr>
          <w:rStyle w:val="title-text"/>
          <w:b w:val="0"/>
          <w:color w:val="000000" w:themeColor="text1"/>
          <w:szCs w:val="28"/>
          <w:shd w:val="clear" w:color="auto" w:fill="FFFFFF"/>
        </w:rPr>
        <w:t xml:space="preserve">является </w:t>
      </w:r>
      <w:r w:rsidR="00476DD3">
        <w:rPr>
          <w:rStyle w:val="title-text"/>
          <w:b w:val="0"/>
          <w:color w:val="000000" w:themeColor="text1"/>
          <w:szCs w:val="28"/>
          <w:shd w:val="clear" w:color="auto" w:fill="FFFFFF"/>
        </w:rPr>
        <w:t>важным</w:t>
      </w:r>
      <w:r w:rsidR="007530D9" w:rsidRPr="00776D6A">
        <w:rPr>
          <w:rStyle w:val="title-text"/>
          <w:b w:val="0"/>
          <w:color w:val="000000" w:themeColor="text1"/>
          <w:szCs w:val="28"/>
          <w:shd w:val="clear" w:color="auto" w:fill="FFFFFF"/>
        </w:rPr>
        <w:t xml:space="preserve"> элементом для организма. </w:t>
      </w:r>
      <w:r w:rsidR="00476DD3">
        <w:rPr>
          <w:rStyle w:val="title-text"/>
          <w:b w:val="0"/>
          <w:color w:val="000000" w:themeColor="text1"/>
          <w:szCs w:val="28"/>
          <w:shd w:val="clear" w:color="auto" w:fill="FFFFFF"/>
        </w:rPr>
        <w:t>В</w:t>
      </w:r>
      <w:r w:rsidR="007530D9" w:rsidRPr="00776D6A">
        <w:rPr>
          <w:rStyle w:val="title-text"/>
          <w:b w:val="0"/>
          <w:color w:val="000000" w:themeColor="text1"/>
          <w:szCs w:val="28"/>
          <w:shd w:val="clear" w:color="auto" w:fill="FFFFFF"/>
        </w:rPr>
        <w:t>ходит в состав гемо-содержащих  белков (</w:t>
      </w:r>
      <w:r w:rsidR="00476DD3" w:rsidRPr="00776D6A">
        <w:rPr>
          <w:rStyle w:val="title-text"/>
          <w:b w:val="0"/>
          <w:color w:val="000000" w:themeColor="text1"/>
          <w:szCs w:val="28"/>
          <w:shd w:val="clear" w:color="auto" w:fill="FFFFFF"/>
        </w:rPr>
        <w:t xml:space="preserve">миоглобина </w:t>
      </w:r>
      <w:r w:rsidR="007530D9" w:rsidRPr="00776D6A">
        <w:rPr>
          <w:rStyle w:val="title-text"/>
          <w:b w:val="0"/>
          <w:color w:val="000000" w:themeColor="text1"/>
          <w:szCs w:val="28"/>
          <w:shd w:val="clear" w:color="auto" w:fill="FFFFFF"/>
        </w:rPr>
        <w:t>и</w:t>
      </w:r>
      <w:r w:rsidR="001A1A2E" w:rsidRPr="001A1A2E">
        <w:rPr>
          <w:rStyle w:val="title-text"/>
          <w:b w:val="0"/>
          <w:color w:val="000000" w:themeColor="text1"/>
          <w:szCs w:val="28"/>
          <w:shd w:val="clear" w:color="auto" w:fill="FFFFFF"/>
        </w:rPr>
        <w:t xml:space="preserve"> </w:t>
      </w:r>
      <w:r w:rsidR="001A1A2E" w:rsidRPr="00776D6A">
        <w:rPr>
          <w:rStyle w:val="title-text"/>
          <w:b w:val="0"/>
          <w:color w:val="000000" w:themeColor="text1"/>
          <w:szCs w:val="28"/>
          <w:shd w:val="clear" w:color="auto" w:fill="FFFFFF"/>
        </w:rPr>
        <w:t>гемоглобина</w:t>
      </w:r>
      <w:r w:rsidR="007530D9" w:rsidRPr="00776D6A">
        <w:rPr>
          <w:rStyle w:val="title-text"/>
          <w:b w:val="0"/>
          <w:color w:val="000000" w:themeColor="text1"/>
          <w:szCs w:val="28"/>
          <w:shd w:val="clear" w:color="auto" w:fill="FFFFFF"/>
        </w:rPr>
        <w:t xml:space="preserve">) и участвует в переносе кислорода. </w:t>
      </w:r>
      <w:r w:rsidR="001A1A2E" w:rsidRPr="00776D6A">
        <w:rPr>
          <w:rStyle w:val="title-text"/>
          <w:b w:val="0"/>
          <w:color w:val="000000" w:themeColor="text1"/>
          <w:szCs w:val="28"/>
          <w:shd w:val="clear" w:color="auto" w:fill="FFFFFF"/>
        </w:rPr>
        <w:t>Fe</w:t>
      </w:r>
      <w:r w:rsidR="007530D9" w:rsidRPr="00776D6A">
        <w:rPr>
          <w:rStyle w:val="title-text"/>
          <w:b w:val="0"/>
          <w:color w:val="000000" w:themeColor="text1"/>
          <w:szCs w:val="28"/>
          <w:shd w:val="clear" w:color="auto" w:fill="FFFFFF"/>
        </w:rPr>
        <w:t xml:space="preserve"> также входит в состав цитохромов (сложных белков, относящихся к хромо-протеинам), </w:t>
      </w:r>
      <w:r w:rsidR="001A1A2E">
        <w:rPr>
          <w:rStyle w:val="title-text"/>
          <w:b w:val="0"/>
          <w:color w:val="000000" w:themeColor="text1"/>
          <w:szCs w:val="28"/>
          <w:shd w:val="clear" w:color="auto" w:fill="FFFFFF"/>
        </w:rPr>
        <w:t>способствующих процессу</w:t>
      </w:r>
      <w:r w:rsidR="007530D9" w:rsidRPr="00776D6A">
        <w:rPr>
          <w:rStyle w:val="title-text"/>
          <w:b w:val="0"/>
          <w:color w:val="000000" w:themeColor="text1"/>
          <w:szCs w:val="28"/>
          <w:shd w:val="clear" w:color="auto" w:fill="FFFFFF"/>
        </w:rPr>
        <w:t xml:space="preserve"> тканевого дыхания. </w:t>
      </w:r>
      <w:r w:rsidR="001A1A2E">
        <w:rPr>
          <w:rStyle w:val="title-text"/>
          <w:b w:val="0"/>
          <w:color w:val="000000" w:themeColor="text1"/>
          <w:szCs w:val="28"/>
          <w:shd w:val="clear" w:color="auto" w:fill="FFFFFF"/>
        </w:rPr>
        <w:t>Концентрация</w:t>
      </w:r>
      <w:r w:rsidR="007530D9" w:rsidRPr="00776D6A">
        <w:rPr>
          <w:rStyle w:val="title-text"/>
          <w:b w:val="0"/>
          <w:color w:val="000000" w:themeColor="text1"/>
          <w:szCs w:val="28"/>
          <w:shd w:val="clear" w:color="auto" w:fill="FFFFFF"/>
        </w:rPr>
        <w:t xml:space="preserve"> железа в о</w:t>
      </w:r>
      <w:r w:rsidR="001A1A2E">
        <w:rPr>
          <w:rStyle w:val="title-text"/>
          <w:b w:val="0"/>
          <w:color w:val="000000" w:themeColor="text1"/>
          <w:szCs w:val="28"/>
          <w:shd w:val="clear" w:color="auto" w:fill="FFFFFF"/>
        </w:rPr>
        <w:t xml:space="preserve">рганизме человека составляет около </w:t>
      </w:r>
      <w:r w:rsidR="007530D9" w:rsidRPr="00776D6A">
        <w:rPr>
          <w:rStyle w:val="title-text"/>
          <w:b w:val="0"/>
          <w:color w:val="000000" w:themeColor="text1"/>
          <w:szCs w:val="28"/>
          <w:shd w:val="clear" w:color="auto" w:fill="FFFFFF"/>
        </w:rPr>
        <w:t xml:space="preserve">5 г. 57% </w:t>
      </w:r>
      <w:r w:rsidR="001A1A2E">
        <w:rPr>
          <w:rStyle w:val="title-text"/>
          <w:b w:val="0"/>
          <w:color w:val="000000" w:themeColor="text1"/>
          <w:szCs w:val="28"/>
          <w:shd w:val="clear" w:color="auto" w:fill="FFFFFF"/>
        </w:rPr>
        <w:t xml:space="preserve">из них </w:t>
      </w:r>
      <w:r w:rsidR="007530D9" w:rsidRPr="00776D6A">
        <w:rPr>
          <w:rStyle w:val="title-text"/>
          <w:b w:val="0"/>
          <w:color w:val="000000" w:themeColor="text1"/>
          <w:szCs w:val="28"/>
          <w:shd w:val="clear" w:color="auto" w:fill="FFFFFF"/>
        </w:rPr>
        <w:t>откладывается</w:t>
      </w:r>
      <w:r w:rsidR="001A1A2E">
        <w:rPr>
          <w:rStyle w:val="title-text"/>
          <w:b w:val="0"/>
          <w:color w:val="000000" w:themeColor="text1"/>
          <w:szCs w:val="28"/>
          <w:shd w:val="clear" w:color="auto" w:fill="FFFFFF"/>
        </w:rPr>
        <w:t xml:space="preserve"> </w:t>
      </w:r>
      <w:r w:rsidR="007530D9" w:rsidRPr="00776D6A">
        <w:rPr>
          <w:rStyle w:val="title-text"/>
          <w:b w:val="0"/>
          <w:color w:val="000000" w:themeColor="text1"/>
          <w:szCs w:val="28"/>
          <w:shd w:val="clear" w:color="auto" w:fill="FFFFFF"/>
        </w:rPr>
        <w:t>в гемоглобине крови, 23%-</w:t>
      </w:r>
      <w:r w:rsidR="001A1A2E">
        <w:rPr>
          <w:rStyle w:val="title-text"/>
          <w:b w:val="0"/>
          <w:color w:val="000000" w:themeColor="text1"/>
          <w:szCs w:val="28"/>
          <w:shd w:val="clear" w:color="auto" w:fill="FFFFFF"/>
        </w:rPr>
        <w:t xml:space="preserve"> </w:t>
      </w:r>
      <w:r w:rsidR="007530D9" w:rsidRPr="00776D6A">
        <w:rPr>
          <w:rStyle w:val="title-text"/>
          <w:b w:val="0"/>
          <w:color w:val="000000" w:themeColor="text1"/>
          <w:szCs w:val="28"/>
          <w:shd w:val="clear" w:color="auto" w:fill="FFFFFF"/>
        </w:rPr>
        <w:t>в тканях и тканевых ферментах (феррити</w:t>
      </w:r>
      <w:r w:rsidR="001A1A2E">
        <w:rPr>
          <w:rStyle w:val="title-text"/>
          <w:b w:val="0"/>
          <w:color w:val="000000" w:themeColor="text1"/>
          <w:szCs w:val="28"/>
          <w:shd w:val="clear" w:color="auto" w:fill="FFFFFF"/>
        </w:rPr>
        <w:t xml:space="preserve">н и гемосидерин), а </w:t>
      </w:r>
      <w:r w:rsidR="007530D9" w:rsidRPr="00776D6A">
        <w:rPr>
          <w:rStyle w:val="title-text"/>
          <w:b w:val="0"/>
          <w:color w:val="000000" w:themeColor="text1"/>
          <w:szCs w:val="28"/>
          <w:shd w:val="clear" w:color="auto" w:fill="FFFFFF"/>
        </w:rPr>
        <w:t xml:space="preserve"> </w:t>
      </w:r>
      <w:r w:rsidR="001A1A2E">
        <w:rPr>
          <w:rStyle w:val="title-text"/>
          <w:b w:val="0"/>
          <w:color w:val="000000" w:themeColor="text1"/>
          <w:szCs w:val="28"/>
          <w:shd w:val="clear" w:color="auto" w:fill="FFFFFF"/>
        </w:rPr>
        <w:t xml:space="preserve">около </w:t>
      </w:r>
      <w:r w:rsidR="007530D9" w:rsidRPr="00776D6A">
        <w:rPr>
          <w:rStyle w:val="title-text"/>
          <w:b w:val="0"/>
          <w:color w:val="000000" w:themeColor="text1"/>
          <w:szCs w:val="28"/>
          <w:shd w:val="clear" w:color="auto" w:fill="FFFFFF"/>
        </w:rPr>
        <w:t>20%</w:t>
      </w:r>
      <w:r w:rsidR="001A1A2E">
        <w:rPr>
          <w:rStyle w:val="title-text"/>
          <w:b w:val="0"/>
          <w:color w:val="000000" w:themeColor="text1"/>
          <w:szCs w:val="28"/>
          <w:shd w:val="clear" w:color="auto" w:fill="FFFFFF"/>
        </w:rPr>
        <w:t xml:space="preserve"> </w:t>
      </w:r>
      <w:r w:rsidR="007530D9" w:rsidRPr="00776D6A">
        <w:rPr>
          <w:rStyle w:val="title-text"/>
          <w:b w:val="0"/>
          <w:color w:val="000000" w:themeColor="text1"/>
          <w:szCs w:val="28"/>
          <w:shd w:val="clear" w:color="auto" w:fill="FFFFFF"/>
        </w:rPr>
        <w:t>-</w:t>
      </w:r>
      <w:r w:rsidR="001A1A2E">
        <w:rPr>
          <w:rStyle w:val="title-text"/>
          <w:b w:val="0"/>
          <w:color w:val="000000" w:themeColor="text1"/>
          <w:szCs w:val="28"/>
          <w:shd w:val="clear" w:color="auto" w:fill="FFFFFF"/>
        </w:rPr>
        <w:t xml:space="preserve"> </w:t>
      </w:r>
      <w:r w:rsidR="007530D9" w:rsidRPr="00776D6A">
        <w:rPr>
          <w:rStyle w:val="title-text"/>
          <w:b w:val="0"/>
          <w:color w:val="000000" w:themeColor="text1"/>
          <w:szCs w:val="28"/>
          <w:shd w:val="clear" w:color="auto" w:fill="FFFFFF"/>
        </w:rPr>
        <w:t xml:space="preserve">в </w:t>
      </w:r>
      <w:r w:rsidR="001A1A2E" w:rsidRPr="00776D6A">
        <w:rPr>
          <w:rStyle w:val="title-text"/>
          <w:b w:val="0"/>
          <w:color w:val="000000" w:themeColor="text1"/>
          <w:szCs w:val="28"/>
          <w:shd w:val="clear" w:color="auto" w:fill="FFFFFF"/>
        </w:rPr>
        <w:t>костном мозге</w:t>
      </w:r>
      <w:r w:rsidR="001A1A2E">
        <w:rPr>
          <w:rStyle w:val="title-text"/>
          <w:b w:val="0"/>
          <w:color w:val="000000" w:themeColor="text1"/>
          <w:szCs w:val="28"/>
          <w:shd w:val="clear" w:color="auto" w:fill="FFFFFF"/>
        </w:rPr>
        <w:t>,</w:t>
      </w:r>
      <w:r w:rsidR="001A1A2E" w:rsidRPr="00776D6A">
        <w:rPr>
          <w:rStyle w:val="title-text"/>
          <w:b w:val="0"/>
          <w:color w:val="000000" w:themeColor="text1"/>
          <w:szCs w:val="28"/>
          <w:shd w:val="clear" w:color="auto" w:fill="FFFFFF"/>
        </w:rPr>
        <w:t xml:space="preserve"> селезенке</w:t>
      </w:r>
      <w:r w:rsidR="001A1A2E">
        <w:rPr>
          <w:rStyle w:val="title-text"/>
          <w:b w:val="0"/>
          <w:color w:val="000000" w:themeColor="text1"/>
          <w:szCs w:val="28"/>
          <w:shd w:val="clear" w:color="auto" w:fill="FFFFFF"/>
        </w:rPr>
        <w:t>,</w:t>
      </w:r>
      <w:r w:rsidR="001A1A2E" w:rsidRPr="00776D6A">
        <w:rPr>
          <w:rStyle w:val="title-text"/>
          <w:b w:val="0"/>
          <w:color w:val="000000" w:themeColor="text1"/>
          <w:szCs w:val="28"/>
          <w:shd w:val="clear" w:color="auto" w:fill="FFFFFF"/>
        </w:rPr>
        <w:t xml:space="preserve"> </w:t>
      </w:r>
      <w:r w:rsidR="001A1A2E">
        <w:rPr>
          <w:rStyle w:val="title-text"/>
          <w:b w:val="0"/>
          <w:color w:val="000000" w:themeColor="text1"/>
          <w:szCs w:val="28"/>
          <w:shd w:val="clear" w:color="auto" w:fill="FFFFFF"/>
        </w:rPr>
        <w:t xml:space="preserve">печени </w:t>
      </w:r>
      <w:r w:rsidR="007530D9" w:rsidRPr="00776D6A">
        <w:rPr>
          <w:rStyle w:val="title-text"/>
          <w:b w:val="0"/>
          <w:color w:val="000000" w:themeColor="text1"/>
          <w:szCs w:val="28"/>
          <w:shd w:val="clear" w:color="auto" w:fill="FFFFFF"/>
        </w:rPr>
        <w:t>и мышцах, которые являются"физиологич</w:t>
      </w:r>
      <w:r w:rsidR="001A1A2E">
        <w:rPr>
          <w:rStyle w:val="title-text"/>
          <w:b w:val="0"/>
          <w:color w:val="000000" w:themeColor="text1"/>
          <w:szCs w:val="28"/>
          <w:shd w:val="clear" w:color="auto" w:fill="FFFFFF"/>
        </w:rPr>
        <w:t>ескими резервами" железа. Данный элемент</w:t>
      </w:r>
      <w:r w:rsidR="007530D9" w:rsidRPr="00776D6A">
        <w:rPr>
          <w:rStyle w:val="title-text"/>
          <w:b w:val="0"/>
          <w:color w:val="000000" w:themeColor="text1"/>
          <w:szCs w:val="28"/>
          <w:shd w:val="clear" w:color="auto" w:fill="FFFFFF"/>
        </w:rPr>
        <w:t xml:space="preserve"> находится в окисленной (Fe3+) и восстановленной (Fe2</w:t>
      </w:r>
      <w:r w:rsidR="001A1A2E">
        <w:rPr>
          <w:rStyle w:val="title-text"/>
          <w:b w:val="0"/>
          <w:color w:val="000000" w:themeColor="text1"/>
          <w:szCs w:val="28"/>
          <w:shd w:val="clear" w:color="auto" w:fill="FFFFFF"/>
        </w:rPr>
        <w:t>+) формах. Последнее легче усваивается организмом. Лишь</w:t>
      </w:r>
      <w:r w:rsidR="007530D9" w:rsidRPr="00776D6A">
        <w:rPr>
          <w:rStyle w:val="title-text"/>
          <w:b w:val="0"/>
          <w:color w:val="000000" w:themeColor="text1"/>
          <w:szCs w:val="28"/>
          <w:shd w:val="clear" w:color="auto" w:fill="FFFFFF"/>
        </w:rPr>
        <w:t xml:space="preserve"> 10% поступившего в организм железа всасывается  в кишечнике. </w:t>
      </w:r>
      <w:r w:rsidR="001A1A2E">
        <w:rPr>
          <w:rStyle w:val="title-text"/>
          <w:b w:val="0"/>
          <w:color w:val="000000" w:themeColor="text1"/>
          <w:szCs w:val="28"/>
          <w:shd w:val="clear" w:color="auto" w:fill="FFFFFF"/>
        </w:rPr>
        <w:t>Дефицит</w:t>
      </w:r>
      <w:r w:rsidR="007530D9" w:rsidRPr="00776D6A">
        <w:rPr>
          <w:rStyle w:val="title-text"/>
          <w:b w:val="0"/>
          <w:color w:val="000000" w:themeColor="text1"/>
          <w:szCs w:val="28"/>
          <w:shd w:val="clear" w:color="auto" w:fill="FFFFFF"/>
        </w:rPr>
        <w:t xml:space="preserve"> железа приводит к тяжелым расстройствам, наиболее важным из которых является железодефицитная анемия. Железодефицитная анемия может привести к сердечной недостаточности. </w:t>
      </w:r>
      <w:r w:rsidR="00790914" w:rsidRPr="00D11C57">
        <w:rPr>
          <w:rStyle w:val="title-text"/>
          <w:color w:val="000000" w:themeColor="text1"/>
          <w:szCs w:val="28"/>
          <w:shd w:val="clear" w:color="auto" w:fill="FFFFFF"/>
        </w:rPr>
        <w:t xml:space="preserve"> </w:t>
      </w:r>
    </w:p>
    <w:p w:rsidR="001A1A2E" w:rsidRPr="001A1A2E" w:rsidRDefault="001A1A2E" w:rsidP="00C71E50">
      <w:pPr>
        <w:pStyle w:val="a5"/>
        <w:shd w:val="clear" w:color="auto" w:fill="FFFFFF"/>
        <w:tabs>
          <w:tab w:val="left" w:pos="851"/>
          <w:tab w:val="left" w:pos="1276"/>
        </w:tabs>
        <w:spacing w:before="0" w:beforeAutospacing="0" w:after="0" w:afterAutospacing="0"/>
        <w:ind w:firstLine="567"/>
        <w:jc w:val="both"/>
        <w:rPr>
          <w:rStyle w:val="title-text"/>
          <w:color w:val="000000" w:themeColor="text1"/>
          <w:sz w:val="28"/>
          <w:szCs w:val="28"/>
          <w:shd w:val="clear" w:color="auto" w:fill="FFFFFF"/>
        </w:rPr>
      </w:pPr>
      <w:r w:rsidRPr="001A1A2E">
        <w:rPr>
          <w:rStyle w:val="title-text"/>
          <w:color w:val="000000" w:themeColor="text1"/>
          <w:sz w:val="28"/>
          <w:szCs w:val="28"/>
          <w:shd w:val="clear" w:color="auto" w:fill="FFFFFF"/>
        </w:rPr>
        <w:t xml:space="preserve">Цинк (Zn) входит в состав более 300 ферментов, </w:t>
      </w:r>
      <w:r>
        <w:rPr>
          <w:rStyle w:val="title-text"/>
          <w:color w:val="000000" w:themeColor="text1"/>
          <w:sz w:val="28"/>
          <w:szCs w:val="28"/>
          <w:shd w:val="clear" w:color="auto" w:fill="FFFFFF"/>
        </w:rPr>
        <w:t>что</w:t>
      </w:r>
      <w:r w:rsidRPr="001A1A2E">
        <w:rPr>
          <w:rStyle w:val="title-text"/>
          <w:color w:val="000000" w:themeColor="text1"/>
          <w:sz w:val="28"/>
          <w:szCs w:val="28"/>
          <w:shd w:val="clear" w:color="auto" w:fill="FFFFFF"/>
        </w:rPr>
        <w:t xml:space="preserve"> объясняет его влияние на жировой</w:t>
      </w:r>
      <w:r>
        <w:rPr>
          <w:rStyle w:val="title-text"/>
          <w:color w:val="000000" w:themeColor="text1"/>
          <w:sz w:val="28"/>
          <w:szCs w:val="28"/>
          <w:shd w:val="clear" w:color="auto" w:fill="FFFFFF"/>
        </w:rPr>
        <w:t>,</w:t>
      </w:r>
      <w:r w:rsidRPr="001A1A2E">
        <w:rPr>
          <w:rStyle w:val="title-text"/>
          <w:color w:val="000000" w:themeColor="text1"/>
          <w:sz w:val="28"/>
          <w:szCs w:val="28"/>
          <w:shd w:val="clear" w:color="auto" w:fill="FFFFFF"/>
        </w:rPr>
        <w:t xml:space="preserve"> </w:t>
      </w:r>
      <w:r>
        <w:rPr>
          <w:rStyle w:val="title-text"/>
          <w:color w:val="000000" w:themeColor="text1"/>
          <w:sz w:val="28"/>
          <w:szCs w:val="28"/>
          <w:shd w:val="clear" w:color="auto" w:fill="FFFFFF"/>
        </w:rPr>
        <w:t>углеводный</w:t>
      </w:r>
      <w:r w:rsidRPr="001A1A2E">
        <w:rPr>
          <w:rStyle w:val="title-text"/>
          <w:color w:val="000000" w:themeColor="text1"/>
          <w:sz w:val="28"/>
          <w:szCs w:val="28"/>
          <w:shd w:val="clear" w:color="auto" w:fill="FFFFFF"/>
        </w:rPr>
        <w:t xml:space="preserve"> и белковый обмен веществ, на окислительно-восстановительные процессы, регуляцию активности генов. </w:t>
      </w:r>
      <w:r>
        <w:rPr>
          <w:rStyle w:val="title-text"/>
          <w:color w:val="000000" w:themeColor="text1"/>
          <w:sz w:val="28"/>
          <w:szCs w:val="28"/>
          <w:shd w:val="clear" w:color="auto" w:fill="FFFFFF"/>
        </w:rPr>
        <w:t>Он</w:t>
      </w:r>
      <w:r w:rsidRPr="001A1A2E">
        <w:rPr>
          <w:rStyle w:val="title-text"/>
          <w:color w:val="000000" w:themeColor="text1"/>
          <w:sz w:val="28"/>
          <w:szCs w:val="28"/>
          <w:shd w:val="clear" w:color="auto" w:fill="FFFFFF"/>
        </w:rPr>
        <w:t xml:space="preserve"> связан с правильным функционированием, неврологической, репродуктивной </w:t>
      </w:r>
      <w:r>
        <w:rPr>
          <w:rStyle w:val="title-text"/>
          <w:color w:val="000000" w:themeColor="text1"/>
          <w:sz w:val="28"/>
          <w:szCs w:val="28"/>
          <w:shd w:val="clear" w:color="auto" w:fill="FFFFFF"/>
        </w:rPr>
        <w:t xml:space="preserve">и иммунной систем, ЖКТ, </w:t>
      </w:r>
      <w:r w:rsidRPr="001A1A2E">
        <w:rPr>
          <w:rStyle w:val="title-text"/>
          <w:color w:val="000000" w:themeColor="text1"/>
          <w:sz w:val="28"/>
          <w:szCs w:val="28"/>
          <w:shd w:val="clear" w:color="auto" w:fill="FFFFFF"/>
        </w:rPr>
        <w:t xml:space="preserve">кожи. </w:t>
      </w:r>
      <w:r>
        <w:rPr>
          <w:rStyle w:val="title-text"/>
          <w:color w:val="000000" w:themeColor="text1"/>
          <w:sz w:val="28"/>
          <w:szCs w:val="28"/>
          <w:shd w:val="clear" w:color="auto" w:fill="FFFFFF"/>
        </w:rPr>
        <w:t>Цинк важен</w:t>
      </w:r>
      <w:r w:rsidRPr="001A1A2E">
        <w:rPr>
          <w:rStyle w:val="title-text"/>
          <w:color w:val="000000" w:themeColor="text1"/>
          <w:sz w:val="28"/>
          <w:szCs w:val="28"/>
          <w:shd w:val="clear" w:color="auto" w:fill="FFFFFF"/>
        </w:rPr>
        <w:t xml:space="preserve"> для </w:t>
      </w:r>
      <w:r>
        <w:rPr>
          <w:rStyle w:val="title-text"/>
          <w:color w:val="000000" w:themeColor="text1"/>
          <w:sz w:val="28"/>
          <w:szCs w:val="28"/>
          <w:shd w:val="clear" w:color="auto" w:fill="FFFFFF"/>
        </w:rPr>
        <w:t>правильного</w:t>
      </w:r>
      <w:r w:rsidRPr="001A1A2E">
        <w:rPr>
          <w:rStyle w:val="title-text"/>
          <w:color w:val="000000" w:themeColor="text1"/>
          <w:sz w:val="28"/>
          <w:szCs w:val="28"/>
          <w:shd w:val="clear" w:color="auto" w:fill="FFFFFF"/>
        </w:rPr>
        <w:t xml:space="preserve"> органогенеза, работы нейромедиаторов и панкреатических ферментов, </w:t>
      </w:r>
      <w:r>
        <w:rPr>
          <w:rStyle w:val="title-text"/>
          <w:color w:val="000000" w:themeColor="text1"/>
          <w:sz w:val="28"/>
          <w:szCs w:val="28"/>
          <w:shd w:val="clear" w:color="auto" w:fill="FFFFFF"/>
        </w:rPr>
        <w:t xml:space="preserve">оптимального </w:t>
      </w:r>
      <w:r w:rsidRPr="001A1A2E">
        <w:rPr>
          <w:rStyle w:val="title-text"/>
          <w:color w:val="000000" w:themeColor="text1"/>
          <w:sz w:val="28"/>
          <w:szCs w:val="28"/>
          <w:shd w:val="clear" w:color="auto" w:fill="FFFFFF"/>
        </w:rPr>
        <w:t>развития тимуса, эпителизации ран в процессе заживления.</w:t>
      </w:r>
      <w:r>
        <w:rPr>
          <w:rStyle w:val="title-text"/>
          <w:color w:val="000000" w:themeColor="text1"/>
          <w:sz w:val="28"/>
          <w:szCs w:val="28"/>
          <w:shd w:val="clear" w:color="auto" w:fill="FFFFFF"/>
        </w:rPr>
        <w:t xml:space="preserve"> </w:t>
      </w:r>
      <w:r>
        <w:rPr>
          <w:color w:val="000000" w:themeColor="text1"/>
          <w:sz w:val="28"/>
          <w:szCs w:val="28"/>
        </w:rPr>
        <w:t xml:space="preserve">Недостаточность </w:t>
      </w:r>
      <w:r w:rsidRPr="001A1A2E">
        <w:rPr>
          <w:rStyle w:val="title-text"/>
          <w:color w:val="000000" w:themeColor="text1"/>
          <w:sz w:val="28"/>
          <w:szCs w:val="28"/>
          <w:shd w:val="clear" w:color="auto" w:fill="FFFFFF"/>
        </w:rPr>
        <w:t xml:space="preserve"> цинка </w:t>
      </w:r>
      <w:r w:rsidR="005D74E2">
        <w:rPr>
          <w:rStyle w:val="title-text"/>
          <w:color w:val="000000" w:themeColor="text1"/>
          <w:sz w:val="28"/>
          <w:szCs w:val="28"/>
          <w:shd w:val="clear" w:color="auto" w:fill="FFFFFF"/>
        </w:rPr>
        <w:t>приводит к перевозбуждению центральной</w:t>
      </w:r>
      <w:r w:rsidR="005D74E2" w:rsidRPr="001A1A2E">
        <w:rPr>
          <w:rStyle w:val="title-text"/>
          <w:color w:val="000000" w:themeColor="text1"/>
          <w:sz w:val="28"/>
          <w:szCs w:val="28"/>
          <w:shd w:val="clear" w:color="auto" w:fill="FFFFFF"/>
        </w:rPr>
        <w:t xml:space="preserve"> нервной системы</w:t>
      </w:r>
      <w:r w:rsidR="005D74E2">
        <w:rPr>
          <w:rStyle w:val="title-text"/>
          <w:color w:val="000000" w:themeColor="text1"/>
          <w:sz w:val="28"/>
          <w:szCs w:val="28"/>
          <w:shd w:val="clear" w:color="auto" w:fill="FFFFFF"/>
        </w:rPr>
        <w:t>,</w:t>
      </w:r>
      <w:r w:rsidR="005D74E2" w:rsidRPr="001A1A2E">
        <w:rPr>
          <w:rStyle w:val="title-text"/>
          <w:color w:val="000000" w:themeColor="text1"/>
          <w:sz w:val="28"/>
          <w:szCs w:val="28"/>
          <w:shd w:val="clear" w:color="auto" w:fill="FFFFFF"/>
        </w:rPr>
        <w:t xml:space="preserve"> </w:t>
      </w:r>
      <w:r w:rsidR="005D74E2">
        <w:rPr>
          <w:rStyle w:val="title-text"/>
          <w:color w:val="000000" w:themeColor="text1"/>
          <w:sz w:val="28"/>
          <w:szCs w:val="28"/>
          <w:shd w:val="clear" w:color="auto" w:fill="FFFFFF"/>
        </w:rPr>
        <w:t>задержке роста</w:t>
      </w:r>
      <w:r w:rsidRPr="001A1A2E">
        <w:rPr>
          <w:rStyle w:val="title-text"/>
          <w:color w:val="000000" w:themeColor="text1"/>
          <w:sz w:val="28"/>
          <w:szCs w:val="28"/>
          <w:shd w:val="clear" w:color="auto" w:fill="FFFFFF"/>
        </w:rPr>
        <w:t xml:space="preserve"> </w:t>
      </w:r>
      <w:r w:rsidR="005D74E2">
        <w:rPr>
          <w:rStyle w:val="title-text"/>
          <w:color w:val="000000" w:themeColor="text1"/>
          <w:sz w:val="28"/>
          <w:szCs w:val="28"/>
          <w:shd w:val="clear" w:color="auto" w:fill="FFFFFF"/>
        </w:rPr>
        <w:t>и быстрому утомлению, истощению организма. Недостаточность</w:t>
      </w:r>
      <w:r w:rsidRPr="001A1A2E">
        <w:rPr>
          <w:rStyle w:val="title-text"/>
          <w:color w:val="000000" w:themeColor="text1"/>
          <w:sz w:val="28"/>
          <w:szCs w:val="28"/>
          <w:shd w:val="clear" w:color="auto" w:fill="FFFFFF"/>
        </w:rPr>
        <w:t xml:space="preserve"> цинка может </w:t>
      </w:r>
      <w:r w:rsidR="005D74E2">
        <w:rPr>
          <w:rStyle w:val="title-text"/>
          <w:color w:val="000000" w:themeColor="text1"/>
          <w:sz w:val="28"/>
          <w:szCs w:val="28"/>
          <w:shd w:val="clear" w:color="auto" w:fill="FFFFFF"/>
        </w:rPr>
        <w:t>способствовать</w:t>
      </w:r>
      <w:r w:rsidRPr="001A1A2E">
        <w:rPr>
          <w:rStyle w:val="title-text"/>
          <w:color w:val="000000" w:themeColor="text1"/>
          <w:sz w:val="28"/>
          <w:szCs w:val="28"/>
          <w:shd w:val="clear" w:color="auto" w:fill="FFFFFF"/>
        </w:rPr>
        <w:t xml:space="preserve"> к </w:t>
      </w:r>
      <w:r w:rsidR="005D74E2">
        <w:rPr>
          <w:rStyle w:val="title-text"/>
          <w:color w:val="000000" w:themeColor="text1"/>
          <w:sz w:val="28"/>
          <w:szCs w:val="28"/>
          <w:shd w:val="clear" w:color="auto" w:fill="FFFFFF"/>
        </w:rPr>
        <w:t>повышенному</w:t>
      </w:r>
      <w:r w:rsidRPr="001A1A2E">
        <w:rPr>
          <w:rStyle w:val="title-text"/>
          <w:color w:val="000000" w:themeColor="text1"/>
          <w:sz w:val="28"/>
          <w:szCs w:val="28"/>
          <w:shd w:val="clear" w:color="auto" w:fill="FFFFFF"/>
        </w:rPr>
        <w:t xml:space="preserve"> накоплению </w:t>
      </w:r>
      <w:r w:rsidR="005D74E2" w:rsidRPr="001A1A2E">
        <w:rPr>
          <w:rStyle w:val="title-text"/>
          <w:color w:val="000000" w:themeColor="text1"/>
          <w:sz w:val="28"/>
          <w:szCs w:val="28"/>
          <w:shd w:val="clear" w:color="auto" w:fill="FFFFFF"/>
        </w:rPr>
        <w:t>меди</w:t>
      </w:r>
      <w:r w:rsidR="005D74E2">
        <w:rPr>
          <w:rStyle w:val="title-text"/>
          <w:color w:val="000000" w:themeColor="text1"/>
          <w:sz w:val="28"/>
          <w:szCs w:val="28"/>
          <w:shd w:val="clear" w:color="auto" w:fill="FFFFFF"/>
        </w:rPr>
        <w:t>,</w:t>
      </w:r>
      <w:r w:rsidR="005D74E2" w:rsidRPr="001A1A2E">
        <w:rPr>
          <w:rStyle w:val="title-text"/>
          <w:color w:val="000000" w:themeColor="text1"/>
          <w:sz w:val="28"/>
          <w:szCs w:val="28"/>
          <w:shd w:val="clear" w:color="auto" w:fill="FFFFFF"/>
        </w:rPr>
        <w:t xml:space="preserve"> </w:t>
      </w:r>
      <w:r w:rsidRPr="001A1A2E">
        <w:rPr>
          <w:rStyle w:val="title-text"/>
          <w:color w:val="000000" w:themeColor="text1"/>
          <w:sz w:val="28"/>
          <w:szCs w:val="28"/>
          <w:shd w:val="clear" w:color="auto" w:fill="FFFFFF"/>
        </w:rPr>
        <w:t>железа</w:t>
      </w:r>
      <w:r w:rsidR="005D74E2" w:rsidRPr="005D74E2">
        <w:rPr>
          <w:rStyle w:val="title-text"/>
          <w:color w:val="000000" w:themeColor="text1"/>
          <w:sz w:val="28"/>
          <w:szCs w:val="28"/>
          <w:shd w:val="clear" w:color="auto" w:fill="FFFFFF"/>
        </w:rPr>
        <w:t xml:space="preserve"> </w:t>
      </w:r>
      <w:r w:rsidR="005D74E2" w:rsidRPr="001A1A2E">
        <w:rPr>
          <w:rStyle w:val="title-text"/>
          <w:color w:val="000000" w:themeColor="text1"/>
          <w:sz w:val="28"/>
          <w:szCs w:val="28"/>
          <w:shd w:val="clear" w:color="auto" w:fill="FFFFFF"/>
        </w:rPr>
        <w:t>свинца</w:t>
      </w:r>
      <w:r w:rsidRPr="001A1A2E">
        <w:rPr>
          <w:rStyle w:val="title-text"/>
          <w:color w:val="000000" w:themeColor="text1"/>
          <w:sz w:val="28"/>
          <w:szCs w:val="28"/>
          <w:shd w:val="clear" w:color="auto" w:fill="FFFFFF"/>
        </w:rPr>
        <w:t xml:space="preserve">, </w:t>
      </w:r>
      <w:r w:rsidR="005D74E2">
        <w:rPr>
          <w:rStyle w:val="title-text"/>
          <w:color w:val="000000" w:themeColor="text1"/>
          <w:sz w:val="28"/>
          <w:szCs w:val="28"/>
          <w:shd w:val="clear" w:color="auto" w:fill="FFFFFF"/>
        </w:rPr>
        <w:t>кадмия</w:t>
      </w:r>
      <w:r w:rsidRPr="001A1A2E">
        <w:rPr>
          <w:rStyle w:val="title-text"/>
          <w:color w:val="000000" w:themeColor="text1"/>
          <w:sz w:val="28"/>
          <w:szCs w:val="28"/>
          <w:shd w:val="clear" w:color="auto" w:fill="FFFFFF"/>
        </w:rPr>
        <w:t xml:space="preserve">. При отравлении </w:t>
      </w:r>
      <w:r w:rsidR="005D74E2">
        <w:rPr>
          <w:rStyle w:val="title-text"/>
          <w:color w:val="000000" w:themeColor="text1"/>
          <w:sz w:val="28"/>
          <w:szCs w:val="28"/>
          <w:shd w:val="clear" w:color="auto" w:fill="FFFFFF"/>
        </w:rPr>
        <w:t>цинком развивается</w:t>
      </w:r>
      <w:r w:rsidRPr="001A1A2E">
        <w:rPr>
          <w:rStyle w:val="title-text"/>
          <w:color w:val="000000" w:themeColor="text1"/>
          <w:sz w:val="28"/>
          <w:szCs w:val="28"/>
          <w:shd w:val="clear" w:color="auto" w:fill="FFFFFF"/>
        </w:rPr>
        <w:t xml:space="preserve"> фиброзное перерождение </w:t>
      </w:r>
      <w:r w:rsidR="005D74E2">
        <w:rPr>
          <w:rStyle w:val="title-text"/>
          <w:color w:val="000000" w:themeColor="text1"/>
          <w:sz w:val="28"/>
          <w:szCs w:val="28"/>
          <w:shd w:val="clear" w:color="auto" w:fill="FFFFFF"/>
        </w:rPr>
        <w:t>поджелудочной железы. Переи</w:t>
      </w:r>
      <w:r w:rsidRPr="001A1A2E">
        <w:rPr>
          <w:rStyle w:val="title-text"/>
          <w:color w:val="000000" w:themeColor="text1"/>
          <w:sz w:val="28"/>
          <w:szCs w:val="28"/>
          <w:shd w:val="clear" w:color="auto" w:fill="FFFFFF"/>
        </w:rPr>
        <w:t xml:space="preserve">збыток </w:t>
      </w:r>
      <w:r w:rsidR="005D74E2">
        <w:rPr>
          <w:rStyle w:val="title-text"/>
          <w:color w:val="000000" w:themeColor="text1"/>
          <w:sz w:val="28"/>
          <w:szCs w:val="28"/>
          <w:shd w:val="clear" w:color="auto" w:fill="FFFFFF"/>
        </w:rPr>
        <w:t>данного элемента</w:t>
      </w:r>
      <w:r w:rsidRPr="001A1A2E">
        <w:rPr>
          <w:rStyle w:val="title-text"/>
          <w:color w:val="000000" w:themeColor="text1"/>
          <w:sz w:val="28"/>
          <w:szCs w:val="28"/>
          <w:shd w:val="clear" w:color="auto" w:fill="FFFFFF"/>
        </w:rPr>
        <w:t xml:space="preserve"> </w:t>
      </w:r>
      <w:r w:rsidR="005D74E2" w:rsidRPr="001A1A2E">
        <w:rPr>
          <w:rStyle w:val="title-text"/>
          <w:color w:val="000000" w:themeColor="text1"/>
          <w:sz w:val="28"/>
          <w:szCs w:val="28"/>
          <w:shd w:val="clear" w:color="auto" w:fill="FFFFFF"/>
        </w:rPr>
        <w:t xml:space="preserve">нарушает минерализацию костей </w:t>
      </w:r>
      <w:r w:rsidR="005D74E2">
        <w:rPr>
          <w:rStyle w:val="title-text"/>
          <w:color w:val="000000" w:themeColor="text1"/>
          <w:sz w:val="28"/>
          <w:szCs w:val="28"/>
          <w:shd w:val="clear" w:color="auto" w:fill="FFFFFF"/>
        </w:rPr>
        <w:t>и задерживает рост костей</w:t>
      </w:r>
      <w:r w:rsidRPr="001A1A2E">
        <w:rPr>
          <w:rStyle w:val="title-text"/>
          <w:color w:val="000000" w:themeColor="text1"/>
          <w:sz w:val="28"/>
          <w:szCs w:val="28"/>
          <w:shd w:val="clear" w:color="auto" w:fill="FFFFFF"/>
        </w:rPr>
        <w:t>.</w:t>
      </w:r>
    </w:p>
    <w:p w:rsidR="005D74E2" w:rsidRDefault="00790914" w:rsidP="005D74E2">
      <w:pPr>
        <w:pStyle w:val="a5"/>
        <w:shd w:val="clear" w:color="auto" w:fill="FFFFFF"/>
        <w:tabs>
          <w:tab w:val="left" w:pos="851"/>
          <w:tab w:val="left" w:pos="1276"/>
        </w:tabs>
        <w:spacing w:before="0" w:beforeAutospacing="0" w:after="0" w:afterAutospacing="0"/>
        <w:ind w:firstLine="567"/>
        <w:jc w:val="both"/>
        <w:rPr>
          <w:rStyle w:val="title-text"/>
          <w:color w:val="000000" w:themeColor="text1"/>
          <w:sz w:val="28"/>
          <w:szCs w:val="28"/>
          <w:shd w:val="clear" w:color="auto" w:fill="FFFFFF"/>
        </w:rPr>
      </w:pPr>
      <w:r w:rsidRPr="00D11C57">
        <w:rPr>
          <w:rStyle w:val="title-text"/>
          <w:color w:val="000000" w:themeColor="text1"/>
          <w:sz w:val="28"/>
          <w:szCs w:val="28"/>
          <w:shd w:val="clear" w:color="auto" w:fill="FFFFFF"/>
        </w:rPr>
        <w:t>Медь (Cu)</w:t>
      </w:r>
      <w:r w:rsidR="00173F44" w:rsidRPr="00D11C57">
        <w:rPr>
          <w:rStyle w:val="title-text"/>
          <w:color w:val="000000" w:themeColor="text1"/>
          <w:sz w:val="28"/>
          <w:szCs w:val="28"/>
          <w:shd w:val="clear" w:color="auto" w:fill="FFFFFF"/>
        </w:rPr>
        <w:t xml:space="preserve"> </w:t>
      </w:r>
      <w:r w:rsidRPr="00D11C57">
        <w:rPr>
          <w:rStyle w:val="title-text"/>
          <w:color w:val="000000" w:themeColor="text1"/>
          <w:sz w:val="28"/>
          <w:szCs w:val="28"/>
          <w:shd w:val="clear" w:color="auto" w:fill="FFFFFF"/>
        </w:rPr>
        <w:t xml:space="preserve"> </w:t>
      </w:r>
      <w:r w:rsidR="005D74E2">
        <w:rPr>
          <w:rStyle w:val="title-text"/>
          <w:color w:val="000000" w:themeColor="text1"/>
          <w:sz w:val="28"/>
          <w:szCs w:val="28"/>
          <w:shd w:val="clear" w:color="auto" w:fill="FFFFFF"/>
        </w:rPr>
        <w:t>участвует</w:t>
      </w:r>
      <w:r w:rsidRPr="00D11C57">
        <w:rPr>
          <w:rStyle w:val="title-text"/>
          <w:color w:val="000000" w:themeColor="text1"/>
          <w:sz w:val="28"/>
          <w:szCs w:val="28"/>
          <w:shd w:val="clear" w:color="auto" w:fill="FFFFFF"/>
        </w:rPr>
        <w:t xml:space="preserve"> в поддержание эластичности </w:t>
      </w:r>
      <w:r w:rsidR="005D74E2" w:rsidRPr="00D11C57">
        <w:rPr>
          <w:rStyle w:val="title-text"/>
          <w:color w:val="000000" w:themeColor="text1"/>
          <w:sz w:val="28"/>
          <w:szCs w:val="28"/>
          <w:shd w:val="clear" w:color="auto" w:fill="FFFFFF"/>
        </w:rPr>
        <w:t>стенок легочных альвеол</w:t>
      </w:r>
      <w:r w:rsidR="005D74E2">
        <w:rPr>
          <w:rStyle w:val="title-text"/>
          <w:color w:val="000000" w:themeColor="text1"/>
          <w:sz w:val="28"/>
          <w:szCs w:val="28"/>
          <w:shd w:val="clear" w:color="auto" w:fill="FFFFFF"/>
        </w:rPr>
        <w:t>,</w:t>
      </w:r>
      <w:r w:rsidR="005D74E2" w:rsidRPr="00D11C57">
        <w:rPr>
          <w:rStyle w:val="title-text"/>
          <w:color w:val="000000" w:themeColor="text1"/>
          <w:sz w:val="28"/>
          <w:szCs w:val="28"/>
          <w:shd w:val="clear" w:color="auto" w:fill="FFFFFF"/>
        </w:rPr>
        <w:t xml:space="preserve"> </w:t>
      </w:r>
      <w:r w:rsidRPr="00D11C57">
        <w:rPr>
          <w:rStyle w:val="title-text"/>
          <w:color w:val="000000" w:themeColor="text1"/>
          <w:sz w:val="28"/>
          <w:szCs w:val="28"/>
          <w:shd w:val="clear" w:color="auto" w:fill="FFFFFF"/>
        </w:rPr>
        <w:t>связок, сухожилий, кожи и</w:t>
      </w:r>
      <w:r w:rsidR="005D74E2">
        <w:rPr>
          <w:rStyle w:val="title-text"/>
          <w:color w:val="000000" w:themeColor="text1"/>
          <w:sz w:val="28"/>
          <w:szCs w:val="28"/>
          <w:shd w:val="clear" w:color="auto" w:fill="FFFFFF"/>
        </w:rPr>
        <w:t xml:space="preserve"> </w:t>
      </w:r>
      <w:r w:rsidRPr="00D11C57">
        <w:rPr>
          <w:rStyle w:val="title-text"/>
          <w:color w:val="000000" w:themeColor="text1"/>
          <w:sz w:val="28"/>
          <w:szCs w:val="28"/>
          <w:shd w:val="clear" w:color="auto" w:fill="FFFFFF"/>
        </w:rPr>
        <w:t xml:space="preserve">стенок капилляров, а также прочности костей. </w:t>
      </w:r>
      <w:r w:rsidR="005D74E2">
        <w:rPr>
          <w:rStyle w:val="title-text"/>
          <w:color w:val="000000" w:themeColor="text1"/>
          <w:sz w:val="28"/>
          <w:szCs w:val="28"/>
          <w:shd w:val="clear" w:color="auto" w:fill="FFFFFF"/>
        </w:rPr>
        <w:t>Помимо этого, в</w:t>
      </w:r>
      <w:r w:rsidRPr="00D11C57">
        <w:rPr>
          <w:rStyle w:val="title-text"/>
          <w:color w:val="000000" w:themeColor="text1"/>
          <w:sz w:val="28"/>
          <w:szCs w:val="28"/>
          <w:shd w:val="clear" w:color="auto" w:fill="FFFFFF"/>
        </w:rPr>
        <w:t xml:space="preserve">ходит в состав защитных оболочек нервных волокон, </w:t>
      </w:r>
      <w:r w:rsidR="005D74E2">
        <w:rPr>
          <w:rStyle w:val="title-text"/>
          <w:color w:val="000000" w:themeColor="text1"/>
          <w:sz w:val="28"/>
          <w:szCs w:val="28"/>
          <w:shd w:val="clear" w:color="auto" w:fill="FFFFFF"/>
        </w:rPr>
        <w:t>играет роль</w:t>
      </w:r>
      <w:r w:rsidRPr="00D11C57">
        <w:rPr>
          <w:rStyle w:val="title-text"/>
          <w:color w:val="000000" w:themeColor="text1"/>
          <w:sz w:val="28"/>
          <w:szCs w:val="28"/>
          <w:shd w:val="clear" w:color="auto" w:fill="FFFFFF"/>
        </w:rPr>
        <w:t xml:space="preserve"> в процессах пигментации, так как входит в состав меланина.</w:t>
      </w:r>
      <w:r w:rsidR="00173F44" w:rsidRPr="00D11C57">
        <w:rPr>
          <w:rStyle w:val="title-text"/>
          <w:color w:val="000000" w:themeColor="text1"/>
          <w:sz w:val="28"/>
          <w:szCs w:val="28"/>
          <w:shd w:val="clear" w:color="auto" w:fill="FFFFFF"/>
        </w:rPr>
        <w:t xml:space="preserve"> По</w:t>
      </w:r>
      <w:r w:rsidR="005D74E2">
        <w:rPr>
          <w:rStyle w:val="title-text"/>
          <w:color w:val="000000" w:themeColor="text1"/>
          <w:sz w:val="28"/>
          <w:szCs w:val="28"/>
          <w:shd w:val="clear" w:color="auto" w:fill="FFFFFF"/>
        </w:rPr>
        <w:t>д влиянием</w:t>
      </w:r>
      <w:r w:rsidR="00173F44" w:rsidRPr="00D11C57">
        <w:rPr>
          <w:rStyle w:val="title-text"/>
          <w:color w:val="000000" w:themeColor="text1"/>
          <w:sz w:val="28"/>
          <w:szCs w:val="28"/>
          <w:shd w:val="clear" w:color="auto" w:fill="FFFFFF"/>
        </w:rPr>
        <w:t xml:space="preserve"> </w:t>
      </w:r>
      <w:r w:rsidR="005D74E2">
        <w:rPr>
          <w:rStyle w:val="title-text"/>
          <w:color w:val="000000" w:themeColor="text1"/>
          <w:sz w:val="28"/>
          <w:szCs w:val="28"/>
          <w:shd w:val="clear" w:color="auto" w:fill="FFFFFF"/>
        </w:rPr>
        <w:t xml:space="preserve">меди </w:t>
      </w:r>
      <w:r w:rsidR="00173F44" w:rsidRPr="00D11C57">
        <w:rPr>
          <w:rStyle w:val="title-text"/>
          <w:color w:val="000000" w:themeColor="text1"/>
          <w:sz w:val="28"/>
          <w:szCs w:val="28"/>
          <w:shd w:val="clear" w:color="auto" w:fill="FFFFFF"/>
        </w:rPr>
        <w:t>ус</w:t>
      </w:r>
      <w:r w:rsidR="005D74E2">
        <w:rPr>
          <w:rStyle w:val="title-text"/>
          <w:color w:val="000000" w:themeColor="text1"/>
          <w:sz w:val="28"/>
          <w:szCs w:val="28"/>
          <w:shd w:val="clear" w:color="auto" w:fill="FFFFFF"/>
        </w:rPr>
        <w:t>иливаются процессы</w:t>
      </w:r>
      <w:r w:rsidR="00173F44" w:rsidRPr="00D11C57">
        <w:rPr>
          <w:rStyle w:val="title-text"/>
          <w:color w:val="000000" w:themeColor="text1"/>
          <w:sz w:val="28"/>
          <w:szCs w:val="28"/>
          <w:shd w:val="clear" w:color="auto" w:fill="FFFFFF"/>
        </w:rPr>
        <w:t xml:space="preserve"> окисления глюкозы и торможения распада гликогена мышц и печени</w:t>
      </w:r>
      <w:r w:rsidR="005D74E2">
        <w:rPr>
          <w:rStyle w:val="title-text"/>
          <w:color w:val="000000" w:themeColor="text1"/>
          <w:sz w:val="28"/>
          <w:szCs w:val="28"/>
          <w:shd w:val="clear" w:color="auto" w:fill="FFFFFF"/>
        </w:rPr>
        <w:t>,</w:t>
      </w:r>
      <w:r w:rsidR="00013F45" w:rsidRPr="00D11C57">
        <w:rPr>
          <w:rStyle w:val="title-text"/>
          <w:color w:val="000000" w:themeColor="text1"/>
          <w:sz w:val="28"/>
          <w:szCs w:val="28"/>
          <w:shd w:val="clear" w:color="auto" w:fill="FFFFFF"/>
        </w:rPr>
        <w:t xml:space="preserve"> </w:t>
      </w:r>
      <w:r w:rsidR="005D74E2">
        <w:rPr>
          <w:rStyle w:val="title-text"/>
          <w:color w:val="000000" w:themeColor="text1"/>
          <w:sz w:val="28"/>
          <w:szCs w:val="28"/>
          <w:shd w:val="clear" w:color="auto" w:fill="FFFFFF"/>
        </w:rPr>
        <w:t xml:space="preserve">так же </w:t>
      </w:r>
      <w:r w:rsidR="00013F45" w:rsidRPr="00D11C57">
        <w:rPr>
          <w:rStyle w:val="title-text"/>
          <w:color w:val="000000" w:themeColor="text1"/>
          <w:sz w:val="28"/>
          <w:szCs w:val="28"/>
          <w:shd w:val="clear" w:color="auto" w:fill="FFFFFF"/>
        </w:rPr>
        <w:t xml:space="preserve">влияет на углеводный обмен. </w:t>
      </w:r>
      <w:r w:rsidR="005D74E2">
        <w:rPr>
          <w:rStyle w:val="title-text"/>
          <w:color w:val="000000" w:themeColor="text1"/>
          <w:sz w:val="28"/>
          <w:szCs w:val="28"/>
          <w:shd w:val="clear" w:color="auto" w:fill="FFFFFF"/>
        </w:rPr>
        <w:t>Медь способствует</w:t>
      </w:r>
      <w:r w:rsidR="005D74E2" w:rsidRPr="00D11C57">
        <w:rPr>
          <w:rStyle w:val="title-text"/>
          <w:color w:val="000000" w:themeColor="text1"/>
          <w:sz w:val="28"/>
          <w:szCs w:val="28"/>
          <w:shd w:val="clear" w:color="auto" w:fill="FFFFFF"/>
        </w:rPr>
        <w:t xml:space="preserve"> борьбе с бактериальными агентами</w:t>
      </w:r>
      <w:r w:rsidR="005D74E2">
        <w:rPr>
          <w:rStyle w:val="title-text"/>
          <w:color w:val="000000" w:themeColor="text1"/>
          <w:sz w:val="28"/>
          <w:szCs w:val="28"/>
          <w:shd w:val="clear" w:color="auto" w:fill="FFFFFF"/>
        </w:rPr>
        <w:t>,</w:t>
      </w:r>
      <w:r w:rsidR="005D74E2" w:rsidRPr="00D11C57">
        <w:rPr>
          <w:rStyle w:val="title-text"/>
          <w:color w:val="000000" w:themeColor="text1"/>
          <w:sz w:val="28"/>
          <w:szCs w:val="28"/>
          <w:shd w:val="clear" w:color="auto" w:fill="FFFFFF"/>
        </w:rPr>
        <w:t xml:space="preserve"> обладает </w:t>
      </w:r>
      <w:r w:rsidRPr="00D11C57">
        <w:rPr>
          <w:rStyle w:val="title-text"/>
          <w:color w:val="000000" w:themeColor="text1"/>
          <w:sz w:val="28"/>
          <w:szCs w:val="28"/>
          <w:shd w:val="clear" w:color="auto" w:fill="FFFFFF"/>
        </w:rPr>
        <w:t>пр</w:t>
      </w:r>
      <w:r w:rsidR="005D74E2">
        <w:rPr>
          <w:rStyle w:val="title-text"/>
          <w:color w:val="000000" w:themeColor="text1"/>
          <w:sz w:val="28"/>
          <w:szCs w:val="28"/>
          <w:shd w:val="clear" w:color="auto" w:fill="FFFFFF"/>
        </w:rPr>
        <w:t xml:space="preserve">отивовоспалительными действиями. Данный элемент </w:t>
      </w:r>
      <w:r w:rsidRPr="00D11C57">
        <w:rPr>
          <w:rStyle w:val="title-text"/>
          <w:color w:val="000000" w:themeColor="text1"/>
          <w:sz w:val="28"/>
          <w:szCs w:val="28"/>
          <w:shd w:val="clear" w:color="auto" w:fill="FFFFFF"/>
        </w:rPr>
        <w:t xml:space="preserve">вляется кофактором ферментов антиоксидантной защиты и </w:t>
      </w:r>
      <w:r w:rsidR="005D74E2">
        <w:rPr>
          <w:rStyle w:val="title-text"/>
          <w:color w:val="000000" w:themeColor="text1"/>
          <w:sz w:val="28"/>
          <w:szCs w:val="28"/>
          <w:shd w:val="clear" w:color="auto" w:fill="FFFFFF"/>
        </w:rPr>
        <w:t>влияет на нейтрализацию действия свободных радикалов. Переи</w:t>
      </w:r>
      <w:r w:rsidRPr="00D11C57">
        <w:rPr>
          <w:rStyle w:val="title-text"/>
          <w:color w:val="000000" w:themeColor="text1"/>
          <w:sz w:val="28"/>
          <w:szCs w:val="28"/>
          <w:shd w:val="clear" w:color="auto" w:fill="FFFFFF"/>
        </w:rPr>
        <w:t>збыток меди приводит к дефициту</w:t>
      </w:r>
      <w:r w:rsidR="005D74E2" w:rsidRPr="005D74E2">
        <w:rPr>
          <w:rStyle w:val="title-text"/>
          <w:color w:val="000000" w:themeColor="text1"/>
          <w:sz w:val="28"/>
          <w:szCs w:val="28"/>
          <w:shd w:val="clear" w:color="auto" w:fill="FFFFFF"/>
        </w:rPr>
        <w:t xml:space="preserve"> </w:t>
      </w:r>
      <w:r w:rsidR="005D74E2" w:rsidRPr="00D11C57">
        <w:rPr>
          <w:rStyle w:val="title-text"/>
          <w:color w:val="000000" w:themeColor="text1"/>
          <w:sz w:val="28"/>
          <w:szCs w:val="28"/>
          <w:shd w:val="clear" w:color="auto" w:fill="FFFFFF"/>
        </w:rPr>
        <w:t>марганца</w:t>
      </w:r>
      <w:r w:rsidRPr="00D11C57">
        <w:rPr>
          <w:rStyle w:val="title-text"/>
          <w:color w:val="000000" w:themeColor="text1"/>
          <w:sz w:val="28"/>
          <w:szCs w:val="28"/>
          <w:shd w:val="clear" w:color="auto" w:fill="FFFFFF"/>
        </w:rPr>
        <w:t xml:space="preserve"> и мoлибдена, а также </w:t>
      </w:r>
      <w:r w:rsidR="005D74E2" w:rsidRPr="00D11C57">
        <w:rPr>
          <w:rStyle w:val="title-text"/>
          <w:color w:val="000000" w:themeColor="text1"/>
          <w:sz w:val="28"/>
          <w:szCs w:val="28"/>
          <w:shd w:val="clear" w:color="auto" w:fill="FFFFFF"/>
        </w:rPr>
        <w:t>цинка</w:t>
      </w:r>
      <w:r w:rsidR="005D74E2">
        <w:rPr>
          <w:rStyle w:val="title-text"/>
          <w:color w:val="000000" w:themeColor="text1"/>
          <w:sz w:val="28"/>
          <w:szCs w:val="28"/>
          <w:shd w:val="clear" w:color="auto" w:fill="FFFFFF"/>
        </w:rPr>
        <w:t>.</w:t>
      </w:r>
    </w:p>
    <w:p w:rsidR="00776D6A" w:rsidRPr="005D74E2" w:rsidRDefault="005D74E2" w:rsidP="005D74E2">
      <w:pPr>
        <w:pStyle w:val="a5"/>
        <w:shd w:val="clear" w:color="auto" w:fill="FFFFFF"/>
        <w:tabs>
          <w:tab w:val="left" w:pos="567"/>
          <w:tab w:val="left" w:pos="1276"/>
        </w:tabs>
        <w:spacing w:before="0" w:beforeAutospacing="0" w:after="0" w:afterAutospacing="0"/>
        <w:jc w:val="both"/>
        <w:rPr>
          <w:color w:val="000000" w:themeColor="text1"/>
          <w:sz w:val="28"/>
          <w:szCs w:val="28"/>
          <w:shd w:val="clear" w:color="auto" w:fill="FFFFFF"/>
        </w:rPr>
      </w:pPr>
      <w:r>
        <w:rPr>
          <w:rStyle w:val="title-text"/>
          <w:color w:val="000000" w:themeColor="text1"/>
          <w:sz w:val="28"/>
          <w:szCs w:val="28"/>
          <w:shd w:val="clear" w:color="auto" w:fill="FFFFFF"/>
        </w:rPr>
        <w:tab/>
      </w:r>
      <w:r w:rsidRPr="00D11C57">
        <w:rPr>
          <w:rStyle w:val="title-text"/>
          <w:color w:val="000000" w:themeColor="text1"/>
          <w:sz w:val="28"/>
          <w:szCs w:val="28"/>
          <w:shd w:val="clear" w:color="auto" w:fill="FFFFFF"/>
        </w:rPr>
        <w:t xml:space="preserve">Марганец (Mn) важен для нормальной работы центральной нервной системы </w:t>
      </w:r>
      <w:r>
        <w:rPr>
          <w:rStyle w:val="title-text"/>
          <w:color w:val="000000" w:themeColor="text1"/>
          <w:sz w:val="28"/>
          <w:szCs w:val="28"/>
          <w:shd w:val="clear" w:color="auto" w:fill="FFFFFF"/>
        </w:rPr>
        <w:t>и репродуктивных функций</w:t>
      </w:r>
      <w:r w:rsidRPr="00D11C57">
        <w:rPr>
          <w:rStyle w:val="title-text"/>
          <w:color w:val="000000" w:themeColor="text1"/>
          <w:sz w:val="28"/>
          <w:szCs w:val="28"/>
          <w:shd w:val="clear" w:color="auto" w:fill="FFFFFF"/>
        </w:rPr>
        <w:t>. Mn участвует в синтезе нейромедиаторов, улучшает мышечные рефлексы, обеспечивает развитие соединительной и костной ткани, усиливает эффекты инсулина</w:t>
      </w:r>
      <w:r>
        <w:rPr>
          <w:rStyle w:val="title-text"/>
          <w:color w:val="000000" w:themeColor="text1"/>
          <w:sz w:val="28"/>
          <w:szCs w:val="28"/>
          <w:shd w:val="clear" w:color="auto" w:fill="FFFFFF"/>
        </w:rPr>
        <w:t>,</w:t>
      </w:r>
      <w:r w:rsidRPr="001A1A2E">
        <w:rPr>
          <w:rStyle w:val="title-text"/>
          <w:color w:val="000000" w:themeColor="text1"/>
          <w:sz w:val="28"/>
          <w:szCs w:val="28"/>
          <w:shd w:val="clear" w:color="auto" w:fill="FFFFFF"/>
        </w:rPr>
        <w:t xml:space="preserve"> </w:t>
      </w:r>
      <w:r w:rsidRPr="00D11C57">
        <w:rPr>
          <w:rStyle w:val="title-text"/>
          <w:color w:val="000000" w:themeColor="text1"/>
          <w:sz w:val="28"/>
          <w:szCs w:val="28"/>
          <w:shd w:val="clear" w:color="auto" w:fill="FFFFFF"/>
        </w:rPr>
        <w:t xml:space="preserve">увеличивает утилизацию жиров. </w:t>
      </w:r>
      <w:r>
        <w:rPr>
          <w:rStyle w:val="title-text"/>
          <w:color w:val="000000" w:themeColor="text1"/>
          <w:sz w:val="28"/>
          <w:szCs w:val="28"/>
          <w:shd w:val="clear" w:color="auto" w:fill="FFFFFF"/>
        </w:rPr>
        <w:t>Б</w:t>
      </w:r>
      <w:r w:rsidRPr="00D11C57">
        <w:rPr>
          <w:rStyle w:val="title-text"/>
          <w:color w:val="000000" w:themeColor="text1"/>
          <w:sz w:val="28"/>
          <w:szCs w:val="28"/>
          <w:shd w:val="clear" w:color="auto" w:fill="FFFFFF"/>
        </w:rPr>
        <w:t xml:space="preserve">огаты марганцем печень </w:t>
      </w:r>
      <w:r>
        <w:rPr>
          <w:rStyle w:val="title-text"/>
          <w:color w:val="000000" w:themeColor="text1"/>
          <w:sz w:val="28"/>
          <w:szCs w:val="28"/>
          <w:shd w:val="clear" w:color="auto" w:fill="FFFFFF"/>
        </w:rPr>
        <w:t xml:space="preserve">и трубчатые кости, поджелудочная железа, так же </w:t>
      </w:r>
      <w:r w:rsidRPr="00D11C57">
        <w:rPr>
          <w:rStyle w:val="title-text"/>
          <w:color w:val="000000" w:themeColor="text1"/>
          <w:sz w:val="28"/>
          <w:szCs w:val="28"/>
          <w:shd w:val="clear" w:color="auto" w:fill="FFFFFF"/>
        </w:rPr>
        <w:t xml:space="preserve">содержится в клетках, богатых митохондриями. При </w:t>
      </w:r>
      <w:r>
        <w:rPr>
          <w:rStyle w:val="title-text"/>
          <w:color w:val="000000" w:themeColor="text1"/>
          <w:sz w:val="28"/>
          <w:szCs w:val="28"/>
          <w:shd w:val="clear" w:color="auto" w:fill="FFFFFF"/>
        </w:rPr>
        <w:t>дефиците</w:t>
      </w:r>
      <w:r w:rsidRPr="00D11C57">
        <w:rPr>
          <w:rStyle w:val="title-text"/>
          <w:color w:val="000000" w:themeColor="text1"/>
          <w:sz w:val="28"/>
          <w:szCs w:val="28"/>
          <w:shd w:val="clear" w:color="auto" w:fill="FFFFFF"/>
        </w:rPr>
        <w:t xml:space="preserve"> </w:t>
      </w:r>
      <w:r>
        <w:rPr>
          <w:rStyle w:val="title-text"/>
          <w:color w:val="000000" w:themeColor="text1"/>
          <w:sz w:val="28"/>
          <w:szCs w:val="28"/>
          <w:shd w:val="clear" w:color="auto" w:fill="FFFFFF"/>
        </w:rPr>
        <w:t xml:space="preserve">данного элемента </w:t>
      </w:r>
      <w:r w:rsidRPr="00D11C57">
        <w:rPr>
          <w:rStyle w:val="title-text"/>
          <w:color w:val="000000" w:themeColor="text1"/>
          <w:sz w:val="28"/>
          <w:szCs w:val="28"/>
          <w:shd w:val="clear" w:color="auto" w:fill="FFFFFF"/>
        </w:rPr>
        <w:t>нарушаются процессы окостенения во всем скелете</w:t>
      </w:r>
      <w:r w:rsidRPr="005D74E2">
        <w:rPr>
          <w:color w:val="000000" w:themeColor="text1"/>
          <w:sz w:val="28"/>
          <w:szCs w:val="28"/>
        </w:rPr>
        <w:t xml:space="preserve"> </w:t>
      </w:r>
      <w:r w:rsidR="00776D6A" w:rsidRPr="005D74E2">
        <w:rPr>
          <w:color w:val="000000" w:themeColor="text1"/>
          <w:sz w:val="28"/>
          <w:szCs w:val="28"/>
        </w:rPr>
        <w:t>[133].</w:t>
      </w:r>
      <w:r w:rsidR="00776D6A" w:rsidRPr="00776D6A">
        <w:rPr>
          <w:rStyle w:val="title-text"/>
          <w:b/>
          <w:color w:val="000000" w:themeColor="text1"/>
          <w:szCs w:val="28"/>
          <w:shd w:val="clear" w:color="auto" w:fill="FFFFFF"/>
        </w:rPr>
        <w:t xml:space="preserve"> </w:t>
      </w:r>
    </w:p>
    <w:p w:rsidR="00FC3671" w:rsidRPr="001771B6" w:rsidRDefault="00FC3671" w:rsidP="00776D6A">
      <w:pPr>
        <w:pStyle w:val="a5"/>
        <w:shd w:val="clear" w:color="auto" w:fill="FFFFFF"/>
        <w:tabs>
          <w:tab w:val="left" w:pos="851"/>
          <w:tab w:val="left" w:pos="1276"/>
        </w:tabs>
        <w:spacing w:before="0" w:beforeAutospacing="0" w:after="0" w:afterAutospacing="0"/>
        <w:ind w:firstLine="567"/>
        <w:jc w:val="both"/>
        <w:rPr>
          <w:b/>
          <w:sz w:val="28"/>
          <w:szCs w:val="28"/>
          <w:shd w:val="clear" w:color="auto" w:fill="FFFFFF"/>
        </w:rPr>
      </w:pPr>
      <w:r w:rsidRPr="0097369F">
        <w:rPr>
          <w:sz w:val="28"/>
          <w:szCs w:val="28"/>
        </w:rPr>
        <w:t>В педиатрической популяции больше опасений вызывает токсичность хрома, включая снижение скорости клубочковой фильтрации (СКФ) и п</w:t>
      </w:r>
      <w:r w:rsidR="00573389" w:rsidRPr="0097369F">
        <w:rPr>
          <w:sz w:val="28"/>
          <w:szCs w:val="28"/>
        </w:rPr>
        <w:t>овреждение почечных канальцев</w:t>
      </w:r>
      <w:r w:rsidRPr="0097369F">
        <w:rPr>
          <w:sz w:val="28"/>
          <w:szCs w:val="28"/>
        </w:rPr>
        <w:t xml:space="preserve">. Недоношенные дети подвергаются большему риску токсичности </w:t>
      </w:r>
      <w:r w:rsidR="00573389" w:rsidRPr="0097369F">
        <w:rPr>
          <w:sz w:val="28"/>
          <w:szCs w:val="28"/>
        </w:rPr>
        <w:t>хрома</w:t>
      </w:r>
      <w:r w:rsidRPr="0097369F">
        <w:rPr>
          <w:sz w:val="28"/>
          <w:szCs w:val="28"/>
        </w:rPr>
        <w:t>. В рандомизированном контролируемом исследовании недоношенные дети, получавшие 0,2 мкг/кг/день хрома, имели значительно более высокие значения креатинина в течение 3 недель по сравнению с детьми, не получавшими добавок хрома</w:t>
      </w:r>
      <w:r w:rsidR="000328E5">
        <w:rPr>
          <w:sz w:val="28"/>
          <w:szCs w:val="28"/>
        </w:rPr>
        <w:t xml:space="preserve"> </w:t>
      </w:r>
      <w:r w:rsidR="00776D6A" w:rsidRPr="000328E5">
        <w:rPr>
          <w:color w:val="000000" w:themeColor="text1"/>
          <w:sz w:val="28"/>
          <w:szCs w:val="28"/>
        </w:rPr>
        <w:t>[134].</w:t>
      </w:r>
      <w:r w:rsidRPr="00D11C57">
        <w:rPr>
          <w:color w:val="212121"/>
          <w:sz w:val="28"/>
          <w:szCs w:val="28"/>
        </w:rPr>
        <w:t> </w:t>
      </w:r>
      <w:r w:rsidR="00D11C57" w:rsidRPr="00D11C57">
        <w:rPr>
          <w:b/>
          <w:sz w:val="28"/>
          <w:szCs w:val="28"/>
          <w:shd w:val="clear" w:color="auto" w:fill="FFFFFF"/>
        </w:rPr>
        <w:t xml:space="preserve"> </w:t>
      </w:r>
    </w:p>
    <w:p w:rsidR="00FC3671" w:rsidRPr="0097369F" w:rsidRDefault="00FC3671" w:rsidP="0097369F">
      <w:pPr>
        <w:pStyle w:val="4"/>
        <w:spacing w:before="0" w:line="240" w:lineRule="auto"/>
        <w:ind w:firstLine="567"/>
        <w:jc w:val="both"/>
        <w:rPr>
          <w:rFonts w:ascii="Times New Roman" w:hAnsi="Times New Roman" w:cs="Times New Roman"/>
          <w:color w:val="auto"/>
          <w:sz w:val="28"/>
          <w:szCs w:val="28"/>
        </w:rPr>
      </w:pPr>
      <w:r w:rsidRPr="0097369F">
        <w:rPr>
          <w:rFonts w:ascii="Times New Roman" w:hAnsi="Times New Roman" w:cs="Times New Roman"/>
          <w:b w:val="0"/>
          <w:i w:val="0"/>
          <w:color w:val="auto"/>
          <w:sz w:val="28"/>
          <w:szCs w:val="28"/>
        </w:rPr>
        <w:t>Недостаточное поступление кальция (Са) и фосфора (Р) является основной причиной ослабления развития костей у недоношенных детей. У доношенного ребенка до 80% кальция в организме вырабатывается в течение последнего триместра. Поскольку недоношенные дети пропускают последний триместр беременности, им необходимы минеральные добавки. Удовлетворить потребность в кальции и фосфоре у недоношенных детей сложно, так как растворимость кальция и фосфора в парентеральной жидкости ограничена, в</w:t>
      </w:r>
      <w:r w:rsidR="00E62F0E" w:rsidRPr="0097369F">
        <w:rPr>
          <w:rFonts w:ascii="Times New Roman" w:hAnsi="Times New Roman" w:cs="Times New Roman"/>
          <w:b w:val="0"/>
          <w:i w:val="0"/>
          <w:color w:val="auto"/>
          <w:sz w:val="28"/>
          <w:szCs w:val="28"/>
        </w:rPr>
        <w:t xml:space="preserve"> грудном молоке (</w:t>
      </w:r>
      <w:r w:rsidRPr="0097369F">
        <w:rPr>
          <w:rFonts w:ascii="Times New Roman" w:hAnsi="Times New Roman" w:cs="Times New Roman"/>
          <w:b w:val="0"/>
          <w:i w:val="0"/>
          <w:color w:val="auto"/>
          <w:sz w:val="28"/>
          <w:szCs w:val="28"/>
        </w:rPr>
        <w:t xml:space="preserve"> ГМ</w:t>
      </w:r>
      <w:r w:rsidR="00E62F0E" w:rsidRPr="0097369F">
        <w:rPr>
          <w:rFonts w:ascii="Times New Roman" w:hAnsi="Times New Roman" w:cs="Times New Roman"/>
          <w:b w:val="0"/>
          <w:i w:val="0"/>
          <w:color w:val="auto"/>
          <w:sz w:val="28"/>
          <w:szCs w:val="28"/>
        </w:rPr>
        <w:t>)</w:t>
      </w:r>
      <w:r w:rsidRPr="0097369F">
        <w:rPr>
          <w:rFonts w:ascii="Times New Roman" w:hAnsi="Times New Roman" w:cs="Times New Roman"/>
          <w:b w:val="0"/>
          <w:i w:val="0"/>
          <w:color w:val="auto"/>
          <w:sz w:val="28"/>
          <w:szCs w:val="28"/>
        </w:rPr>
        <w:t xml:space="preserve"> низкое содержание кальция и фосфора, а всасывание минералов в кишечнике при искусственном вскармливании неравномерно. Таким образом, добавки кальция и фосфора необходимы для предотвращения нарушения минерализации костей.</w:t>
      </w:r>
    </w:p>
    <w:p w:rsidR="00CC2E06" w:rsidRPr="0097369F" w:rsidRDefault="00FC3671" w:rsidP="0097369F">
      <w:pPr>
        <w:spacing w:line="240" w:lineRule="auto"/>
        <w:ind w:firstLine="567"/>
        <w:jc w:val="both"/>
        <w:rPr>
          <w:rFonts w:ascii="Times New Roman" w:hAnsi="Times New Roman" w:cs="Times New Roman"/>
          <w:sz w:val="28"/>
          <w:szCs w:val="28"/>
        </w:rPr>
      </w:pPr>
      <w:r w:rsidRPr="0097369F">
        <w:rPr>
          <w:rFonts w:ascii="Times New Roman" w:hAnsi="Times New Roman" w:cs="Times New Roman"/>
          <w:sz w:val="28"/>
          <w:szCs w:val="28"/>
        </w:rPr>
        <w:t>Магний (Mg) играет решающую роль в росте костного матрикса и синтезе биомакромолекул, включая ДНК, РНК, белки и гликолиз. </w:t>
      </w:r>
      <w:r w:rsidR="00AE2D74" w:rsidRPr="0097369F">
        <w:rPr>
          <w:rFonts w:ascii="Times New Roman" w:hAnsi="Times New Roman" w:cs="Times New Roman"/>
          <w:sz w:val="28"/>
          <w:szCs w:val="28"/>
        </w:rPr>
        <w:t xml:space="preserve">Также введение магния при преждевременных родах доказывает нейропротективное влияние, что в дальнейшем способствует благоприятным перинатальным исходам. </w:t>
      </w:r>
      <w:r w:rsidRPr="0097369F">
        <w:rPr>
          <w:rFonts w:ascii="Times New Roman" w:hAnsi="Times New Roman" w:cs="Times New Roman"/>
          <w:sz w:val="28"/>
          <w:szCs w:val="28"/>
        </w:rPr>
        <w:t xml:space="preserve">Потребность плода в магнии возникает </w:t>
      </w:r>
      <w:r w:rsidR="00AE2D74" w:rsidRPr="0097369F">
        <w:rPr>
          <w:rFonts w:ascii="Times New Roman" w:hAnsi="Times New Roman" w:cs="Times New Roman"/>
          <w:sz w:val="28"/>
          <w:szCs w:val="28"/>
        </w:rPr>
        <w:t>на протяжении всей беременности и</w:t>
      </w:r>
      <w:r w:rsidRPr="0097369F">
        <w:rPr>
          <w:rFonts w:ascii="Times New Roman" w:hAnsi="Times New Roman" w:cs="Times New Roman"/>
          <w:sz w:val="28"/>
          <w:szCs w:val="28"/>
        </w:rPr>
        <w:t>  увеличивается с увеличением срока беременности. Таким образом, добавление магния имеет важное значение для недоношенных детей, поскольку они пропускают внутриутробное использование магния в третьем триместре.</w:t>
      </w:r>
    </w:p>
    <w:p w:rsidR="00586513" w:rsidRPr="0097369F" w:rsidRDefault="00FC3671" w:rsidP="0097369F">
      <w:pPr>
        <w:spacing w:line="240" w:lineRule="auto"/>
        <w:ind w:firstLine="567"/>
        <w:jc w:val="both"/>
        <w:rPr>
          <w:rFonts w:ascii="Times New Roman" w:hAnsi="Times New Roman" w:cs="Times New Roman"/>
          <w:sz w:val="28"/>
          <w:szCs w:val="28"/>
        </w:rPr>
      </w:pPr>
      <w:r w:rsidRPr="0097369F">
        <w:rPr>
          <w:rFonts w:ascii="Times New Roman" w:hAnsi="Times New Roman" w:cs="Times New Roman"/>
          <w:sz w:val="28"/>
          <w:szCs w:val="28"/>
        </w:rPr>
        <w:t>Натрий (Na) играет жизненно важную роль в росте, синтезе ДНК, пролиферации клеток и усвоении питательных веществ у недоношенных детей. Рекомендуемое ежедневное потребление Na у здоровых детей составляет 2–3 мэкв/кг/сут по сравнению с 3–5 мэкв/кг/сут у недоношенных детей</w:t>
      </w:r>
      <w:r w:rsidR="00E10589" w:rsidRPr="0097369F">
        <w:rPr>
          <w:rFonts w:ascii="Times New Roman" w:hAnsi="Times New Roman" w:cs="Times New Roman"/>
          <w:sz w:val="28"/>
          <w:szCs w:val="28"/>
        </w:rPr>
        <w:t xml:space="preserve">, </w:t>
      </w:r>
      <w:r w:rsidR="00CC2E06" w:rsidRPr="0097369F">
        <w:rPr>
          <w:rFonts w:ascii="Times New Roman" w:hAnsi="Times New Roman" w:cs="Times New Roman"/>
          <w:sz w:val="28"/>
          <w:szCs w:val="28"/>
        </w:rPr>
        <w:t>так как ф</w:t>
      </w:r>
      <w:r w:rsidRPr="0097369F">
        <w:rPr>
          <w:rFonts w:ascii="Times New Roman" w:hAnsi="Times New Roman" w:cs="Times New Roman"/>
          <w:sz w:val="28"/>
          <w:szCs w:val="28"/>
        </w:rPr>
        <w:t xml:space="preserve">ункция почек у недоношенных детей обычно формируется </w:t>
      </w:r>
      <w:r w:rsidR="00CC2E06" w:rsidRPr="0097369F">
        <w:rPr>
          <w:rFonts w:ascii="Times New Roman" w:hAnsi="Times New Roman" w:cs="Times New Roman"/>
          <w:sz w:val="28"/>
          <w:szCs w:val="28"/>
        </w:rPr>
        <w:t xml:space="preserve">лишь </w:t>
      </w:r>
      <w:r w:rsidRPr="0097369F">
        <w:rPr>
          <w:rFonts w:ascii="Times New Roman" w:hAnsi="Times New Roman" w:cs="Times New Roman"/>
          <w:sz w:val="28"/>
          <w:szCs w:val="28"/>
        </w:rPr>
        <w:t xml:space="preserve">к сроку </w:t>
      </w:r>
      <w:r w:rsidR="00CC2E06" w:rsidRPr="0097369F">
        <w:rPr>
          <w:rFonts w:ascii="Times New Roman" w:hAnsi="Times New Roman" w:cs="Times New Roman"/>
          <w:sz w:val="28"/>
          <w:szCs w:val="28"/>
        </w:rPr>
        <w:t xml:space="preserve">беременности от 32 до 34 недель гестации. Недоношенным детям необходим своевременный мониторинг уровня </w:t>
      </w:r>
      <w:r w:rsidRPr="0097369F">
        <w:rPr>
          <w:rFonts w:ascii="Times New Roman" w:hAnsi="Times New Roman" w:cs="Times New Roman"/>
          <w:sz w:val="28"/>
          <w:szCs w:val="28"/>
        </w:rPr>
        <w:t xml:space="preserve"> Na в условиях </w:t>
      </w:r>
      <w:r w:rsidR="00CC2E06" w:rsidRPr="0097369F">
        <w:rPr>
          <w:rFonts w:ascii="Times New Roman" w:hAnsi="Times New Roman" w:cs="Times New Roman"/>
          <w:sz w:val="28"/>
          <w:szCs w:val="28"/>
        </w:rPr>
        <w:t>выхаживания,</w:t>
      </w:r>
      <w:r w:rsidR="00586513" w:rsidRPr="0097369F">
        <w:rPr>
          <w:rFonts w:ascii="Times New Roman" w:hAnsi="Times New Roman" w:cs="Times New Roman"/>
          <w:sz w:val="28"/>
          <w:szCs w:val="28"/>
        </w:rPr>
        <w:t xml:space="preserve"> с целью коррекции дефицитных состояний</w:t>
      </w:r>
      <w:r w:rsidRPr="0097369F">
        <w:rPr>
          <w:rFonts w:ascii="Times New Roman" w:hAnsi="Times New Roman" w:cs="Times New Roman"/>
          <w:sz w:val="28"/>
          <w:szCs w:val="28"/>
        </w:rPr>
        <w:t>. </w:t>
      </w:r>
    </w:p>
    <w:p w:rsidR="00D11C57" w:rsidRPr="000328E5" w:rsidRDefault="00FC3671" w:rsidP="0097369F">
      <w:pPr>
        <w:ind w:firstLine="567"/>
        <w:jc w:val="both"/>
        <w:rPr>
          <w:rFonts w:ascii="Times New Roman" w:hAnsi="Times New Roman" w:cs="Times New Roman"/>
          <w:sz w:val="28"/>
          <w:szCs w:val="28"/>
        </w:rPr>
      </w:pPr>
      <w:r w:rsidRPr="0097369F">
        <w:rPr>
          <w:rFonts w:ascii="Times New Roman" w:hAnsi="Times New Roman" w:cs="Times New Roman"/>
          <w:sz w:val="28"/>
          <w:szCs w:val="28"/>
        </w:rPr>
        <w:t xml:space="preserve">Калий (К) играет важную роль в синтезе белка, росте клеток и регуляции объема клеток. У недоношенных детей с массой тела при рождении </w:t>
      </w:r>
      <w:r w:rsidR="00586513" w:rsidRPr="0097369F">
        <w:rPr>
          <w:rFonts w:ascii="Times New Roman" w:hAnsi="Times New Roman" w:cs="Times New Roman"/>
          <w:sz w:val="28"/>
          <w:szCs w:val="28"/>
        </w:rPr>
        <w:t xml:space="preserve">&lt; </w:t>
      </w:r>
      <w:r w:rsidRPr="0097369F">
        <w:rPr>
          <w:rFonts w:ascii="Times New Roman" w:hAnsi="Times New Roman" w:cs="Times New Roman"/>
          <w:sz w:val="28"/>
          <w:szCs w:val="28"/>
        </w:rPr>
        <w:t>1  кг и гестационным возрастом &lt; 30 недель в первый день жизни средний уровень K </w:t>
      </w:r>
      <w:r w:rsidRPr="0097369F">
        <w:rPr>
          <w:rFonts w:ascii="Times New Roman" w:hAnsi="Times New Roman" w:cs="Times New Roman"/>
          <w:sz w:val="28"/>
          <w:szCs w:val="28"/>
          <w:vertAlign w:val="superscript"/>
        </w:rPr>
        <w:t>+</w:t>
      </w:r>
      <w:r w:rsidR="00586513" w:rsidRPr="0097369F">
        <w:rPr>
          <w:rFonts w:ascii="Times New Roman" w:hAnsi="Times New Roman" w:cs="Times New Roman"/>
          <w:sz w:val="28"/>
          <w:szCs w:val="28"/>
        </w:rPr>
        <w:t xml:space="preserve"> в плазме составлял 6 мэкв/л., далее </w:t>
      </w:r>
      <w:r w:rsidRPr="0097369F">
        <w:rPr>
          <w:rFonts w:ascii="Times New Roman" w:hAnsi="Times New Roman" w:cs="Times New Roman"/>
          <w:sz w:val="28"/>
          <w:szCs w:val="28"/>
        </w:rPr>
        <w:t>K </w:t>
      </w:r>
      <w:r w:rsidRPr="0097369F">
        <w:rPr>
          <w:rFonts w:ascii="Times New Roman" w:hAnsi="Times New Roman" w:cs="Times New Roman"/>
          <w:sz w:val="28"/>
          <w:szCs w:val="28"/>
          <w:vertAlign w:val="superscript"/>
        </w:rPr>
        <w:t>+</w:t>
      </w:r>
      <w:r w:rsidRPr="0097369F">
        <w:rPr>
          <w:rFonts w:ascii="Times New Roman" w:hAnsi="Times New Roman" w:cs="Times New Roman"/>
          <w:sz w:val="28"/>
          <w:szCs w:val="28"/>
        </w:rPr>
        <w:t> стабилизируется между 4 и 5 днями. </w:t>
      </w:r>
      <w:r w:rsidR="00E10589" w:rsidRPr="0097369F">
        <w:rPr>
          <w:rFonts w:ascii="Times New Roman" w:hAnsi="Times New Roman" w:cs="Times New Roman"/>
          <w:sz w:val="28"/>
          <w:szCs w:val="28"/>
        </w:rPr>
        <w:t xml:space="preserve"> </w:t>
      </w:r>
      <w:r w:rsidRPr="0097369F">
        <w:rPr>
          <w:rFonts w:ascii="Times New Roman" w:hAnsi="Times New Roman" w:cs="Times New Roman"/>
          <w:sz w:val="28"/>
          <w:szCs w:val="28"/>
        </w:rPr>
        <w:t>Важно сохранять референтные значения К </w:t>
      </w:r>
      <w:r w:rsidRPr="0097369F">
        <w:rPr>
          <w:rFonts w:ascii="Times New Roman" w:hAnsi="Times New Roman" w:cs="Times New Roman"/>
          <w:sz w:val="28"/>
          <w:szCs w:val="28"/>
          <w:vertAlign w:val="superscript"/>
        </w:rPr>
        <w:t>+</w:t>
      </w:r>
      <w:r w:rsidRPr="0097369F">
        <w:rPr>
          <w:rFonts w:ascii="Times New Roman" w:hAnsi="Times New Roman" w:cs="Times New Roman"/>
          <w:sz w:val="28"/>
          <w:szCs w:val="28"/>
        </w:rPr>
        <w:t> , поскольку гиперкалиемия может вызвать серьезные осложнения у недоношенных детей. Значение K </w:t>
      </w:r>
      <w:r w:rsidRPr="0097369F">
        <w:rPr>
          <w:rFonts w:ascii="Times New Roman" w:hAnsi="Times New Roman" w:cs="Times New Roman"/>
          <w:sz w:val="28"/>
          <w:szCs w:val="28"/>
          <w:vertAlign w:val="superscript"/>
        </w:rPr>
        <w:t>+</w:t>
      </w:r>
      <w:r w:rsidRPr="0097369F">
        <w:rPr>
          <w:rFonts w:ascii="Times New Roman" w:hAnsi="Times New Roman" w:cs="Times New Roman"/>
          <w:sz w:val="28"/>
          <w:szCs w:val="28"/>
        </w:rPr>
        <w:t> в плазме у недоношенных детей повышено по сравнению с младенцами старше</w:t>
      </w:r>
      <w:r w:rsidR="000328E5">
        <w:rPr>
          <w:rFonts w:ascii="Times New Roman" w:hAnsi="Times New Roman" w:cs="Times New Roman"/>
          <w:sz w:val="28"/>
          <w:szCs w:val="28"/>
        </w:rPr>
        <w:t>го возраста, детьми и взрослыми</w:t>
      </w:r>
      <w:r w:rsidR="00D11C57" w:rsidRPr="0097369F">
        <w:rPr>
          <w:rFonts w:ascii="Times New Roman" w:hAnsi="Times New Roman" w:cs="Times New Roman"/>
          <w:sz w:val="28"/>
          <w:szCs w:val="28"/>
        </w:rPr>
        <w:t xml:space="preserve"> </w:t>
      </w:r>
      <w:r w:rsidR="0083549D" w:rsidRPr="000328E5">
        <w:rPr>
          <w:rFonts w:ascii="Times New Roman" w:hAnsi="Times New Roman" w:cs="Times New Roman"/>
          <w:color w:val="000000" w:themeColor="text1"/>
          <w:sz w:val="28"/>
          <w:szCs w:val="28"/>
        </w:rPr>
        <w:t>[135].</w:t>
      </w:r>
      <w:r w:rsidR="0083549D" w:rsidRPr="000328E5">
        <w:rPr>
          <w:color w:val="212121"/>
          <w:sz w:val="28"/>
          <w:szCs w:val="28"/>
          <w:lang w:val="en-US"/>
        </w:rPr>
        <w:t> </w:t>
      </w:r>
    </w:p>
    <w:p w:rsidR="007D60DD" w:rsidRPr="0097369F" w:rsidRDefault="00E10589" w:rsidP="00D11C57">
      <w:pPr>
        <w:pStyle w:val="a5"/>
        <w:shd w:val="clear" w:color="auto" w:fill="FFFFFF"/>
        <w:tabs>
          <w:tab w:val="left" w:pos="851"/>
          <w:tab w:val="left" w:pos="1276"/>
        </w:tabs>
        <w:spacing w:before="0" w:beforeAutospacing="0" w:after="0" w:afterAutospacing="0"/>
        <w:jc w:val="both"/>
        <w:rPr>
          <w:sz w:val="28"/>
          <w:szCs w:val="28"/>
          <w:shd w:val="clear" w:color="auto" w:fill="FFFFFF"/>
        </w:rPr>
      </w:pPr>
      <w:r w:rsidRPr="0097369F">
        <w:rPr>
          <w:sz w:val="28"/>
          <w:szCs w:val="28"/>
          <w:shd w:val="clear" w:color="auto" w:fill="FFFFFF"/>
        </w:rPr>
        <w:tab/>
      </w:r>
      <w:r w:rsidR="007D60DD" w:rsidRPr="0097369F">
        <w:rPr>
          <w:sz w:val="28"/>
          <w:szCs w:val="28"/>
          <w:shd w:val="clear" w:color="auto" w:fill="FFFFFF"/>
        </w:rPr>
        <w:t>Тяжелые металлы — это встречающиеся в природе элементы, имеющие большой атомный вес и плотность, по крайней мере, в 5 раз превышающую плотность воды. Их многочисленные промышленные, бытовые, сельскохозяйственные, медицинские и технологические применения привели к их широкому распространению в окру</w:t>
      </w:r>
      <w:r w:rsidRPr="0097369F">
        <w:rPr>
          <w:sz w:val="28"/>
          <w:szCs w:val="28"/>
          <w:shd w:val="clear" w:color="auto" w:fill="FFFFFF"/>
        </w:rPr>
        <w:t>жающей среде,</w:t>
      </w:r>
      <w:r w:rsidR="007D60DD" w:rsidRPr="0097369F">
        <w:rPr>
          <w:sz w:val="28"/>
          <w:szCs w:val="28"/>
          <w:shd w:val="clear" w:color="auto" w:fill="FFFFFF"/>
        </w:rPr>
        <w:t> вызывая обеспокоенность по поводу их потенциального воздействия на здоровье человека</w:t>
      </w:r>
      <w:r w:rsidRPr="0097369F">
        <w:rPr>
          <w:sz w:val="28"/>
          <w:szCs w:val="28"/>
          <w:shd w:val="clear" w:color="auto" w:fill="FFFFFF"/>
        </w:rPr>
        <w:t>.</w:t>
      </w:r>
      <w:r w:rsidR="007D60DD" w:rsidRPr="0097369F">
        <w:rPr>
          <w:sz w:val="28"/>
          <w:szCs w:val="28"/>
          <w:shd w:val="clear" w:color="auto" w:fill="FFFFFF"/>
        </w:rPr>
        <w:t> Их токсичность зависит от нескольких факторов, включая дозу, путь воздействия и виды химических веществ, а также возраст, пол, генетику и состояние питания лиц, подвергшихся воздействию. Из-за высокой степени токсичности мышьяк, кадмий, хром, свинец и ртуть входят в число приоритетных металлов, имеющих общественное значение. Эти металлические элементы считаются системными токсикантами, которые, как известно, вызывают множественные повреждения органов даже при более низких уровнях воздействия. По данным Агентства по охране окружающей среды США и Международного агентства по исследованию рака, они также классифицируются как канцерогены для человека</w:t>
      </w:r>
    </w:p>
    <w:p w:rsidR="007D60DD" w:rsidRPr="005650FD" w:rsidRDefault="007D60DD" w:rsidP="00D11C57">
      <w:pPr>
        <w:pStyle w:val="a5"/>
        <w:shd w:val="clear" w:color="auto" w:fill="FFFFFF"/>
        <w:tabs>
          <w:tab w:val="left" w:pos="851"/>
          <w:tab w:val="left" w:pos="1276"/>
        </w:tabs>
        <w:spacing w:before="0" w:beforeAutospacing="0" w:after="0" w:afterAutospacing="0"/>
        <w:jc w:val="both"/>
        <w:rPr>
          <w:rStyle w:val="title-text"/>
          <w:b/>
          <w:sz w:val="28"/>
          <w:szCs w:val="28"/>
          <w:shd w:val="clear" w:color="auto" w:fill="FFFFFF"/>
          <w:lang w:val="kk-KZ"/>
        </w:rPr>
      </w:pPr>
      <w:r w:rsidRPr="0097369F">
        <w:rPr>
          <w:sz w:val="28"/>
          <w:szCs w:val="28"/>
          <w:shd w:val="clear" w:color="auto" w:fill="FFFFFF"/>
        </w:rPr>
        <w:t>В последние годы растет экологическая и глобальная обеспокоенность общественного здравоохранения, связанная с загрязнением окружающей с</w:t>
      </w:r>
      <w:r w:rsidR="00E10589" w:rsidRPr="0097369F">
        <w:rPr>
          <w:sz w:val="28"/>
          <w:szCs w:val="28"/>
          <w:shd w:val="clear" w:color="auto" w:fill="FFFFFF"/>
        </w:rPr>
        <w:t>реды этими металлами. В</w:t>
      </w:r>
      <w:r w:rsidRPr="0097369F">
        <w:rPr>
          <w:sz w:val="28"/>
          <w:szCs w:val="28"/>
          <w:shd w:val="clear" w:color="auto" w:fill="FFFFFF"/>
        </w:rPr>
        <w:t xml:space="preserve">оздействие на человека резко возросло в результате увеличения их использования в ряде промышленных, сельскохозяйственных, бытовых и технологических </w:t>
      </w:r>
      <w:r w:rsidRPr="000328E5">
        <w:rPr>
          <w:sz w:val="28"/>
          <w:szCs w:val="28"/>
          <w:shd w:val="clear" w:color="auto" w:fill="FFFFFF"/>
        </w:rPr>
        <w:t>приложений</w:t>
      </w:r>
      <w:r w:rsidR="0083549D" w:rsidRPr="000328E5">
        <w:rPr>
          <w:sz w:val="28"/>
          <w:szCs w:val="28"/>
          <w:shd w:val="clear" w:color="auto" w:fill="FFFFFF"/>
        </w:rPr>
        <w:t xml:space="preserve"> </w:t>
      </w:r>
      <w:r w:rsidR="0083549D" w:rsidRPr="000328E5">
        <w:rPr>
          <w:color w:val="000000" w:themeColor="text1"/>
          <w:sz w:val="28"/>
          <w:szCs w:val="28"/>
        </w:rPr>
        <w:t>[136].</w:t>
      </w:r>
      <w:r w:rsidR="0083549D" w:rsidRPr="00D11C57">
        <w:rPr>
          <w:color w:val="212121"/>
          <w:sz w:val="28"/>
          <w:szCs w:val="28"/>
        </w:rPr>
        <w:t> </w:t>
      </w:r>
    </w:p>
    <w:p w:rsidR="007D60DD" w:rsidRPr="0069402B" w:rsidRDefault="007D60DD" w:rsidP="007D60DD">
      <w:pPr>
        <w:pStyle w:val="a5"/>
        <w:shd w:val="clear" w:color="auto" w:fill="FFFFFF"/>
        <w:tabs>
          <w:tab w:val="left" w:pos="851"/>
          <w:tab w:val="left" w:pos="1276"/>
        </w:tabs>
        <w:jc w:val="both"/>
        <w:rPr>
          <w:rStyle w:val="title-text"/>
          <w:b/>
          <w:sz w:val="28"/>
          <w:szCs w:val="28"/>
          <w:shd w:val="clear" w:color="auto" w:fill="FFFFFF"/>
        </w:rPr>
      </w:pPr>
    </w:p>
    <w:p w:rsidR="007C4CFE" w:rsidRPr="0069402B" w:rsidRDefault="007C4CFE" w:rsidP="005650FD">
      <w:pPr>
        <w:pStyle w:val="a5"/>
        <w:shd w:val="clear" w:color="auto" w:fill="FFFFFF"/>
        <w:tabs>
          <w:tab w:val="left" w:pos="851"/>
          <w:tab w:val="left" w:pos="1276"/>
        </w:tabs>
        <w:spacing w:before="0" w:beforeAutospacing="0" w:after="360" w:afterAutospacing="0"/>
        <w:jc w:val="both"/>
        <w:rPr>
          <w:rStyle w:val="title-text"/>
          <w:b/>
          <w:sz w:val="28"/>
          <w:szCs w:val="28"/>
          <w:shd w:val="clear" w:color="auto" w:fill="FFFFFF"/>
        </w:rPr>
      </w:pPr>
    </w:p>
    <w:p w:rsidR="00452BD5" w:rsidRPr="0069402B" w:rsidRDefault="00452BD5" w:rsidP="005650FD">
      <w:pPr>
        <w:pStyle w:val="a5"/>
        <w:shd w:val="clear" w:color="auto" w:fill="FFFFFF"/>
        <w:tabs>
          <w:tab w:val="left" w:pos="851"/>
          <w:tab w:val="left" w:pos="1276"/>
        </w:tabs>
        <w:spacing w:before="0" w:beforeAutospacing="0" w:after="360" w:afterAutospacing="0"/>
        <w:jc w:val="both"/>
        <w:rPr>
          <w:rStyle w:val="title-text"/>
          <w:b/>
          <w:sz w:val="28"/>
          <w:szCs w:val="28"/>
          <w:shd w:val="clear" w:color="auto" w:fill="FFFFFF"/>
        </w:rPr>
      </w:pPr>
    </w:p>
    <w:p w:rsidR="00452BD5" w:rsidRPr="0069402B" w:rsidRDefault="00452BD5" w:rsidP="005650FD">
      <w:pPr>
        <w:pStyle w:val="a5"/>
        <w:shd w:val="clear" w:color="auto" w:fill="FFFFFF"/>
        <w:tabs>
          <w:tab w:val="left" w:pos="851"/>
          <w:tab w:val="left" w:pos="1276"/>
        </w:tabs>
        <w:spacing w:before="0" w:beforeAutospacing="0" w:after="360" w:afterAutospacing="0"/>
        <w:jc w:val="both"/>
        <w:rPr>
          <w:rStyle w:val="title-text"/>
          <w:b/>
          <w:sz w:val="28"/>
          <w:szCs w:val="28"/>
          <w:shd w:val="clear" w:color="auto" w:fill="FFFFFF"/>
        </w:rPr>
      </w:pPr>
    </w:p>
    <w:p w:rsidR="00452BD5" w:rsidRPr="0069402B" w:rsidRDefault="00452BD5" w:rsidP="005650FD">
      <w:pPr>
        <w:pStyle w:val="a5"/>
        <w:shd w:val="clear" w:color="auto" w:fill="FFFFFF"/>
        <w:tabs>
          <w:tab w:val="left" w:pos="851"/>
          <w:tab w:val="left" w:pos="1276"/>
        </w:tabs>
        <w:spacing w:before="0" w:beforeAutospacing="0" w:after="360" w:afterAutospacing="0"/>
        <w:jc w:val="both"/>
        <w:rPr>
          <w:rStyle w:val="title-text"/>
          <w:b/>
          <w:sz w:val="28"/>
          <w:szCs w:val="28"/>
          <w:shd w:val="clear" w:color="auto" w:fill="FFFFFF"/>
        </w:rPr>
      </w:pPr>
    </w:p>
    <w:p w:rsidR="00452BD5" w:rsidRPr="0069402B" w:rsidRDefault="00452BD5" w:rsidP="005650FD">
      <w:pPr>
        <w:pStyle w:val="a5"/>
        <w:shd w:val="clear" w:color="auto" w:fill="FFFFFF"/>
        <w:tabs>
          <w:tab w:val="left" w:pos="851"/>
          <w:tab w:val="left" w:pos="1276"/>
        </w:tabs>
        <w:spacing w:before="0" w:beforeAutospacing="0" w:after="360" w:afterAutospacing="0"/>
        <w:jc w:val="both"/>
        <w:rPr>
          <w:rStyle w:val="title-text"/>
          <w:b/>
          <w:sz w:val="28"/>
          <w:szCs w:val="28"/>
          <w:shd w:val="clear" w:color="auto" w:fill="FFFFFF"/>
        </w:rPr>
      </w:pPr>
    </w:p>
    <w:p w:rsidR="00452BD5" w:rsidRPr="0069402B" w:rsidRDefault="00452BD5" w:rsidP="005650FD">
      <w:pPr>
        <w:pStyle w:val="a5"/>
        <w:shd w:val="clear" w:color="auto" w:fill="FFFFFF"/>
        <w:tabs>
          <w:tab w:val="left" w:pos="851"/>
          <w:tab w:val="left" w:pos="1276"/>
        </w:tabs>
        <w:spacing w:before="0" w:beforeAutospacing="0" w:after="360" w:afterAutospacing="0"/>
        <w:jc w:val="both"/>
        <w:rPr>
          <w:rStyle w:val="title-text"/>
          <w:b/>
          <w:sz w:val="28"/>
          <w:szCs w:val="28"/>
          <w:shd w:val="clear" w:color="auto" w:fill="FFFFFF"/>
        </w:rPr>
      </w:pPr>
    </w:p>
    <w:p w:rsidR="00EB6470" w:rsidRPr="0069402B" w:rsidRDefault="00EB6470" w:rsidP="005650FD">
      <w:pPr>
        <w:pStyle w:val="a5"/>
        <w:shd w:val="clear" w:color="auto" w:fill="FFFFFF"/>
        <w:tabs>
          <w:tab w:val="left" w:pos="851"/>
          <w:tab w:val="left" w:pos="1276"/>
        </w:tabs>
        <w:spacing w:before="0" w:beforeAutospacing="0" w:after="360" w:afterAutospacing="0"/>
        <w:jc w:val="both"/>
        <w:rPr>
          <w:rStyle w:val="title-text"/>
          <w:b/>
          <w:sz w:val="28"/>
          <w:szCs w:val="28"/>
          <w:shd w:val="clear" w:color="auto" w:fill="FFFFFF"/>
        </w:rPr>
      </w:pPr>
    </w:p>
    <w:p w:rsidR="00EB6470" w:rsidRPr="0069402B" w:rsidRDefault="00EB6470" w:rsidP="005650FD">
      <w:pPr>
        <w:pStyle w:val="a5"/>
        <w:shd w:val="clear" w:color="auto" w:fill="FFFFFF"/>
        <w:tabs>
          <w:tab w:val="left" w:pos="851"/>
          <w:tab w:val="left" w:pos="1276"/>
        </w:tabs>
        <w:spacing w:before="0" w:beforeAutospacing="0" w:after="360" w:afterAutospacing="0"/>
        <w:jc w:val="both"/>
        <w:rPr>
          <w:rStyle w:val="title-text"/>
          <w:b/>
          <w:sz w:val="28"/>
          <w:szCs w:val="28"/>
          <w:shd w:val="clear" w:color="auto" w:fill="FFFFFF"/>
        </w:rPr>
      </w:pPr>
    </w:p>
    <w:p w:rsidR="005650FD" w:rsidRPr="0069402B" w:rsidRDefault="005650FD" w:rsidP="005650FD">
      <w:pPr>
        <w:pStyle w:val="a5"/>
        <w:shd w:val="clear" w:color="auto" w:fill="FFFFFF"/>
        <w:tabs>
          <w:tab w:val="left" w:pos="851"/>
          <w:tab w:val="left" w:pos="1276"/>
        </w:tabs>
        <w:spacing w:before="0" w:beforeAutospacing="0" w:after="360" w:afterAutospacing="0"/>
        <w:jc w:val="both"/>
        <w:rPr>
          <w:sz w:val="28"/>
          <w:szCs w:val="28"/>
        </w:rPr>
      </w:pPr>
    </w:p>
    <w:p w:rsidR="009E69D8" w:rsidRDefault="009E69D8" w:rsidP="005650FD">
      <w:pPr>
        <w:pStyle w:val="a5"/>
        <w:shd w:val="clear" w:color="auto" w:fill="FFFFFF"/>
        <w:tabs>
          <w:tab w:val="left" w:pos="851"/>
          <w:tab w:val="left" w:pos="1276"/>
        </w:tabs>
        <w:spacing w:before="0" w:beforeAutospacing="0" w:after="360" w:afterAutospacing="0"/>
        <w:jc w:val="both"/>
        <w:rPr>
          <w:sz w:val="28"/>
          <w:szCs w:val="28"/>
        </w:rPr>
      </w:pPr>
    </w:p>
    <w:p w:rsidR="000328E5" w:rsidRDefault="000328E5" w:rsidP="005650FD">
      <w:pPr>
        <w:pStyle w:val="a5"/>
        <w:shd w:val="clear" w:color="auto" w:fill="FFFFFF"/>
        <w:tabs>
          <w:tab w:val="left" w:pos="851"/>
          <w:tab w:val="left" w:pos="1276"/>
        </w:tabs>
        <w:spacing w:before="0" w:beforeAutospacing="0" w:after="360" w:afterAutospacing="0"/>
        <w:jc w:val="both"/>
        <w:rPr>
          <w:sz w:val="28"/>
          <w:szCs w:val="28"/>
        </w:rPr>
      </w:pPr>
    </w:p>
    <w:p w:rsidR="000328E5" w:rsidRPr="000328E5" w:rsidRDefault="000328E5" w:rsidP="005650FD">
      <w:pPr>
        <w:pStyle w:val="a5"/>
        <w:shd w:val="clear" w:color="auto" w:fill="FFFFFF"/>
        <w:tabs>
          <w:tab w:val="left" w:pos="851"/>
          <w:tab w:val="left" w:pos="1276"/>
        </w:tabs>
        <w:spacing w:before="0" w:beforeAutospacing="0" w:after="360" w:afterAutospacing="0"/>
        <w:jc w:val="both"/>
        <w:rPr>
          <w:sz w:val="28"/>
          <w:szCs w:val="28"/>
        </w:rPr>
      </w:pPr>
    </w:p>
    <w:p w:rsidR="009E69D8" w:rsidRPr="0069402B" w:rsidRDefault="009E69D8" w:rsidP="005650FD">
      <w:pPr>
        <w:pStyle w:val="a5"/>
        <w:shd w:val="clear" w:color="auto" w:fill="FFFFFF"/>
        <w:tabs>
          <w:tab w:val="left" w:pos="851"/>
          <w:tab w:val="left" w:pos="1276"/>
        </w:tabs>
        <w:spacing w:before="0" w:beforeAutospacing="0" w:after="360" w:afterAutospacing="0"/>
        <w:jc w:val="both"/>
        <w:rPr>
          <w:sz w:val="28"/>
          <w:szCs w:val="28"/>
        </w:rPr>
      </w:pPr>
    </w:p>
    <w:p w:rsidR="00C275AB" w:rsidRPr="00825A05" w:rsidRDefault="00C275AB" w:rsidP="00825A05">
      <w:pPr>
        <w:pStyle w:val="a7"/>
        <w:widowControl w:val="0"/>
        <w:numPr>
          <w:ilvl w:val="0"/>
          <w:numId w:val="12"/>
        </w:numPr>
        <w:tabs>
          <w:tab w:val="left" w:pos="851"/>
          <w:tab w:val="left" w:pos="993"/>
        </w:tabs>
        <w:ind w:left="0" w:right="-20" w:firstLine="567"/>
        <w:rPr>
          <w:b/>
          <w:bCs/>
          <w:color w:val="000000"/>
          <w:sz w:val="28"/>
          <w:szCs w:val="28"/>
        </w:rPr>
      </w:pPr>
      <w:bookmarkStart w:id="6" w:name="_page_119_0"/>
      <w:r w:rsidRPr="00825A05">
        <w:rPr>
          <w:b/>
          <w:bCs/>
          <w:color w:val="000000"/>
          <w:sz w:val="28"/>
          <w:szCs w:val="28"/>
        </w:rPr>
        <w:t xml:space="preserve">МАТЕРИАЛЫ </w:t>
      </w:r>
      <w:r w:rsidRPr="00825A05">
        <w:rPr>
          <w:b/>
          <w:bCs/>
          <w:color w:val="000000"/>
          <w:spacing w:val="1"/>
          <w:sz w:val="28"/>
          <w:szCs w:val="28"/>
        </w:rPr>
        <w:t>И</w:t>
      </w:r>
      <w:r w:rsidRPr="00825A05">
        <w:rPr>
          <w:b/>
          <w:bCs/>
          <w:color w:val="000000"/>
          <w:sz w:val="28"/>
          <w:szCs w:val="28"/>
        </w:rPr>
        <w:t xml:space="preserve"> МЕТОДЫ</w:t>
      </w:r>
      <w:r w:rsidRPr="00825A05">
        <w:rPr>
          <w:b/>
          <w:bCs/>
          <w:color w:val="000000"/>
          <w:spacing w:val="1"/>
          <w:sz w:val="28"/>
          <w:szCs w:val="28"/>
        </w:rPr>
        <w:t xml:space="preserve"> </w:t>
      </w:r>
      <w:r w:rsidRPr="00825A05">
        <w:rPr>
          <w:b/>
          <w:bCs/>
          <w:color w:val="000000"/>
          <w:sz w:val="28"/>
          <w:szCs w:val="28"/>
        </w:rPr>
        <w:t>ИССЛЕДОВАНИЯ</w:t>
      </w:r>
    </w:p>
    <w:p w:rsidR="00825A05" w:rsidRPr="00825A05" w:rsidRDefault="00825A05" w:rsidP="00825A05">
      <w:pPr>
        <w:pStyle w:val="a7"/>
        <w:widowControl w:val="0"/>
        <w:tabs>
          <w:tab w:val="left" w:pos="851"/>
          <w:tab w:val="left" w:pos="993"/>
        </w:tabs>
        <w:ind w:left="600" w:right="-20"/>
        <w:rPr>
          <w:b/>
          <w:bCs/>
          <w:color w:val="000000"/>
          <w:sz w:val="28"/>
          <w:szCs w:val="28"/>
        </w:rPr>
      </w:pPr>
    </w:p>
    <w:p w:rsidR="00C275AB" w:rsidRPr="00EA3B2B" w:rsidRDefault="00C275AB" w:rsidP="00EA3B2B">
      <w:pPr>
        <w:widowControl w:val="0"/>
        <w:tabs>
          <w:tab w:val="left" w:pos="851"/>
        </w:tabs>
        <w:spacing w:line="240" w:lineRule="auto"/>
        <w:ind w:right="-20" w:firstLine="567"/>
        <w:rPr>
          <w:rFonts w:ascii="Times New Roman" w:eastAsia="Times New Roman" w:hAnsi="Times New Roman" w:cs="Times New Roman"/>
          <w:b/>
          <w:bCs/>
          <w:color w:val="000000"/>
          <w:sz w:val="28"/>
          <w:szCs w:val="28"/>
        </w:rPr>
      </w:pPr>
      <w:r w:rsidRPr="00EA3B2B">
        <w:rPr>
          <w:rFonts w:ascii="Times New Roman" w:eastAsia="Times New Roman" w:hAnsi="Times New Roman" w:cs="Times New Roman"/>
          <w:b/>
          <w:bCs/>
          <w:color w:val="000000"/>
          <w:sz w:val="28"/>
          <w:szCs w:val="28"/>
        </w:rPr>
        <w:t>2.1</w:t>
      </w:r>
      <w:r w:rsidRPr="00EA3B2B">
        <w:rPr>
          <w:rFonts w:ascii="Times New Roman" w:eastAsia="Times New Roman" w:hAnsi="Times New Roman" w:cs="Times New Roman"/>
          <w:b/>
          <w:bCs/>
          <w:color w:val="000000"/>
          <w:spacing w:val="1"/>
          <w:sz w:val="28"/>
          <w:szCs w:val="28"/>
        </w:rPr>
        <w:t xml:space="preserve"> </w:t>
      </w:r>
      <w:r w:rsidRPr="00EA3B2B">
        <w:rPr>
          <w:rFonts w:ascii="Times New Roman" w:eastAsia="Times New Roman" w:hAnsi="Times New Roman" w:cs="Times New Roman"/>
          <w:b/>
          <w:bCs/>
          <w:color w:val="000000"/>
          <w:spacing w:val="-1"/>
          <w:sz w:val="28"/>
          <w:szCs w:val="28"/>
        </w:rPr>
        <w:t>О</w:t>
      </w:r>
      <w:r w:rsidRPr="00EA3B2B">
        <w:rPr>
          <w:rFonts w:ascii="Times New Roman" w:eastAsia="Times New Roman" w:hAnsi="Times New Roman" w:cs="Times New Roman"/>
          <w:b/>
          <w:bCs/>
          <w:color w:val="000000"/>
          <w:sz w:val="28"/>
          <w:szCs w:val="28"/>
        </w:rPr>
        <w:t>бща</w:t>
      </w:r>
      <w:r w:rsidRPr="00EA3B2B">
        <w:rPr>
          <w:rFonts w:ascii="Times New Roman" w:eastAsia="Times New Roman" w:hAnsi="Times New Roman" w:cs="Times New Roman"/>
          <w:b/>
          <w:bCs/>
          <w:color w:val="000000"/>
          <w:spacing w:val="1"/>
          <w:sz w:val="28"/>
          <w:szCs w:val="28"/>
        </w:rPr>
        <w:t>я</w:t>
      </w:r>
      <w:r w:rsidRPr="00EA3B2B">
        <w:rPr>
          <w:rFonts w:ascii="Times New Roman" w:eastAsia="Times New Roman" w:hAnsi="Times New Roman" w:cs="Times New Roman"/>
          <w:b/>
          <w:bCs/>
          <w:color w:val="000000"/>
          <w:sz w:val="28"/>
          <w:szCs w:val="28"/>
        </w:rPr>
        <w:t xml:space="preserve"> </w:t>
      </w:r>
      <w:r w:rsidRPr="00EA3B2B">
        <w:rPr>
          <w:rFonts w:ascii="Times New Roman" w:eastAsia="Times New Roman" w:hAnsi="Times New Roman" w:cs="Times New Roman"/>
          <w:b/>
          <w:bCs/>
          <w:color w:val="000000"/>
          <w:spacing w:val="-2"/>
          <w:sz w:val="28"/>
          <w:szCs w:val="28"/>
        </w:rPr>
        <w:t>х</w:t>
      </w:r>
      <w:r w:rsidRPr="00EA3B2B">
        <w:rPr>
          <w:rFonts w:ascii="Times New Roman" w:eastAsia="Times New Roman" w:hAnsi="Times New Roman" w:cs="Times New Roman"/>
          <w:b/>
          <w:bCs/>
          <w:color w:val="000000"/>
          <w:sz w:val="28"/>
          <w:szCs w:val="28"/>
        </w:rPr>
        <w:t>аракт</w:t>
      </w:r>
      <w:r w:rsidRPr="00EA3B2B">
        <w:rPr>
          <w:rFonts w:ascii="Times New Roman" w:eastAsia="Times New Roman" w:hAnsi="Times New Roman" w:cs="Times New Roman"/>
          <w:b/>
          <w:bCs/>
          <w:color w:val="000000"/>
          <w:spacing w:val="-2"/>
          <w:sz w:val="28"/>
          <w:szCs w:val="28"/>
        </w:rPr>
        <w:t>е</w:t>
      </w:r>
      <w:r w:rsidRPr="00EA3B2B">
        <w:rPr>
          <w:rFonts w:ascii="Times New Roman" w:eastAsia="Times New Roman" w:hAnsi="Times New Roman" w:cs="Times New Roman"/>
          <w:b/>
          <w:bCs/>
          <w:color w:val="000000"/>
          <w:sz w:val="28"/>
          <w:szCs w:val="28"/>
        </w:rPr>
        <w:t>ристика</w:t>
      </w:r>
      <w:r w:rsidRPr="00EA3B2B">
        <w:rPr>
          <w:rFonts w:ascii="Times New Roman" w:eastAsia="Times New Roman" w:hAnsi="Times New Roman" w:cs="Times New Roman"/>
          <w:b/>
          <w:bCs/>
          <w:color w:val="000000"/>
          <w:spacing w:val="1"/>
          <w:sz w:val="28"/>
          <w:szCs w:val="28"/>
        </w:rPr>
        <w:t xml:space="preserve"> </w:t>
      </w:r>
      <w:r w:rsidRPr="00EA3B2B">
        <w:rPr>
          <w:rFonts w:ascii="Times New Roman" w:eastAsia="Times New Roman" w:hAnsi="Times New Roman" w:cs="Times New Roman"/>
          <w:b/>
          <w:bCs/>
          <w:color w:val="000000"/>
          <w:sz w:val="28"/>
          <w:szCs w:val="28"/>
        </w:rPr>
        <w:t>об</w:t>
      </w:r>
      <w:r w:rsidRPr="00EA3B2B">
        <w:rPr>
          <w:rFonts w:ascii="Times New Roman" w:eastAsia="Times New Roman" w:hAnsi="Times New Roman" w:cs="Times New Roman"/>
          <w:b/>
          <w:bCs/>
          <w:color w:val="000000"/>
          <w:spacing w:val="-2"/>
          <w:sz w:val="28"/>
          <w:szCs w:val="28"/>
        </w:rPr>
        <w:t>с</w:t>
      </w:r>
      <w:r w:rsidRPr="00EA3B2B">
        <w:rPr>
          <w:rFonts w:ascii="Times New Roman" w:eastAsia="Times New Roman" w:hAnsi="Times New Roman" w:cs="Times New Roman"/>
          <w:b/>
          <w:bCs/>
          <w:color w:val="000000"/>
          <w:sz w:val="28"/>
          <w:szCs w:val="28"/>
        </w:rPr>
        <w:t>ле</w:t>
      </w:r>
      <w:r w:rsidRPr="00EA3B2B">
        <w:rPr>
          <w:rFonts w:ascii="Times New Roman" w:eastAsia="Times New Roman" w:hAnsi="Times New Roman" w:cs="Times New Roman"/>
          <w:b/>
          <w:bCs/>
          <w:color w:val="000000"/>
          <w:spacing w:val="-3"/>
          <w:sz w:val="28"/>
          <w:szCs w:val="28"/>
        </w:rPr>
        <w:t>д</w:t>
      </w:r>
      <w:r w:rsidRPr="00EA3B2B">
        <w:rPr>
          <w:rFonts w:ascii="Times New Roman" w:eastAsia="Times New Roman" w:hAnsi="Times New Roman" w:cs="Times New Roman"/>
          <w:b/>
          <w:bCs/>
          <w:color w:val="000000"/>
          <w:sz w:val="28"/>
          <w:szCs w:val="28"/>
        </w:rPr>
        <w:t>о</w:t>
      </w:r>
      <w:r w:rsidRPr="00EA3B2B">
        <w:rPr>
          <w:rFonts w:ascii="Times New Roman" w:eastAsia="Times New Roman" w:hAnsi="Times New Roman" w:cs="Times New Roman"/>
          <w:b/>
          <w:bCs/>
          <w:color w:val="000000"/>
          <w:spacing w:val="1"/>
          <w:sz w:val="28"/>
          <w:szCs w:val="28"/>
        </w:rPr>
        <w:t>в</w:t>
      </w:r>
      <w:r w:rsidRPr="00EA3B2B">
        <w:rPr>
          <w:rFonts w:ascii="Times New Roman" w:eastAsia="Times New Roman" w:hAnsi="Times New Roman" w:cs="Times New Roman"/>
          <w:b/>
          <w:bCs/>
          <w:color w:val="000000"/>
          <w:sz w:val="28"/>
          <w:szCs w:val="28"/>
        </w:rPr>
        <w:t>ан</w:t>
      </w:r>
      <w:r w:rsidRPr="00EA3B2B">
        <w:rPr>
          <w:rFonts w:ascii="Times New Roman" w:eastAsia="Times New Roman" w:hAnsi="Times New Roman" w:cs="Times New Roman"/>
          <w:b/>
          <w:bCs/>
          <w:color w:val="000000"/>
          <w:spacing w:val="-1"/>
          <w:sz w:val="28"/>
          <w:szCs w:val="28"/>
        </w:rPr>
        <w:t>н</w:t>
      </w:r>
      <w:r w:rsidRPr="00EA3B2B">
        <w:rPr>
          <w:rFonts w:ascii="Times New Roman" w:eastAsia="Times New Roman" w:hAnsi="Times New Roman" w:cs="Times New Roman"/>
          <w:b/>
          <w:bCs/>
          <w:color w:val="000000"/>
          <w:sz w:val="28"/>
          <w:szCs w:val="28"/>
        </w:rPr>
        <w:t>ых</w:t>
      </w:r>
      <w:r w:rsidRPr="00EA3B2B">
        <w:rPr>
          <w:rFonts w:ascii="Times New Roman" w:eastAsia="Times New Roman" w:hAnsi="Times New Roman" w:cs="Times New Roman"/>
          <w:b/>
          <w:bCs/>
          <w:color w:val="000000"/>
          <w:spacing w:val="1"/>
          <w:sz w:val="28"/>
          <w:szCs w:val="28"/>
        </w:rPr>
        <w:t xml:space="preserve"> </w:t>
      </w:r>
      <w:r w:rsidRPr="00EA3B2B">
        <w:rPr>
          <w:rFonts w:ascii="Times New Roman" w:eastAsia="Times New Roman" w:hAnsi="Times New Roman" w:cs="Times New Roman"/>
          <w:b/>
          <w:bCs/>
          <w:color w:val="000000"/>
          <w:sz w:val="28"/>
          <w:szCs w:val="28"/>
        </w:rPr>
        <w:t>новорожденных</w:t>
      </w:r>
    </w:p>
    <w:p w:rsidR="00894371" w:rsidRPr="00EA3B2B" w:rsidRDefault="00894371" w:rsidP="00EA3B2B">
      <w:pPr>
        <w:tabs>
          <w:tab w:val="left" w:pos="851"/>
        </w:tabs>
        <w:spacing w:line="240" w:lineRule="auto"/>
        <w:ind w:firstLine="567"/>
        <w:jc w:val="both"/>
        <w:rPr>
          <w:rFonts w:ascii="Times New Roman" w:eastAsia="Times New Roman" w:hAnsi="Times New Roman" w:cs="Times New Roman"/>
          <w:sz w:val="28"/>
          <w:szCs w:val="28"/>
        </w:rPr>
      </w:pPr>
      <w:r w:rsidRPr="00EA3B2B">
        <w:rPr>
          <w:rFonts w:ascii="Times New Roman" w:eastAsia="Times New Roman" w:hAnsi="Times New Roman" w:cs="Times New Roman"/>
          <w:color w:val="000000"/>
          <w:spacing w:val="-1"/>
          <w:sz w:val="28"/>
          <w:szCs w:val="28"/>
        </w:rPr>
        <w:t>Н</w:t>
      </w:r>
      <w:r w:rsidRPr="00EA3B2B">
        <w:rPr>
          <w:rFonts w:ascii="Times New Roman" w:eastAsia="Times New Roman" w:hAnsi="Times New Roman" w:cs="Times New Roman"/>
          <w:color w:val="000000"/>
          <w:sz w:val="28"/>
          <w:szCs w:val="28"/>
        </w:rPr>
        <w:t>ас</w:t>
      </w:r>
      <w:r w:rsidRPr="00EA3B2B">
        <w:rPr>
          <w:rFonts w:ascii="Times New Roman" w:eastAsia="Times New Roman" w:hAnsi="Times New Roman" w:cs="Times New Roman"/>
          <w:color w:val="000000"/>
          <w:spacing w:val="-5"/>
          <w:sz w:val="28"/>
          <w:szCs w:val="28"/>
        </w:rPr>
        <w:t>т</w:t>
      </w:r>
      <w:r w:rsidRPr="00EA3B2B">
        <w:rPr>
          <w:rFonts w:ascii="Times New Roman" w:eastAsia="Times New Roman" w:hAnsi="Times New Roman" w:cs="Times New Roman"/>
          <w:color w:val="000000"/>
          <w:spacing w:val="-3"/>
          <w:sz w:val="28"/>
          <w:szCs w:val="28"/>
        </w:rPr>
        <w:t>о</w:t>
      </w:r>
      <w:r w:rsidRPr="00EA3B2B">
        <w:rPr>
          <w:rFonts w:ascii="Times New Roman" w:eastAsia="Times New Roman" w:hAnsi="Times New Roman" w:cs="Times New Roman"/>
          <w:color w:val="000000"/>
          <w:spacing w:val="-1"/>
          <w:sz w:val="28"/>
          <w:szCs w:val="28"/>
        </w:rPr>
        <w:t>яще</w:t>
      </w:r>
      <w:r w:rsidRPr="00EA3B2B">
        <w:rPr>
          <w:rFonts w:ascii="Times New Roman" w:eastAsia="Times New Roman" w:hAnsi="Times New Roman" w:cs="Times New Roman"/>
          <w:color w:val="000000"/>
          <w:sz w:val="28"/>
          <w:szCs w:val="28"/>
        </w:rPr>
        <w:t>е</w:t>
      </w:r>
      <w:r w:rsidRPr="00EA3B2B">
        <w:rPr>
          <w:rFonts w:ascii="Times New Roman" w:eastAsia="Times New Roman" w:hAnsi="Times New Roman" w:cs="Times New Roman"/>
          <w:color w:val="000000"/>
          <w:spacing w:val="87"/>
          <w:sz w:val="28"/>
          <w:szCs w:val="28"/>
        </w:rPr>
        <w:t xml:space="preserve"> </w:t>
      </w:r>
      <w:r w:rsidRPr="00EA3B2B">
        <w:rPr>
          <w:rFonts w:ascii="Times New Roman" w:eastAsia="Times New Roman" w:hAnsi="Times New Roman" w:cs="Times New Roman"/>
          <w:color w:val="000000"/>
          <w:sz w:val="28"/>
          <w:szCs w:val="28"/>
        </w:rPr>
        <w:t>иссл</w:t>
      </w:r>
      <w:r w:rsidRPr="00EA3B2B">
        <w:rPr>
          <w:rFonts w:ascii="Times New Roman" w:eastAsia="Times New Roman" w:hAnsi="Times New Roman" w:cs="Times New Roman"/>
          <w:color w:val="000000"/>
          <w:spacing w:val="-6"/>
          <w:sz w:val="28"/>
          <w:szCs w:val="28"/>
        </w:rPr>
        <w:t>е</w:t>
      </w:r>
      <w:r w:rsidRPr="00EA3B2B">
        <w:rPr>
          <w:rFonts w:ascii="Times New Roman" w:eastAsia="Times New Roman" w:hAnsi="Times New Roman" w:cs="Times New Roman"/>
          <w:color w:val="000000"/>
          <w:sz w:val="28"/>
          <w:szCs w:val="28"/>
        </w:rPr>
        <w:t>до</w:t>
      </w:r>
      <w:r w:rsidRPr="00EA3B2B">
        <w:rPr>
          <w:rFonts w:ascii="Times New Roman" w:eastAsia="Times New Roman" w:hAnsi="Times New Roman" w:cs="Times New Roman"/>
          <w:color w:val="000000"/>
          <w:spacing w:val="-5"/>
          <w:sz w:val="28"/>
          <w:szCs w:val="28"/>
        </w:rPr>
        <w:t>в</w:t>
      </w:r>
      <w:r w:rsidRPr="00EA3B2B">
        <w:rPr>
          <w:rFonts w:ascii="Times New Roman" w:eastAsia="Times New Roman" w:hAnsi="Times New Roman" w:cs="Times New Roman"/>
          <w:color w:val="000000"/>
          <w:sz w:val="28"/>
          <w:szCs w:val="28"/>
        </w:rPr>
        <w:t>ание</w:t>
      </w:r>
      <w:r w:rsidRPr="00EA3B2B">
        <w:rPr>
          <w:rFonts w:ascii="Times New Roman" w:eastAsia="Times New Roman" w:hAnsi="Times New Roman" w:cs="Times New Roman"/>
          <w:color w:val="000000"/>
          <w:spacing w:val="88"/>
          <w:sz w:val="28"/>
          <w:szCs w:val="28"/>
        </w:rPr>
        <w:t xml:space="preserve"> </w:t>
      </w:r>
      <w:r w:rsidRPr="00EA3B2B">
        <w:rPr>
          <w:rFonts w:ascii="Times New Roman" w:eastAsia="Times New Roman" w:hAnsi="Times New Roman" w:cs="Times New Roman"/>
          <w:color w:val="000000"/>
          <w:sz w:val="28"/>
          <w:szCs w:val="28"/>
        </w:rPr>
        <w:t>про</w:t>
      </w:r>
      <w:r w:rsidRPr="00EA3B2B">
        <w:rPr>
          <w:rFonts w:ascii="Times New Roman" w:eastAsia="Times New Roman" w:hAnsi="Times New Roman" w:cs="Times New Roman"/>
          <w:color w:val="000000"/>
          <w:spacing w:val="-4"/>
          <w:sz w:val="28"/>
          <w:szCs w:val="28"/>
        </w:rPr>
        <w:t>во</w:t>
      </w:r>
      <w:r w:rsidRPr="00EA3B2B">
        <w:rPr>
          <w:rFonts w:ascii="Times New Roman" w:eastAsia="Times New Roman" w:hAnsi="Times New Roman" w:cs="Times New Roman"/>
          <w:color w:val="000000"/>
          <w:spacing w:val="-1"/>
          <w:sz w:val="28"/>
          <w:szCs w:val="28"/>
        </w:rPr>
        <w:t>д</w:t>
      </w:r>
      <w:r w:rsidRPr="00EA3B2B">
        <w:rPr>
          <w:rFonts w:ascii="Times New Roman" w:eastAsia="Times New Roman" w:hAnsi="Times New Roman" w:cs="Times New Roman"/>
          <w:color w:val="000000"/>
          <w:sz w:val="28"/>
          <w:szCs w:val="28"/>
        </w:rPr>
        <w:t>ил</w:t>
      </w:r>
      <w:r w:rsidRPr="00EA3B2B">
        <w:rPr>
          <w:rFonts w:ascii="Times New Roman" w:eastAsia="Times New Roman" w:hAnsi="Times New Roman" w:cs="Times New Roman"/>
          <w:color w:val="000000"/>
          <w:spacing w:val="6"/>
          <w:sz w:val="28"/>
          <w:szCs w:val="28"/>
        </w:rPr>
        <w:t>о</w:t>
      </w:r>
      <w:r w:rsidRPr="00EA3B2B">
        <w:rPr>
          <w:rFonts w:ascii="Times New Roman" w:eastAsia="Times New Roman" w:hAnsi="Times New Roman" w:cs="Times New Roman"/>
          <w:color w:val="000000"/>
          <w:spacing w:val="1"/>
          <w:sz w:val="28"/>
          <w:szCs w:val="28"/>
        </w:rPr>
        <w:t>сь</w:t>
      </w:r>
      <w:r w:rsidRPr="00EA3B2B">
        <w:rPr>
          <w:rFonts w:ascii="Times New Roman" w:eastAsia="Times New Roman" w:hAnsi="Times New Roman" w:cs="Times New Roman"/>
          <w:color w:val="000000"/>
          <w:spacing w:val="84"/>
          <w:sz w:val="28"/>
          <w:szCs w:val="28"/>
        </w:rPr>
        <w:t xml:space="preserve"> </w:t>
      </w:r>
      <w:r w:rsidRPr="00EA3B2B">
        <w:rPr>
          <w:rFonts w:ascii="Times New Roman" w:eastAsia="Times New Roman" w:hAnsi="Times New Roman" w:cs="Times New Roman"/>
          <w:color w:val="000000"/>
          <w:spacing w:val="1"/>
          <w:sz w:val="28"/>
          <w:szCs w:val="28"/>
        </w:rPr>
        <w:t>в</w:t>
      </w:r>
      <w:r w:rsidRPr="00EA3B2B">
        <w:rPr>
          <w:rFonts w:ascii="Times New Roman" w:eastAsia="Times New Roman" w:hAnsi="Times New Roman" w:cs="Times New Roman"/>
          <w:color w:val="000000"/>
          <w:spacing w:val="87"/>
          <w:sz w:val="28"/>
          <w:szCs w:val="28"/>
        </w:rPr>
        <w:t xml:space="preserve"> </w:t>
      </w:r>
      <w:r w:rsidRPr="00EA3B2B">
        <w:rPr>
          <w:rFonts w:ascii="Times New Roman" w:eastAsia="Times New Roman" w:hAnsi="Times New Roman" w:cs="Times New Roman"/>
          <w:color w:val="000000"/>
          <w:spacing w:val="1"/>
          <w:sz w:val="28"/>
          <w:szCs w:val="28"/>
        </w:rPr>
        <w:t>п</w:t>
      </w:r>
      <w:r w:rsidRPr="00EA3B2B">
        <w:rPr>
          <w:rFonts w:ascii="Times New Roman" w:eastAsia="Times New Roman" w:hAnsi="Times New Roman" w:cs="Times New Roman"/>
          <w:color w:val="000000"/>
          <w:sz w:val="28"/>
          <w:szCs w:val="28"/>
        </w:rPr>
        <w:t>ер</w:t>
      </w:r>
      <w:r w:rsidRPr="00EA3B2B">
        <w:rPr>
          <w:rFonts w:ascii="Times New Roman" w:eastAsia="Times New Roman" w:hAnsi="Times New Roman" w:cs="Times New Roman"/>
          <w:color w:val="000000"/>
          <w:spacing w:val="-1"/>
          <w:sz w:val="28"/>
          <w:szCs w:val="28"/>
        </w:rPr>
        <w:t>и</w:t>
      </w:r>
      <w:r w:rsidRPr="00EA3B2B">
        <w:rPr>
          <w:rFonts w:ascii="Times New Roman" w:eastAsia="Times New Roman" w:hAnsi="Times New Roman" w:cs="Times New Roman"/>
          <w:color w:val="000000"/>
          <w:spacing w:val="-6"/>
          <w:sz w:val="28"/>
          <w:szCs w:val="28"/>
        </w:rPr>
        <w:t>о</w:t>
      </w:r>
      <w:r w:rsidRPr="00EA3B2B">
        <w:rPr>
          <w:rFonts w:ascii="Times New Roman" w:eastAsia="Times New Roman" w:hAnsi="Times New Roman" w:cs="Times New Roman"/>
          <w:color w:val="000000"/>
          <w:sz w:val="28"/>
          <w:szCs w:val="28"/>
        </w:rPr>
        <w:t>д</w:t>
      </w:r>
      <w:r w:rsidRPr="00EA3B2B">
        <w:rPr>
          <w:rFonts w:ascii="Times New Roman" w:eastAsia="Times New Roman" w:hAnsi="Times New Roman" w:cs="Times New Roman"/>
          <w:color w:val="000000"/>
          <w:spacing w:val="87"/>
          <w:sz w:val="28"/>
          <w:szCs w:val="28"/>
        </w:rPr>
        <w:t xml:space="preserve"> </w:t>
      </w:r>
      <w:r w:rsidRPr="00EA3B2B">
        <w:rPr>
          <w:rFonts w:ascii="Times New Roman" w:eastAsia="Times New Roman" w:hAnsi="Times New Roman" w:cs="Times New Roman"/>
          <w:color w:val="000000"/>
          <w:sz w:val="28"/>
          <w:szCs w:val="28"/>
        </w:rPr>
        <w:t>с</w:t>
      </w:r>
      <w:r w:rsidRPr="00EA3B2B">
        <w:rPr>
          <w:rFonts w:ascii="Times New Roman" w:eastAsia="Times New Roman" w:hAnsi="Times New Roman" w:cs="Times New Roman"/>
          <w:color w:val="000000"/>
          <w:spacing w:val="88"/>
          <w:sz w:val="28"/>
          <w:szCs w:val="28"/>
        </w:rPr>
        <w:t xml:space="preserve"> </w:t>
      </w:r>
      <w:r w:rsidRPr="00EA3B2B">
        <w:rPr>
          <w:rFonts w:ascii="Times New Roman" w:eastAsia="Times New Roman" w:hAnsi="Times New Roman" w:cs="Times New Roman"/>
          <w:color w:val="000000"/>
          <w:sz w:val="28"/>
          <w:szCs w:val="28"/>
        </w:rPr>
        <w:t>2020</w:t>
      </w:r>
      <w:r w:rsidRPr="00EA3B2B">
        <w:rPr>
          <w:rFonts w:ascii="Times New Roman" w:eastAsia="Times New Roman" w:hAnsi="Times New Roman" w:cs="Times New Roman"/>
          <w:color w:val="000000"/>
          <w:spacing w:val="87"/>
          <w:sz w:val="28"/>
          <w:szCs w:val="28"/>
        </w:rPr>
        <w:t xml:space="preserve"> </w:t>
      </w:r>
      <w:r w:rsidRPr="00EA3B2B">
        <w:rPr>
          <w:rFonts w:ascii="Times New Roman" w:eastAsia="Times New Roman" w:hAnsi="Times New Roman" w:cs="Times New Roman"/>
          <w:color w:val="000000"/>
          <w:sz w:val="28"/>
          <w:szCs w:val="28"/>
        </w:rPr>
        <w:t>по</w:t>
      </w:r>
      <w:r w:rsidRPr="00EA3B2B">
        <w:rPr>
          <w:rFonts w:ascii="Times New Roman" w:eastAsia="Times New Roman" w:hAnsi="Times New Roman" w:cs="Times New Roman"/>
          <w:color w:val="000000"/>
          <w:spacing w:val="87"/>
          <w:sz w:val="28"/>
          <w:szCs w:val="28"/>
        </w:rPr>
        <w:t xml:space="preserve"> </w:t>
      </w:r>
      <w:r w:rsidRPr="00EA3B2B">
        <w:rPr>
          <w:rFonts w:ascii="Times New Roman" w:eastAsia="Times New Roman" w:hAnsi="Times New Roman" w:cs="Times New Roman"/>
          <w:color w:val="000000"/>
          <w:sz w:val="28"/>
          <w:szCs w:val="28"/>
        </w:rPr>
        <w:t>2023</w:t>
      </w:r>
      <w:r w:rsidRPr="00EA3B2B">
        <w:rPr>
          <w:rFonts w:ascii="Times New Roman" w:eastAsia="Times New Roman" w:hAnsi="Times New Roman" w:cs="Times New Roman"/>
          <w:color w:val="000000"/>
          <w:spacing w:val="97"/>
          <w:sz w:val="28"/>
          <w:szCs w:val="28"/>
        </w:rPr>
        <w:t xml:space="preserve"> </w:t>
      </w:r>
      <w:r w:rsidRPr="00EA3B2B">
        <w:rPr>
          <w:rFonts w:ascii="Times New Roman" w:eastAsia="Times New Roman" w:hAnsi="Times New Roman" w:cs="Times New Roman"/>
          <w:color w:val="000000"/>
          <w:sz w:val="28"/>
          <w:szCs w:val="28"/>
        </w:rPr>
        <w:t>г</w:t>
      </w:r>
      <w:r w:rsidRPr="00EA3B2B">
        <w:rPr>
          <w:rFonts w:ascii="Times New Roman" w:eastAsia="Times New Roman" w:hAnsi="Times New Roman" w:cs="Times New Roman"/>
          <w:color w:val="000000"/>
          <w:spacing w:val="-30"/>
          <w:sz w:val="28"/>
          <w:szCs w:val="28"/>
        </w:rPr>
        <w:t>г</w:t>
      </w:r>
      <w:r w:rsidRPr="00EA3B2B">
        <w:rPr>
          <w:rFonts w:ascii="Times New Roman" w:eastAsia="Times New Roman" w:hAnsi="Times New Roman" w:cs="Times New Roman"/>
          <w:color w:val="000000"/>
          <w:sz w:val="28"/>
          <w:szCs w:val="28"/>
        </w:rPr>
        <w:t>.</w:t>
      </w:r>
      <w:r w:rsidRPr="00EA3B2B">
        <w:rPr>
          <w:rFonts w:ascii="Times New Roman" w:eastAsia="Times New Roman" w:hAnsi="Times New Roman" w:cs="Times New Roman"/>
          <w:color w:val="000000"/>
          <w:spacing w:val="87"/>
          <w:sz w:val="28"/>
          <w:szCs w:val="28"/>
        </w:rPr>
        <w:t xml:space="preserve"> </w:t>
      </w:r>
      <w:r w:rsidRPr="00EA3B2B">
        <w:rPr>
          <w:rFonts w:ascii="Times New Roman" w:eastAsia="Times New Roman" w:hAnsi="Times New Roman" w:cs="Times New Roman"/>
          <w:color w:val="000000"/>
          <w:spacing w:val="1"/>
          <w:sz w:val="28"/>
          <w:szCs w:val="28"/>
        </w:rPr>
        <w:t>в</w:t>
      </w:r>
      <w:r w:rsidRPr="00EA3B2B">
        <w:rPr>
          <w:rFonts w:ascii="Times New Roman" w:eastAsia="Times New Roman" w:hAnsi="Times New Roman" w:cs="Times New Roman"/>
          <w:color w:val="000000"/>
          <w:sz w:val="28"/>
          <w:szCs w:val="28"/>
        </w:rPr>
        <w:t xml:space="preserve"> рам</w:t>
      </w:r>
      <w:r w:rsidRPr="00EA3B2B">
        <w:rPr>
          <w:rFonts w:ascii="Times New Roman" w:eastAsia="Times New Roman" w:hAnsi="Times New Roman" w:cs="Times New Roman"/>
          <w:color w:val="000000"/>
          <w:spacing w:val="-4"/>
          <w:sz w:val="28"/>
          <w:szCs w:val="28"/>
        </w:rPr>
        <w:t>к</w:t>
      </w:r>
      <w:r w:rsidRPr="00EA3B2B">
        <w:rPr>
          <w:rFonts w:ascii="Times New Roman" w:eastAsia="Times New Roman" w:hAnsi="Times New Roman" w:cs="Times New Roman"/>
          <w:color w:val="000000"/>
          <w:spacing w:val="-1"/>
          <w:sz w:val="28"/>
          <w:szCs w:val="28"/>
        </w:rPr>
        <w:t>а</w:t>
      </w:r>
      <w:r w:rsidRPr="00EA3B2B">
        <w:rPr>
          <w:rFonts w:ascii="Times New Roman" w:eastAsia="Times New Roman" w:hAnsi="Times New Roman" w:cs="Times New Roman"/>
          <w:color w:val="000000"/>
          <w:sz w:val="28"/>
          <w:szCs w:val="28"/>
        </w:rPr>
        <w:t>х</w:t>
      </w:r>
      <w:r w:rsidRPr="00EA3B2B">
        <w:rPr>
          <w:rFonts w:ascii="Times New Roman" w:eastAsia="Times New Roman" w:hAnsi="Times New Roman" w:cs="Times New Roman"/>
          <w:color w:val="000000"/>
          <w:spacing w:val="168"/>
          <w:sz w:val="28"/>
          <w:szCs w:val="28"/>
        </w:rPr>
        <w:t xml:space="preserve"> </w:t>
      </w:r>
      <w:r w:rsidRPr="00EA3B2B">
        <w:rPr>
          <w:rFonts w:ascii="Times New Roman" w:eastAsia="Times New Roman" w:hAnsi="Times New Roman" w:cs="Times New Roman"/>
          <w:color w:val="000000"/>
          <w:sz w:val="28"/>
          <w:szCs w:val="28"/>
        </w:rPr>
        <w:t xml:space="preserve">докторской диссертации </w:t>
      </w:r>
      <w:r w:rsidRPr="00EA3B2B">
        <w:rPr>
          <w:rFonts w:ascii="Times New Roman" w:eastAsia="Times New Roman" w:hAnsi="Times New Roman" w:cs="Times New Roman"/>
          <w:color w:val="000000"/>
          <w:spacing w:val="1"/>
          <w:sz w:val="28"/>
          <w:szCs w:val="28"/>
        </w:rPr>
        <w:t>н</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167"/>
          <w:sz w:val="28"/>
          <w:szCs w:val="28"/>
        </w:rPr>
        <w:t xml:space="preserve"> </w:t>
      </w:r>
      <w:r w:rsidRPr="00EA3B2B">
        <w:rPr>
          <w:rFonts w:ascii="Times New Roman" w:eastAsia="Times New Roman" w:hAnsi="Times New Roman" w:cs="Times New Roman"/>
          <w:color w:val="000000"/>
          <w:sz w:val="28"/>
          <w:szCs w:val="28"/>
        </w:rPr>
        <w:t>те</w:t>
      </w:r>
      <w:r w:rsidRPr="00EA3B2B">
        <w:rPr>
          <w:rFonts w:ascii="Times New Roman" w:eastAsia="Times New Roman" w:hAnsi="Times New Roman" w:cs="Times New Roman"/>
          <w:color w:val="000000"/>
          <w:spacing w:val="-2"/>
          <w:sz w:val="28"/>
          <w:szCs w:val="28"/>
        </w:rPr>
        <w:t>м</w:t>
      </w:r>
      <w:r w:rsidRPr="00EA3B2B">
        <w:rPr>
          <w:rFonts w:ascii="Times New Roman" w:eastAsia="Times New Roman" w:hAnsi="Times New Roman" w:cs="Times New Roman"/>
          <w:color w:val="000000"/>
          <w:sz w:val="28"/>
          <w:szCs w:val="28"/>
        </w:rPr>
        <w:t>у</w:t>
      </w:r>
      <w:r w:rsidRPr="00EA3B2B">
        <w:rPr>
          <w:rFonts w:ascii="Times New Roman" w:eastAsia="Times New Roman" w:hAnsi="Times New Roman" w:cs="Times New Roman"/>
          <w:color w:val="000000"/>
          <w:spacing w:val="169"/>
          <w:sz w:val="28"/>
          <w:szCs w:val="28"/>
        </w:rPr>
        <w:t xml:space="preserve"> </w:t>
      </w:r>
      <w:r w:rsidRPr="00EA3B2B">
        <w:rPr>
          <w:rFonts w:ascii="Times New Roman" w:eastAsia="Times New Roman" w:hAnsi="Times New Roman" w:cs="Times New Roman"/>
          <w:color w:val="000000"/>
          <w:sz w:val="28"/>
          <w:szCs w:val="28"/>
        </w:rPr>
        <w:t>«</w:t>
      </w:r>
      <w:r w:rsidRPr="00EA3B2B">
        <w:rPr>
          <w:rFonts w:ascii="Times New Roman" w:hAnsi="Times New Roman"/>
          <w:color w:val="000000"/>
          <w:sz w:val="28"/>
          <w:szCs w:val="28"/>
        </w:rPr>
        <w:t>Клинико - прогностические особенности дефицита</w:t>
      </w:r>
      <w:r w:rsidRPr="00EA3B2B">
        <w:rPr>
          <w:rFonts w:ascii="Times New Roman" w:eastAsia="Times New Roman" w:hAnsi="Times New Roman"/>
          <w:bCs/>
          <w:spacing w:val="-2"/>
          <w:sz w:val="28"/>
          <w:szCs w:val="28"/>
        </w:rPr>
        <w:t xml:space="preserve"> витамина </w:t>
      </w:r>
      <w:r w:rsidRPr="00EA3B2B">
        <w:rPr>
          <w:rFonts w:ascii="Times New Roman" w:eastAsia="Times New Roman" w:hAnsi="Times New Roman"/>
          <w:bCs/>
          <w:spacing w:val="-2"/>
          <w:sz w:val="28"/>
          <w:szCs w:val="28"/>
          <w:lang w:val="en-US"/>
        </w:rPr>
        <w:t>D</w:t>
      </w:r>
      <w:r w:rsidRPr="00EA3B2B">
        <w:rPr>
          <w:rFonts w:ascii="Times New Roman" w:eastAsia="Times New Roman" w:hAnsi="Times New Roman"/>
          <w:bCs/>
          <w:spacing w:val="-2"/>
          <w:sz w:val="28"/>
          <w:szCs w:val="28"/>
          <w:lang w:val="kk-KZ"/>
        </w:rPr>
        <w:t xml:space="preserve"> и микроэлементов у недоношенных новорожденных с</w:t>
      </w:r>
      <w:r w:rsidRPr="00EA3B2B">
        <w:rPr>
          <w:rFonts w:ascii="Times New Roman" w:hAnsi="Times New Roman"/>
          <w:color w:val="000000"/>
          <w:sz w:val="28"/>
          <w:szCs w:val="28"/>
        </w:rPr>
        <w:t xml:space="preserve"> врожденной пневмонией</w:t>
      </w:r>
      <w:r w:rsidRPr="00EA3B2B">
        <w:rPr>
          <w:rFonts w:ascii="Times New Roman" w:eastAsia="Times New Roman" w:hAnsi="Times New Roman" w:cs="Times New Roman"/>
          <w:color w:val="000000"/>
          <w:sz w:val="28"/>
          <w:szCs w:val="28"/>
        </w:rPr>
        <w:t>» на</w:t>
      </w:r>
      <w:r w:rsidRPr="00EA3B2B">
        <w:rPr>
          <w:rFonts w:ascii="Times New Roman" w:eastAsia="Times New Roman" w:hAnsi="Times New Roman" w:cs="Times New Roman"/>
          <w:color w:val="000000"/>
          <w:spacing w:val="59"/>
          <w:sz w:val="28"/>
          <w:szCs w:val="28"/>
        </w:rPr>
        <w:t xml:space="preserve"> </w:t>
      </w:r>
      <w:r w:rsidRPr="00EA3B2B">
        <w:rPr>
          <w:rFonts w:ascii="Times New Roman" w:eastAsia="Times New Roman" w:hAnsi="Times New Roman" w:cs="Times New Roman"/>
          <w:color w:val="000000"/>
          <w:spacing w:val="1"/>
          <w:sz w:val="28"/>
          <w:szCs w:val="28"/>
        </w:rPr>
        <w:t>б</w:t>
      </w:r>
      <w:r w:rsidRPr="00EA3B2B">
        <w:rPr>
          <w:rFonts w:ascii="Times New Roman" w:eastAsia="Times New Roman" w:hAnsi="Times New Roman" w:cs="Times New Roman"/>
          <w:color w:val="000000"/>
          <w:sz w:val="28"/>
          <w:szCs w:val="28"/>
        </w:rPr>
        <w:t>азе</w:t>
      </w:r>
      <w:r w:rsidRPr="00EA3B2B">
        <w:rPr>
          <w:rFonts w:ascii="Times New Roman" w:eastAsia="Times New Roman" w:hAnsi="Times New Roman" w:cs="Times New Roman"/>
          <w:color w:val="000000"/>
          <w:spacing w:val="58"/>
          <w:sz w:val="28"/>
          <w:szCs w:val="28"/>
        </w:rPr>
        <w:t xml:space="preserve"> </w:t>
      </w:r>
      <w:r w:rsidRPr="00EA3B2B">
        <w:rPr>
          <w:rFonts w:ascii="Times New Roman" w:eastAsia="Times New Roman" w:hAnsi="Times New Roman" w:cs="Times New Roman"/>
          <w:color w:val="000000"/>
          <w:sz w:val="28"/>
          <w:szCs w:val="28"/>
        </w:rPr>
        <w:t>Н</w:t>
      </w:r>
      <w:r w:rsidRPr="00EA3B2B">
        <w:rPr>
          <w:rFonts w:ascii="Times New Roman" w:eastAsia="Times New Roman" w:hAnsi="Times New Roman" w:cs="Times New Roman"/>
          <w:color w:val="000000"/>
          <w:spacing w:val="-15"/>
          <w:sz w:val="28"/>
          <w:szCs w:val="28"/>
        </w:rPr>
        <w:t>А</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60"/>
          <w:sz w:val="28"/>
          <w:szCs w:val="28"/>
        </w:rPr>
        <w:t xml:space="preserve"> </w:t>
      </w:r>
      <w:r w:rsidRPr="00EA3B2B">
        <w:rPr>
          <w:rFonts w:ascii="Times New Roman" w:eastAsia="Times New Roman" w:hAnsi="Times New Roman" w:cs="Times New Roman"/>
          <w:color w:val="000000"/>
          <w:sz w:val="28"/>
          <w:szCs w:val="28"/>
        </w:rPr>
        <w:t>«</w:t>
      </w:r>
      <w:r w:rsidRPr="00EA3B2B">
        <w:rPr>
          <w:rFonts w:ascii="Times New Roman" w:eastAsia="Times New Roman" w:hAnsi="Times New Roman" w:cs="Times New Roman"/>
          <w:color w:val="000000"/>
          <w:spacing w:val="-1"/>
          <w:sz w:val="28"/>
          <w:szCs w:val="28"/>
        </w:rPr>
        <w:t>М</w:t>
      </w:r>
      <w:r w:rsidRPr="00EA3B2B">
        <w:rPr>
          <w:rFonts w:ascii="Times New Roman" w:eastAsia="Times New Roman" w:hAnsi="Times New Roman" w:cs="Times New Roman"/>
          <w:color w:val="000000"/>
          <w:spacing w:val="-4"/>
          <w:sz w:val="28"/>
          <w:szCs w:val="28"/>
        </w:rPr>
        <w:t>е</w:t>
      </w:r>
      <w:r w:rsidRPr="00EA3B2B">
        <w:rPr>
          <w:rFonts w:ascii="Times New Roman" w:eastAsia="Times New Roman" w:hAnsi="Times New Roman" w:cs="Times New Roman"/>
          <w:color w:val="000000"/>
          <w:sz w:val="28"/>
          <w:szCs w:val="28"/>
        </w:rPr>
        <w:t>дицин</w:t>
      </w:r>
      <w:r w:rsidRPr="00EA3B2B">
        <w:rPr>
          <w:rFonts w:ascii="Times New Roman" w:eastAsia="Times New Roman" w:hAnsi="Times New Roman" w:cs="Times New Roman"/>
          <w:color w:val="000000"/>
          <w:spacing w:val="-1"/>
          <w:sz w:val="28"/>
          <w:szCs w:val="28"/>
        </w:rPr>
        <w:t>с</w:t>
      </w:r>
      <w:r w:rsidRPr="00EA3B2B">
        <w:rPr>
          <w:rFonts w:ascii="Times New Roman" w:eastAsia="Times New Roman" w:hAnsi="Times New Roman" w:cs="Times New Roman"/>
          <w:color w:val="000000"/>
          <w:spacing w:val="-14"/>
          <w:sz w:val="28"/>
          <w:szCs w:val="28"/>
        </w:rPr>
        <w:t>к</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8"/>
          <w:sz w:val="28"/>
          <w:szCs w:val="28"/>
        </w:rPr>
        <w:t>г</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60"/>
          <w:sz w:val="28"/>
          <w:szCs w:val="28"/>
        </w:rPr>
        <w:t xml:space="preserve"> </w:t>
      </w:r>
      <w:r w:rsidRPr="00EA3B2B">
        <w:rPr>
          <w:rFonts w:ascii="Times New Roman" w:eastAsia="Times New Roman" w:hAnsi="Times New Roman" w:cs="Times New Roman"/>
          <w:color w:val="000000"/>
          <w:spacing w:val="-2"/>
          <w:sz w:val="28"/>
          <w:szCs w:val="28"/>
        </w:rPr>
        <w:t>у</w:t>
      </w:r>
      <w:r w:rsidRPr="00EA3B2B">
        <w:rPr>
          <w:rFonts w:ascii="Times New Roman" w:eastAsia="Times New Roman" w:hAnsi="Times New Roman" w:cs="Times New Roman"/>
          <w:color w:val="000000"/>
          <w:sz w:val="28"/>
          <w:szCs w:val="28"/>
        </w:rPr>
        <w:t>н</w:t>
      </w:r>
      <w:r w:rsidRPr="00EA3B2B">
        <w:rPr>
          <w:rFonts w:ascii="Times New Roman" w:eastAsia="Times New Roman" w:hAnsi="Times New Roman" w:cs="Times New Roman"/>
          <w:color w:val="000000"/>
          <w:spacing w:val="1"/>
          <w:sz w:val="28"/>
          <w:szCs w:val="28"/>
        </w:rPr>
        <w:t>и</w:t>
      </w:r>
      <w:r w:rsidRPr="00EA3B2B">
        <w:rPr>
          <w:rFonts w:ascii="Times New Roman" w:eastAsia="Times New Roman" w:hAnsi="Times New Roman" w:cs="Times New Roman"/>
          <w:color w:val="000000"/>
          <w:spacing w:val="-2"/>
          <w:sz w:val="28"/>
          <w:szCs w:val="28"/>
        </w:rPr>
        <w:t>в</w:t>
      </w:r>
      <w:r w:rsidRPr="00EA3B2B">
        <w:rPr>
          <w:rFonts w:ascii="Times New Roman" w:eastAsia="Times New Roman" w:hAnsi="Times New Roman" w:cs="Times New Roman"/>
          <w:color w:val="000000"/>
          <w:sz w:val="28"/>
          <w:szCs w:val="28"/>
        </w:rPr>
        <w:t>ер</w:t>
      </w:r>
      <w:r w:rsidRPr="00EA3B2B">
        <w:rPr>
          <w:rFonts w:ascii="Times New Roman" w:eastAsia="Times New Roman" w:hAnsi="Times New Roman" w:cs="Times New Roman"/>
          <w:color w:val="000000"/>
          <w:spacing w:val="-1"/>
          <w:sz w:val="28"/>
          <w:szCs w:val="28"/>
        </w:rPr>
        <w:t>с</w:t>
      </w:r>
      <w:r w:rsidRPr="00EA3B2B">
        <w:rPr>
          <w:rFonts w:ascii="Times New Roman" w:eastAsia="Times New Roman" w:hAnsi="Times New Roman" w:cs="Times New Roman"/>
          <w:color w:val="000000"/>
          <w:sz w:val="28"/>
          <w:szCs w:val="28"/>
        </w:rPr>
        <w:t>ите</w:t>
      </w:r>
      <w:r w:rsidRPr="00EA3B2B">
        <w:rPr>
          <w:rFonts w:ascii="Times New Roman" w:eastAsia="Times New Roman" w:hAnsi="Times New Roman" w:cs="Times New Roman"/>
          <w:color w:val="000000"/>
          <w:spacing w:val="1"/>
          <w:sz w:val="28"/>
          <w:szCs w:val="28"/>
        </w:rPr>
        <w:t>т</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59"/>
          <w:sz w:val="28"/>
          <w:szCs w:val="28"/>
        </w:rPr>
        <w:t xml:space="preserve"> </w:t>
      </w:r>
      <w:r w:rsidRPr="00EA3B2B">
        <w:rPr>
          <w:rFonts w:ascii="Times New Roman" w:eastAsia="Times New Roman" w:hAnsi="Times New Roman" w:cs="Times New Roman"/>
          <w:color w:val="000000"/>
          <w:spacing w:val="2"/>
          <w:sz w:val="28"/>
          <w:szCs w:val="28"/>
        </w:rPr>
        <w:t>С</w:t>
      </w:r>
      <w:r w:rsidRPr="00EA3B2B">
        <w:rPr>
          <w:rFonts w:ascii="Times New Roman" w:eastAsia="Times New Roman" w:hAnsi="Times New Roman" w:cs="Times New Roman"/>
          <w:color w:val="000000"/>
          <w:sz w:val="28"/>
          <w:szCs w:val="28"/>
        </w:rPr>
        <w:t>еме</w:t>
      </w:r>
      <w:r w:rsidRPr="00EA3B2B">
        <w:rPr>
          <w:rFonts w:ascii="Times New Roman" w:eastAsia="Times New Roman" w:hAnsi="Times New Roman" w:cs="Times New Roman"/>
          <w:color w:val="000000"/>
          <w:spacing w:val="6"/>
          <w:sz w:val="28"/>
          <w:szCs w:val="28"/>
        </w:rPr>
        <w:t>й</w:t>
      </w:r>
      <w:r w:rsidRPr="00EA3B2B">
        <w:rPr>
          <w:rFonts w:ascii="Times New Roman" w:eastAsia="Times New Roman" w:hAnsi="Times New Roman" w:cs="Times New Roman"/>
          <w:color w:val="000000"/>
          <w:sz w:val="28"/>
          <w:szCs w:val="28"/>
        </w:rPr>
        <w:t>».</w:t>
      </w:r>
      <w:r w:rsidRPr="00EA3B2B">
        <w:rPr>
          <w:rFonts w:ascii="Times New Roman" w:eastAsia="Times New Roman" w:hAnsi="Times New Roman" w:cs="Times New Roman"/>
          <w:color w:val="000000"/>
          <w:spacing w:val="59"/>
          <w:sz w:val="28"/>
          <w:szCs w:val="28"/>
        </w:rPr>
        <w:t xml:space="preserve"> </w:t>
      </w:r>
      <w:r w:rsidRPr="00EA3B2B">
        <w:rPr>
          <w:rFonts w:ascii="Times New Roman" w:eastAsia="Times New Roman" w:hAnsi="Times New Roman" w:cs="Times New Roman"/>
          <w:color w:val="000000"/>
          <w:sz w:val="28"/>
          <w:szCs w:val="28"/>
        </w:rPr>
        <w:t>Был</w:t>
      </w:r>
      <w:r w:rsidRPr="00EA3B2B">
        <w:rPr>
          <w:rFonts w:ascii="Times New Roman" w:eastAsia="Times New Roman" w:hAnsi="Times New Roman" w:cs="Times New Roman"/>
          <w:color w:val="000000"/>
          <w:spacing w:val="59"/>
          <w:sz w:val="28"/>
          <w:szCs w:val="28"/>
        </w:rPr>
        <w:t xml:space="preserve"> </w:t>
      </w:r>
      <w:r w:rsidRPr="00EA3B2B">
        <w:rPr>
          <w:rFonts w:ascii="Times New Roman" w:eastAsia="Times New Roman" w:hAnsi="Times New Roman" w:cs="Times New Roman"/>
          <w:color w:val="000000"/>
          <w:sz w:val="28"/>
          <w:szCs w:val="28"/>
        </w:rPr>
        <w:t>с</w:t>
      </w:r>
      <w:r w:rsidRPr="00EA3B2B">
        <w:rPr>
          <w:rFonts w:ascii="Times New Roman" w:eastAsia="Times New Roman" w:hAnsi="Times New Roman" w:cs="Times New Roman"/>
          <w:color w:val="000000"/>
          <w:spacing w:val="7"/>
          <w:sz w:val="28"/>
          <w:szCs w:val="28"/>
        </w:rPr>
        <w:t>о</w:t>
      </w:r>
      <w:r w:rsidRPr="00EA3B2B">
        <w:rPr>
          <w:rFonts w:ascii="Times New Roman" w:eastAsia="Times New Roman" w:hAnsi="Times New Roman" w:cs="Times New Roman"/>
          <w:color w:val="000000"/>
          <w:sz w:val="28"/>
          <w:szCs w:val="28"/>
        </w:rPr>
        <w:t>с</w:t>
      </w:r>
      <w:r w:rsidRPr="00EA3B2B">
        <w:rPr>
          <w:rFonts w:ascii="Times New Roman" w:eastAsia="Times New Roman" w:hAnsi="Times New Roman" w:cs="Times New Roman"/>
          <w:color w:val="000000"/>
          <w:spacing w:val="1"/>
          <w:sz w:val="28"/>
          <w:szCs w:val="28"/>
        </w:rPr>
        <w:t>т</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4"/>
          <w:sz w:val="28"/>
          <w:szCs w:val="28"/>
        </w:rPr>
        <w:t>в</w:t>
      </w:r>
      <w:r w:rsidRPr="00EA3B2B">
        <w:rPr>
          <w:rFonts w:ascii="Times New Roman" w:eastAsia="Times New Roman" w:hAnsi="Times New Roman" w:cs="Times New Roman"/>
          <w:color w:val="000000"/>
          <w:sz w:val="28"/>
          <w:szCs w:val="28"/>
        </w:rPr>
        <w:t>лен</w:t>
      </w:r>
      <w:r w:rsidRPr="00EA3B2B">
        <w:rPr>
          <w:rFonts w:ascii="Times New Roman" w:eastAsia="Times New Roman" w:hAnsi="Times New Roman" w:cs="Times New Roman"/>
          <w:color w:val="000000"/>
          <w:spacing w:val="59"/>
          <w:sz w:val="28"/>
          <w:szCs w:val="28"/>
        </w:rPr>
        <w:t xml:space="preserve"> </w:t>
      </w:r>
      <w:r w:rsidRPr="00EA3B2B">
        <w:rPr>
          <w:rFonts w:ascii="Times New Roman" w:eastAsia="Times New Roman" w:hAnsi="Times New Roman" w:cs="Times New Roman"/>
          <w:color w:val="000000"/>
          <w:spacing w:val="1"/>
          <w:sz w:val="28"/>
          <w:szCs w:val="28"/>
        </w:rPr>
        <w:t>пр</w:t>
      </w:r>
      <w:r w:rsidRPr="00EA3B2B">
        <w:rPr>
          <w:rFonts w:ascii="Times New Roman" w:eastAsia="Times New Roman" w:hAnsi="Times New Roman" w:cs="Times New Roman"/>
          <w:color w:val="000000"/>
          <w:spacing w:val="-2"/>
          <w:sz w:val="28"/>
          <w:szCs w:val="28"/>
        </w:rPr>
        <w:t>о</w:t>
      </w:r>
      <w:r w:rsidRPr="00EA3B2B">
        <w:rPr>
          <w:rFonts w:ascii="Times New Roman" w:eastAsia="Times New Roman" w:hAnsi="Times New Roman" w:cs="Times New Roman"/>
          <w:color w:val="000000"/>
          <w:spacing w:val="-5"/>
          <w:sz w:val="28"/>
          <w:szCs w:val="28"/>
        </w:rPr>
        <w:t>т</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14"/>
          <w:sz w:val="28"/>
          <w:szCs w:val="28"/>
        </w:rPr>
        <w:t>к</w:t>
      </w:r>
      <w:r w:rsidRPr="00EA3B2B">
        <w:rPr>
          <w:rFonts w:ascii="Times New Roman" w:eastAsia="Times New Roman" w:hAnsi="Times New Roman" w:cs="Times New Roman"/>
          <w:color w:val="000000"/>
          <w:spacing w:val="-5"/>
          <w:sz w:val="28"/>
          <w:szCs w:val="28"/>
        </w:rPr>
        <w:t>о</w:t>
      </w:r>
      <w:r w:rsidRPr="00EA3B2B">
        <w:rPr>
          <w:rFonts w:ascii="Times New Roman" w:eastAsia="Times New Roman" w:hAnsi="Times New Roman" w:cs="Times New Roman"/>
          <w:color w:val="000000"/>
          <w:sz w:val="28"/>
          <w:szCs w:val="28"/>
        </w:rPr>
        <w:t>л иссл</w:t>
      </w:r>
      <w:r w:rsidRPr="00EA3B2B">
        <w:rPr>
          <w:rFonts w:ascii="Times New Roman" w:eastAsia="Times New Roman" w:hAnsi="Times New Roman" w:cs="Times New Roman"/>
          <w:color w:val="000000"/>
          <w:spacing w:val="-4"/>
          <w:sz w:val="28"/>
          <w:szCs w:val="28"/>
        </w:rPr>
        <w:t>е</w:t>
      </w:r>
      <w:r w:rsidRPr="00EA3B2B">
        <w:rPr>
          <w:rFonts w:ascii="Times New Roman" w:eastAsia="Times New Roman" w:hAnsi="Times New Roman" w:cs="Times New Roman"/>
          <w:color w:val="000000"/>
          <w:spacing w:val="-2"/>
          <w:sz w:val="28"/>
          <w:szCs w:val="28"/>
        </w:rPr>
        <w:t>д</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3"/>
          <w:sz w:val="28"/>
          <w:szCs w:val="28"/>
        </w:rPr>
        <w:t>в</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2"/>
          <w:sz w:val="28"/>
          <w:szCs w:val="28"/>
        </w:rPr>
        <w:t>н</w:t>
      </w:r>
      <w:r w:rsidRPr="00EA3B2B">
        <w:rPr>
          <w:rFonts w:ascii="Times New Roman" w:eastAsia="Times New Roman" w:hAnsi="Times New Roman" w:cs="Times New Roman"/>
          <w:color w:val="000000"/>
          <w:sz w:val="28"/>
          <w:szCs w:val="28"/>
        </w:rPr>
        <w:t>ия,</w:t>
      </w:r>
      <w:r w:rsidRPr="00EA3B2B">
        <w:rPr>
          <w:rFonts w:ascii="Times New Roman" w:eastAsia="Times New Roman" w:hAnsi="Times New Roman" w:cs="Times New Roman"/>
          <w:color w:val="000000"/>
          <w:spacing w:val="71"/>
          <w:sz w:val="28"/>
          <w:szCs w:val="28"/>
        </w:rPr>
        <w:t xml:space="preserve"> </w:t>
      </w:r>
      <w:r w:rsidRPr="00EA3B2B">
        <w:rPr>
          <w:rFonts w:ascii="Times New Roman" w:eastAsia="Times New Roman" w:hAnsi="Times New Roman" w:cs="Times New Roman"/>
          <w:color w:val="000000"/>
          <w:spacing w:val="-13"/>
          <w:sz w:val="28"/>
          <w:szCs w:val="28"/>
        </w:rPr>
        <w:t>к</w:t>
      </w:r>
      <w:r w:rsidRPr="00EA3B2B">
        <w:rPr>
          <w:rFonts w:ascii="Times New Roman" w:eastAsia="Times New Roman" w:hAnsi="Times New Roman" w:cs="Times New Roman"/>
          <w:color w:val="000000"/>
          <w:spacing w:val="-3"/>
          <w:sz w:val="28"/>
          <w:szCs w:val="28"/>
        </w:rPr>
        <w:t>о</w:t>
      </w:r>
      <w:r w:rsidRPr="00EA3B2B">
        <w:rPr>
          <w:rFonts w:ascii="Times New Roman" w:eastAsia="Times New Roman" w:hAnsi="Times New Roman" w:cs="Times New Roman"/>
          <w:color w:val="000000"/>
          <w:spacing w:val="-4"/>
          <w:sz w:val="28"/>
          <w:szCs w:val="28"/>
        </w:rPr>
        <w:t>т</w:t>
      </w:r>
      <w:r w:rsidRPr="00EA3B2B">
        <w:rPr>
          <w:rFonts w:ascii="Times New Roman" w:eastAsia="Times New Roman" w:hAnsi="Times New Roman" w:cs="Times New Roman"/>
          <w:color w:val="000000"/>
          <w:sz w:val="28"/>
          <w:szCs w:val="28"/>
        </w:rPr>
        <w:t>ор</w:t>
      </w:r>
      <w:r w:rsidRPr="00EA3B2B">
        <w:rPr>
          <w:rFonts w:ascii="Times New Roman" w:eastAsia="Times New Roman" w:hAnsi="Times New Roman" w:cs="Times New Roman"/>
          <w:color w:val="000000"/>
          <w:spacing w:val="-1"/>
          <w:sz w:val="28"/>
          <w:szCs w:val="28"/>
        </w:rPr>
        <w:t>ы</w:t>
      </w:r>
      <w:r w:rsidRPr="00EA3B2B">
        <w:rPr>
          <w:rFonts w:ascii="Times New Roman" w:eastAsia="Times New Roman" w:hAnsi="Times New Roman" w:cs="Times New Roman"/>
          <w:color w:val="000000"/>
          <w:sz w:val="28"/>
          <w:szCs w:val="28"/>
        </w:rPr>
        <w:t>й</w:t>
      </w:r>
      <w:r w:rsidRPr="00EA3B2B">
        <w:rPr>
          <w:rFonts w:ascii="Times New Roman" w:eastAsia="Times New Roman" w:hAnsi="Times New Roman" w:cs="Times New Roman"/>
          <w:color w:val="000000"/>
          <w:spacing w:val="69"/>
          <w:sz w:val="28"/>
          <w:szCs w:val="28"/>
        </w:rPr>
        <w:t xml:space="preserve"> </w:t>
      </w:r>
      <w:r w:rsidRPr="00EA3B2B">
        <w:rPr>
          <w:rFonts w:ascii="Times New Roman" w:eastAsia="Times New Roman" w:hAnsi="Times New Roman" w:cs="Times New Roman"/>
          <w:color w:val="000000"/>
          <w:spacing w:val="1"/>
          <w:sz w:val="28"/>
          <w:szCs w:val="28"/>
        </w:rPr>
        <w:t>был</w:t>
      </w:r>
      <w:r w:rsidRPr="00EA3B2B">
        <w:rPr>
          <w:rFonts w:ascii="Times New Roman" w:eastAsia="Times New Roman" w:hAnsi="Times New Roman" w:cs="Times New Roman"/>
          <w:color w:val="000000"/>
          <w:spacing w:val="71"/>
          <w:sz w:val="28"/>
          <w:szCs w:val="28"/>
        </w:rPr>
        <w:t xml:space="preserve"> </w:t>
      </w:r>
      <w:r w:rsidRPr="00EA3B2B">
        <w:rPr>
          <w:rFonts w:ascii="Times New Roman" w:eastAsia="Times New Roman" w:hAnsi="Times New Roman" w:cs="Times New Roman"/>
          <w:color w:val="000000"/>
          <w:spacing w:val="-2"/>
          <w:sz w:val="28"/>
          <w:szCs w:val="28"/>
        </w:rPr>
        <w:t>у</w:t>
      </w:r>
      <w:r w:rsidRPr="00EA3B2B">
        <w:rPr>
          <w:rFonts w:ascii="Times New Roman" w:eastAsia="Times New Roman" w:hAnsi="Times New Roman" w:cs="Times New Roman"/>
          <w:color w:val="000000"/>
          <w:sz w:val="28"/>
          <w:szCs w:val="28"/>
        </w:rPr>
        <w:t>т</w:t>
      </w:r>
      <w:r w:rsidRPr="00EA3B2B">
        <w:rPr>
          <w:rFonts w:ascii="Times New Roman" w:eastAsia="Times New Roman" w:hAnsi="Times New Roman" w:cs="Times New Roman"/>
          <w:color w:val="000000"/>
          <w:spacing w:val="-2"/>
          <w:sz w:val="28"/>
          <w:szCs w:val="28"/>
        </w:rPr>
        <w:t>в</w:t>
      </w:r>
      <w:r w:rsidRPr="00EA3B2B">
        <w:rPr>
          <w:rFonts w:ascii="Times New Roman" w:eastAsia="Times New Roman" w:hAnsi="Times New Roman" w:cs="Times New Roman"/>
          <w:color w:val="000000"/>
          <w:sz w:val="28"/>
          <w:szCs w:val="28"/>
        </w:rPr>
        <w:t>ержден</w:t>
      </w:r>
      <w:r w:rsidRPr="00EA3B2B">
        <w:rPr>
          <w:rFonts w:ascii="Times New Roman" w:eastAsia="Times New Roman" w:hAnsi="Times New Roman" w:cs="Times New Roman"/>
          <w:color w:val="000000"/>
          <w:spacing w:val="71"/>
          <w:sz w:val="28"/>
          <w:szCs w:val="28"/>
        </w:rPr>
        <w:t xml:space="preserve"> </w:t>
      </w:r>
      <w:r w:rsidRPr="00EA3B2B">
        <w:rPr>
          <w:rFonts w:ascii="Times New Roman" w:eastAsia="Times New Roman" w:hAnsi="Times New Roman" w:cs="Times New Roman"/>
          <w:color w:val="000000"/>
          <w:sz w:val="28"/>
          <w:szCs w:val="28"/>
        </w:rPr>
        <w:t>на</w:t>
      </w:r>
      <w:r w:rsidRPr="00EA3B2B">
        <w:rPr>
          <w:rFonts w:ascii="Times New Roman" w:eastAsia="Times New Roman" w:hAnsi="Times New Roman" w:cs="Times New Roman"/>
          <w:color w:val="000000"/>
          <w:spacing w:val="71"/>
          <w:sz w:val="28"/>
          <w:szCs w:val="28"/>
        </w:rPr>
        <w:t xml:space="preserve"> </w:t>
      </w:r>
      <w:r w:rsidRPr="00EA3B2B">
        <w:rPr>
          <w:rFonts w:ascii="Times New Roman" w:eastAsia="Times New Roman" w:hAnsi="Times New Roman" w:cs="Times New Roman"/>
          <w:color w:val="000000"/>
          <w:spacing w:val="-2"/>
          <w:sz w:val="28"/>
          <w:szCs w:val="28"/>
        </w:rPr>
        <w:t>з</w:t>
      </w:r>
      <w:r w:rsidRPr="00EA3B2B">
        <w:rPr>
          <w:rFonts w:ascii="Times New Roman" w:eastAsia="Times New Roman" w:hAnsi="Times New Roman" w:cs="Times New Roman"/>
          <w:color w:val="000000"/>
          <w:sz w:val="28"/>
          <w:szCs w:val="28"/>
        </w:rPr>
        <w:t>ас</w:t>
      </w:r>
      <w:r w:rsidRPr="00EA3B2B">
        <w:rPr>
          <w:rFonts w:ascii="Times New Roman" w:eastAsia="Times New Roman" w:hAnsi="Times New Roman" w:cs="Times New Roman"/>
          <w:color w:val="000000"/>
          <w:spacing w:val="-3"/>
          <w:sz w:val="28"/>
          <w:szCs w:val="28"/>
        </w:rPr>
        <w:t>е</w:t>
      </w:r>
      <w:r w:rsidRPr="00EA3B2B">
        <w:rPr>
          <w:rFonts w:ascii="Times New Roman" w:eastAsia="Times New Roman" w:hAnsi="Times New Roman" w:cs="Times New Roman"/>
          <w:color w:val="000000"/>
          <w:sz w:val="28"/>
          <w:szCs w:val="28"/>
        </w:rPr>
        <w:t>д</w:t>
      </w:r>
      <w:r w:rsidRPr="00EA3B2B">
        <w:rPr>
          <w:rFonts w:ascii="Times New Roman" w:eastAsia="Times New Roman" w:hAnsi="Times New Roman" w:cs="Times New Roman"/>
          <w:color w:val="000000"/>
          <w:spacing w:val="-1"/>
          <w:sz w:val="28"/>
          <w:szCs w:val="28"/>
        </w:rPr>
        <w:t>а</w:t>
      </w:r>
      <w:r w:rsidRPr="00EA3B2B">
        <w:rPr>
          <w:rFonts w:ascii="Times New Roman" w:eastAsia="Times New Roman" w:hAnsi="Times New Roman" w:cs="Times New Roman"/>
          <w:color w:val="000000"/>
          <w:sz w:val="28"/>
          <w:szCs w:val="28"/>
        </w:rPr>
        <w:t>н</w:t>
      </w:r>
      <w:r w:rsidRPr="00EA3B2B">
        <w:rPr>
          <w:rFonts w:ascii="Times New Roman" w:eastAsia="Times New Roman" w:hAnsi="Times New Roman" w:cs="Times New Roman"/>
          <w:color w:val="000000"/>
          <w:spacing w:val="-1"/>
          <w:sz w:val="28"/>
          <w:szCs w:val="28"/>
        </w:rPr>
        <w:t>ии</w:t>
      </w:r>
      <w:r w:rsidRPr="00EA3B2B">
        <w:rPr>
          <w:rFonts w:ascii="Times New Roman" w:eastAsia="Times New Roman" w:hAnsi="Times New Roman" w:cs="Times New Roman"/>
          <w:color w:val="000000"/>
          <w:spacing w:val="72"/>
          <w:sz w:val="28"/>
          <w:szCs w:val="28"/>
        </w:rPr>
        <w:t xml:space="preserve"> </w:t>
      </w:r>
      <w:r w:rsidRPr="00EA3B2B">
        <w:rPr>
          <w:rFonts w:ascii="Times New Roman" w:eastAsia="Times New Roman" w:hAnsi="Times New Roman" w:cs="Times New Roman"/>
          <w:color w:val="000000"/>
          <w:spacing w:val="-6"/>
          <w:sz w:val="28"/>
          <w:szCs w:val="28"/>
        </w:rPr>
        <w:t>Л</w:t>
      </w:r>
      <w:r w:rsidRPr="00EA3B2B">
        <w:rPr>
          <w:rFonts w:ascii="Times New Roman" w:eastAsia="Times New Roman" w:hAnsi="Times New Roman" w:cs="Times New Roman"/>
          <w:color w:val="000000"/>
          <w:spacing w:val="-1"/>
          <w:sz w:val="28"/>
          <w:szCs w:val="28"/>
        </w:rPr>
        <w:t>о</w:t>
      </w:r>
      <w:r w:rsidRPr="00EA3B2B">
        <w:rPr>
          <w:rFonts w:ascii="Times New Roman" w:eastAsia="Times New Roman" w:hAnsi="Times New Roman" w:cs="Times New Roman"/>
          <w:color w:val="000000"/>
          <w:spacing w:val="-4"/>
          <w:sz w:val="28"/>
          <w:szCs w:val="28"/>
        </w:rPr>
        <w:t>к</w:t>
      </w:r>
      <w:r w:rsidRPr="00EA3B2B">
        <w:rPr>
          <w:rFonts w:ascii="Times New Roman" w:eastAsia="Times New Roman" w:hAnsi="Times New Roman" w:cs="Times New Roman"/>
          <w:color w:val="000000"/>
          <w:spacing w:val="1"/>
          <w:sz w:val="28"/>
          <w:szCs w:val="28"/>
        </w:rPr>
        <w:t>а</w:t>
      </w:r>
      <w:r w:rsidRPr="00EA3B2B">
        <w:rPr>
          <w:rFonts w:ascii="Times New Roman" w:eastAsia="Times New Roman" w:hAnsi="Times New Roman" w:cs="Times New Roman"/>
          <w:color w:val="000000"/>
          <w:sz w:val="28"/>
          <w:szCs w:val="28"/>
        </w:rPr>
        <w:t>льно</w:t>
      </w:r>
      <w:r w:rsidRPr="00EA3B2B">
        <w:rPr>
          <w:rFonts w:ascii="Times New Roman" w:eastAsia="Times New Roman" w:hAnsi="Times New Roman" w:cs="Times New Roman"/>
          <w:color w:val="000000"/>
          <w:spacing w:val="-8"/>
          <w:sz w:val="28"/>
          <w:szCs w:val="28"/>
        </w:rPr>
        <w:t>г</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72"/>
          <w:sz w:val="28"/>
          <w:szCs w:val="28"/>
        </w:rPr>
        <w:t xml:space="preserve"> </w:t>
      </w:r>
      <w:r w:rsidRPr="00EA3B2B">
        <w:rPr>
          <w:rFonts w:ascii="Times New Roman" w:eastAsia="Times New Roman" w:hAnsi="Times New Roman" w:cs="Times New Roman"/>
          <w:color w:val="000000"/>
          <w:sz w:val="28"/>
          <w:szCs w:val="28"/>
        </w:rPr>
        <w:t>Этич</w:t>
      </w:r>
      <w:r w:rsidRPr="00EA3B2B">
        <w:rPr>
          <w:rFonts w:ascii="Times New Roman" w:eastAsia="Times New Roman" w:hAnsi="Times New Roman" w:cs="Times New Roman"/>
          <w:color w:val="000000"/>
          <w:spacing w:val="6"/>
          <w:sz w:val="28"/>
          <w:szCs w:val="28"/>
        </w:rPr>
        <w:t>е</w:t>
      </w:r>
      <w:r w:rsidRPr="00EA3B2B">
        <w:rPr>
          <w:rFonts w:ascii="Times New Roman" w:eastAsia="Times New Roman" w:hAnsi="Times New Roman" w:cs="Times New Roman"/>
          <w:color w:val="000000"/>
          <w:sz w:val="28"/>
          <w:szCs w:val="28"/>
        </w:rPr>
        <w:t>с</w:t>
      </w:r>
      <w:r w:rsidRPr="00EA3B2B">
        <w:rPr>
          <w:rFonts w:ascii="Times New Roman" w:eastAsia="Times New Roman" w:hAnsi="Times New Roman" w:cs="Times New Roman"/>
          <w:color w:val="000000"/>
          <w:spacing w:val="-14"/>
          <w:sz w:val="28"/>
          <w:szCs w:val="28"/>
        </w:rPr>
        <w:t>к</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11"/>
          <w:sz w:val="28"/>
          <w:szCs w:val="28"/>
        </w:rPr>
        <w:t>г</w:t>
      </w:r>
      <w:r w:rsidRPr="00EA3B2B">
        <w:rPr>
          <w:rFonts w:ascii="Times New Roman" w:eastAsia="Times New Roman" w:hAnsi="Times New Roman" w:cs="Times New Roman"/>
          <w:color w:val="000000"/>
          <w:sz w:val="28"/>
          <w:szCs w:val="28"/>
        </w:rPr>
        <w:t xml:space="preserve">о </w:t>
      </w:r>
      <w:r w:rsidRPr="00EA3B2B">
        <w:rPr>
          <w:rFonts w:ascii="Times New Roman" w:eastAsia="Times New Roman" w:hAnsi="Times New Roman" w:cs="Times New Roman"/>
          <w:color w:val="000000"/>
          <w:spacing w:val="-14"/>
          <w:sz w:val="28"/>
          <w:szCs w:val="28"/>
        </w:rPr>
        <w:t>к</w:t>
      </w:r>
      <w:r w:rsidRPr="00EA3B2B">
        <w:rPr>
          <w:rFonts w:ascii="Times New Roman" w:eastAsia="Times New Roman" w:hAnsi="Times New Roman" w:cs="Times New Roman"/>
          <w:color w:val="000000"/>
          <w:spacing w:val="-3"/>
          <w:sz w:val="28"/>
          <w:szCs w:val="28"/>
        </w:rPr>
        <w:t>о</w:t>
      </w:r>
      <w:r w:rsidRPr="00EA3B2B">
        <w:rPr>
          <w:rFonts w:ascii="Times New Roman" w:eastAsia="Times New Roman" w:hAnsi="Times New Roman" w:cs="Times New Roman"/>
          <w:color w:val="000000"/>
          <w:spacing w:val="-2"/>
          <w:sz w:val="28"/>
          <w:szCs w:val="28"/>
        </w:rPr>
        <w:t>м</w:t>
      </w:r>
      <w:r w:rsidRPr="00EA3B2B">
        <w:rPr>
          <w:rFonts w:ascii="Times New Roman" w:eastAsia="Times New Roman" w:hAnsi="Times New Roman" w:cs="Times New Roman"/>
          <w:color w:val="000000"/>
          <w:spacing w:val="1"/>
          <w:sz w:val="28"/>
          <w:szCs w:val="28"/>
        </w:rPr>
        <w:t>и</w:t>
      </w:r>
      <w:r w:rsidRPr="00EA3B2B">
        <w:rPr>
          <w:rFonts w:ascii="Times New Roman" w:eastAsia="Times New Roman" w:hAnsi="Times New Roman" w:cs="Times New Roman"/>
          <w:color w:val="000000"/>
          <w:sz w:val="28"/>
          <w:szCs w:val="28"/>
        </w:rPr>
        <w:t>те</w:t>
      </w:r>
      <w:r w:rsidRPr="00EA3B2B">
        <w:rPr>
          <w:rFonts w:ascii="Times New Roman" w:eastAsia="Times New Roman" w:hAnsi="Times New Roman" w:cs="Times New Roman"/>
          <w:color w:val="000000"/>
          <w:spacing w:val="2"/>
          <w:sz w:val="28"/>
          <w:szCs w:val="28"/>
        </w:rPr>
        <w:t>т</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97"/>
          <w:sz w:val="28"/>
          <w:szCs w:val="28"/>
        </w:rPr>
        <w:t xml:space="preserve"> </w:t>
      </w:r>
      <w:r w:rsidRPr="00EA3B2B">
        <w:rPr>
          <w:rFonts w:ascii="Times New Roman" w:eastAsia="Times New Roman" w:hAnsi="Times New Roman" w:cs="Times New Roman"/>
          <w:color w:val="000000"/>
          <w:sz w:val="28"/>
          <w:szCs w:val="28"/>
        </w:rPr>
        <w:t>Н</w:t>
      </w:r>
      <w:r w:rsidRPr="00EA3B2B">
        <w:rPr>
          <w:rFonts w:ascii="Times New Roman" w:eastAsia="Times New Roman" w:hAnsi="Times New Roman" w:cs="Times New Roman"/>
          <w:color w:val="000000"/>
          <w:spacing w:val="-15"/>
          <w:sz w:val="28"/>
          <w:szCs w:val="28"/>
        </w:rPr>
        <w:t>А</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97"/>
          <w:sz w:val="28"/>
          <w:szCs w:val="28"/>
        </w:rPr>
        <w:t xml:space="preserve"> </w:t>
      </w:r>
      <w:r w:rsidRPr="00EA3B2B">
        <w:rPr>
          <w:rFonts w:ascii="Times New Roman" w:eastAsia="Times New Roman" w:hAnsi="Times New Roman" w:cs="Times New Roman"/>
          <w:color w:val="000000"/>
          <w:sz w:val="28"/>
          <w:szCs w:val="28"/>
        </w:rPr>
        <w:t>МУС,</w:t>
      </w:r>
      <w:r w:rsidRPr="00EA3B2B">
        <w:rPr>
          <w:rFonts w:ascii="Times New Roman" w:eastAsia="Times New Roman" w:hAnsi="Times New Roman" w:cs="Times New Roman"/>
          <w:color w:val="000000"/>
          <w:spacing w:val="98"/>
          <w:sz w:val="28"/>
          <w:szCs w:val="28"/>
        </w:rPr>
        <w:t xml:space="preserve"> </w:t>
      </w:r>
      <w:r w:rsidRPr="00EA3B2B">
        <w:rPr>
          <w:rFonts w:ascii="Times New Roman" w:eastAsia="Times New Roman" w:hAnsi="Times New Roman" w:cs="Times New Roman"/>
          <w:color w:val="000000"/>
          <w:spacing w:val="1"/>
          <w:sz w:val="28"/>
          <w:szCs w:val="28"/>
        </w:rPr>
        <w:t>т</w:t>
      </w:r>
      <w:r w:rsidRPr="00EA3B2B">
        <w:rPr>
          <w:rFonts w:ascii="Times New Roman" w:eastAsia="Times New Roman" w:hAnsi="Times New Roman" w:cs="Times New Roman"/>
          <w:color w:val="000000"/>
          <w:sz w:val="28"/>
          <w:szCs w:val="28"/>
        </w:rPr>
        <w:t>ак</w:t>
      </w:r>
      <w:r w:rsidRPr="00EA3B2B">
        <w:rPr>
          <w:rFonts w:ascii="Times New Roman" w:eastAsia="Times New Roman" w:hAnsi="Times New Roman" w:cs="Times New Roman"/>
          <w:color w:val="000000"/>
          <w:spacing w:val="98"/>
          <w:sz w:val="28"/>
          <w:szCs w:val="28"/>
        </w:rPr>
        <w:t xml:space="preserve"> </w:t>
      </w:r>
      <w:r w:rsidRPr="00EA3B2B">
        <w:rPr>
          <w:rFonts w:ascii="Times New Roman" w:eastAsia="Times New Roman" w:hAnsi="Times New Roman" w:cs="Times New Roman"/>
          <w:color w:val="000000"/>
          <w:spacing w:val="-4"/>
          <w:sz w:val="28"/>
          <w:szCs w:val="28"/>
        </w:rPr>
        <w:t>ж</w:t>
      </w:r>
      <w:r w:rsidRPr="00EA3B2B">
        <w:rPr>
          <w:rFonts w:ascii="Times New Roman" w:eastAsia="Times New Roman" w:hAnsi="Times New Roman" w:cs="Times New Roman"/>
          <w:color w:val="000000"/>
          <w:sz w:val="28"/>
          <w:szCs w:val="28"/>
        </w:rPr>
        <w:t>е</w:t>
      </w:r>
      <w:r w:rsidRPr="00EA3B2B">
        <w:rPr>
          <w:rFonts w:ascii="Times New Roman" w:eastAsia="Times New Roman" w:hAnsi="Times New Roman" w:cs="Times New Roman"/>
          <w:color w:val="000000"/>
          <w:spacing w:val="97"/>
          <w:sz w:val="28"/>
          <w:szCs w:val="28"/>
        </w:rPr>
        <w:t xml:space="preserve"> </w:t>
      </w:r>
      <w:r w:rsidRPr="00EA3B2B">
        <w:rPr>
          <w:rFonts w:ascii="Times New Roman" w:eastAsia="Times New Roman" w:hAnsi="Times New Roman" w:cs="Times New Roman"/>
          <w:color w:val="000000"/>
          <w:sz w:val="28"/>
          <w:szCs w:val="28"/>
        </w:rPr>
        <w:t>были</w:t>
      </w:r>
      <w:r w:rsidRPr="00EA3B2B">
        <w:rPr>
          <w:rFonts w:ascii="Times New Roman" w:eastAsia="Times New Roman" w:hAnsi="Times New Roman" w:cs="Times New Roman"/>
          <w:color w:val="000000"/>
          <w:spacing w:val="96"/>
          <w:sz w:val="28"/>
          <w:szCs w:val="28"/>
        </w:rPr>
        <w:t xml:space="preserve"> </w:t>
      </w:r>
      <w:r w:rsidRPr="00EA3B2B">
        <w:rPr>
          <w:rFonts w:ascii="Times New Roman" w:eastAsia="Times New Roman" w:hAnsi="Times New Roman" w:cs="Times New Roman"/>
          <w:color w:val="000000"/>
          <w:spacing w:val="-2"/>
          <w:sz w:val="28"/>
          <w:szCs w:val="28"/>
        </w:rPr>
        <w:t>у</w:t>
      </w:r>
      <w:r w:rsidRPr="00EA3B2B">
        <w:rPr>
          <w:rFonts w:ascii="Times New Roman" w:eastAsia="Times New Roman" w:hAnsi="Times New Roman" w:cs="Times New Roman"/>
          <w:color w:val="000000"/>
          <w:spacing w:val="1"/>
          <w:sz w:val="28"/>
          <w:szCs w:val="28"/>
        </w:rPr>
        <w:t>т</w:t>
      </w:r>
      <w:r w:rsidRPr="00EA3B2B">
        <w:rPr>
          <w:rFonts w:ascii="Times New Roman" w:eastAsia="Times New Roman" w:hAnsi="Times New Roman" w:cs="Times New Roman"/>
          <w:color w:val="000000"/>
          <w:spacing w:val="-1"/>
          <w:sz w:val="28"/>
          <w:szCs w:val="28"/>
        </w:rPr>
        <w:t>в</w:t>
      </w:r>
      <w:r w:rsidRPr="00EA3B2B">
        <w:rPr>
          <w:rFonts w:ascii="Times New Roman" w:eastAsia="Times New Roman" w:hAnsi="Times New Roman" w:cs="Times New Roman"/>
          <w:color w:val="000000"/>
          <w:sz w:val="28"/>
          <w:szCs w:val="28"/>
        </w:rPr>
        <w:t>ерждены</w:t>
      </w:r>
      <w:r w:rsidRPr="00EA3B2B">
        <w:rPr>
          <w:rFonts w:ascii="Times New Roman" w:eastAsia="Times New Roman" w:hAnsi="Times New Roman" w:cs="Times New Roman"/>
          <w:color w:val="000000"/>
          <w:spacing w:val="98"/>
          <w:sz w:val="28"/>
          <w:szCs w:val="28"/>
        </w:rPr>
        <w:t xml:space="preserve"> </w:t>
      </w:r>
      <w:r w:rsidRPr="00EA3B2B">
        <w:rPr>
          <w:rFonts w:ascii="Times New Roman" w:eastAsia="Times New Roman" w:hAnsi="Times New Roman" w:cs="Times New Roman"/>
          <w:color w:val="000000"/>
          <w:spacing w:val="-5"/>
          <w:sz w:val="28"/>
          <w:szCs w:val="28"/>
        </w:rPr>
        <w:t>б</w:t>
      </w:r>
      <w:r w:rsidRPr="00EA3B2B">
        <w:rPr>
          <w:rFonts w:ascii="Times New Roman" w:eastAsia="Times New Roman" w:hAnsi="Times New Roman" w:cs="Times New Roman"/>
          <w:color w:val="000000"/>
          <w:sz w:val="28"/>
          <w:szCs w:val="28"/>
        </w:rPr>
        <w:t>л</w:t>
      </w:r>
      <w:r w:rsidRPr="00EA3B2B">
        <w:rPr>
          <w:rFonts w:ascii="Times New Roman" w:eastAsia="Times New Roman" w:hAnsi="Times New Roman" w:cs="Times New Roman"/>
          <w:color w:val="000000"/>
          <w:spacing w:val="-2"/>
          <w:sz w:val="28"/>
          <w:szCs w:val="28"/>
        </w:rPr>
        <w:t>а</w:t>
      </w:r>
      <w:r w:rsidRPr="00EA3B2B">
        <w:rPr>
          <w:rFonts w:ascii="Times New Roman" w:eastAsia="Times New Roman" w:hAnsi="Times New Roman" w:cs="Times New Roman"/>
          <w:color w:val="000000"/>
          <w:sz w:val="28"/>
          <w:szCs w:val="28"/>
        </w:rPr>
        <w:t>н</w:t>
      </w:r>
      <w:r w:rsidRPr="00EA3B2B">
        <w:rPr>
          <w:rFonts w:ascii="Times New Roman" w:eastAsia="Times New Roman" w:hAnsi="Times New Roman" w:cs="Times New Roman"/>
          <w:color w:val="000000"/>
          <w:spacing w:val="-1"/>
          <w:sz w:val="28"/>
          <w:szCs w:val="28"/>
        </w:rPr>
        <w:t>к</w:t>
      </w:r>
      <w:r w:rsidRPr="00EA3B2B">
        <w:rPr>
          <w:rFonts w:ascii="Times New Roman" w:eastAsia="Times New Roman" w:hAnsi="Times New Roman" w:cs="Times New Roman"/>
          <w:color w:val="000000"/>
          <w:sz w:val="28"/>
          <w:szCs w:val="28"/>
        </w:rPr>
        <w:t>и</w:t>
      </w:r>
      <w:r w:rsidRPr="00EA3B2B">
        <w:rPr>
          <w:rFonts w:ascii="Times New Roman" w:eastAsia="Times New Roman" w:hAnsi="Times New Roman" w:cs="Times New Roman"/>
          <w:color w:val="000000"/>
          <w:spacing w:val="98"/>
          <w:sz w:val="28"/>
          <w:szCs w:val="28"/>
        </w:rPr>
        <w:t xml:space="preserve"> </w:t>
      </w:r>
      <w:r w:rsidRPr="00EA3B2B">
        <w:rPr>
          <w:rFonts w:ascii="Times New Roman" w:eastAsia="Times New Roman" w:hAnsi="Times New Roman" w:cs="Times New Roman"/>
          <w:color w:val="000000"/>
          <w:sz w:val="28"/>
          <w:szCs w:val="28"/>
        </w:rPr>
        <w:t>ин</w:t>
      </w:r>
      <w:r w:rsidRPr="00EA3B2B">
        <w:rPr>
          <w:rFonts w:ascii="Times New Roman" w:eastAsia="Times New Roman" w:hAnsi="Times New Roman" w:cs="Times New Roman"/>
          <w:color w:val="000000"/>
          <w:spacing w:val="-1"/>
          <w:sz w:val="28"/>
          <w:szCs w:val="28"/>
        </w:rPr>
        <w:t>ф</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3"/>
          <w:sz w:val="28"/>
          <w:szCs w:val="28"/>
        </w:rPr>
        <w:t>р</w:t>
      </w:r>
      <w:r w:rsidRPr="00EA3B2B">
        <w:rPr>
          <w:rFonts w:ascii="Times New Roman" w:eastAsia="Times New Roman" w:hAnsi="Times New Roman" w:cs="Times New Roman"/>
          <w:color w:val="000000"/>
          <w:spacing w:val="-1"/>
          <w:sz w:val="28"/>
          <w:szCs w:val="28"/>
        </w:rPr>
        <w:t>м</w:t>
      </w:r>
      <w:r w:rsidRPr="00EA3B2B">
        <w:rPr>
          <w:rFonts w:ascii="Times New Roman" w:eastAsia="Times New Roman" w:hAnsi="Times New Roman" w:cs="Times New Roman"/>
          <w:color w:val="000000"/>
          <w:sz w:val="28"/>
          <w:szCs w:val="28"/>
        </w:rPr>
        <w:t>иро</w:t>
      </w:r>
      <w:r w:rsidRPr="00EA3B2B">
        <w:rPr>
          <w:rFonts w:ascii="Times New Roman" w:eastAsia="Times New Roman" w:hAnsi="Times New Roman" w:cs="Times New Roman"/>
          <w:color w:val="000000"/>
          <w:spacing w:val="-4"/>
          <w:sz w:val="28"/>
          <w:szCs w:val="28"/>
        </w:rPr>
        <w:t>в</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2"/>
          <w:sz w:val="28"/>
          <w:szCs w:val="28"/>
        </w:rPr>
        <w:t>н</w:t>
      </w:r>
      <w:r w:rsidRPr="00EA3B2B">
        <w:rPr>
          <w:rFonts w:ascii="Times New Roman" w:eastAsia="Times New Roman" w:hAnsi="Times New Roman" w:cs="Times New Roman"/>
          <w:color w:val="000000"/>
          <w:sz w:val="28"/>
          <w:szCs w:val="28"/>
        </w:rPr>
        <w:t>но</w:t>
      </w:r>
      <w:r w:rsidRPr="00EA3B2B">
        <w:rPr>
          <w:rFonts w:ascii="Times New Roman" w:eastAsia="Times New Roman" w:hAnsi="Times New Roman" w:cs="Times New Roman"/>
          <w:color w:val="000000"/>
          <w:spacing w:val="-7"/>
          <w:sz w:val="28"/>
          <w:szCs w:val="28"/>
        </w:rPr>
        <w:t>г</w:t>
      </w:r>
      <w:r w:rsidRPr="00EA3B2B">
        <w:rPr>
          <w:rFonts w:ascii="Times New Roman" w:eastAsia="Times New Roman" w:hAnsi="Times New Roman" w:cs="Times New Roman"/>
          <w:color w:val="000000"/>
          <w:sz w:val="28"/>
          <w:szCs w:val="28"/>
        </w:rPr>
        <w:t>о со</w:t>
      </w:r>
      <w:r w:rsidRPr="00EA3B2B">
        <w:rPr>
          <w:rFonts w:ascii="Times New Roman" w:eastAsia="Times New Roman" w:hAnsi="Times New Roman" w:cs="Times New Roman"/>
          <w:color w:val="000000"/>
          <w:spacing w:val="-13"/>
          <w:sz w:val="28"/>
          <w:szCs w:val="28"/>
        </w:rPr>
        <w:t>г</w:t>
      </w:r>
      <w:r w:rsidRPr="00EA3B2B">
        <w:rPr>
          <w:rFonts w:ascii="Times New Roman" w:eastAsia="Times New Roman" w:hAnsi="Times New Roman" w:cs="Times New Roman"/>
          <w:color w:val="000000"/>
          <w:sz w:val="28"/>
          <w:szCs w:val="28"/>
        </w:rPr>
        <w:t>ла</w:t>
      </w:r>
      <w:r w:rsidRPr="00EA3B2B">
        <w:rPr>
          <w:rFonts w:ascii="Times New Roman" w:eastAsia="Times New Roman" w:hAnsi="Times New Roman" w:cs="Times New Roman"/>
          <w:color w:val="000000"/>
          <w:spacing w:val="-2"/>
          <w:sz w:val="28"/>
          <w:szCs w:val="28"/>
        </w:rPr>
        <w:t>с</w:t>
      </w:r>
      <w:r w:rsidRPr="00EA3B2B">
        <w:rPr>
          <w:rFonts w:ascii="Times New Roman" w:eastAsia="Times New Roman" w:hAnsi="Times New Roman" w:cs="Times New Roman"/>
          <w:color w:val="000000"/>
          <w:sz w:val="28"/>
          <w:szCs w:val="28"/>
        </w:rPr>
        <w:t>ия</w:t>
      </w:r>
      <w:r w:rsidRPr="00EA3B2B">
        <w:rPr>
          <w:rFonts w:ascii="Times New Roman" w:eastAsia="Times New Roman" w:hAnsi="Times New Roman" w:cs="Times New Roman"/>
          <w:color w:val="000000"/>
          <w:spacing w:val="42"/>
          <w:sz w:val="28"/>
          <w:szCs w:val="28"/>
        </w:rPr>
        <w:t xml:space="preserve"> </w:t>
      </w:r>
      <w:r w:rsidRPr="00EA3B2B">
        <w:rPr>
          <w:rFonts w:ascii="Times New Roman" w:eastAsia="Times New Roman" w:hAnsi="Times New Roman" w:cs="Times New Roman"/>
          <w:color w:val="000000"/>
          <w:sz w:val="28"/>
          <w:szCs w:val="28"/>
        </w:rPr>
        <w:t>и</w:t>
      </w:r>
      <w:r w:rsidRPr="00EA3B2B">
        <w:rPr>
          <w:rFonts w:ascii="Times New Roman" w:eastAsia="Times New Roman" w:hAnsi="Times New Roman" w:cs="Times New Roman"/>
          <w:color w:val="000000"/>
          <w:spacing w:val="43"/>
          <w:sz w:val="28"/>
          <w:szCs w:val="28"/>
        </w:rPr>
        <w:t xml:space="preserve"> </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1"/>
          <w:sz w:val="28"/>
          <w:szCs w:val="28"/>
        </w:rPr>
        <w:t>н</w:t>
      </w:r>
      <w:r w:rsidRPr="00EA3B2B">
        <w:rPr>
          <w:rFonts w:ascii="Times New Roman" w:eastAsia="Times New Roman" w:hAnsi="Times New Roman" w:cs="Times New Roman"/>
          <w:color w:val="000000"/>
          <w:spacing w:val="-8"/>
          <w:sz w:val="28"/>
          <w:szCs w:val="28"/>
        </w:rPr>
        <w:t>к</w:t>
      </w:r>
      <w:r w:rsidRPr="00EA3B2B">
        <w:rPr>
          <w:rFonts w:ascii="Times New Roman" w:eastAsia="Times New Roman" w:hAnsi="Times New Roman" w:cs="Times New Roman"/>
          <w:color w:val="000000"/>
          <w:sz w:val="28"/>
          <w:szCs w:val="28"/>
        </w:rPr>
        <w:t>е</w:t>
      </w:r>
      <w:r w:rsidRPr="00EA3B2B">
        <w:rPr>
          <w:rFonts w:ascii="Times New Roman" w:eastAsia="Times New Roman" w:hAnsi="Times New Roman" w:cs="Times New Roman"/>
          <w:color w:val="000000"/>
          <w:spacing w:val="1"/>
          <w:sz w:val="28"/>
          <w:szCs w:val="28"/>
        </w:rPr>
        <w:t>т</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42"/>
          <w:sz w:val="28"/>
          <w:szCs w:val="28"/>
        </w:rPr>
        <w:t xml:space="preserve"> </w:t>
      </w:r>
      <w:r w:rsidRPr="00EA3B2B">
        <w:rPr>
          <w:rFonts w:ascii="Times New Roman" w:eastAsia="Times New Roman" w:hAnsi="Times New Roman" w:cs="Times New Roman"/>
          <w:color w:val="000000"/>
          <w:sz w:val="28"/>
          <w:szCs w:val="28"/>
        </w:rPr>
        <w:t>д</w:t>
      </w:r>
      <w:r w:rsidRPr="00EA3B2B">
        <w:rPr>
          <w:rFonts w:ascii="Times New Roman" w:eastAsia="Times New Roman" w:hAnsi="Times New Roman" w:cs="Times New Roman"/>
          <w:color w:val="000000"/>
          <w:spacing w:val="3"/>
          <w:sz w:val="28"/>
          <w:szCs w:val="28"/>
        </w:rPr>
        <w:t>а</w:t>
      </w:r>
      <w:r w:rsidRPr="00EA3B2B">
        <w:rPr>
          <w:rFonts w:ascii="Times New Roman" w:eastAsia="Times New Roman" w:hAnsi="Times New Roman" w:cs="Times New Roman"/>
          <w:color w:val="000000"/>
          <w:sz w:val="28"/>
          <w:szCs w:val="28"/>
        </w:rPr>
        <w:t>лее</w:t>
      </w:r>
      <w:r w:rsidRPr="00EA3B2B">
        <w:rPr>
          <w:rFonts w:ascii="Times New Roman" w:eastAsia="Times New Roman" w:hAnsi="Times New Roman" w:cs="Times New Roman"/>
          <w:color w:val="000000"/>
          <w:spacing w:val="42"/>
          <w:sz w:val="28"/>
          <w:szCs w:val="28"/>
        </w:rPr>
        <w:t xml:space="preserve"> </w:t>
      </w:r>
      <w:r w:rsidRPr="00EA3B2B">
        <w:rPr>
          <w:rFonts w:ascii="Times New Roman" w:eastAsia="Times New Roman" w:hAnsi="Times New Roman" w:cs="Times New Roman"/>
          <w:color w:val="000000"/>
          <w:spacing w:val="1"/>
          <w:sz w:val="28"/>
          <w:szCs w:val="28"/>
        </w:rPr>
        <w:t>п</w:t>
      </w:r>
      <w:r w:rsidRPr="00EA3B2B">
        <w:rPr>
          <w:rFonts w:ascii="Times New Roman" w:eastAsia="Times New Roman" w:hAnsi="Times New Roman" w:cs="Times New Roman"/>
          <w:color w:val="000000"/>
          <w:spacing w:val="-2"/>
          <w:sz w:val="28"/>
          <w:szCs w:val="28"/>
        </w:rPr>
        <w:t>о</w:t>
      </w:r>
      <w:r w:rsidRPr="00EA3B2B">
        <w:rPr>
          <w:rFonts w:ascii="Times New Roman" w:eastAsia="Times New Roman" w:hAnsi="Times New Roman" w:cs="Times New Roman"/>
          <w:color w:val="000000"/>
          <w:sz w:val="28"/>
          <w:szCs w:val="28"/>
        </w:rPr>
        <w:t>лучено</w:t>
      </w:r>
      <w:r w:rsidRPr="00EA3B2B">
        <w:rPr>
          <w:rFonts w:ascii="Times New Roman" w:eastAsia="Times New Roman" w:hAnsi="Times New Roman" w:cs="Times New Roman"/>
          <w:color w:val="000000"/>
          <w:spacing w:val="41"/>
          <w:sz w:val="28"/>
          <w:szCs w:val="28"/>
        </w:rPr>
        <w:t xml:space="preserve"> </w:t>
      </w:r>
      <w:r w:rsidRPr="00EA3B2B">
        <w:rPr>
          <w:rFonts w:ascii="Times New Roman" w:eastAsia="Times New Roman" w:hAnsi="Times New Roman" w:cs="Times New Roman"/>
          <w:color w:val="000000"/>
          <w:spacing w:val="-5"/>
          <w:sz w:val="28"/>
          <w:szCs w:val="28"/>
        </w:rPr>
        <w:t>о</w:t>
      </w:r>
      <w:r w:rsidRPr="00EA3B2B">
        <w:rPr>
          <w:rFonts w:ascii="Times New Roman" w:eastAsia="Times New Roman" w:hAnsi="Times New Roman" w:cs="Times New Roman"/>
          <w:color w:val="000000"/>
          <w:spacing w:val="-1"/>
          <w:sz w:val="28"/>
          <w:szCs w:val="28"/>
        </w:rPr>
        <w:t>д</w:t>
      </w:r>
      <w:r w:rsidRPr="00EA3B2B">
        <w:rPr>
          <w:rFonts w:ascii="Times New Roman" w:eastAsia="Times New Roman" w:hAnsi="Times New Roman" w:cs="Times New Roman"/>
          <w:color w:val="000000"/>
          <w:sz w:val="28"/>
          <w:szCs w:val="28"/>
        </w:rPr>
        <w:t>обре</w:t>
      </w:r>
      <w:r w:rsidRPr="00EA3B2B">
        <w:rPr>
          <w:rFonts w:ascii="Times New Roman" w:eastAsia="Times New Roman" w:hAnsi="Times New Roman" w:cs="Times New Roman"/>
          <w:color w:val="000000"/>
          <w:spacing w:val="-1"/>
          <w:sz w:val="28"/>
          <w:szCs w:val="28"/>
        </w:rPr>
        <w:t>н</w:t>
      </w:r>
      <w:r w:rsidRPr="00EA3B2B">
        <w:rPr>
          <w:rFonts w:ascii="Times New Roman" w:eastAsia="Times New Roman" w:hAnsi="Times New Roman" w:cs="Times New Roman"/>
          <w:color w:val="000000"/>
          <w:sz w:val="28"/>
          <w:szCs w:val="28"/>
        </w:rPr>
        <w:t>ие</w:t>
      </w:r>
      <w:r w:rsidRPr="00EA3B2B">
        <w:rPr>
          <w:rFonts w:ascii="Times New Roman" w:eastAsia="Times New Roman" w:hAnsi="Times New Roman" w:cs="Times New Roman"/>
          <w:color w:val="000000"/>
          <w:spacing w:val="42"/>
          <w:sz w:val="28"/>
          <w:szCs w:val="28"/>
        </w:rPr>
        <w:t xml:space="preserve"> </w:t>
      </w:r>
      <w:r w:rsidRPr="00EA3B2B">
        <w:rPr>
          <w:rFonts w:ascii="Times New Roman" w:eastAsia="Times New Roman" w:hAnsi="Times New Roman" w:cs="Times New Roman"/>
          <w:color w:val="000000"/>
          <w:sz w:val="28"/>
          <w:szCs w:val="28"/>
        </w:rPr>
        <w:t>Этич</w:t>
      </w:r>
      <w:r w:rsidRPr="00EA3B2B">
        <w:rPr>
          <w:rFonts w:ascii="Times New Roman" w:eastAsia="Times New Roman" w:hAnsi="Times New Roman" w:cs="Times New Roman"/>
          <w:color w:val="000000"/>
          <w:spacing w:val="5"/>
          <w:sz w:val="28"/>
          <w:szCs w:val="28"/>
        </w:rPr>
        <w:t>е</w:t>
      </w:r>
      <w:r w:rsidRPr="00EA3B2B">
        <w:rPr>
          <w:rFonts w:ascii="Times New Roman" w:eastAsia="Times New Roman" w:hAnsi="Times New Roman" w:cs="Times New Roman"/>
          <w:color w:val="000000"/>
          <w:sz w:val="28"/>
          <w:szCs w:val="28"/>
        </w:rPr>
        <w:t>с</w:t>
      </w:r>
      <w:r w:rsidRPr="00EA3B2B">
        <w:rPr>
          <w:rFonts w:ascii="Times New Roman" w:eastAsia="Times New Roman" w:hAnsi="Times New Roman" w:cs="Times New Roman"/>
          <w:color w:val="000000"/>
          <w:spacing w:val="-14"/>
          <w:sz w:val="28"/>
          <w:szCs w:val="28"/>
        </w:rPr>
        <w:t>к</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6"/>
          <w:sz w:val="28"/>
          <w:szCs w:val="28"/>
        </w:rPr>
        <w:t>г</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40"/>
          <w:sz w:val="28"/>
          <w:szCs w:val="28"/>
        </w:rPr>
        <w:t xml:space="preserve"> </w:t>
      </w:r>
      <w:r w:rsidRPr="00EA3B2B">
        <w:rPr>
          <w:rFonts w:ascii="Times New Roman" w:eastAsia="Times New Roman" w:hAnsi="Times New Roman" w:cs="Times New Roman"/>
          <w:color w:val="000000"/>
          <w:spacing w:val="-12"/>
          <w:sz w:val="28"/>
          <w:szCs w:val="28"/>
        </w:rPr>
        <w:t>к</w:t>
      </w:r>
      <w:r w:rsidRPr="00EA3B2B">
        <w:rPr>
          <w:rFonts w:ascii="Times New Roman" w:eastAsia="Times New Roman" w:hAnsi="Times New Roman" w:cs="Times New Roman"/>
          <w:color w:val="000000"/>
          <w:spacing w:val="-3"/>
          <w:sz w:val="28"/>
          <w:szCs w:val="28"/>
        </w:rPr>
        <w:t>о</w:t>
      </w:r>
      <w:r w:rsidRPr="00EA3B2B">
        <w:rPr>
          <w:rFonts w:ascii="Times New Roman" w:eastAsia="Times New Roman" w:hAnsi="Times New Roman" w:cs="Times New Roman"/>
          <w:color w:val="000000"/>
          <w:spacing w:val="-2"/>
          <w:sz w:val="28"/>
          <w:szCs w:val="28"/>
        </w:rPr>
        <w:t>м</w:t>
      </w:r>
      <w:r w:rsidRPr="00EA3B2B">
        <w:rPr>
          <w:rFonts w:ascii="Times New Roman" w:eastAsia="Times New Roman" w:hAnsi="Times New Roman" w:cs="Times New Roman"/>
          <w:color w:val="000000"/>
          <w:sz w:val="28"/>
          <w:szCs w:val="28"/>
        </w:rPr>
        <w:t>ите</w:t>
      </w:r>
      <w:r w:rsidRPr="00EA3B2B">
        <w:rPr>
          <w:rFonts w:ascii="Times New Roman" w:eastAsia="Times New Roman" w:hAnsi="Times New Roman" w:cs="Times New Roman"/>
          <w:color w:val="000000"/>
          <w:spacing w:val="1"/>
          <w:sz w:val="28"/>
          <w:szCs w:val="28"/>
        </w:rPr>
        <w:t>т</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42"/>
          <w:sz w:val="28"/>
          <w:szCs w:val="28"/>
        </w:rPr>
        <w:t xml:space="preserve"> </w:t>
      </w:r>
      <w:r w:rsidRPr="00EA3B2B">
        <w:rPr>
          <w:rFonts w:ascii="Times New Roman" w:eastAsia="Times New Roman" w:hAnsi="Times New Roman" w:cs="Times New Roman"/>
          <w:color w:val="000000"/>
          <w:sz w:val="28"/>
          <w:szCs w:val="28"/>
        </w:rPr>
        <w:t>(Пр</w:t>
      </w:r>
      <w:r w:rsidRPr="00EA3B2B">
        <w:rPr>
          <w:rFonts w:ascii="Times New Roman" w:eastAsia="Times New Roman" w:hAnsi="Times New Roman" w:cs="Times New Roman"/>
          <w:color w:val="000000"/>
          <w:spacing w:val="-2"/>
          <w:sz w:val="28"/>
          <w:szCs w:val="28"/>
        </w:rPr>
        <w:t>о</w:t>
      </w:r>
      <w:r w:rsidRPr="00EA3B2B">
        <w:rPr>
          <w:rFonts w:ascii="Times New Roman" w:eastAsia="Times New Roman" w:hAnsi="Times New Roman" w:cs="Times New Roman"/>
          <w:color w:val="000000"/>
          <w:spacing w:val="-5"/>
          <w:sz w:val="28"/>
          <w:szCs w:val="28"/>
        </w:rPr>
        <w:t>т</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14"/>
          <w:sz w:val="28"/>
          <w:szCs w:val="28"/>
        </w:rPr>
        <w:t>к</w:t>
      </w:r>
      <w:r w:rsidRPr="00EA3B2B">
        <w:rPr>
          <w:rFonts w:ascii="Times New Roman" w:eastAsia="Times New Roman" w:hAnsi="Times New Roman" w:cs="Times New Roman"/>
          <w:color w:val="000000"/>
          <w:spacing w:val="-3"/>
          <w:sz w:val="28"/>
          <w:szCs w:val="28"/>
        </w:rPr>
        <w:t>о</w:t>
      </w:r>
      <w:r w:rsidRPr="00EA3B2B">
        <w:rPr>
          <w:rFonts w:ascii="Times New Roman" w:eastAsia="Times New Roman" w:hAnsi="Times New Roman" w:cs="Times New Roman"/>
          <w:color w:val="000000"/>
          <w:sz w:val="28"/>
          <w:szCs w:val="28"/>
        </w:rPr>
        <w:t xml:space="preserve">л </w:t>
      </w:r>
      <w:r w:rsidRPr="00EA3B2B">
        <w:rPr>
          <w:rFonts w:ascii="Times New Roman" w:eastAsia="Times New Roman" w:hAnsi="Times New Roman" w:cs="Times New Roman"/>
          <w:color w:val="000000"/>
          <w:spacing w:val="-1"/>
          <w:sz w:val="28"/>
          <w:szCs w:val="28"/>
        </w:rPr>
        <w:t>№</w:t>
      </w:r>
      <w:r w:rsidR="00A5630F" w:rsidRPr="00EA3B2B">
        <w:rPr>
          <w:rFonts w:ascii="Times New Roman" w:eastAsia="Times New Roman" w:hAnsi="Times New Roman" w:cs="Times New Roman"/>
          <w:color w:val="000000"/>
          <w:spacing w:val="-8"/>
          <w:sz w:val="28"/>
          <w:szCs w:val="28"/>
        </w:rPr>
        <w:t>2</w:t>
      </w:r>
      <w:r w:rsidRPr="00EA3B2B">
        <w:rPr>
          <w:rFonts w:ascii="Times New Roman" w:eastAsia="Times New Roman" w:hAnsi="Times New Roman" w:cs="Times New Roman"/>
          <w:color w:val="000000"/>
          <w:spacing w:val="138"/>
          <w:sz w:val="28"/>
          <w:szCs w:val="28"/>
        </w:rPr>
        <w:t xml:space="preserve"> </w:t>
      </w:r>
      <w:r w:rsidRPr="00EA3B2B">
        <w:rPr>
          <w:rFonts w:ascii="Times New Roman" w:eastAsia="Times New Roman" w:hAnsi="Times New Roman" w:cs="Times New Roman"/>
          <w:color w:val="000000"/>
          <w:spacing w:val="-3"/>
          <w:sz w:val="28"/>
          <w:szCs w:val="28"/>
        </w:rPr>
        <w:t>о</w:t>
      </w:r>
      <w:r w:rsidRPr="00EA3B2B">
        <w:rPr>
          <w:rFonts w:ascii="Times New Roman" w:eastAsia="Times New Roman" w:hAnsi="Times New Roman" w:cs="Times New Roman"/>
          <w:color w:val="000000"/>
          <w:sz w:val="28"/>
          <w:szCs w:val="28"/>
        </w:rPr>
        <w:t>т</w:t>
      </w:r>
      <w:r w:rsidRPr="00EA3B2B">
        <w:rPr>
          <w:rFonts w:ascii="Times New Roman" w:eastAsia="Times New Roman" w:hAnsi="Times New Roman" w:cs="Times New Roman"/>
          <w:color w:val="000000"/>
          <w:spacing w:val="138"/>
          <w:sz w:val="28"/>
          <w:szCs w:val="28"/>
        </w:rPr>
        <w:t xml:space="preserve"> </w:t>
      </w:r>
      <w:r w:rsidRPr="00EA3B2B">
        <w:rPr>
          <w:rFonts w:ascii="Times New Roman" w:eastAsia="Times New Roman" w:hAnsi="Times New Roman" w:cs="Times New Roman"/>
          <w:color w:val="000000"/>
          <w:sz w:val="28"/>
          <w:szCs w:val="28"/>
        </w:rPr>
        <w:t>28.</w:t>
      </w:r>
      <w:r w:rsidR="00A5630F" w:rsidRPr="00EA3B2B">
        <w:rPr>
          <w:rFonts w:ascii="Times New Roman" w:eastAsia="Times New Roman" w:hAnsi="Times New Roman" w:cs="Times New Roman"/>
          <w:color w:val="000000"/>
          <w:sz w:val="28"/>
          <w:szCs w:val="28"/>
        </w:rPr>
        <w:t>10</w:t>
      </w:r>
      <w:r w:rsidRPr="00EA3B2B">
        <w:rPr>
          <w:rFonts w:ascii="Times New Roman" w:eastAsia="Times New Roman" w:hAnsi="Times New Roman" w:cs="Times New Roman"/>
          <w:color w:val="000000"/>
          <w:spacing w:val="-3"/>
          <w:sz w:val="28"/>
          <w:szCs w:val="28"/>
        </w:rPr>
        <w:t>.</w:t>
      </w:r>
      <w:r w:rsidRPr="00EA3B2B">
        <w:rPr>
          <w:rFonts w:ascii="Times New Roman" w:eastAsia="Times New Roman" w:hAnsi="Times New Roman" w:cs="Times New Roman"/>
          <w:color w:val="000000"/>
          <w:spacing w:val="1"/>
          <w:sz w:val="28"/>
          <w:szCs w:val="28"/>
        </w:rPr>
        <w:t>2</w:t>
      </w:r>
      <w:r w:rsidRPr="00EA3B2B">
        <w:rPr>
          <w:rFonts w:ascii="Times New Roman" w:eastAsia="Times New Roman" w:hAnsi="Times New Roman" w:cs="Times New Roman"/>
          <w:color w:val="000000"/>
          <w:sz w:val="28"/>
          <w:szCs w:val="28"/>
        </w:rPr>
        <w:t>0</w:t>
      </w:r>
      <w:r w:rsidR="00A5630F" w:rsidRPr="00EA3B2B">
        <w:rPr>
          <w:rFonts w:ascii="Times New Roman" w:eastAsia="Times New Roman" w:hAnsi="Times New Roman" w:cs="Times New Roman"/>
          <w:color w:val="000000"/>
          <w:sz w:val="28"/>
          <w:szCs w:val="28"/>
        </w:rPr>
        <w:t>20</w:t>
      </w:r>
      <w:r w:rsidRPr="00EA3B2B">
        <w:rPr>
          <w:rFonts w:ascii="Times New Roman" w:eastAsia="Times New Roman" w:hAnsi="Times New Roman" w:cs="Times New Roman"/>
          <w:color w:val="000000"/>
          <w:sz w:val="28"/>
          <w:szCs w:val="28"/>
        </w:rPr>
        <w:t>г.).</w:t>
      </w:r>
      <w:r w:rsidRPr="00EA3B2B">
        <w:rPr>
          <w:rFonts w:ascii="Times New Roman" w:eastAsia="Times New Roman" w:hAnsi="Times New Roman" w:cs="Times New Roman"/>
          <w:color w:val="000000"/>
          <w:spacing w:val="138"/>
          <w:sz w:val="28"/>
          <w:szCs w:val="28"/>
        </w:rPr>
        <w:t xml:space="preserve"> </w:t>
      </w:r>
      <w:r w:rsidRPr="00EA3B2B">
        <w:rPr>
          <w:rFonts w:ascii="Times New Roman" w:eastAsia="Times New Roman" w:hAnsi="Times New Roman" w:cs="Times New Roman"/>
          <w:color w:val="000000"/>
          <w:sz w:val="28"/>
          <w:szCs w:val="28"/>
        </w:rPr>
        <w:t>Иссл</w:t>
      </w:r>
      <w:r w:rsidRPr="00EA3B2B">
        <w:rPr>
          <w:rFonts w:ascii="Times New Roman" w:eastAsia="Times New Roman" w:hAnsi="Times New Roman" w:cs="Times New Roman"/>
          <w:color w:val="000000"/>
          <w:spacing w:val="-5"/>
          <w:sz w:val="28"/>
          <w:szCs w:val="28"/>
        </w:rPr>
        <w:t>е</w:t>
      </w:r>
      <w:r w:rsidRPr="00EA3B2B">
        <w:rPr>
          <w:rFonts w:ascii="Times New Roman" w:eastAsia="Times New Roman" w:hAnsi="Times New Roman" w:cs="Times New Roman"/>
          <w:color w:val="000000"/>
          <w:spacing w:val="-1"/>
          <w:sz w:val="28"/>
          <w:szCs w:val="28"/>
        </w:rPr>
        <w:t>д</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5"/>
          <w:sz w:val="28"/>
          <w:szCs w:val="28"/>
        </w:rPr>
        <w:t>в</w:t>
      </w:r>
      <w:r w:rsidRPr="00EA3B2B">
        <w:rPr>
          <w:rFonts w:ascii="Times New Roman" w:eastAsia="Times New Roman" w:hAnsi="Times New Roman" w:cs="Times New Roman"/>
          <w:color w:val="000000"/>
          <w:sz w:val="28"/>
          <w:szCs w:val="28"/>
        </w:rPr>
        <w:t>ание</w:t>
      </w:r>
      <w:r w:rsidRPr="00EA3B2B">
        <w:rPr>
          <w:rFonts w:ascii="Times New Roman" w:eastAsia="Times New Roman" w:hAnsi="Times New Roman" w:cs="Times New Roman"/>
          <w:color w:val="000000"/>
          <w:spacing w:val="137"/>
          <w:sz w:val="28"/>
          <w:szCs w:val="28"/>
        </w:rPr>
        <w:t xml:space="preserve"> </w:t>
      </w:r>
      <w:r w:rsidRPr="00EA3B2B">
        <w:rPr>
          <w:rFonts w:ascii="Times New Roman" w:eastAsia="Times New Roman" w:hAnsi="Times New Roman" w:cs="Times New Roman"/>
          <w:color w:val="000000"/>
          <w:spacing w:val="-2"/>
          <w:sz w:val="28"/>
          <w:szCs w:val="28"/>
        </w:rPr>
        <w:t>о</w:t>
      </w:r>
      <w:r w:rsidRPr="00EA3B2B">
        <w:rPr>
          <w:rFonts w:ascii="Times New Roman" w:eastAsia="Times New Roman" w:hAnsi="Times New Roman" w:cs="Times New Roman"/>
          <w:color w:val="000000"/>
          <w:sz w:val="28"/>
          <w:szCs w:val="28"/>
        </w:rPr>
        <w:t>т</w:t>
      </w:r>
      <w:r w:rsidRPr="00EA3B2B">
        <w:rPr>
          <w:rFonts w:ascii="Times New Roman" w:eastAsia="Times New Roman" w:hAnsi="Times New Roman" w:cs="Times New Roman"/>
          <w:color w:val="000000"/>
          <w:spacing w:val="-3"/>
          <w:sz w:val="28"/>
          <w:szCs w:val="28"/>
        </w:rPr>
        <w:t>в</w:t>
      </w:r>
      <w:r w:rsidRPr="00EA3B2B">
        <w:rPr>
          <w:rFonts w:ascii="Times New Roman" w:eastAsia="Times New Roman" w:hAnsi="Times New Roman" w:cs="Times New Roman"/>
          <w:color w:val="000000"/>
          <w:spacing w:val="-7"/>
          <w:sz w:val="28"/>
          <w:szCs w:val="28"/>
        </w:rPr>
        <w:t>е</w:t>
      </w:r>
      <w:r w:rsidRPr="00EA3B2B">
        <w:rPr>
          <w:rFonts w:ascii="Times New Roman" w:eastAsia="Times New Roman" w:hAnsi="Times New Roman" w:cs="Times New Roman"/>
          <w:color w:val="000000"/>
          <w:sz w:val="28"/>
          <w:szCs w:val="28"/>
        </w:rPr>
        <w:t>чает</w:t>
      </w:r>
      <w:r w:rsidRPr="00EA3B2B">
        <w:rPr>
          <w:rFonts w:ascii="Times New Roman" w:eastAsia="Times New Roman" w:hAnsi="Times New Roman" w:cs="Times New Roman"/>
          <w:color w:val="000000"/>
          <w:spacing w:val="138"/>
          <w:sz w:val="28"/>
          <w:szCs w:val="28"/>
        </w:rPr>
        <w:t xml:space="preserve"> </w:t>
      </w:r>
      <w:r w:rsidRPr="00EA3B2B">
        <w:rPr>
          <w:rFonts w:ascii="Times New Roman" w:eastAsia="Times New Roman" w:hAnsi="Times New Roman" w:cs="Times New Roman"/>
          <w:color w:val="000000"/>
          <w:spacing w:val="2"/>
          <w:sz w:val="28"/>
          <w:szCs w:val="28"/>
        </w:rPr>
        <w:t>т</w:t>
      </w:r>
      <w:r w:rsidRPr="00EA3B2B">
        <w:rPr>
          <w:rFonts w:ascii="Times New Roman" w:eastAsia="Times New Roman" w:hAnsi="Times New Roman" w:cs="Times New Roman"/>
          <w:color w:val="000000"/>
          <w:sz w:val="28"/>
          <w:szCs w:val="28"/>
        </w:rPr>
        <w:t>ребо</w:t>
      </w:r>
      <w:r w:rsidRPr="00EA3B2B">
        <w:rPr>
          <w:rFonts w:ascii="Times New Roman" w:eastAsia="Times New Roman" w:hAnsi="Times New Roman" w:cs="Times New Roman"/>
          <w:color w:val="000000"/>
          <w:spacing w:val="-4"/>
          <w:sz w:val="28"/>
          <w:szCs w:val="28"/>
        </w:rPr>
        <w:t>в</w:t>
      </w:r>
      <w:r w:rsidRPr="00EA3B2B">
        <w:rPr>
          <w:rFonts w:ascii="Times New Roman" w:eastAsia="Times New Roman" w:hAnsi="Times New Roman" w:cs="Times New Roman"/>
          <w:color w:val="000000"/>
          <w:sz w:val="28"/>
          <w:szCs w:val="28"/>
        </w:rPr>
        <w:t>аниям</w:t>
      </w:r>
      <w:r w:rsidRPr="00EA3B2B">
        <w:rPr>
          <w:rFonts w:ascii="Times New Roman" w:eastAsia="Times New Roman" w:hAnsi="Times New Roman" w:cs="Times New Roman"/>
          <w:color w:val="000000"/>
          <w:spacing w:val="138"/>
          <w:sz w:val="28"/>
          <w:szCs w:val="28"/>
        </w:rPr>
        <w:t xml:space="preserve"> </w:t>
      </w:r>
      <w:r w:rsidRPr="00EA3B2B">
        <w:rPr>
          <w:rFonts w:ascii="Times New Roman" w:eastAsia="Times New Roman" w:hAnsi="Times New Roman" w:cs="Times New Roman"/>
          <w:color w:val="000000"/>
          <w:sz w:val="28"/>
          <w:szCs w:val="28"/>
        </w:rPr>
        <w:t>Хельс</w:t>
      </w:r>
      <w:r w:rsidRPr="00EA3B2B">
        <w:rPr>
          <w:rFonts w:ascii="Times New Roman" w:eastAsia="Times New Roman" w:hAnsi="Times New Roman" w:cs="Times New Roman"/>
          <w:color w:val="000000"/>
          <w:spacing w:val="-2"/>
          <w:sz w:val="28"/>
          <w:szCs w:val="28"/>
        </w:rPr>
        <w:t>и</w:t>
      </w:r>
      <w:r w:rsidRPr="00EA3B2B">
        <w:rPr>
          <w:rFonts w:ascii="Times New Roman" w:eastAsia="Times New Roman" w:hAnsi="Times New Roman" w:cs="Times New Roman"/>
          <w:color w:val="000000"/>
          <w:sz w:val="28"/>
          <w:szCs w:val="28"/>
        </w:rPr>
        <w:t>нс</w:t>
      </w:r>
      <w:r w:rsidRPr="00EA3B2B">
        <w:rPr>
          <w:rFonts w:ascii="Times New Roman" w:eastAsia="Times New Roman" w:hAnsi="Times New Roman" w:cs="Times New Roman"/>
          <w:color w:val="000000"/>
          <w:spacing w:val="-16"/>
          <w:sz w:val="28"/>
          <w:szCs w:val="28"/>
        </w:rPr>
        <w:t>к</w:t>
      </w:r>
      <w:r w:rsidRPr="00EA3B2B">
        <w:rPr>
          <w:rFonts w:ascii="Times New Roman" w:eastAsia="Times New Roman" w:hAnsi="Times New Roman" w:cs="Times New Roman"/>
          <w:color w:val="000000"/>
          <w:spacing w:val="-1"/>
          <w:sz w:val="28"/>
          <w:szCs w:val="28"/>
        </w:rPr>
        <w:t>о</w:t>
      </w:r>
      <w:r w:rsidRPr="00EA3B2B">
        <w:rPr>
          <w:rFonts w:ascii="Times New Roman" w:eastAsia="Times New Roman" w:hAnsi="Times New Roman" w:cs="Times New Roman"/>
          <w:color w:val="000000"/>
          <w:sz w:val="28"/>
          <w:szCs w:val="28"/>
        </w:rPr>
        <w:t>й декл</w:t>
      </w:r>
      <w:r w:rsidRPr="00EA3B2B">
        <w:rPr>
          <w:rFonts w:ascii="Times New Roman" w:eastAsia="Times New Roman" w:hAnsi="Times New Roman" w:cs="Times New Roman"/>
          <w:color w:val="000000"/>
          <w:spacing w:val="-1"/>
          <w:sz w:val="28"/>
          <w:szCs w:val="28"/>
        </w:rPr>
        <w:t>а</w:t>
      </w:r>
      <w:r w:rsidRPr="00EA3B2B">
        <w:rPr>
          <w:rFonts w:ascii="Times New Roman" w:eastAsia="Times New Roman" w:hAnsi="Times New Roman" w:cs="Times New Roman"/>
          <w:color w:val="000000"/>
          <w:sz w:val="28"/>
          <w:szCs w:val="28"/>
        </w:rPr>
        <w:t>р</w:t>
      </w:r>
      <w:r w:rsidRPr="00EA3B2B">
        <w:rPr>
          <w:rFonts w:ascii="Times New Roman" w:eastAsia="Times New Roman" w:hAnsi="Times New Roman" w:cs="Times New Roman"/>
          <w:color w:val="000000"/>
          <w:spacing w:val="-1"/>
          <w:sz w:val="28"/>
          <w:szCs w:val="28"/>
        </w:rPr>
        <w:t>а</w:t>
      </w:r>
      <w:r w:rsidRPr="00EA3B2B">
        <w:rPr>
          <w:rFonts w:ascii="Times New Roman" w:eastAsia="Times New Roman" w:hAnsi="Times New Roman" w:cs="Times New Roman"/>
          <w:color w:val="000000"/>
          <w:sz w:val="28"/>
          <w:szCs w:val="28"/>
        </w:rPr>
        <w:t>ции</w:t>
      </w:r>
      <w:r w:rsidRPr="00EA3B2B">
        <w:rPr>
          <w:rFonts w:ascii="Times New Roman" w:eastAsia="Times New Roman" w:hAnsi="Times New Roman" w:cs="Times New Roman"/>
          <w:color w:val="000000"/>
          <w:spacing w:val="105"/>
          <w:sz w:val="28"/>
          <w:szCs w:val="28"/>
        </w:rPr>
        <w:t xml:space="preserve"> </w:t>
      </w:r>
      <w:r w:rsidRPr="00EA3B2B">
        <w:rPr>
          <w:rFonts w:ascii="Times New Roman" w:eastAsia="Times New Roman" w:hAnsi="Times New Roman" w:cs="Times New Roman"/>
          <w:color w:val="000000"/>
          <w:spacing w:val="1"/>
          <w:sz w:val="28"/>
          <w:szCs w:val="28"/>
        </w:rPr>
        <w:t>р</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2"/>
          <w:sz w:val="28"/>
          <w:szCs w:val="28"/>
        </w:rPr>
        <w:t>з</w:t>
      </w:r>
      <w:r w:rsidRPr="00EA3B2B">
        <w:rPr>
          <w:rFonts w:ascii="Times New Roman" w:eastAsia="Times New Roman" w:hAnsi="Times New Roman" w:cs="Times New Roman"/>
          <w:color w:val="000000"/>
          <w:sz w:val="28"/>
          <w:szCs w:val="28"/>
        </w:rPr>
        <w:t>р</w:t>
      </w:r>
      <w:r w:rsidRPr="00EA3B2B">
        <w:rPr>
          <w:rFonts w:ascii="Times New Roman" w:eastAsia="Times New Roman" w:hAnsi="Times New Roman" w:cs="Times New Roman"/>
          <w:color w:val="000000"/>
          <w:spacing w:val="-1"/>
          <w:sz w:val="28"/>
          <w:szCs w:val="28"/>
        </w:rPr>
        <w:t>аб</w:t>
      </w:r>
      <w:r w:rsidRPr="00EA3B2B">
        <w:rPr>
          <w:rFonts w:ascii="Times New Roman" w:eastAsia="Times New Roman" w:hAnsi="Times New Roman" w:cs="Times New Roman"/>
          <w:color w:val="000000"/>
          <w:spacing w:val="-3"/>
          <w:sz w:val="28"/>
          <w:szCs w:val="28"/>
        </w:rPr>
        <w:t>о</w:t>
      </w:r>
      <w:r w:rsidRPr="00EA3B2B">
        <w:rPr>
          <w:rFonts w:ascii="Times New Roman" w:eastAsia="Times New Roman" w:hAnsi="Times New Roman" w:cs="Times New Roman"/>
          <w:color w:val="000000"/>
          <w:spacing w:val="1"/>
          <w:sz w:val="28"/>
          <w:szCs w:val="28"/>
        </w:rPr>
        <w:t>т</w:t>
      </w:r>
      <w:r w:rsidRPr="00EA3B2B">
        <w:rPr>
          <w:rFonts w:ascii="Times New Roman" w:eastAsia="Times New Roman" w:hAnsi="Times New Roman" w:cs="Times New Roman"/>
          <w:color w:val="000000"/>
          <w:sz w:val="28"/>
          <w:szCs w:val="28"/>
        </w:rPr>
        <w:t>анной</w:t>
      </w:r>
      <w:r w:rsidRPr="00EA3B2B">
        <w:rPr>
          <w:rFonts w:ascii="Times New Roman" w:eastAsia="Times New Roman" w:hAnsi="Times New Roman" w:cs="Times New Roman"/>
          <w:color w:val="000000"/>
          <w:spacing w:val="106"/>
          <w:sz w:val="28"/>
          <w:szCs w:val="28"/>
        </w:rPr>
        <w:t xml:space="preserve"> </w:t>
      </w:r>
      <w:r w:rsidRPr="00EA3B2B">
        <w:rPr>
          <w:rFonts w:ascii="Times New Roman" w:eastAsia="Times New Roman" w:hAnsi="Times New Roman" w:cs="Times New Roman"/>
          <w:color w:val="000000"/>
          <w:sz w:val="28"/>
          <w:szCs w:val="28"/>
        </w:rPr>
        <w:t>В</w:t>
      </w:r>
      <w:r w:rsidRPr="00EA3B2B">
        <w:rPr>
          <w:rFonts w:ascii="Times New Roman" w:eastAsia="Times New Roman" w:hAnsi="Times New Roman" w:cs="Times New Roman"/>
          <w:color w:val="000000"/>
          <w:spacing w:val="2"/>
          <w:sz w:val="28"/>
          <w:szCs w:val="28"/>
        </w:rPr>
        <w:t>с</w:t>
      </w:r>
      <w:r w:rsidRPr="00EA3B2B">
        <w:rPr>
          <w:rFonts w:ascii="Times New Roman" w:eastAsia="Times New Roman" w:hAnsi="Times New Roman" w:cs="Times New Roman"/>
          <w:color w:val="000000"/>
          <w:sz w:val="28"/>
          <w:szCs w:val="28"/>
        </w:rPr>
        <w:t>е</w:t>
      </w:r>
      <w:r w:rsidRPr="00EA3B2B">
        <w:rPr>
          <w:rFonts w:ascii="Times New Roman" w:eastAsia="Times New Roman" w:hAnsi="Times New Roman" w:cs="Times New Roman"/>
          <w:color w:val="000000"/>
          <w:spacing w:val="-2"/>
          <w:sz w:val="28"/>
          <w:szCs w:val="28"/>
        </w:rPr>
        <w:t>м</w:t>
      </w:r>
      <w:r w:rsidRPr="00EA3B2B">
        <w:rPr>
          <w:rFonts w:ascii="Times New Roman" w:eastAsia="Times New Roman" w:hAnsi="Times New Roman" w:cs="Times New Roman"/>
          <w:color w:val="000000"/>
          <w:sz w:val="28"/>
          <w:szCs w:val="28"/>
        </w:rPr>
        <w:t>ирн</w:t>
      </w:r>
      <w:r w:rsidRPr="00EA3B2B">
        <w:rPr>
          <w:rFonts w:ascii="Times New Roman" w:eastAsia="Times New Roman" w:hAnsi="Times New Roman" w:cs="Times New Roman"/>
          <w:color w:val="000000"/>
          <w:spacing w:val="-1"/>
          <w:sz w:val="28"/>
          <w:szCs w:val="28"/>
        </w:rPr>
        <w:t>о</w:t>
      </w:r>
      <w:r w:rsidRPr="00EA3B2B">
        <w:rPr>
          <w:rFonts w:ascii="Times New Roman" w:eastAsia="Times New Roman" w:hAnsi="Times New Roman" w:cs="Times New Roman"/>
          <w:color w:val="000000"/>
          <w:sz w:val="28"/>
          <w:szCs w:val="28"/>
        </w:rPr>
        <w:t>й</w:t>
      </w:r>
      <w:r w:rsidRPr="00EA3B2B">
        <w:rPr>
          <w:rFonts w:ascii="Times New Roman" w:eastAsia="Times New Roman" w:hAnsi="Times New Roman" w:cs="Times New Roman"/>
          <w:color w:val="000000"/>
          <w:spacing w:val="105"/>
          <w:sz w:val="28"/>
          <w:szCs w:val="28"/>
        </w:rPr>
        <w:t xml:space="preserve"> </w:t>
      </w:r>
      <w:r w:rsidRPr="00EA3B2B">
        <w:rPr>
          <w:rFonts w:ascii="Times New Roman" w:eastAsia="Times New Roman" w:hAnsi="Times New Roman" w:cs="Times New Roman"/>
          <w:color w:val="000000"/>
          <w:sz w:val="28"/>
          <w:szCs w:val="28"/>
        </w:rPr>
        <w:t>м</w:t>
      </w:r>
      <w:r w:rsidRPr="00EA3B2B">
        <w:rPr>
          <w:rFonts w:ascii="Times New Roman" w:eastAsia="Times New Roman" w:hAnsi="Times New Roman" w:cs="Times New Roman"/>
          <w:color w:val="000000"/>
          <w:spacing w:val="-3"/>
          <w:sz w:val="28"/>
          <w:szCs w:val="28"/>
        </w:rPr>
        <w:t>е</w:t>
      </w:r>
      <w:r w:rsidRPr="00EA3B2B">
        <w:rPr>
          <w:rFonts w:ascii="Times New Roman" w:eastAsia="Times New Roman" w:hAnsi="Times New Roman" w:cs="Times New Roman"/>
          <w:color w:val="000000"/>
          <w:sz w:val="28"/>
          <w:szCs w:val="28"/>
        </w:rPr>
        <w:t>ди</w:t>
      </w:r>
      <w:r w:rsidRPr="00EA3B2B">
        <w:rPr>
          <w:rFonts w:ascii="Times New Roman" w:eastAsia="Times New Roman" w:hAnsi="Times New Roman" w:cs="Times New Roman"/>
          <w:color w:val="000000"/>
          <w:spacing w:val="-1"/>
          <w:sz w:val="28"/>
          <w:szCs w:val="28"/>
        </w:rPr>
        <w:t>ц</w:t>
      </w:r>
      <w:r w:rsidRPr="00EA3B2B">
        <w:rPr>
          <w:rFonts w:ascii="Times New Roman" w:eastAsia="Times New Roman" w:hAnsi="Times New Roman" w:cs="Times New Roman"/>
          <w:color w:val="000000"/>
          <w:sz w:val="28"/>
          <w:szCs w:val="28"/>
        </w:rPr>
        <w:t>инс</w:t>
      </w:r>
      <w:r w:rsidRPr="00EA3B2B">
        <w:rPr>
          <w:rFonts w:ascii="Times New Roman" w:eastAsia="Times New Roman" w:hAnsi="Times New Roman" w:cs="Times New Roman"/>
          <w:color w:val="000000"/>
          <w:spacing w:val="-14"/>
          <w:sz w:val="28"/>
          <w:szCs w:val="28"/>
        </w:rPr>
        <w:t>к</w:t>
      </w:r>
      <w:r w:rsidRPr="00EA3B2B">
        <w:rPr>
          <w:rFonts w:ascii="Times New Roman" w:eastAsia="Times New Roman" w:hAnsi="Times New Roman" w:cs="Times New Roman"/>
          <w:color w:val="000000"/>
          <w:spacing w:val="-1"/>
          <w:sz w:val="28"/>
          <w:szCs w:val="28"/>
        </w:rPr>
        <w:t>о</w:t>
      </w:r>
      <w:r w:rsidRPr="00EA3B2B">
        <w:rPr>
          <w:rFonts w:ascii="Times New Roman" w:eastAsia="Times New Roman" w:hAnsi="Times New Roman" w:cs="Times New Roman"/>
          <w:color w:val="000000"/>
          <w:sz w:val="28"/>
          <w:szCs w:val="28"/>
        </w:rPr>
        <w:t>й</w:t>
      </w:r>
      <w:r w:rsidRPr="00EA3B2B">
        <w:rPr>
          <w:rFonts w:ascii="Times New Roman" w:eastAsia="Times New Roman" w:hAnsi="Times New Roman" w:cs="Times New Roman"/>
          <w:color w:val="000000"/>
          <w:spacing w:val="105"/>
          <w:sz w:val="28"/>
          <w:szCs w:val="28"/>
        </w:rPr>
        <w:t xml:space="preserve"> </w:t>
      </w:r>
      <w:r w:rsidRPr="00EA3B2B">
        <w:rPr>
          <w:rFonts w:ascii="Times New Roman" w:eastAsia="Times New Roman" w:hAnsi="Times New Roman" w:cs="Times New Roman"/>
          <w:color w:val="000000"/>
          <w:sz w:val="28"/>
          <w:szCs w:val="28"/>
        </w:rPr>
        <w:t>ас</w:t>
      </w:r>
      <w:r w:rsidRPr="00EA3B2B">
        <w:rPr>
          <w:rFonts w:ascii="Times New Roman" w:eastAsia="Times New Roman" w:hAnsi="Times New Roman" w:cs="Times New Roman"/>
          <w:color w:val="000000"/>
          <w:spacing w:val="-2"/>
          <w:sz w:val="28"/>
          <w:szCs w:val="28"/>
        </w:rPr>
        <w:t>с</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1"/>
          <w:sz w:val="28"/>
          <w:szCs w:val="28"/>
        </w:rPr>
        <w:t>ц</w:t>
      </w:r>
      <w:r w:rsidRPr="00EA3B2B">
        <w:rPr>
          <w:rFonts w:ascii="Times New Roman" w:eastAsia="Times New Roman" w:hAnsi="Times New Roman" w:cs="Times New Roman"/>
          <w:color w:val="000000"/>
          <w:sz w:val="28"/>
          <w:szCs w:val="28"/>
        </w:rPr>
        <w:t>и</w:t>
      </w:r>
      <w:r w:rsidRPr="00EA3B2B">
        <w:rPr>
          <w:rFonts w:ascii="Times New Roman" w:eastAsia="Times New Roman" w:hAnsi="Times New Roman" w:cs="Times New Roman"/>
          <w:color w:val="000000"/>
          <w:spacing w:val="-1"/>
          <w:sz w:val="28"/>
          <w:szCs w:val="28"/>
        </w:rPr>
        <w:t>а</w:t>
      </w:r>
      <w:r w:rsidRPr="00EA3B2B">
        <w:rPr>
          <w:rFonts w:ascii="Times New Roman" w:eastAsia="Times New Roman" w:hAnsi="Times New Roman" w:cs="Times New Roman"/>
          <w:color w:val="000000"/>
          <w:sz w:val="28"/>
          <w:szCs w:val="28"/>
        </w:rPr>
        <w:t>цией</w:t>
      </w:r>
      <w:r w:rsidRPr="00EA3B2B">
        <w:rPr>
          <w:rFonts w:ascii="Times New Roman" w:eastAsia="Times New Roman" w:hAnsi="Times New Roman" w:cs="Times New Roman"/>
          <w:color w:val="000000"/>
          <w:spacing w:val="105"/>
          <w:sz w:val="28"/>
          <w:szCs w:val="28"/>
        </w:rPr>
        <w:t xml:space="preserve"> </w:t>
      </w:r>
      <w:r w:rsidRPr="00EA3B2B">
        <w:rPr>
          <w:rFonts w:ascii="Times New Roman" w:eastAsia="Times New Roman" w:hAnsi="Times New Roman" w:cs="Times New Roman"/>
          <w:color w:val="000000"/>
          <w:sz w:val="28"/>
          <w:szCs w:val="28"/>
        </w:rPr>
        <w:t>1</w:t>
      </w:r>
      <w:r w:rsidRPr="00EA3B2B">
        <w:rPr>
          <w:rFonts w:ascii="Times New Roman" w:eastAsia="Times New Roman" w:hAnsi="Times New Roman" w:cs="Times New Roman"/>
          <w:color w:val="000000"/>
          <w:spacing w:val="-1"/>
          <w:sz w:val="28"/>
          <w:szCs w:val="28"/>
        </w:rPr>
        <w:t>9</w:t>
      </w:r>
      <w:r w:rsidRPr="00EA3B2B">
        <w:rPr>
          <w:rFonts w:ascii="Times New Roman" w:eastAsia="Times New Roman" w:hAnsi="Times New Roman" w:cs="Times New Roman"/>
          <w:color w:val="000000"/>
          <w:spacing w:val="1"/>
          <w:sz w:val="28"/>
          <w:szCs w:val="28"/>
        </w:rPr>
        <w:t>6</w:t>
      </w:r>
      <w:r w:rsidRPr="00EA3B2B">
        <w:rPr>
          <w:rFonts w:ascii="Times New Roman" w:eastAsia="Times New Roman" w:hAnsi="Times New Roman" w:cs="Times New Roman"/>
          <w:color w:val="000000"/>
          <w:sz w:val="28"/>
          <w:szCs w:val="28"/>
        </w:rPr>
        <w:t>4</w:t>
      </w:r>
      <w:r w:rsidRPr="00EA3B2B">
        <w:rPr>
          <w:rFonts w:ascii="Times New Roman" w:eastAsia="Times New Roman" w:hAnsi="Times New Roman" w:cs="Times New Roman"/>
          <w:color w:val="000000"/>
          <w:spacing w:val="106"/>
          <w:sz w:val="28"/>
          <w:szCs w:val="28"/>
        </w:rPr>
        <w:t xml:space="preserve"> </w:t>
      </w:r>
      <w:r w:rsidRPr="00EA3B2B">
        <w:rPr>
          <w:rFonts w:ascii="Times New Roman" w:eastAsia="Times New Roman" w:hAnsi="Times New Roman" w:cs="Times New Roman"/>
          <w:color w:val="000000"/>
          <w:spacing w:val="-30"/>
          <w:sz w:val="28"/>
          <w:szCs w:val="28"/>
        </w:rPr>
        <w:t>г</w:t>
      </w:r>
      <w:r w:rsidRPr="00EA3B2B">
        <w:rPr>
          <w:rFonts w:ascii="Times New Roman" w:eastAsia="Times New Roman" w:hAnsi="Times New Roman" w:cs="Times New Roman"/>
          <w:color w:val="000000"/>
          <w:sz w:val="28"/>
          <w:szCs w:val="28"/>
        </w:rPr>
        <w:t>.</w:t>
      </w:r>
      <w:r w:rsidRPr="00EA3B2B">
        <w:rPr>
          <w:rFonts w:ascii="Times New Roman" w:eastAsia="Times New Roman" w:hAnsi="Times New Roman" w:cs="Times New Roman"/>
          <w:color w:val="000000"/>
          <w:spacing w:val="101"/>
          <w:sz w:val="28"/>
          <w:szCs w:val="28"/>
        </w:rPr>
        <w:t xml:space="preserve"> </w:t>
      </w:r>
      <w:r w:rsidRPr="00EA3B2B">
        <w:rPr>
          <w:rFonts w:ascii="Times New Roman" w:eastAsia="Times New Roman" w:hAnsi="Times New Roman" w:cs="Times New Roman"/>
          <w:color w:val="000000"/>
          <w:sz w:val="28"/>
          <w:szCs w:val="28"/>
        </w:rPr>
        <w:t>с п</w:t>
      </w:r>
      <w:r w:rsidRPr="00EA3B2B">
        <w:rPr>
          <w:rFonts w:ascii="Times New Roman" w:eastAsia="Times New Roman" w:hAnsi="Times New Roman" w:cs="Times New Roman"/>
          <w:color w:val="000000"/>
          <w:spacing w:val="6"/>
          <w:sz w:val="28"/>
          <w:szCs w:val="28"/>
        </w:rPr>
        <w:t>о</w:t>
      </w:r>
      <w:r w:rsidRPr="00EA3B2B">
        <w:rPr>
          <w:rFonts w:ascii="Times New Roman" w:eastAsia="Times New Roman" w:hAnsi="Times New Roman" w:cs="Times New Roman"/>
          <w:color w:val="000000"/>
          <w:sz w:val="28"/>
          <w:szCs w:val="28"/>
        </w:rPr>
        <w:t>сл</w:t>
      </w:r>
      <w:r w:rsidRPr="00EA3B2B">
        <w:rPr>
          <w:rFonts w:ascii="Times New Roman" w:eastAsia="Times New Roman" w:hAnsi="Times New Roman" w:cs="Times New Roman"/>
          <w:color w:val="000000"/>
          <w:spacing w:val="-3"/>
          <w:sz w:val="28"/>
          <w:szCs w:val="28"/>
        </w:rPr>
        <w:t>е</w:t>
      </w:r>
      <w:r w:rsidRPr="00EA3B2B">
        <w:rPr>
          <w:rFonts w:ascii="Times New Roman" w:eastAsia="Times New Roman" w:hAnsi="Times New Roman" w:cs="Times New Roman"/>
          <w:color w:val="000000"/>
          <w:sz w:val="28"/>
          <w:szCs w:val="28"/>
        </w:rPr>
        <w:t>д</w:t>
      </w:r>
      <w:r w:rsidRPr="00EA3B2B">
        <w:rPr>
          <w:rFonts w:ascii="Times New Roman" w:eastAsia="Times New Roman" w:hAnsi="Times New Roman" w:cs="Times New Roman"/>
          <w:color w:val="000000"/>
          <w:spacing w:val="-3"/>
          <w:sz w:val="28"/>
          <w:szCs w:val="28"/>
        </w:rPr>
        <w:t>у</w:t>
      </w:r>
      <w:r w:rsidRPr="00EA3B2B">
        <w:rPr>
          <w:rFonts w:ascii="Times New Roman" w:eastAsia="Times New Roman" w:hAnsi="Times New Roman" w:cs="Times New Roman"/>
          <w:color w:val="000000"/>
          <w:sz w:val="28"/>
          <w:szCs w:val="28"/>
        </w:rPr>
        <w:t>ющими</w:t>
      </w:r>
      <w:r w:rsidRPr="00EA3B2B">
        <w:rPr>
          <w:rFonts w:ascii="Times New Roman" w:eastAsia="Times New Roman" w:hAnsi="Times New Roman" w:cs="Times New Roman"/>
          <w:color w:val="000000"/>
          <w:sz w:val="28"/>
          <w:szCs w:val="28"/>
        </w:rPr>
        <w:tab/>
        <w:t>пер</w:t>
      </w:r>
      <w:r w:rsidRPr="00EA3B2B">
        <w:rPr>
          <w:rFonts w:ascii="Times New Roman" w:eastAsia="Times New Roman" w:hAnsi="Times New Roman" w:cs="Times New Roman"/>
          <w:color w:val="000000"/>
          <w:spacing w:val="6"/>
          <w:sz w:val="28"/>
          <w:szCs w:val="28"/>
        </w:rPr>
        <w:t>е</w:t>
      </w:r>
      <w:r w:rsidRPr="00EA3B2B">
        <w:rPr>
          <w:rFonts w:ascii="Times New Roman" w:eastAsia="Times New Roman" w:hAnsi="Times New Roman" w:cs="Times New Roman"/>
          <w:color w:val="000000"/>
          <w:sz w:val="28"/>
          <w:szCs w:val="28"/>
        </w:rPr>
        <w:t>см</w:t>
      </w:r>
      <w:r w:rsidRPr="00EA3B2B">
        <w:rPr>
          <w:rFonts w:ascii="Times New Roman" w:eastAsia="Times New Roman" w:hAnsi="Times New Roman" w:cs="Times New Roman"/>
          <w:color w:val="000000"/>
          <w:spacing w:val="-3"/>
          <w:sz w:val="28"/>
          <w:szCs w:val="28"/>
        </w:rPr>
        <w:t>о</w:t>
      </w:r>
      <w:r w:rsidRPr="00EA3B2B">
        <w:rPr>
          <w:rFonts w:ascii="Times New Roman" w:eastAsia="Times New Roman" w:hAnsi="Times New Roman" w:cs="Times New Roman"/>
          <w:color w:val="000000"/>
          <w:sz w:val="28"/>
          <w:szCs w:val="28"/>
        </w:rPr>
        <w:t>тра</w:t>
      </w:r>
      <w:r w:rsidRPr="00EA3B2B">
        <w:rPr>
          <w:rFonts w:ascii="Times New Roman" w:eastAsia="Times New Roman" w:hAnsi="Times New Roman" w:cs="Times New Roman"/>
          <w:color w:val="000000"/>
          <w:spacing w:val="-1"/>
          <w:sz w:val="28"/>
          <w:szCs w:val="28"/>
        </w:rPr>
        <w:t>м</w:t>
      </w:r>
      <w:r w:rsidRPr="00EA3B2B">
        <w:rPr>
          <w:rFonts w:ascii="Times New Roman" w:eastAsia="Times New Roman" w:hAnsi="Times New Roman" w:cs="Times New Roman"/>
          <w:color w:val="000000"/>
          <w:sz w:val="28"/>
          <w:szCs w:val="28"/>
        </w:rPr>
        <w:t>и</w:t>
      </w:r>
      <w:r w:rsidRPr="00EA3B2B">
        <w:rPr>
          <w:rFonts w:ascii="Times New Roman" w:eastAsia="Times New Roman" w:hAnsi="Times New Roman" w:cs="Times New Roman"/>
          <w:color w:val="000000"/>
          <w:sz w:val="28"/>
          <w:szCs w:val="28"/>
        </w:rPr>
        <w:tab/>
      </w:r>
      <w:r w:rsidRPr="00EA3B2B">
        <w:rPr>
          <w:rFonts w:ascii="Times New Roman" w:eastAsia="Times New Roman" w:hAnsi="Times New Roman" w:cs="Times New Roman"/>
          <w:color w:val="000000"/>
          <w:spacing w:val="-1"/>
          <w:sz w:val="28"/>
          <w:szCs w:val="28"/>
        </w:rPr>
        <w:t>2</w:t>
      </w:r>
      <w:r w:rsidRPr="00EA3B2B">
        <w:rPr>
          <w:rFonts w:ascii="Times New Roman" w:eastAsia="Times New Roman" w:hAnsi="Times New Roman" w:cs="Times New Roman"/>
          <w:color w:val="000000"/>
          <w:spacing w:val="1"/>
          <w:sz w:val="28"/>
          <w:szCs w:val="28"/>
        </w:rPr>
        <w:t>0</w:t>
      </w:r>
      <w:r w:rsidRPr="00EA3B2B">
        <w:rPr>
          <w:rFonts w:ascii="Times New Roman" w:eastAsia="Times New Roman" w:hAnsi="Times New Roman" w:cs="Times New Roman"/>
          <w:color w:val="000000"/>
          <w:sz w:val="28"/>
          <w:szCs w:val="28"/>
        </w:rPr>
        <w:t>13</w:t>
      </w:r>
      <w:r w:rsidRPr="00EA3B2B">
        <w:rPr>
          <w:rFonts w:ascii="Times New Roman" w:eastAsia="Times New Roman" w:hAnsi="Times New Roman" w:cs="Times New Roman"/>
          <w:color w:val="000000"/>
          <w:sz w:val="28"/>
          <w:szCs w:val="28"/>
        </w:rPr>
        <w:tab/>
      </w:r>
      <w:r w:rsidRPr="00EA3B2B">
        <w:rPr>
          <w:rFonts w:ascii="Times New Roman" w:eastAsia="Times New Roman" w:hAnsi="Times New Roman" w:cs="Times New Roman"/>
          <w:color w:val="000000"/>
          <w:spacing w:val="-7"/>
          <w:sz w:val="28"/>
          <w:szCs w:val="28"/>
        </w:rPr>
        <w:t>г</w:t>
      </w:r>
      <w:r w:rsidRPr="00EA3B2B">
        <w:rPr>
          <w:rFonts w:ascii="Times New Roman" w:eastAsia="Times New Roman" w:hAnsi="Times New Roman" w:cs="Times New Roman"/>
          <w:color w:val="000000"/>
          <w:spacing w:val="-8"/>
          <w:sz w:val="28"/>
          <w:szCs w:val="28"/>
        </w:rPr>
        <w:t>о</w:t>
      </w:r>
      <w:r w:rsidRPr="00EA3B2B">
        <w:rPr>
          <w:rFonts w:ascii="Times New Roman" w:eastAsia="Times New Roman" w:hAnsi="Times New Roman" w:cs="Times New Roman"/>
          <w:color w:val="000000"/>
          <w:spacing w:val="1"/>
          <w:sz w:val="28"/>
          <w:szCs w:val="28"/>
        </w:rPr>
        <w:t>д</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z w:val="28"/>
          <w:szCs w:val="28"/>
        </w:rPr>
        <w:tab/>
      </w:r>
      <w:r w:rsidR="00A5630F" w:rsidRPr="00EA3B2B">
        <w:rPr>
          <w:rFonts w:ascii="Times New Roman" w:eastAsia="Times New Roman" w:hAnsi="Times New Roman" w:cs="Times New Roman"/>
          <w:color w:val="000000"/>
          <w:sz w:val="28"/>
          <w:szCs w:val="28"/>
        </w:rPr>
        <w:t>Р</w:t>
      </w:r>
      <w:r w:rsidRPr="00EA3B2B">
        <w:rPr>
          <w:rFonts w:ascii="Times New Roman" w:eastAsia="Times New Roman" w:hAnsi="Times New Roman" w:cs="Times New Roman"/>
          <w:color w:val="000000"/>
          <w:spacing w:val="-5"/>
          <w:sz w:val="28"/>
          <w:szCs w:val="28"/>
        </w:rPr>
        <w:t>о</w:t>
      </w:r>
      <w:r w:rsidRPr="00EA3B2B">
        <w:rPr>
          <w:rFonts w:ascii="Times New Roman" w:eastAsia="Times New Roman" w:hAnsi="Times New Roman" w:cs="Times New Roman"/>
          <w:color w:val="000000"/>
          <w:spacing w:val="-1"/>
          <w:sz w:val="28"/>
          <w:szCs w:val="28"/>
        </w:rPr>
        <w:t>д</w:t>
      </w:r>
      <w:r w:rsidRPr="00EA3B2B">
        <w:rPr>
          <w:rFonts w:ascii="Times New Roman" w:eastAsia="Times New Roman" w:hAnsi="Times New Roman" w:cs="Times New Roman"/>
          <w:color w:val="000000"/>
          <w:sz w:val="28"/>
          <w:szCs w:val="28"/>
        </w:rPr>
        <w:t>ите</w:t>
      </w:r>
      <w:r w:rsidRPr="00EA3B2B">
        <w:rPr>
          <w:rFonts w:ascii="Times New Roman" w:eastAsia="Times New Roman" w:hAnsi="Times New Roman" w:cs="Times New Roman"/>
          <w:color w:val="000000"/>
          <w:spacing w:val="-1"/>
          <w:sz w:val="28"/>
          <w:szCs w:val="28"/>
        </w:rPr>
        <w:t>ли</w:t>
      </w:r>
      <w:r w:rsidRPr="00EA3B2B">
        <w:rPr>
          <w:rFonts w:ascii="Times New Roman" w:eastAsia="Times New Roman" w:hAnsi="Times New Roman" w:cs="Times New Roman"/>
          <w:color w:val="000000"/>
          <w:sz w:val="28"/>
          <w:szCs w:val="28"/>
        </w:rPr>
        <w:t>/за</w:t>
      </w:r>
      <w:r w:rsidRPr="00EA3B2B">
        <w:rPr>
          <w:rFonts w:ascii="Times New Roman" w:eastAsia="Times New Roman" w:hAnsi="Times New Roman" w:cs="Times New Roman"/>
          <w:color w:val="000000"/>
          <w:spacing w:val="-16"/>
          <w:sz w:val="28"/>
          <w:szCs w:val="28"/>
        </w:rPr>
        <w:t>к</w:t>
      </w:r>
      <w:r w:rsidRPr="00EA3B2B">
        <w:rPr>
          <w:rFonts w:ascii="Times New Roman" w:eastAsia="Times New Roman" w:hAnsi="Times New Roman" w:cs="Times New Roman"/>
          <w:color w:val="000000"/>
          <w:sz w:val="28"/>
          <w:szCs w:val="28"/>
        </w:rPr>
        <w:t>онные</w:t>
      </w:r>
      <w:r w:rsidRPr="00EA3B2B">
        <w:rPr>
          <w:rFonts w:ascii="Times New Roman" w:eastAsia="Times New Roman" w:hAnsi="Times New Roman" w:cs="Times New Roman"/>
          <w:color w:val="000000"/>
          <w:spacing w:val="16"/>
          <w:sz w:val="28"/>
          <w:szCs w:val="28"/>
        </w:rPr>
        <w:t xml:space="preserve"> </w:t>
      </w:r>
      <w:r w:rsidRPr="00EA3B2B">
        <w:rPr>
          <w:rFonts w:ascii="Times New Roman" w:eastAsia="Times New Roman" w:hAnsi="Times New Roman" w:cs="Times New Roman"/>
          <w:color w:val="000000"/>
          <w:sz w:val="28"/>
          <w:szCs w:val="28"/>
        </w:rPr>
        <w:t>пр</w:t>
      </w:r>
      <w:r w:rsidRPr="00EA3B2B">
        <w:rPr>
          <w:rFonts w:ascii="Times New Roman" w:eastAsia="Times New Roman" w:hAnsi="Times New Roman" w:cs="Times New Roman"/>
          <w:color w:val="000000"/>
          <w:spacing w:val="-5"/>
          <w:sz w:val="28"/>
          <w:szCs w:val="28"/>
        </w:rPr>
        <w:t>е</w:t>
      </w:r>
      <w:r w:rsidRPr="00EA3B2B">
        <w:rPr>
          <w:rFonts w:ascii="Times New Roman" w:eastAsia="Times New Roman" w:hAnsi="Times New Roman" w:cs="Times New Roman"/>
          <w:color w:val="000000"/>
          <w:sz w:val="28"/>
          <w:szCs w:val="28"/>
        </w:rPr>
        <w:t>дст</w:t>
      </w:r>
      <w:r w:rsidRPr="00EA3B2B">
        <w:rPr>
          <w:rFonts w:ascii="Times New Roman" w:eastAsia="Times New Roman" w:hAnsi="Times New Roman" w:cs="Times New Roman"/>
          <w:color w:val="000000"/>
          <w:spacing w:val="1"/>
          <w:sz w:val="28"/>
          <w:szCs w:val="28"/>
        </w:rPr>
        <w:t>авите</w:t>
      </w:r>
      <w:r w:rsidRPr="00EA3B2B">
        <w:rPr>
          <w:rFonts w:ascii="Times New Roman" w:eastAsia="Times New Roman" w:hAnsi="Times New Roman" w:cs="Times New Roman"/>
          <w:color w:val="000000"/>
          <w:spacing w:val="-1"/>
          <w:sz w:val="28"/>
          <w:szCs w:val="28"/>
        </w:rPr>
        <w:t>л</w:t>
      </w:r>
      <w:r w:rsidRPr="00EA3B2B">
        <w:rPr>
          <w:rFonts w:ascii="Times New Roman" w:eastAsia="Times New Roman" w:hAnsi="Times New Roman" w:cs="Times New Roman"/>
          <w:color w:val="000000"/>
          <w:sz w:val="28"/>
          <w:szCs w:val="28"/>
        </w:rPr>
        <w:t>и</w:t>
      </w:r>
      <w:r w:rsidRPr="00EA3B2B">
        <w:rPr>
          <w:rFonts w:ascii="Times New Roman" w:eastAsia="Times New Roman" w:hAnsi="Times New Roman" w:cs="Times New Roman"/>
          <w:color w:val="000000"/>
          <w:spacing w:val="16"/>
          <w:sz w:val="28"/>
          <w:szCs w:val="28"/>
        </w:rPr>
        <w:t xml:space="preserve"> </w:t>
      </w:r>
      <w:r w:rsidRPr="00EA3B2B">
        <w:rPr>
          <w:rFonts w:ascii="Times New Roman" w:eastAsia="Times New Roman" w:hAnsi="Times New Roman" w:cs="Times New Roman"/>
          <w:color w:val="000000"/>
          <w:spacing w:val="1"/>
          <w:sz w:val="28"/>
          <w:szCs w:val="28"/>
        </w:rPr>
        <w:t>о</w:t>
      </w:r>
      <w:r w:rsidRPr="00EA3B2B">
        <w:rPr>
          <w:rFonts w:ascii="Times New Roman" w:eastAsia="Times New Roman" w:hAnsi="Times New Roman" w:cs="Times New Roman"/>
          <w:color w:val="000000"/>
          <w:spacing w:val="-1"/>
          <w:sz w:val="28"/>
          <w:szCs w:val="28"/>
        </w:rPr>
        <w:t>з</w:t>
      </w:r>
      <w:r w:rsidRPr="00EA3B2B">
        <w:rPr>
          <w:rFonts w:ascii="Times New Roman" w:eastAsia="Times New Roman" w:hAnsi="Times New Roman" w:cs="Times New Roman"/>
          <w:color w:val="000000"/>
          <w:sz w:val="28"/>
          <w:szCs w:val="28"/>
        </w:rPr>
        <w:t>н</w:t>
      </w:r>
      <w:r w:rsidRPr="00EA3B2B">
        <w:rPr>
          <w:rFonts w:ascii="Times New Roman" w:eastAsia="Times New Roman" w:hAnsi="Times New Roman" w:cs="Times New Roman"/>
          <w:color w:val="000000"/>
          <w:spacing w:val="-1"/>
          <w:sz w:val="28"/>
          <w:szCs w:val="28"/>
        </w:rPr>
        <w:t>а</w:t>
      </w:r>
      <w:r w:rsidRPr="00EA3B2B">
        <w:rPr>
          <w:rFonts w:ascii="Times New Roman" w:eastAsia="Times New Roman" w:hAnsi="Times New Roman" w:cs="Times New Roman"/>
          <w:color w:val="000000"/>
          <w:spacing w:val="-14"/>
          <w:sz w:val="28"/>
          <w:szCs w:val="28"/>
        </w:rPr>
        <w:t>к</w:t>
      </w:r>
      <w:r w:rsidRPr="00EA3B2B">
        <w:rPr>
          <w:rFonts w:ascii="Times New Roman" w:eastAsia="Times New Roman" w:hAnsi="Times New Roman" w:cs="Times New Roman"/>
          <w:color w:val="000000"/>
          <w:spacing w:val="-3"/>
          <w:sz w:val="28"/>
          <w:szCs w:val="28"/>
        </w:rPr>
        <w:t>о</w:t>
      </w:r>
      <w:r w:rsidRPr="00EA3B2B">
        <w:rPr>
          <w:rFonts w:ascii="Times New Roman" w:eastAsia="Times New Roman" w:hAnsi="Times New Roman" w:cs="Times New Roman"/>
          <w:color w:val="000000"/>
          <w:sz w:val="28"/>
          <w:szCs w:val="28"/>
        </w:rPr>
        <w:t>мл</w:t>
      </w:r>
      <w:r w:rsidRPr="00EA3B2B">
        <w:rPr>
          <w:rFonts w:ascii="Times New Roman" w:eastAsia="Times New Roman" w:hAnsi="Times New Roman" w:cs="Times New Roman"/>
          <w:color w:val="000000"/>
          <w:spacing w:val="-2"/>
          <w:sz w:val="28"/>
          <w:szCs w:val="28"/>
        </w:rPr>
        <w:t>е</w:t>
      </w:r>
      <w:r w:rsidRPr="00EA3B2B">
        <w:rPr>
          <w:rFonts w:ascii="Times New Roman" w:eastAsia="Times New Roman" w:hAnsi="Times New Roman" w:cs="Times New Roman"/>
          <w:color w:val="000000"/>
          <w:sz w:val="28"/>
          <w:szCs w:val="28"/>
        </w:rPr>
        <w:t>ны</w:t>
      </w:r>
      <w:r w:rsidRPr="00EA3B2B">
        <w:rPr>
          <w:rFonts w:ascii="Times New Roman" w:eastAsia="Times New Roman" w:hAnsi="Times New Roman" w:cs="Times New Roman"/>
          <w:color w:val="000000"/>
          <w:spacing w:val="16"/>
          <w:sz w:val="28"/>
          <w:szCs w:val="28"/>
        </w:rPr>
        <w:t xml:space="preserve"> </w:t>
      </w:r>
      <w:r w:rsidRPr="00EA3B2B">
        <w:rPr>
          <w:rFonts w:ascii="Times New Roman" w:eastAsia="Times New Roman" w:hAnsi="Times New Roman" w:cs="Times New Roman"/>
          <w:color w:val="000000"/>
          <w:sz w:val="28"/>
          <w:szCs w:val="28"/>
        </w:rPr>
        <w:t>с</w:t>
      </w:r>
      <w:r w:rsidRPr="00EA3B2B">
        <w:rPr>
          <w:rFonts w:ascii="Times New Roman" w:eastAsia="Times New Roman" w:hAnsi="Times New Roman" w:cs="Times New Roman"/>
          <w:color w:val="000000"/>
          <w:spacing w:val="14"/>
          <w:sz w:val="28"/>
          <w:szCs w:val="28"/>
        </w:rPr>
        <w:t xml:space="preserve"> </w:t>
      </w:r>
      <w:r w:rsidRPr="00EA3B2B">
        <w:rPr>
          <w:rFonts w:ascii="Times New Roman" w:eastAsia="Times New Roman" w:hAnsi="Times New Roman" w:cs="Times New Roman"/>
          <w:color w:val="000000"/>
          <w:sz w:val="28"/>
          <w:szCs w:val="28"/>
        </w:rPr>
        <w:t>инфо</w:t>
      </w:r>
      <w:r w:rsidRPr="00EA3B2B">
        <w:rPr>
          <w:rFonts w:ascii="Times New Roman" w:eastAsia="Times New Roman" w:hAnsi="Times New Roman" w:cs="Times New Roman"/>
          <w:color w:val="000000"/>
          <w:spacing w:val="-3"/>
          <w:sz w:val="28"/>
          <w:szCs w:val="28"/>
        </w:rPr>
        <w:t>р</w:t>
      </w:r>
      <w:r w:rsidRPr="00EA3B2B">
        <w:rPr>
          <w:rFonts w:ascii="Times New Roman" w:eastAsia="Times New Roman" w:hAnsi="Times New Roman" w:cs="Times New Roman"/>
          <w:color w:val="000000"/>
          <w:spacing w:val="-2"/>
          <w:sz w:val="28"/>
          <w:szCs w:val="28"/>
        </w:rPr>
        <w:t>м</w:t>
      </w:r>
      <w:r w:rsidRPr="00EA3B2B">
        <w:rPr>
          <w:rFonts w:ascii="Times New Roman" w:eastAsia="Times New Roman" w:hAnsi="Times New Roman" w:cs="Times New Roman"/>
          <w:color w:val="000000"/>
          <w:sz w:val="28"/>
          <w:szCs w:val="28"/>
        </w:rPr>
        <w:t>ир</w:t>
      </w:r>
      <w:r w:rsidRPr="00EA3B2B">
        <w:rPr>
          <w:rFonts w:ascii="Times New Roman" w:eastAsia="Times New Roman" w:hAnsi="Times New Roman" w:cs="Times New Roman"/>
          <w:color w:val="000000"/>
          <w:spacing w:val="1"/>
          <w:sz w:val="28"/>
          <w:szCs w:val="28"/>
        </w:rPr>
        <w:t>о</w:t>
      </w:r>
      <w:r w:rsidRPr="00EA3B2B">
        <w:rPr>
          <w:rFonts w:ascii="Times New Roman" w:eastAsia="Times New Roman" w:hAnsi="Times New Roman" w:cs="Times New Roman"/>
          <w:color w:val="000000"/>
          <w:spacing w:val="-4"/>
          <w:sz w:val="28"/>
          <w:szCs w:val="28"/>
        </w:rPr>
        <w:t>в</w:t>
      </w:r>
      <w:r w:rsidRPr="00EA3B2B">
        <w:rPr>
          <w:rFonts w:ascii="Times New Roman" w:eastAsia="Times New Roman" w:hAnsi="Times New Roman" w:cs="Times New Roman"/>
          <w:color w:val="000000"/>
          <w:spacing w:val="-2"/>
          <w:sz w:val="28"/>
          <w:szCs w:val="28"/>
        </w:rPr>
        <w:t>а</w:t>
      </w:r>
      <w:r w:rsidRPr="00EA3B2B">
        <w:rPr>
          <w:rFonts w:ascii="Times New Roman" w:eastAsia="Times New Roman" w:hAnsi="Times New Roman" w:cs="Times New Roman"/>
          <w:color w:val="000000"/>
          <w:sz w:val="28"/>
          <w:szCs w:val="28"/>
        </w:rPr>
        <w:t>нным</w:t>
      </w:r>
      <w:r w:rsidRPr="00EA3B2B">
        <w:rPr>
          <w:rFonts w:ascii="Times New Roman" w:eastAsia="Times New Roman" w:hAnsi="Times New Roman" w:cs="Times New Roman"/>
          <w:color w:val="000000"/>
          <w:spacing w:val="16"/>
          <w:sz w:val="28"/>
          <w:szCs w:val="28"/>
        </w:rPr>
        <w:t xml:space="preserve"> </w:t>
      </w:r>
      <w:r w:rsidRPr="00EA3B2B">
        <w:rPr>
          <w:rFonts w:ascii="Times New Roman" w:eastAsia="Times New Roman" w:hAnsi="Times New Roman" w:cs="Times New Roman"/>
          <w:color w:val="000000"/>
          <w:spacing w:val="-1"/>
          <w:sz w:val="28"/>
          <w:szCs w:val="28"/>
        </w:rPr>
        <w:t>с</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13"/>
          <w:sz w:val="28"/>
          <w:szCs w:val="28"/>
        </w:rPr>
        <w:t>г</w:t>
      </w:r>
      <w:r w:rsidRPr="00EA3B2B">
        <w:rPr>
          <w:rFonts w:ascii="Times New Roman" w:eastAsia="Times New Roman" w:hAnsi="Times New Roman" w:cs="Times New Roman"/>
          <w:color w:val="000000"/>
          <w:spacing w:val="-1"/>
          <w:sz w:val="28"/>
          <w:szCs w:val="28"/>
        </w:rPr>
        <w:t>лас</w:t>
      </w:r>
      <w:r w:rsidRPr="00EA3B2B">
        <w:rPr>
          <w:rFonts w:ascii="Times New Roman" w:eastAsia="Times New Roman" w:hAnsi="Times New Roman" w:cs="Times New Roman"/>
          <w:color w:val="000000"/>
          <w:spacing w:val="-2"/>
          <w:sz w:val="28"/>
          <w:szCs w:val="28"/>
        </w:rPr>
        <w:t>и</w:t>
      </w:r>
      <w:r w:rsidRPr="00EA3B2B">
        <w:rPr>
          <w:rFonts w:ascii="Times New Roman" w:eastAsia="Times New Roman" w:hAnsi="Times New Roman" w:cs="Times New Roman"/>
          <w:color w:val="000000"/>
          <w:spacing w:val="-1"/>
          <w:sz w:val="28"/>
          <w:szCs w:val="28"/>
        </w:rPr>
        <w:t>е</w:t>
      </w:r>
      <w:r w:rsidRPr="00EA3B2B">
        <w:rPr>
          <w:rFonts w:ascii="Times New Roman" w:eastAsia="Times New Roman" w:hAnsi="Times New Roman" w:cs="Times New Roman"/>
          <w:color w:val="000000"/>
          <w:sz w:val="28"/>
          <w:szCs w:val="28"/>
        </w:rPr>
        <w:t>м и</w:t>
      </w:r>
      <w:r w:rsidRPr="00EA3B2B">
        <w:rPr>
          <w:rFonts w:ascii="Times New Roman" w:eastAsia="Times New Roman" w:hAnsi="Times New Roman" w:cs="Times New Roman"/>
          <w:color w:val="000000"/>
          <w:spacing w:val="1"/>
          <w:sz w:val="28"/>
          <w:szCs w:val="28"/>
        </w:rPr>
        <w:t xml:space="preserve"> </w:t>
      </w:r>
      <w:r w:rsidRPr="00EA3B2B">
        <w:rPr>
          <w:rFonts w:ascii="Times New Roman" w:eastAsia="Times New Roman" w:hAnsi="Times New Roman" w:cs="Times New Roman"/>
          <w:color w:val="000000"/>
          <w:sz w:val="28"/>
          <w:szCs w:val="28"/>
        </w:rPr>
        <w:t>п</w:t>
      </w:r>
      <w:r w:rsidRPr="00EA3B2B">
        <w:rPr>
          <w:rFonts w:ascii="Times New Roman" w:eastAsia="Times New Roman" w:hAnsi="Times New Roman" w:cs="Times New Roman"/>
          <w:color w:val="000000"/>
          <w:spacing w:val="-1"/>
          <w:sz w:val="28"/>
          <w:szCs w:val="28"/>
        </w:rPr>
        <w:t>о</w:t>
      </w:r>
      <w:r w:rsidRPr="00EA3B2B">
        <w:rPr>
          <w:rFonts w:ascii="Times New Roman" w:eastAsia="Times New Roman" w:hAnsi="Times New Roman" w:cs="Times New Roman"/>
          <w:color w:val="000000"/>
          <w:sz w:val="28"/>
          <w:szCs w:val="28"/>
        </w:rPr>
        <w:t>л</w:t>
      </w:r>
      <w:r w:rsidRPr="00EA3B2B">
        <w:rPr>
          <w:rFonts w:ascii="Times New Roman" w:eastAsia="Times New Roman" w:hAnsi="Times New Roman" w:cs="Times New Roman"/>
          <w:color w:val="000000"/>
          <w:spacing w:val="-4"/>
          <w:sz w:val="28"/>
          <w:szCs w:val="28"/>
        </w:rPr>
        <w:t>у</w:t>
      </w:r>
      <w:r w:rsidRPr="00EA3B2B">
        <w:rPr>
          <w:rFonts w:ascii="Times New Roman" w:eastAsia="Times New Roman" w:hAnsi="Times New Roman" w:cs="Times New Roman"/>
          <w:color w:val="000000"/>
          <w:sz w:val="28"/>
          <w:szCs w:val="28"/>
        </w:rPr>
        <w:t>чены</w:t>
      </w:r>
      <w:r w:rsidRPr="00EA3B2B">
        <w:rPr>
          <w:rFonts w:ascii="Times New Roman" w:eastAsia="Times New Roman" w:hAnsi="Times New Roman" w:cs="Times New Roman"/>
          <w:color w:val="000000"/>
          <w:spacing w:val="-1"/>
          <w:sz w:val="28"/>
          <w:szCs w:val="28"/>
        </w:rPr>
        <w:t xml:space="preserve"> п</w:t>
      </w:r>
      <w:r w:rsidRPr="00EA3B2B">
        <w:rPr>
          <w:rFonts w:ascii="Times New Roman" w:eastAsia="Times New Roman" w:hAnsi="Times New Roman" w:cs="Times New Roman"/>
          <w:color w:val="000000"/>
          <w:spacing w:val="-5"/>
          <w:sz w:val="28"/>
          <w:szCs w:val="28"/>
        </w:rPr>
        <w:t>о</w:t>
      </w:r>
      <w:r w:rsidRPr="00EA3B2B">
        <w:rPr>
          <w:rFonts w:ascii="Times New Roman" w:eastAsia="Times New Roman" w:hAnsi="Times New Roman" w:cs="Times New Roman"/>
          <w:color w:val="000000"/>
          <w:spacing w:val="-1"/>
          <w:sz w:val="28"/>
          <w:szCs w:val="28"/>
        </w:rPr>
        <w:t>д</w:t>
      </w:r>
      <w:r w:rsidRPr="00EA3B2B">
        <w:rPr>
          <w:rFonts w:ascii="Times New Roman" w:eastAsia="Times New Roman" w:hAnsi="Times New Roman" w:cs="Times New Roman"/>
          <w:color w:val="000000"/>
          <w:sz w:val="28"/>
          <w:szCs w:val="28"/>
        </w:rPr>
        <w:t>п</w:t>
      </w:r>
      <w:r w:rsidRPr="00EA3B2B">
        <w:rPr>
          <w:rFonts w:ascii="Times New Roman" w:eastAsia="Times New Roman" w:hAnsi="Times New Roman" w:cs="Times New Roman"/>
          <w:color w:val="000000"/>
          <w:spacing w:val="-1"/>
          <w:sz w:val="28"/>
          <w:szCs w:val="28"/>
        </w:rPr>
        <w:t>и</w:t>
      </w:r>
      <w:r w:rsidRPr="00EA3B2B">
        <w:rPr>
          <w:rFonts w:ascii="Times New Roman" w:eastAsia="Times New Roman" w:hAnsi="Times New Roman" w:cs="Times New Roman"/>
          <w:color w:val="000000"/>
          <w:spacing w:val="-2"/>
          <w:sz w:val="28"/>
          <w:szCs w:val="28"/>
        </w:rPr>
        <w:t>с</w:t>
      </w:r>
      <w:r w:rsidRPr="00EA3B2B">
        <w:rPr>
          <w:rFonts w:ascii="Times New Roman" w:eastAsia="Times New Roman" w:hAnsi="Times New Roman" w:cs="Times New Roman"/>
          <w:color w:val="000000"/>
          <w:sz w:val="28"/>
          <w:szCs w:val="28"/>
        </w:rPr>
        <w:t>и в инфо</w:t>
      </w:r>
      <w:r w:rsidRPr="00EA3B2B">
        <w:rPr>
          <w:rFonts w:ascii="Times New Roman" w:eastAsia="Times New Roman" w:hAnsi="Times New Roman" w:cs="Times New Roman"/>
          <w:color w:val="000000"/>
          <w:spacing w:val="-2"/>
          <w:sz w:val="28"/>
          <w:szCs w:val="28"/>
        </w:rPr>
        <w:t>р</w:t>
      </w:r>
      <w:r w:rsidRPr="00EA3B2B">
        <w:rPr>
          <w:rFonts w:ascii="Times New Roman" w:eastAsia="Times New Roman" w:hAnsi="Times New Roman" w:cs="Times New Roman"/>
          <w:color w:val="000000"/>
          <w:sz w:val="28"/>
          <w:szCs w:val="28"/>
        </w:rPr>
        <w:t>м</w:t>
      </w:r>
      <w:r w:rsidRPr="00EA3B2B">
        <w:rPr>
          <w:rFonts w:ascii="Times New Roman" w:eastAsia="Times New Roman" w:hAnsi="Times New Roman" w:cs="Times New Roman"/>
          <w:color w:val="000000"/>
          <w:spacing w:val="-1"/>
          <w:sz w:val="28"/>
          <w:szCs w:val="28"/>
        </w:rPr>
        <w:t>и</w:t>
      </w:r>
      <w:r w:rsidRPr="00EA3B2B">
        <w:rPr>
          <w:rFonts w:ascii="Times New Roman" w:eastAsia="Times New Roman" w:hAnsi="Times New Roman" w:cs="Times New Roman"/>
          <w:color w:val="000000"/>
          <w:sz w:val="28"/>
          <w:szCs w:val="28"/>
        </w:rPr>
        <w:t>ро</w:t>
      </w:r>
      <w:r w:rsidRPr="00EA3B2B">
        <w:rPr>
          <w:rFonts w:ascii="Times New Roman" w:eastAsia="Times New Roman" w:hAnsi="Times New Roman" w:cs="Times New Roman"/>
          <w:color w:val="000000"/>
          <w:spacing w:val="-4"/>
          <w:sz w:val="28"/>
          <w:szCs w:val="28"/>
        </w:rPr>
        <w:t>в</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1"/>
          <w:sz w:val="28"/>
          <w:szCs w:val="28"/>
        </w:rPr>
        <w:t>нн</w:t>
      </w:r>
      <w:r w:rsidRPr="00EA3B2B">
        <w:rPr>
          <w:rFonts w:ascii="Times New Roman" w:eastAsia="Times New Roman" w:hAnsi="Times New Roman" w:cs="Times New Roman"/>
          <w:color w:val="000000"/>
          <w:sz w:val="28"/>
          <w:szCs w:val="28"/>
        </w:rPr>
        <w:t>ых</w:t>
      </w:r>
      <w:r w:rsidRPr="00EA3B2B">
        <w:rPr>
          <w:rFonts w:ascii="Times New Roman" w:eastAsia="Times New Roman" w:hAnsi="Times New Roman" w:cs="Times New Roman"/>
          <w:color w:val="000000"/>
          <w:spacing w:val="1"/>
          <w:sz w:val="28"/>
          <w:szCs w:val="28"/>
        </w:rPr>
        <w:t xml:space="preserve"> </w:t>
      </w:r>
      <w:r w:rsidRPr="00EA3B2B">
        <w:rPr>
          <w:rFonts w:ascii="Times New Roman" w:eastAsia="Times New Roman" w:hAnsi="Times New Roman" w:cs="Times New Roman"/>
          <w:color w:val="000000"/>
          <w:spacing w:val="-2"/>
          <w:sz w:val="28"/>
          <w:szCs w:val="28"/>
        </w:rPr>
        <w:t>с</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13"/>
          <w:sz w:val="28"/>
          <w:szCs w:val="28"/>
        </w:rPr>
        <w:t>г</w:t>
      </w:r>
      <w:r w:rsidRPr="00EA3B2B">
        <w:rPr>
          <w:rFonts w:ascii="Times New Roman" w:eastAsia="Times New Roman" w:hAnsi="Times New Roman" w:cs="Times New Roman"/>
          <w:color w:val="000000"/>
          <w:spacing w:val="-1"/>
          <w:sz w:val="28"/>
          <w:szCs w:val="28"/>
        </w:rPr>
        <w:t>ла</w:t>
      </w:r>
      <w:r w:rsidRPr="00EA3B2B">
        <w:rPr>
          <w:rFonts w:ascii="Times New Roman" w:eastAsia="Times New Roman" w:hAnsi="Times New Roman" w:cs="Times New Roman"/>
          <w:color w:val="000000"/>
          <w:spacing w:val="-2"/>
          <w:sz w:val="28"/>
          <w:szCs w:val="28"/>
        </w:rPr>
        <w:t>с</w:t>
      </w:r>
      <w:r w:rsidRPr="00EA3B2B">
        <w:rPr>
          <w:rFonts w:ascii="Times New Roman" w:eastAsia="Times New Roman" w:hAnsi="Times New Roman" w:cs="Times New Roman"/>
          <w:color w:val="000000"/>
          <w:sz w:val="28"/>
          <w:szCs w:val="28"/>
        </w:rPr>
        <w:t>и</w:t>
      </w:r>
      <w:r w:rsidRPr="00EA3B2B">
        <w:rPr>
          <w:rFonts w:ascii="Times New Roman" w:eastAsia="Times New Roman" w:hAnsi="Times New Roman" w:cs="Times New Roman"/>
          <w:color w:val="000000"/>
          <w:spacing w:val="-2"/>
          <w:sz w:val="28"/>
          <w:szCs w:val="28"/>
        </w:rPr>
        <w:t>я</w:t>
      </w:r>
      <w:r w:rsidRPr="00EA3B2B">
        <w:rPr>
          <w:rFonts w:ascii="Times New Roman" w:eastAsia="Times New Roman" w:hAnsi="Times New Roman" w:cs="Times New Roman"/>
          <w:color w:val="000000"/>
          <w:sz w:val="28"/>
          <w:szCs w:val="28"/>
        </w:rPr>
        <w:t>х.</w:t>
      </w:r>
    </w:p>
    <w:p w:rsidR="00894371" w:rsidRPr="00EA3B2B" w:rsidRDefault="00894371" w:rsidP="00EA3B2B">
      <w:pPr>
        <w:widowControl w:val="0"/>
        <w:tabs>
          <w:tab w:val="left" w:pos="851"/>
          <w:tab w:val="left" w:pos="1546"/>
          <w:tab w:val="left" w:pos="3536"/>
          <w:tab w:val="left" w:pos="4812"/>
          <w:tab w:val="left" w:pos="6896"/>
          <w:tab w:val="left" w:pos="8287"/>
          <w:tab w:val="left" w:pos="9196"/>
        </w:tabs>
        <w:spacing w:line="240" w:lineRule="auto"/>
        <w:ind w:right="-19" w:firstLine="567"/>
        <w:jc w:val="both"/>
        <w:rPr>
          <w:rFonts w:ascii="Times New Roman" w:eastAsia="Times New Roman" w:hAnsi="Times New Roman" w:cs="Times New Roman"/>
          <w:color w:val="000000"/>
          <w:sz w:val="28"/>
          <w:szCs w:val="28"/>
        </w:rPr>
      </w:pPr>
      <w:r w:rsidRPr="00EA3B2B">
        <w:rPr>
          <w:rFonts w:ascii="Times New Roman" w:eastAsia="Times New Roman" w:hAnsi="Times New Roman" w:cs="Times New Roman"/>
          <w:i/>
          <w:iCs/>
          <w:color w:val="000000"/>
          <w:spacing w:val="-10"/>
          <w:sz w:val="28"/>
          <w:szCs w:val="28"/>
        </w:rPr>
        <w:t>Р</w:t>
      </w:r>
      <w:r w:rsidRPr="00EA3B2B">
        <w:rPr>
          <w:rFonts w:ascii="Times New Roman" w:eastAsia="Times New Roman" w:hAnsi="Times New Roman" w:cs="Times New Roman"/>
          <w:i/>
          <w:iCs/>
          <w:color w:val="000000"/>
          <w:sz w:val="28"/>
          <w:szCs w:val="28"/>
        </w:rPr>
        <w:t>а</w:t>
      </w:r>
      <w:r w:rsidRPr="00EA3B2B">
        <w:rPr>
          <w:rFonts w:ascii="Times New Roman" w:eastAsia="Times New Roman" w:hAnsi="Times New Roman" w:cs="Times New Roman"/>
          <w:i/>
          <w:iCs/>
          <w:color w:val="000000"/>
          <w:spacing w:val="-4"/>
          <w:sz w:val="28"/>
          <w:szCs w:val="28"/>
        </w:rPr>
        <w:t>с</w:t>
      </w:r>
      <w:r w:rsidRPr="00EA3B2B">
        <w:rPr>
          <w:rFonts w:ascii="Times New Roman" w:eastAsia="Times New Roman" w:hAnsi="Times New Roman" w:cs="Times New Roman"/>
          <w:i/>
          <w:iCs/>
          <w:color w:val="000000"/>
          <w:sz w:val="28"/>
          <w:szCs w:val="28"/>
        </w:rPr>
        <w:t>ч</w:t>
      </w:r>
      <w:r w:rsidRPr="00EA3B2B">
        <w:rPr>
          <w:rFonts w:ascii="Times New Roman" w:eastAsia="Times New Roman" w:hAnsi="Times New Roman" w:cs="Times New Roman"/>
          <w:i/>
          <w:iCs/>
          <w:color w:val="000000"/>
          <w:spacing w:val="-3"/>
          <w:sz w:val="28"/>
          <w:szCs w:val="28"/>
        </w:rPr>
        <w:t>е</w:t>
      </w:r>
      <w:r w:rsidRPr="00EA3B2B">
        <w:rPr>
          <w:rFonts w:ascii="Times New Roman" w:eastAsia="Times New Roman" w:hAnsi="Times New Roman" w:cs="Times New Roman"/>
          <w:i/>
          <w:iCs/>
          <w:color w:val="000000"/>
          <w:sz w:val="28"/>
          <w:szCs w:val="28"/>
        </w:rPr>
        <w:t>т</w:t>
      </w:r>
      <w:r w:rsidRPr="00EA3B2B">
        <w:rPr>
          <w:rFonts w:ascii="Times New Roman" w:eastAsia="Times New Roman" w:hAnsi="Times New Roman" w:cs="Times New Roman"/>
          <w:i/>
          <w:iCs/>
          <w:color w:val="000000"/>
          <w:spacing w:val="166"/>
          <w:sz w:val="28"/>
          <w:szCs w:val="28"/>
        </w:rPr>
        <w:t xml:space="preserve"> </w:t>
      </w:r>
      <w:r w:rsidRPr="00EA3B2B">
        <w:rPr>
          <w:rFonts w:ascii="Times New Roman" w:eastAsia="Times New Roman" w:hAnsi="Times New Roman" w:cs="Times New Roman"/>
          <w:i/>
          <w:iCs/>
          <w:color w:val="000000"/>
          <w:sz w:val="28"/>
          <w:szCs w:val="28"/>
        </w:rPr>
        <w:t>ра</w:t>
      </w:r>
      <w:r w:rsidRPr="00EA3B2B">
        <w:rPr>
          <w:rFonts w:ascii="Times New Roman" w:eastAsia="Times New Roman" w:hAnsi="Times New Roman" w:cs="Times New Roman"/>
          <w:i/>
          <w:iCs/>
          <w:color w:val="000000"/>
          <w:spacing w:val="-7"/>
          <w:sz w:val="28"/>
          <w:szCs w:val="28"/>
        </w:rPr>
        <w:t>з</w:t>
      </w:r>
      <w:r w:rsidRPr="00EA3B2B">
        <w:rPr>
          <w:rFonts w:ascii="Times New Roman" w:eastAsia="Times New Roman" w:hAnsi="Times New Roman" w:cs="Times New Roman"/>
          <w:i/>
          <w:iCs/>
          <w:color w:val="000000"/>
          <w:sz w:val="28"/>
          <w:szCs w:val="28"/>
        </w:rPr>
        <w:t>м</w:t>
      </w:r>
      <w:r w:rsidRPr="00EA3B2B">
        <w:rPr>
          <w:rFonts w:ascii="Times New Roman" w:eastAsia="Times New Roman" w:hAnsi="Times New Roman" w:cs="Times New Roman"/>
          <w:i/>
          <w:iCs/>
          <w:color w:val="000000"/>
          <w:spacing w:val="-1"/>
          <w:sz w:val="28"/>
          <w:szCs w:val="28"/>
        </w:rPr>
        <w:t>е</w:t>
      </w:r>
      <w:r w:rsidRPr="00EA3B2B">
        <w:rPr>
          <w:rFonts w:ascii="Times New Roman" w:eastAsia="Times New Roman" w:hAnsi="Times New Roman" w:cs="Times New Roman"/>
          <w:i/>
          <w:iCs/>
          <w:color w:val="000000"/>
          <w:sz w:val="28"/>
          <w:szCs w:val="28"/>
        </w:rPr>
        <w:t>ра</w:t>
      </w:r>
      <w:r w:rsidRPr="00EA3B2B">
        <w:rPr>
          <w:rFonts w:ascii="Times New Roman" w:eastAsia="Times New Roman" w:hAnsi="Times New Roman" w:cs="Times New Roman"/>
          <w:i/>
          <w:iCs/>
          <w:color w:val="000000"/>
          <w:spacing w:val="168"/>
          <w:sz w:val="28"/>
          <w:szCs w:val="28"/>
        </w:rPr>
        <w:t xml:space="preserve"> </w:t>
      </w:r>
      <w:r w:rsidRPr="00EA3B2B">
        <w:rPr>
          <w:rFonts w:ascii="Times New Roman" w:eastAsia="Times New Roman" w:hAnsi="Times New Roman" w:cs="Times New Roman"/>
          <w:i/>
          <w:iCs/>
          <w:color w:val="000000"/>
          <w:spacing w:val="-1"/>
          <w:sz w:val="28"/>
          <w:szCs w:val="28"/>
        </w:rPr>
        <w:t>в</w:t>
      </w:r>
      <w:r w:rsidRPr="00EA3B2B">
        <w:rPr>
          <w:rFonts w:ascii="Times New Roman" w:eastAsia="Times New Roman" w:hAnsi="Times New Roman" w:cs="Times New Roman"/>
          <w:i/>
          <w:iCs/>
          <w:color w:val="000000"/>
          <w:sz w:val="28"/>
          <w:szCs w:val="28"/>
        </w:rPr>
        <w:t>ы</w:t>
      </w:r>
      <w:r w:rsidRPr="00EA3B2B">
        <w:rPr>
          <w:rFonts w:ascii="Times New Roman" w:eastAsia="Times New Roman" w:hAnsi="Times New Roman" w:cs="Times New Roman"/>
          <w:i/>
          <w:iCs/>
          <w:color w:val="000000"/>
          <w:spacing w:val="-4"/>
          <w:sz w:val="28"/>
          <w:szCs w:val="28"/>
        </w:rPr>
        <w:t>б</w:t>
      </w:r>
      <w:r w:rsidRPr="00EA3B2B">
        <w:rPr>
          <w:rFonts w:ascii="Times New Roman" w:eastAsia="Times New Roman" w:hAnsi="Times New Roman" w:cs="Times New Roman"/>
          <w:i/>
          <w:iCs/>
          <w:color w:val="000000"/>
          <w:sz w:val="28"/>
          <w:szCs w:val="28"/>
        </w:rPr>
        <w:t>орки</w:t>
      </w:r>
      <w:r w:rsidRPr="00EA3B2B">
        <w:rPr>
          <w:rFonts w:ascii="Times New Roman" w:eastAsia="Times New Roman" w:hAnsi="Times New Roman" w:cs="Times New Roman"/>
          <w:i/>
          <w:iCs/>
          <w:color w:val="000000"/>
          <w:spacing w:val="170"/>
          <w:sz w:val="28"/>
          <w:szCs w:val="28"/>
        </w:rPr>
        <w:t xml:space="preserve"> </w:t>
      </w:r>
      <w:r w:rsidRPr="00EA3B2B">
        <w:rPr>
          <w:rFonts w:ascii="Times New Roman" w:eastAsia="Times New Roman" w:hAnsi="Times New Roman" w:cs="Times New Roman"/>
          <w:color w:val="000000"/>
          <w:spacing w:val="2"/>
          <w:sz w:val="28"/>
          <w:szCs w:val="28"/>
        </w:rPr>
        <w:t>б</w:t>
      </w:r>
      <w:r w:rsidRPr="00EA3B2B">
        <w:rPr>
          <w:rFonts w:ascii="Times New Roman" w:eastAsia="Times New Roman" w:hAnsi="Times New Roman" w:cs="Times New Roman"/>
          <w:color w:val="000000"/>
          <w:spacing w:val="1"/>
          <w:sz w:val="28"/>
          <w:szCs w:val="28"/>
        </w:rPr>
        <w:t>ыл</w:t>
      </w:r>
      <w:r w:rsidRPr="00EA3B2B">
        <w:rPr>
          <w:rFonts w:ascii="Times New Roman" w:eastAsia="Times New Roman" w:hAnsi="Times New Roman" w:cs="Times New Roman"/>
          <w:color w:val="000000"/>
          <w:spacing w:val="164"/>
          <w:sz w:val="28"/>
          <w:szCs w:val="28"/>
        </w:rPr>
        <w:t xml:space="preserve"> </w:t>
      </w:r>
      <w:r w:rsidRPr="00EA3B2B">
        <w:rPr>
          <w:rFonts w:ascii="Times New Roman" w:eastAsia="Times New Roman" w:hAnsi="Times New Roman" w:cs="Times New Roman"/>
          <w:color w:val="000000"/>
          <w:sz w:val="28"/>
          <w:szCs w:val="28"/>
        </w:rPr>
        <w:t>про</w:t>
      </w:r>
      <w:r w:rsidRPr="00EA3B2B">
        <w:rPr>
          <w:rFonts w:ascii="Times New Roman" w:eastAsia="Times New Roman" w:hAnsi="Times New Roman" w:cs="Times New Roman"/>
          <w:color w:val="000000"/>
          <w:spacing w:val="-3"/>
          <w:sz w:val="28"/>
          <w:szCs w:val="28"/>
        </w:rPr>
        <w:t>ве</w:t>
      </w:r>
      <w:r w:rsidRPr="00EA3B2B">
        <w:rPr>
          <w:rFonts w:ascii="Times New Roman" w:eastAsia="Times New Roman" w:hAnsi="Times New Roman" w:cs="Times New Roman"/>
          <w:color w:val="000000"/>
          <w:sz w:val="28"/>
          <w:szCs w:val="28"/>
        </w:rPr>
        <w:t>ден</w:t>
      </w:r>
      <w:r w:rsidRPr="00EA3B2B">
        <w:rPr>
          <w:rFonts w:ascii="Times New Roman" w:eastAsia="Times New Roman" w:hAnsi="Times New Roman" w:cs="Times New Roman"/>
          <w:color w:val="000000"/>
          <w:spacing w:val="168"/>
          <w:sz w:val="28"/>
          <w:szCs w:val="28"/>
        </w:rPr>
        <w:t xml:space="preserve"> </w:t>
      </w:r>
      <w:r w:rsidRPr="00EA3B2B">
        <w:rPr>
          <w:rFonts w:ascii="Times New Roman" w:eastAsia="Times New Roman" w:hAnsi="Times New Roman" w:cs="Times New Roman"/>
          <w:color w:val="000000"/>
          <w:sz w:val="28"/>
          <w:szCs w:val="28"/>
        </w:rPr>
        <w:t>с</w:t>
      </w:r>
      <w:r w:rsidRPr="00EA3B2B">
        <w:rPr>
          <w:rFonts w:ascii="Times New Roman" w:eastAsia="Times New Roman" w:hAnsi="Times New Roman" w:cs="Times New Roman"/>
          <w:color w:val="000000"/>
          <w:spacing w:val="164"/>
          <w:sz w:val="28"/>
          <w:szCs w:val="28"/>
        </w:rPr>
        <w:t xml:space="preserve"> </w:t>
      </w:r>
      <w:r w:rsidRPr="00EA3B2B">
        <w:rPr>
          <w:rFonts w:ascii="Times New Roman" w:eastAsia="Times New Roman" w:hAnsi="Times New Roman" w:cs="Times New Roman"/>
          <w:color w:val="000000"/>
          <w:sz w:val="28"/>
          <w:szCs w:val="28"/>
        </w:rPr>
        <w:t>п</w:t>
      </w:r>
      <w:r w:rsidRPr="00EA3B2B">
        <w:rPr>
          <w:rFonts w:ascii="Times New Roman" w:eastAsia="Times New Roman" w:hAnsi="Times New Roman" w:cs="Times New Roman"/>
          <w:color w:val="000000"/>
          <w:spacing w:val="-3"/>
          <w:sz w:val="28"/>
          <w:szCs w:val="28"/>
        </w:rPr>
        <w:t>о</w:t>
      </w:r>
      <w:r w:rsidRPr="00EA3B2B">
        <w:rPr>
          <w:rFonts w:ascii="Times New Roman" w:eastAsia="Times New Roman" w:hAnsi="Times New Roman" w:cs="Times New Roman"/>
          <w:color w:val="000000"/>
          <w:spacing w:val="-2"/>
          <w:sz w:val="28"/>
          <w:szCs w:val="28"/>
        </w:rPr>
        <w:t>м</w:t>
      </w:r>
      <w:r w:rsidRPr="00EA3B2B">
        <w:rPr>
          <w:rFonts w:ascii="Times New Roman" w:eastAsia="Times New Roman" w:hAnsi="Times New Roman" w:cs="Times New Roman"/>
          <w:color w:val="000000"/>
          <w:sz w:val="28"/>
          <w:szCs w:val="28"/>
        </w:rPr>
        <w:t>ощью</w:t>
      </w:r>
      <w:r w:rsidRPr="00EA3B2B">
        <w:rPr>
          <w:rFonts w:ascii="Times New Roman" w:eastAsia="Times New Roman" w:hAnsi="Times New Roman" w:cs="Times New Roman"/>
          <w:color w:val="000000"/>
          <w:spacing w:val="166"/>
          <w:sz w:val="28"/>
          <w:szCs w:val="28"/>
        </w:rPr>
        <w:t xml:space="preserve"> </w:t>
      </w:r>
      <w:r w:rsidRPr="00EA3B2B">
        <w:rPr>
          <w:rFonts w:ascii="Times New Roman" w:eastAsia="Times New Roman" w:hAnsi="Times New Roman" w:cs="Times New Roman"/>
          <w:color w:val="000000"/>
          <w:spacing w:val="-3"/>
          <w:sz w:val="28"/>
          <w:szCs w:val="28"/>
        </w:rPr>
        <w:t>к</w:t>
      </w:r>
      <w:r w:rsidRPr="00EA3B2B">
        <w:rPr>
          <w:rFonts w:ascii="Times New Roman" w:eastAsia="Times New Roman" w:hAnsi="Times New Roman" w:cs="Times New Roman"/>
          <w:color w:val="000000"/>
          <w:spacing w:val="1"/>
          <w:sz w:val="28"/>
          <w:szCs w:val="28"/>
        </w:rPr>
        <w:t>а</w:t>
      </w:r>
      <w:r w:rsidRPr="00EA3B2B">
        <w:rPr>
          <w:rFonts w:ascii="Times New Roman" w:eastAsia="Times New Roman" w:hAnsi="Times New Roman" w:cs="Times New Roman"/>
          <w:color w:val="000000"/>
          <w:sz w:val="28"/>
          <w:szCs w:val="28"/>
        </w:rPr>
        <w:t>ль</w:t>
      </w:r>
      <w:r w:rsidRPr="00EA3B2B">
        <w:rPr>
          <w:rFonts w:ascii="Times New Roman" w:eastAsia="Times New Roman" w:hAnsi="Times New Roman" w:cs="Times New Roman"/>
          <w:color w:val="000000"/>
          <w:spacing w:val="-4"/>
          <w:sz w:val="28"/>
          <w:szCs w:val="28"/>
        </w:rPr>
        <w:t>к</w:t>
      </w:r>
      <w:r w:rsidRPr="00EA3B2B">
        <w:rPr>
          <w:rFonts w:ascii="Times New Roman" w:eastAsia="Times New Roman" w:hAnsi="Times New Roman" w:cs="Times New Roman"/>
          <w:color w:val="000000"/>
          <w:spacing w:val="-13"/>
          <w:sz w:val="28"/>
          <w:szCs w:val="28"/>
        </w:rPr>
        <w:t>у</w:t>
      </w:r>
      <w:r w:rsidRPr="00EA3B2B">
        <w:rPr>
          <w:rFonts w:ascii="Times New Roman" w:eastAsia="Times New Roman" w:hAnsi="Times New Roman" w:cs="Times New Roman"/>
          <w:color w:val="000000"/>
          <w:sz w:val="28"/>
          <w:szCs w:val="28"/>
        </w:rPr>
        <w:t>ля</w:t>
      </w:r>
      <w:r w:rsidRPr="00EA3B2B">
        <w:rPr>
          <w:rFonts w:ascii="Times New Roman" w:eastAsia="Times New Roman" w:hAnsi="Times New Roman" w:cs="Times New Roman"/>
          <w:color w:val="000000"/>
          <w:spacing w:val="-4"/>
          <w:sz w:val="28"/>
          <w:szCs w:val="28"/>
        </w:rPr>
        <w:t>т</w:t>
      </w:r>
      <w:r w:rsidRPr="00EA3B2B">
        <w:rPr>
          <w:rFonts w:ascii="Times New Roman" w:eastAsia="Times New Roman" w:hAnsi="Times New Roman" w:cs="Times New Roman"/>
          <w:color w:val="000000"/>
          <w:sz w:val="28"/>
          <w:szCs w:val="28"/>
        </w:rPr>
        <w:t>ора пр</w:t>
      </w:r>
      <w:r w:rsidRPr="00EA3B2B">
        <w:rPr>
          <w:rFonts w:ascii="Times New Roman" w:eastAsia="Times New Roman" w:hAnsi="Times New Roman" w:cs="Times New Roman"/>
          <w:color w:val="000000"/>
          <w:spacing w:val="1"/>
          <w:sz w:val="28"/>
          <w:szCs w:val="28"/>
        </w:rPr>
        <w:t>о</w:t>
      </w:r>
      <w:r w:rsidRPr="00EA3B2B">
        <w:rPr>
          <w:rFonts w:ascii="Times New Roman" w:eastAsia="Times New Roman" w:hAnsi="Times New Roman" w:cs="Times New Roman"/>
          <w:color w:val="000000"/>
          <w:sz w:val="28"/>
          <w:szCs w:val="28"/>
        </w:rPr>
        <w:t>грам</w:t>
      </w:r>
      <w:r w:rsidRPr="00EA3B2B">
        <w:rPr>
          <w:rFonts w:ascii="Times New Roman" w:eastAsia="Times New Roman" w:hAnsi="Times New Roman" w:cs="Times New Roman"/>
          <w:color w:val="000000"/>
          <w:spacing w:val="-1"/>
          <w:sz w:val="28"/>
          <w:szCs w:val="28"/>
        </w:rPr>
        <w:t>м</w:t>
      </w:r>
      <w:r w:rsidRPr="00EA3B2B">
        <w:rPr>
          <w:rFonts w:ascii="Times New Roman" w:eastAsia="Times New Roman" w:hAnsi="Times New Roman" w:cs="Times New Roman"/>
          <w:color w:val="000000"/>
          <w:sz w:val="28"/>
          <w:szCs w:val="28"/>
        </w:rPr>
        <w:t>ы</w:t>
      </w:r>
      <w:r w:rsidRPr="00EA3B2B">
        <w:rPr>
          <w:rFonts w:ascii="Times New Roman" w:eastAsia="Times New Roman" w:hAnsi="Times New Roman" w:cs="Times New Roman"/>
          <w:color w:val="000000"/>
          <w:spacing w:val="109"/>
          <w:sz w:val="28"/>
          <w:szCs w:val="28"/>
        </w:rPr>
        <w:t xml:space="preserve"> </w:t>
      </w:r>
      <w:r w:rsidRPr="00EA3B2B">
        <w:rPr>
          <w:rFonts w:ascii="Times New Roman" w:eastAsia="Times New Roman" w:hAnsi="Times New Roman" w:cs="Times New Roman"/>
          <w:color w:val="000000"/>
          <w:sz w:val="28"/>
          <w:szCs w:val="28"/>
        </w:rPr>
        <w:t>E</w:t>
      </w:r>
      <w:r w:rsidRPr="00EA3B2B">
        <w:rPr>
          <w:rFonts w:ascii="Times New Roman" w:eastAsia="Times New Roman" w:hAnsi="Times New Roman" w:cs="Times New Roman"/>
          <w:color w:val="000000"/>
          <w:spacing w:val="-1"/>
          <w:sz w:val="28"/>
          <w:szCs w:val="28"/>
        </w:rPr>
        <w:t>p</w:t>
      </w:r>
      <w:r w:rsidRPr="00EA3B2B">
        <w:rPr>
          <w:rFonts w:ascii="Times New Roman" w:eastAsia="Times New Roman" w:hAnsi="Times New Roman" w:cs="Times New Roman"/>
          <w:color w:val="000000"/>
          <w:sz w:val="28"/>
          <w:szCs w:val="28"/>
        </w:rPr>
        <w:t>i</w:t>
      </w:r>
      <w:r w:rsidRPr="00EA3B2B">
        <w:rPr>
          <w:rFonts w:ascii="Times New Roman" w:eastAsia="Times New Roman" w:hAnsi="Times New Roman" w:cs="Times New Roman"/>
          <w:color w:val="000000"/>
          <w:spacing w:val="109"/>
          <w:sz w:val="28"/>
          <w:szCs w:val="28"/>
        </w:rPr>
        <w:t xml:space="preserve"> </w:t>
      </w:r>
      <w:r w:rsidRPr="00EA3B2B">
        <w:rPr>
          <w:rFonts w:ascii="Times New Roman" w:eastAsia="Times New Roman" w:hAnsi="Times New Roman" w:cs="Times New Roman"/>
          <w:color w:val="000000"/>
          <w:spacing w:val="-2"/>
          <w:sz w:val="28"/>
          <w:szCs w:val="28"/>
        </w:rPr>
        <w:t>I</w:t>
      </w:r>
      <w:r w:rsidRPr="00EA3B2B">
        <w:rPr>
          <w:rFonts w:ascii="Times New Roman" w:eastAsia="Times New Roman" w:hAnsi="Times New Roman" w:cs="Times New Roman"/>
          <w:color w:val="000000"/>
          <w:spacing w:val="1"/>
          <w:sz w:val="28"/>
          <w:szCs w:val="28"/>
        </w:rPr>
        <w:t>n</w:t>
      </w:r>
      <w:r w:rsidRPr="00EA3B2B">
        <w:rPr>
          <w:rFonts w:ascii="Times New Roman" w:eastAsia="Times New Roman" w:hAnsi="Times New Roman" w:cs="Times New Roman"/>
          <w:color w:val="000000"/>
          <w:spacing w:val="-1"/>
          <w:sz w:val="28"/>
          <w:szCs w:val="28"/>
        </w:rPr>
        <w:t>f</w:t>
      </w:r>
      <w:r w:rsidRPr="00EA3B2B">
        <w:rPr>
          <w:rFonts w:ascii="Times New Roman" w:eastAsia="Times New Roman" w:hAnsi="Times New Roman" w:cs="Times New Roman"/>
          <w:color w:val="000000"/>
          <w:sz w:val="28"/>
          <w:szCs w:val="28"/>
        </w:rPr>
        <w:t>o</w:t>
      </w:r>
      <w:r w:rsidRPr="00EA3B2B">
        <w:rPr>
          <w:rFonts w:ascii="Times New Roman" w:eastAsia="Times New Roman" w:hAnsi="Times New Roman" w:cs="Times New Roman"/>
          <w:color w:val="000000"/>
          <w:spacing w:val="107"/>
          <w:sz w:val="28"/>
          <w:szCs w:val="28"/>
        </w:rPr>
        <w:t xml:space="preserve"> </w:t>
      </w:r>
      <w:r w:rsidRPr="00EA3B2B">
        <w:rPr>
          <w:rFonts w:ascii="Times New Roman" w:eastAsia="Times New Roman" w:hAnsi="Times New Roman" w:cs="Times New Roman"/>
          <w:color w:val="000000"/>
          <w:spacing w:val="1"/>
          <w:sz w:val="28"/>
          <w:szCs w:val="28"/>
        </w:rPr>
        <w:t>7</w:t>
      </w:r>
      <w:r w:rsidRPr="00EA3B2B">
        <w:rPr>
          <w:rFonts w:ascii="Times New Roman" w:eastAsia="Times New Roman" w:hAnsi="Times New Roman" w:cs="Times New Roman"/>
          <w:color w:val="000000"/>
          <w:spacing w:val="-1"/>
          <w:sz w:val="28"/>
          <w:szCs w:val="28"/>
        </w:rPr>
        <w:t>.</w:t>
      </w:r>
      <w:r w:rsidRPr="00EA3B2B">
        <w:rPr>
          <w:rFonts w:ascii="Times New Roman" w:eastAsia="Times New Roman" w:hAnsi="Times New Roman" w:cs="Times New Roman"/>
          <w:color w:val="000000"/>
          <w:sz w:val="28"/>
          <w:szCs w:val="28"/>
        </w:rPr>
        <w:t>0.</w:t>
      </w:r>
      <w:r w:rsidRPr="00EA3B2B">
        <w:rPr>
          <w:rFonts w:ascii="Times New Roman" w:eastAsia="Times New Roman" w:hAnsi="Times New Roman" w:cs="Times New Roman"/>
          <w:color w:val="000000"/>
          <w:spacing w:val="109"/>
          <w:sz w:val="28"/>
          <w:szCs w:val="28"/>
        </w:rPr>
        <w:t xml:space="preserve"> </w:t>
      </w:r>
      <w:r w:rsidRPr="00EA3B2B">
        <w:rPr>
          <w:rFonts w:ascii="Times New Roman" w:eastAsia="Times New Roman" w:hAnsi="Times New Roman" w:cs="Times New Roman"/>
          <w:color w:val="000000"/>
          <w:sz w:val="28"/>
          <w:szCs w:val="28"/>
        </w:rPr>
        <w:t>Со</w:t>
      </w:r>
      <w:r w:rsidRPr="00EA3B2B">
        <w:rPr>
          <w:rFonts w:ascii="Times New Roman" w:eastAsia="Times New Roman" w:hAnsi="Times New Roman" w:cs="Times New Roman"/>
          <w:color w:val="000000"/>
          <w:spacing w:val="-14"/>
          <w:sz w:val="28"/>
          <w:szCs w:val="28"/>
        </w:rPr>
        <w:t>г</w:t>
      </w:r>
      <w:r w:rsidRPr="00EA3B2B">
        <w:rPr>
          <w:rFonts w:ascii="Times New Roman" w:eastAsia="Times New Roman" w:hAnsi="Times New Roman" w:cs="Times New Roman"/>
          <w:color w:val="000000"/>
          <w:sz w:val="28"/>
          <w:szCs w:val="28"/>
        </w:rPr>
        <w:t>ла</w:t>
      </w:r>
      <w:r w:rsidRPr="00EA3B2B">
        <w:rPr>
          <w:rFonts w:ascii="Times New Roman" w:eastAsia="Times New Roman" w:hAnsi="Times New Roman" w:cs="Times New Roman"/>
          <w:color w:val="000000"/>
          <w:spacing w:val="-3"/>
          <w:sz w:val="28"/>
          <w:szCs w:val="28"/>
        </w:rPr>
        <w:t>с</w:t>
      </w:r>
      <w:r w:rsidRPr="00EA3B2B">
        <w:rPr>
          <w:rFonts w:ascii="Times New Roman" w:eastAsia="Times New Roman" w:hAnsi="Times New Roman" w:cs="Times New Roman"/>
          <w:color w:val="000000"/>
          <w:sz w:val="28"/>
          <w:szCs w:val="28"/>
        </w:rPr>
        <w:t>но</w:t>
      </w:r>
      <w:r w:rsidR="00936A0D" w:rsidRPr="00EA3B2B">
        <w:rPr>
          <w:rFonts w:ascii="Times New Roman" w:eastAsia="Times New Roman" w:hAnsi="Times New Roman" w:cs="Times New Roman"/>
          <w:color w:val="000000"/>
          <w:spacing w:val="106"/>
          <w:sz w:val="28"/>
          <w:szCs w:val="28"/>
        </w:rPr>
        <w:t xml:space="preserve"> </w:t>
      </w:r>
      <w:r w:rsidRPr="00EA3B2B">
        <w:rPr>
          <w:rFonts w:ascii="Times New Roman" w:eastAsia="Times New Roman" w:hAnsi="Times New Roman" w:cs="Times New Roman"/>
          <w:color w:val="000000"/>
          <w:sz w:val="28"/>
          <w:szCs w:val="28"/>
        </w:rPr>
        <w:t>диза</w:t>
      </w:r>
      <w:r w:rsidRPr="00EA3B2B">
        <w:rPr>
          <w:rFonts w:ascii="Times New Roman" w:eastAsia="Times New Roman" w:hAnsi="Times New Roman" w:cs="Times New Roman"/>
          <w:color w:val="000000"/>
          <w:spacing w:val="-1"/>
          <w:sz w:val="28"/>
          <w:szCs w:val="28"/>
        </w:rPr>
        <w:t>й</w:t>
      </w:r>
      <w:r w:rsidRPr="00EA3B2B">
        <w:rPr>
          <w:rFonts w:ascii="Times New Roman" w:eastAsia="Times New Roman" w:hAnsi="Times New Roman" w:cs="Times New Roman"/>
          <w:color w:val="000000"/>
          <w:sz w:val="28"/>
          <w:szCs w:val="28"/>
        </w:rPr>
        <w:t>на</w:t>
      </w:r>
      <w:r w:rsidRPr="00EA3B2B">
        <w:rPr>
          <w:rFonts w:ascii="Times New Roman" w:eastAsia="Times New Roman" w:hAnsi="Times New Roman" w:cs="Times New Roman"/>
          <w:color w:val="000000"/>
          <w:spacing w:val="104"/>
          <w:sz w:val="28"/>
          <w:szCs w:val="28"/>
        </w:rPr>
        <w:t xml:space="preserve"> </w:t>
      </w:r>
      <w:r w:rsidRPr="00EA3B2B">
        <w:rPr>
          <w:rFonts w:ascii="Times New Roman" w:eastAsia="Times New Roman" w:hAnsi="Times New Roman" w:cs="Times New Roman"/>
          <w:color w:val="000000"/>
          <w:spacing w:val="1"/>
          <w:sz w:val="28"/>
          <w:szCs w:val="28"/>
        </w:rPr>
        <w:t>н</w:t>
      </w:r>
      <w:r w:rsidRPr="00EA3B2B">
        <w:rPr>
          <w:rFonts w:ascii="Times New Roman" w:eastAsia="Times New Roman" w:hAnsi="Times New Roman" w:cs="Times New Roman"/>
          <w:color w:val="000000"/>
          <w:sz w:val="28"/>
          <w:szCs w:val="28"/>
        </w:rPr>
        <w:t>аше</w:t>
      </w:r>
      <w:r w:rsidRPr="00EA3B2B">
        <w:rPr>
          <w:rFonts w:ascii="Times New Roman" w:eastAsia="Times New Roman" w:hAnsi="Times New Roman" w:cs="Times New Roman"/>
          <w:color w:val="000000"/>
          <w:spacing w:val="-9"/>
          <w:sz w:val="28"/>
          <w:szCs w:val="28"/>
        </w:rPr>
        <w:t>г</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105"/>
          <w:sz w:val="28"/>
          <w:szCs w:val="28"/>
        </w:rPr>
        <w:t xml:space="preserve"> </w:t>
      </w:r>
      <w:r w:rsidRPr="00EA3B2B">
        <w:rPr>
          <w:rFonts w:ascii="Times New Roman" w:eastAsia="Times New Roman" w:hAnsi="Times New Roman" w:cs="Times New Roman"/>
          <w:color w:val="000000"/>
          <w:spacing w:val="1"/>
          <w:sz w:val="28"/>
          <w:szCs w:val="28"/>
        </w:rPr>
        <w:t>и</w:t>
      </w:r>
      <w:r w:rsidRPr="00EA3B2B">
        <w:rPr>
          <w:rFonts w:ascii="Times New Roman" w:eastAsia="Times New Roman" w:hAnsi="Times New Roman" w:cs="Times New Roman"/>
          <w:color w:val="000000"/>
          <w:sz w:val="28"/>
          <w:szCs w:val="28"/>
        </w:rPr>
        <w:t>с</w:t>
      </w:r>
      <w:r w:rsidRPr="00EA3B2B">
        <w:rPr>
          <w:rFonts w:ascii="Times New Roman" w:eastAsia="Times New Roman" w:hAnsi="Times New Roman" w:cs="Times New Roman"/>
          <w:color w:val="000000"/>
          <w:spacing w:val="-1"/>
          <w:sz w:val="28"/>
          <w:szCs w:val="28"/>
        </w:rPr>
        <w:t>сл</w:t>
      </w:r>
      <w:r w:rsidRPr="00EA3B2B">
        <w:rPr>
          <w:rFonts w:ascii="Times New Roman" w:eastAsia="Times New Roman" w:hAnsi="Times New Roman" w:cs="Times New Roman"/>
          <w:color w:val="000000"/>
          <w:spacing w:val="-4"/>
          <w:sz w:val="28"/>
          <w:szCs w:val="28"/>
        </w:rPr>
        <w:t>е</w:t>
      </w:r>
      <w:r w:rsidRPr="00EA3B2B">
        <w:rPr>
          <w:rFonts w:ascii="Times New Roman" w:eastAsia="Times New Roman" w:hAnsi="Times New Roman" w:cs="Times New Roman"/>
          <w:color w:val="000000"/>
          <w:sz w:val="28"/>
          <w:szCs w:val="28"/>
        </w:rPr>
        <w:t>до</w:t>
      </w:r>
      <w:r w:rsidRPr="00EA3B2B">
        <w:rPr>
          <w:rFonts w:ascii="Times New Roman" w:eastAsia="Times New Roman" w:hAnsi="Times New Roman" w:cs="Times New Roman"/>
          <w:color w:val="000000"/>
          <w:spacing w:val="-5"/>
          <w:sz w:val="28"/>
          <w:szCs w:val="28"/>
        </w:rPr>
        <w:t>в</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1"/>
          <w:sz w:val="28"/>
          <w:szCs w:val="28"/>
        </w:rPr>
        <w:t>н</w:t>
      </w:r>
      <w:r w:rsidRPr="00EA3B2B">
        <w:rPr>
          <w:rFonts w:ascii="Times New Roman" w:eastAsia="Times New Roman" w:hAnsi="Times New Roman" w:cs="Times New Roman"/>
          <w:color w:val="000000"/>
          <w:sz w:val="28"/>
          <w:szCs w:val="28"/>
        </w:rPr>
        <w:t>ия</w:t>
      </w:r>
      <w:r w:rsidRPr="00EA3B2B">
        <w:rPr>
          <w:rFonts w:ascii="Times New Roman" w:eastAsia="Times New Roman" w:hAnsi="Times New Roman" w:cs="Times New Roman"/>
          <w:color w:val="000000"/>
          <w:spacing w:val="114"/>
          <w:sz w:val="28"/>
          <w:szCs w:val="28"/>
        </w:rPr>
        <w:t xml:space="preserve"> </w:t>
      </w:r>
      <w:r w:rsidRPr="00EA3B2B">
        <w:rPr>
          <w:rFonts w:ascii="Times New Roman" w:eastAsia="Times New Roman" w:hAnsi="Times New Roman" w:cs="Times New Roman"/>
          <w:color w:val="000000"/>
          <w:sz w:val="28"/>
          <w:szCs w:val="28"/>
        </w:rPr>
        <w:t>«сл</w:t>
      </w:r>
      <w:r w:rsidRPr="00EA3B2B">
        <w:rPr>
          <w:rFonts w:ascii="Times New Roman" w:eastAsia="Times New Roman" w:hAnsi="Times New Roman" w:cs="Times New Roman"/>
          <w:color w:val="000000"/>
          <w:spacing w:val="-3"/>
          <w:sz w:val="28"/>
          <w:szCs w:val="28"/>
        </w:rPr>
        <w:t>у</w:t>
      </w:r>
      <w:r w:rsidRPr="00EA3B2B">
        <w:rPr>
          <w:rFonts w:ascii="Times New Roman" w:eastAsia="Times New Roman" w:hAnsi="Times New Roman" w:cs="Times New Roman"/>
          <w:color w:val="000000"/>
          <w:sz w:val="28"/>
          <w:szCs w:val="28"/>
        </w:rPr>
        <w:t>чай-</w:t>
      </w:r>
      <w:r w:rsidRPr="00EA3B2B">
        <w:rPr>
          <w:rFonts w:ascii="Times New Roman" w:eastAsia="Times New Roman" w:hAnsi="Times New Roman" w:cs="Times New Roman"/>
          <w:color w:val="000000"/>
          <w:spacing w:val="-12"/>
          <w:sz w:val="28"/>
          <w:szCs w:val="28"/>
        </w:rPr>
        <w:t>к</w:t>
      </w:r>
      <w:r w:rsidRPr="00EA3B2B">
        <w:rPr>
          <w:rFonts w:ascii="Times New Roman" w:eastAsia="Times New Roman" w:hAnsi="Times New Roman" w:cs="Times New Roman"/>
          <w:color w:val="000000"/>
          <w:sz w:val="28"/>
          <w:szCs w:val="28"/>
        </w:rPr>
        <w:t>онтр</w:t>
      </w:r>
      <w:r w:rsidRPr="00EA3B2B">
        <w:rPr>
          <w:rFonts w:ascii="Times New Roman" w:eastAsia="Times New Roman" w:hAnsi="Times New Roman" w:cs="Times New Roman"/>
          <w:color w:val="000000"/>
          <w:spacing w:val="-2"/>
          <w:sz w:val="28"/>
          <w:szCs w:val="28"/>
        </w:rPr>
        <w:t>о</w:t>
      </w:r>
      <w:r w:rsidRPr="00EA3B2B">
        <w:rPr>
          <w:rFonts w:ascii="Times New Roman" w:eastAsia="Times New Roman" w:hAnsi="Times New Roman" w:cs="Times New Roman"/>
          <w:color w:val="000000"/>
          <w:sz w:val="28"/>
          <w:szCs w:val="28"/>
        </w:rPr>
        <w:t>ль»</w:t>
      </w:r>
      <w:r w:rsidRPr="00EA3B2B">
        <w:rPr>
          <w:rFonts w:ascii="Times New Roman" w:eastAsia="Times New Roman" w:hAnsi="Times New Roman" w:cs="Times New Roman"/>
          <w:color w:val="000000"/>
          <w:sz w:val="28"/>
          <w:szCs w:val="28"/>
        </w:rPr>
        <w:tab/>
        <w:t>д</w:t>
      </w:r>
      <w:r w:rsidRPr="00EA3B2B">
        <w:rPr>
          <w:rFonts w:ascii="Times New Roman" w:eastAsia="Times New Roman" w:hAnsi="Times New Roman" w:cs="Times New Roman"/>
          <w:color w:val="000000"/>
          <w:spacing w:val="-9"/>
          <w:sz w:val="28"/>
          <w:szCs w:val="28"/>
        </w:rPr>
        <w:t>в</w:t>
      </w:r>
      <w:r w:rsidRPr="00EA3B2B">
        <w:rPr>
          <w:rFonts w:ascii="Times New Roman" w:eastAsia="Times New Roman" w:hAnsi="Times New Roman" w:cs="Times New Roman"/>
          <w:color w:val="000000"/>
          <w:spacing w:val="-3"/>
          <w:sz w:val="28"/>
          <w:szCs w:val="28"/>
        </w:rPr>
        <w:t>у</w:t>
      </w:r>
      <w:r w:rsidRPr="00EA3B2B">
        <w:rPr>
          <w:rFonts w:ascii="Times New Roman" w:eastAsia="Times New Roman" w:hAnsi="Times New Roman" w:cs="Times New Roman"/>
          <w:color w:val="000000"/>
          <w:sz w:val="28"/>
          <w:szCs w:val="28"/>
        </w:rPr>
        <w:t>с</w:t>
      </w:r>
      <w:r w:rsidRPr="00EA3B2B">
        <w:rPr>
          <w:rFonts w:ascii="Times New Roman" w:eastAsia="Times New Roman" w:hAnsi="Times New Roman" w:cs="Times New Roman"/>
          <w:color w:val="000000"/>
          <w:spacing w:val="-5"/>
          <w:sz w:val="28"/>
          <w:szCs w:val="28"/>
        </w:rPr>
        <w:t>т</w:t>
      </w:r>
      <w:r w:rsidRPr="00EA3B2B">
        <w:rPr>
          <w:rFonts w:ascii="Times New Roman" w:eastAsia="Times New Roman" w:hAnsi="Times New Roman" w:cs="Times New Roman"/>
          <w:color w:val="000000"/>
          <w:spacing w:val="1"/>
          <w:sz w:val="28"/>
          <w:szCs w:val="28"/>
        </w:rPr>
        <w:t>ор</w:t>
      </w:r>
      <w:r w:rsidRPr="00EA3B2B">
        <w:rPr>
          <w:rFonts w:ascii="Times New Roman" w:eastAsia="Times New Roman" w:hAnsi="Times New Roman" w:cs="Times New Roman"/>
          <w:color w:val="000000"/>
          <w:sz w:val="28"/>
          <w:szCs w:val="28"/>
        </w:rPr>
        <w:t>онн</w:t>
      </w:r>
      <w:r w:rsidRPr="00EA3B2B">
        <w:rPr>
          <w:rFonts w:ascii="Times New Roman" w:eastAsia="Times New Roman" w:hAnsi="Times New Roman" w:cs="Times New Roman"/>
          <w:color w:val="000000"/>
          <w:spacing w:val="-1"/>
          <w:sz w:val="28"/>
          <w:szCs w:val="28"/>
        </w:rPr>
        <w:t>и</w:t>
      </w:r>
      <w:r w:rsidRPr="00EA3B2B">
        <w:rPr>
          <w:rFonts w:ascii="Times New Roman" w:eastAsia="Times New Roman" w:hAnsi="Times New Roman" w:cs="Times New Roman"/>
          <w:color w:val="000000"/>
          <w:sz w:val="28"/>
          <w:szCs w:val="28"/>
        </w:rPr>
        <w:t>й</w:t>
      </w:r>
      <w:r w:rsidRPr="00EA3B2B">
        <w:rPr>
          <w:rFonts w:ascii="Times New Roman" w:eastAsia="Times New Roman" w:hAnsi="Times New Roman" w:cs="Times New Roman"/>
          <w:color w:val="000000"/>
          <w:sz w:val="28"/>
          <w:szCs w:val="28"/>
        </w:rPr>
        <w:tab/>
      </w:r>
      <w:r w:rsidRPr="00EA3B2B">
        <w:rPr>
          <w:rFonts w:ascii="Times New Roman" w:eastAsia="Times New Roman" w:hAnsi="Times New Roman" w:cs="Times New Roman"/>
          <w:color w:val="000000"/>
          <w:spacing w:val="-2"/>
          <w:sz w:val="28"/>
          <w:szCs w:val="28"/>
        </w:rPr>
        <w:t>у</w:t>
      </w:r>
      <w:r w:rsidRPr="00EA3B2B">
        <w:rPr>
          <w:rFonts w:ascii="Times New Roman" w:eastAsia="Times New Roman" w:hAnsi="Times New Roman" w:cs="Times New Roman"/>
          <w:color w:val="000000"/>
          <w:spacing w:val="2"/>
          <w:sz w:val="28"/>
          <w:szCs w:val="28"/>
        </w:rPr>
        <w:t>р</w:t>
      </w:r>
      <w:r w:rsidRPr="00EA3B2B">
        <w:rPr>
          <w:rFonts w:ascii="Times New Roman" w:eastAsia="Times New Roman" w:hAnsi="Times New Roman" w:cs="Times New Roman"/>
          <w:color w:val="000000"/>
          <w:spacing w:val="1"/>
          <w:sz w:val="28"/>
          <w:szCs w:val="28"/>
        </w:rPr>
        <w:t>о</w:t>
      </w:r>
      <w:r w:rsidRPr="00EA3B2B">
        <w:rPr>
          <w:rFonts w:ascii="Times New Roman" w:eastAsia="Times New Roman" w:hAnsi="Times New Roman" w:cs="Times New Roman"/>
          <w:color w:val="000000"/>
          <w:spacing w:val="-1"/>
          <w:sz w:val="28"/>
          <w:szCs w:val="28"/>
        </w:rPr>
        <w:t>в</w:t>
      </w:r>
      <w:r w:rsidRPr="00EA3B2B">
        <w:rPr>
          <w:rFonts w:ascii="Times New Roman" w:eastAsia="Times New Roman" w:hAnsi="Times New Roman" w:cs="Times New Roman"/>
          <w:color w:val="000000"/>
          <w:sz w:val="28"/>
          <w:szCs w:val="28"/>
        </w:rPr>
        <w:t>ень</w:t>
      </w:r>
      <w:r w:rsidRPr="00EA3B2B">
        <w:rPr>
          <w:rFonts w:ascii="Times New Roman" w:eastAsia="Times New Roman" w:hAnsi="Times New Roman" w:cs="Times New Roman"/>
          <w:color w:val="000000"/>
          <w:sz w:val="28"/>
          <w:szCs w:val="28"/>
        </w:rPr>
        <w:tab/>
        <w:t>д</w:t>
      </w:r>
      <w:r w:rsidRPr="00EA3B2B">
        <w:rPr>
          <w:rFonts w:ascii="Times New Roman" w:eastAsia="Times New Roman" w:hAnsi="Times New Roman" w:cs="Times New Roman"/>
          <w:color w:val="000000"/>
          <w:spacing w:val="8"/>
          <w:sz w:val="28"/>
          <w:szCs w:val="28"/>
        </w:rPr>
        <w:t>о</w:t>
      </w:r>
      <w:r w:rsidRPr="00EA3B2B">
        <w:rPr>
          <w:rFonts w:ascii="Times New Roman" w:eastAsia="Times New Roman" w:hAnsi="Times New Roman" w:cs="Times New Roman"/>
          <w:color w:val="000000"/>
          <w:sz w:val="28"/>
          <w:szCs w:val="28"/>
        </w:rPr>
        <w:t>с</w:t>
      </w:r>
      <w:r w:rsidRPr="00EA3B2B">
        <w:rPr>
          <w:rFonts w:ascii="Times New Roman" w:eastAsia="Times New Roman" w:hAnsi="Times New Roman" w:cs="Times New Roman"/>
          <w:color w:val="000000"/>
          <w:spacing w:val="-6"/>
          <w:sz w:val="28"/>
          <w:szCs w:val="28"/>
        </w:rPr>
        <w:t>т</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1"/>
          <w:sz w:val="28"/>
          <w:szCs w:val="28"/>
        </w:rPr>
        <w:t>в</w:t>
      </w:r>
      <w:r w:rsidRPr="00EA3B2B">
        <w:rPr>
          <w:rFonts w:ascii="Times New Roman" w:eastAsia="Times New Roman" w:hAnsi="Times New Roman" w:cs="Times New Roman"/>
          <w:color w:val="000000"/>
          <w:sz w:val="28"/>
          <w:szCs w:val="28"/>
        </w:rPr>
        <w:t>е</w:t>
      </w:r>
      <w:r w:rsidRPr="00EA3B2B">
        <w:rPr>
          <w:rFonts w:ascii="Times New Roman" w:eastAsia="Times New Roman" w:hAnsi="Times New Roman" w:cs="Times New Roman"/>
          <w:color w:val="000000"/>
          <w:spacing w:val="-1"/>
          <w:sz w:val="28"/>
          <w:szCs w:val="28"/>
        </w:rPr>
        <w:t>р</w:t>
      </w:r>
      <w:r w:rsidRPr="00EA3B2B">
        <w:rPr>
          <w:rFonts w:ascii="Times New Roman" w:eastAsia="Times New Roman" w:hAnsi="Times New Roman" w:cs="Times New Roman"/>
          <w:color w:val="000000"/>
          <w:sz w:val="28"/>
          <w:szCs w:val="28"/>
        </w:rPr>
        <w:t>н</w:t>
      </w:r>
      <w:r w:rsidRPr="00EA3B2B">
        <w:rPr>
          <w:rFonts w:ascii="Times New Roman" w:eastAsia="Times New Roman" w:hAnsi="Times New Roman" w:cs="Times New Roman"/>
          <w:color w:val="000000"/>
          <w:spacing w:val="6"/>
          <w:sz w:val="28"/>
          <w:szCs w:val="28"/>
        </w:rPr>
        <w:t>о</w:t>
      </w:r>
      <w:r w:rsidRPr="00EA3B2B">
        <w:rPr>
          <w:rFonts w:ascii="Times New Roman" w:eastAsia="Times New Roman" w:hAnsi="Times New Roman" w:cs="Times New Roman"/>
          <w:color w:val="000000"/>
          <w:sz w:val="28"/>
          <w:szCs w:val="28"/>
        </w:rPr>
        <w:t>сти</w:t>
      </w:r>
      <w:r w:rsidRPr="00EA3B2B">
        <w:rPr>
          <w:rFonts w:ascii="Times New Roman" w:eastAsia="Times New Roman" w:hAnsi="Times New Roman" w:cs="Times New Roman"/>
          <w:color w:val="000000"/>
          <w:sz w:val="28"/>
          <w:szCs w:val="28"/>
        </w:rPr>
        <w:tab/>
        <w:t>с</w:t>
      </w:r>
      <w:r w:rsidRPr="00EA3B2B">
        <w:rPr>
          <w:rFonts w:ascii="Times New Roman" w:eastAsia="Times New Roman" w:hAnsi="Times New Roman" w:cs="Times New Roman"/>
          <w:color w:val="000000"/>
          <w:spacing w:val="7"/>
          <w:sz w:val="28"/>
          <w:szCs w:val="28"/>
        </w:rPr>
        <w:t>о</w:t>
      </w:r>
      <w:r w:rsidRPr="00EA3B2B">
        <w:rPr>
          <w:rFonts w:ascii="Times New Roman" w:eastAsia="Times New Roman" w:hAnsi="Times New Roman" w:cs="Times New Roman"/>
          <w:color w:val="000000"/>
          <w:sz w:val="28"/>
          <w:szCs w:val="28"/>
        </w:rPr>
        <w:t>с</w:t>
      </w:r>
      <w:r w:rsidRPr="00EA3B2B">
        <w:rPr>
          <w:rFonts w:ascii="Times New Roman" w:eastAsia="Times New Roman" w:hAnsi="Times New Roman" w:cs="Times New Roman"/>
          <w:color w:val="000000"/>
          <w:spacing w:val="2"/>
          <w:sz w:val="28"/>
          <w:szCs w:val="28"/>
        </w:rPr>
        <w:t>т</w:t>
      </w:r>
      <w:r w:rsidRPr="00EA3B2B">
        <w:rPr>
          <w:rFonts w:ascii="Times New Roman" w:eastAsia="Times New Roman" w:hAnsi="Times New Roman" w:cs="Times New Roman"/>
          <w:color w:val="000000"/>
          <w:sz w:val="28"/>
          <w:szCs w:val="28"/>
        </w:rPr>
        <w:t>авил</w:t>
      </w:r>
      <w:r w:rsidRPr="00EA3B2B">
        <w:rPr>
          <w:rFonts w:ascii="Times New Roman" w:eastAsia="Times New Roman" w:hAnsi="Times New Roman" w:cs="Times New Roman"/>
          <w:color w:val="000000"/>
          <w:sz w:val="28"/>
          <w:szCs w:val="28"/>
        </w:rPr>
        <w:tab/>
        <w:t>9</w:t>
      </w:r>
      <w:r w:rsidRPr="00EA3B2B">
        <w:rPr>
          <w:rFonts w:ascii="Times New Roman" w:eastAsia="Times New Roman" w:hAnsi="Times New Roman" w:cs="Times New Roman"/>
          <w:color w:val="000000"/>
          <w:spacing w:val="1"/>
          <w:sz w:val="28"/>
          <w:szCs w:val="28"/>
        </w:rPr>
        <w:t>5</w:t>
      </w:r>
      <w:r w:rsidRPr="00EA3B2B">
        <w:rPr>
          <w:rFonts w:ascii="Times New Roman" w:eastAsia="Times New Roman" w:hAnsi="Times New Roman" w:cs="Times New Roman"/>
          <w:color w:val="000000"/>
          <w:sz w:val="28"/>
          <w:szCs w:val="28"/>
        </w:rPr>
        <w:t>%,</w:t>
      </w:r>
      <w:r w:rsidRPr="00EA3B2B">
        <w:rPr>
          <w:rFonts w:ascii="Times New Roman" w:eastAsia="Times New Roman" w:hAnsi="Times New Roman" w:cs="Times New Roman"/>
          <w:color w:val="000000"/>
          <w:sz w:val="28"/>
          <w:szCs w:val="28"/>
        </w:rPr>
        <w:tab/>
        <w:t>при обна</w:t>
      </w:r>
      <w:r w:rsidRPr="00EA3B2B">
        <w:rPr>
          <w:rFonts w:ascii="Times New Roman" w:eastAsia="Times New Roman" w:hAnsi="Times New Roman" w:cs="Times New Roman"/>
          <w:color w:val="000000"/>
          <w:spacing w:val="-2"/>
          <w:sz w:val="28"/>
          <w:szCs w:val="28"/>
        </w:rPr>
        <w:t>р</w:t>
      </w:r>
      <w:r w:rsidRPr="00EA3B2B">
        <w:rPr>
          <w:rFonts w:ascii="Times New Roman" w:eastAsia="Times New Roman" w:hAnsi="Times New Roman" w:cs="Times New Roman"/>
          <w:color w:val="000000"/>
          <w:spacing w:val="-7"/>
          <w:sz w:val="28"/>
          <w:szCs w:val="28"/>
        </w:rPr>
        <w:t>у</w:t>
      </w:r>
      <w:r w:rsidRPr="00EA3B2B">
        <w:rPr>
          <w:rFonts w:ascii="Times New Roman" w:eastAsia="Times New Roman" w:hAnsi="Times New Roman" w:cs="Times New Roman"/>
          <w:color w:val="000000"/>
          <w:spacing w:val="-4"/>
          <w:sz w:val="28"/>
          <w:szCs w:val="28"/>
        </w:rPr>
        <w:t>ж</w:t>
      </w:r>
      <w:r w:rsidRPr="00EA3B2B">
        <w:rPr>
          <w:rFonts w:ascii="Times New Roman" w:eastAsia="Times New Roman" w:hAnsi="Times New Roman" w:cs="Times New Roman"/>
          <w:color w:val="000000"/>
          <w:sz w:val="28"/>
          <w:szCs w:val="28"/>
        </w:rPr>
        <w:t>ении</w:t>
      </w:r>
      <w:r w:rsidRPr="00EA3B2B">
        <w:rPr>
          <w:rFonts w:ascii="Times New Roman" w:eastAsia="Times New Roman" w:hAnsi="Times New Roman" w:cs="Times New Roman"/>
          <w:color w:val="000000"/>
          <w:spacing w:val="24"/>
          <w:sz w:val="28"/>
          <w:szCs w:val="28"/>
        </w:rPr>
        <w:t xml:space="preserve"> </w:t>
      </w:r>
      <w:r w:rsidRPr="00EA3B2B">
        <w:rPr>
          <w:rFonts w:ascii="Times New Roman" w:eastAsia="Times New Roman" w:hAnsi="Times New Roman" w:cs="Times New Roman"/>
          <w:color w:val="000000"/>
          <w:sz w:val="28"/>
          <w:szCs w:val="28"/>
        </w:rPr>
        <w:t>г</w:t>
      </w:r>
      <w:r w:rsidRPr="00EA3B2B">
        <w:rPr>
          <w:rFonts w:ascii="Times New Roman" w:eastAsia="Times New Roman" w:hAnsi="Times New Roman" w:cs="Times New Roman"/>
          <w:color w:val="000000"/>
          <w:spacing w:val="-2"/>
          <w:sz w:val="28"/>
          <w:szCs w:val="28"/>
        </w:rPr>
        <w:t>ру</w:t>
      </w:r>
      <w:r w:rsidRPr="00EA3B2B">
        <w:rPr>
          <w:rFonts w:ascii="Times New Roman" w:eastAsia="Times New Roman" w:hAnsi="Times New Roman" w:cs="Times New Roman"/>
          <w:color w:val="000000"/>
          <w:sz w:val="28"/>
          <w:szCs w:val="28"/>
        </w:rPr>
        <w:t>ппов</w:t>
      </w:r>
      <w:r w:rsidRPr="00EA3B2B">
        <w:rPr>
          <w:rFonts w:ascii="Times New Roman" w:eastAsia="Times New Roman" w:hAnsi="Times New Roman" w:cs="Times New Roman"/>
          <w:color w:val="000000"/>
          <w:spacing w:val="-1"/>
          <w:sz w:val="28"/>
          <w:szCs w:val="28"/>
        </w:rPr>
        <w:t>ы</w:t>
      </w:r>
      <w:r w:rsidRPr="00EA3B2B">
        <w:rPr>
          <w:rFonts w:ascii="Times New Roman" w:eastAsia="Times New Roman" w:hAnsi="Times New Roman" w:cs="Times New Roman"/>
          <w:color w:val="000000"/>
          <w:sz w:val="28"/>
          <w:szCs w:val="28"/>
        </w:rPr>
        <w:t>х</w:t>
      </w:r>
      <w:r w:rsidRPr="00EA3B2B">
        <w:rPr>
          <w:rFonts w:ascii="Times New Roman" w:eastAsia="Times New Roman" w:hAnsi="Times New Roman" w:cs="Times New Roman"/>
          <w:color w:val="000000"/>
          <w:spacing w:val="24"/>
          <w:sz w:val="28"/>
          <w:szCs w:val="28"/>
        </w:rPr>
        <w:t xml:space="preserve"> </w:t>
      </w:r>
      <w:r w:rsidRPr="00EA3B2B">
        <w:rPr>
          <w:rFonts w:ascii="Times New Roman" w:eastAsia="Times New Roman" w:hAnsi="Times New Roman" w:cs="Times New Roman"/>
          <w:color w:val="000000"/>
          <w:spacing w:val="1"/>
          <w:sz w:val="28"/>
          <w:szCs w:val="28"/>
        </w:rPr>
        <w:t>р</w:t>
      </w:r>
      <w:r w:rsidRPr="00EA3B2B">
        <w:rPr>
          <w:rFonts w:ascii="Times New Roman" w:eastAsia="Times New Roman" w:hAnsi="Times New Roman" w:cs="Times New Roman"/>
          <w:color w:val="000000"/>
          <w:sz w:val="28"/>
          <w:szCs w:val="28"/>
        </w:rPr>
        <w:t>азли</w:t>
      </w:r>
      <w:r w:rsidRPr="00EA3B2B">
        <w:rPr>
          <w:rFonts w:ascii="Times New Roman" w:eastAsia="Times New Roman" w:hAnsi="Times New Roman" w:cs="Times New Roman"/>
          <w:color w:val="000000"/>
          <w:spacing w:val="-1"/>
          <w:sz w:val="28"/>
          <w:szCs w:val="28"/>
        </w:rPr>
        <w:t>ч</w:t>
      </w:r>
      <w:r w:rsidRPr="00EA3B2B">
        <w:rPr>
          <w:rFonts w:ascii="Times New Roman" w:eastAsia="Times New Roman" w:hAnsi="Times New Roman" w:cs="Times New Roman"/>
          <w:color w:val="000000"/>
          <w:sz w:val="28"/>
          <w:szCs w:val="28"/>
        </w:rPr>
        <w:t>ий</w:t>
      </w:r>
      <w:r w:rsidRPr="00EA3B2B">
        <w:rPr>
          <w:rFonts w:ascii="Times New Roman" w:eastAsia="Times New Roman" w:hAnsi="Times New Roman" w:cs="Times New Roman"/>
          <w:color w:val="000000"/>
          <w:spacing w:val="26"/>
          <w:sz w:val="28"/>
          <w:szCs w:val="28"/>
        </w:rPr>
        <w:t xml:space="preserve"> </w:t>
      </w:r>
      <w:r w:rsidRPr="00EA3B2B">
        <w:rPr>
          <w:rFonts w:ascii="Times New Roman" w:eastAsia="Times New Roman" w:hAnsi="Times New Roman" w:cs="Times New Roman"/>
          <w:color w:val="000000"/>
          <w:sz w:val="28"/>
          <w:szCs w:val="28"/>
        </w:rPr>
        <w:t>в</w:t>
      </w:r>
      <w:r w:rsidRPr="00EA3B2B">
        <w:rPr>
          <w:rFonts w:ascii="Times New Roman" w:eastAsia="Times New Roman" w:hAnsi="Times New Roman" w:cs="Times New Roman"/>
          <w:color w:val="000000"/>
          <w:spacing w:val="-1"/>
          <w:sz w:val="28"/>
          <w:szCs w:val="28"/>
        </w:rPr>
        <w:t>в</w:t>
      </w:r>
      <w:r w:rsidRPr="00EA3B2B">
        <w:rPr>
          <w:rFonts w:ascii="Times New Roman" w:eastAsia="Times New Roman" w:hAnsi="Times New Roman" w:cs="Times New Roman"/>
          <w:color w:val="000000"/>
          <w:spacing w:val="-5"/>
          <w:sz w:val="28"/>
          <w:szCs w:val="28"/>
        </w:rPr>
        <w:t>е</w:t>
      </w:r>
      <w:r w:rsidRPr="00EA3B2B">
        <w:rPr>
          <w:rFonts w:ascii="Times New Roman" w:eastAsia="Times New Roman" w:hAnsi="Times New Roman" w:cs="Times New Roman"/>
          <w:color w:val="000000"/>
          <w:spacing w:val="-2"/>
          <w:sz w:val="28"/>
          <w:szCs w:val="28"/>
        </w:rPr>
        <w:t>д</w:t>
      </w:r>
      <w:r w:rsidRPr="00EA3B2B">
        <w:rPr>
          <w:rFonts w:ascii="Times New Roman" w:eastAsia="Times New Roman" w:hAnsi="Times New Roman" w:cs="Times New Roman"/>
          <w:color w:val="000000"/>
          <w:sz w:val="28"/>
          <w:szCs w:val="28"/>
        </w:rPr>
        <w:t>ена</w:t>
      </w:r>
      <w:r w:rsidRPr="00EA3B2B">
        <w:rPr>
          <w:rFonts w:ascii="Times New Roman" w:eastAsia="Times New Roman" w:hAnsi="Times New Roman" w:cs="Times New Roman"/>
          <w:color w:val="000000"/>
          <w:spacing w:val="25"/>
          <w:sz w:val="28"/>
          <w:szCs w:val="28"/>
        </w:rPr>
        <w:t xml:space="preserve"> </w:t>
      </w:r>
      <w:r w:rsidRPr="00EA3B2B">
        <w:rPr>
          <w:rFonts w:ascii="Times New Roman" w:eastAsia="Times New Roman" w:hAnsi="Times New Roman" w:cs="Times New Roman"/>
          <w:color w:val="000000"/>
          <w:spacing w:val="-1"/>
          <w:sz w:val="28"/>
          <w:szCs w:val="28"/>
        </w:rPr>
        <w:t>м</w:t>
      </w:r>
      <w:r w:rsidRPr="00EA3B2B">
        <w:rPr>
          <w:rFonts w:ascii="Times New Roman" w:eastAsia="Times New Roman" w:hAnsi="Times New Roman" w:cs="Times New Roman"/>
          <w:color w:val="000000"/>
          <w:sz w:val="28"/>
          <w:szCs w:val="28"/>
        </w:rPr>
        <w:t>ощн</w:t>
      </w:r>
      <w:r w:rsidRPr="00EA3B2B">
        <w:rPr>
          <w:rFonts w:ascii="Times New Roman" w:eastAsia="Times New Roman" w:hAnsi="Times New Roman" w:cs="Times New Roman"/>
          <w:color w:val="000000"/>
          <w:spacing w:val="5"/>
          <w:sz w:val="28"/>
          <w:szCs w:val="28"/>
        </w:rPr>
        <w:t>о</w:t>
      </w:r>
      <w:r w:rsidRPr="00EA3B2B">
        <w:rPr>
          <w:rFonts w:ascii="Times New Roman" w:eastAsia="Times New Roman" w:hAnsi="Times New Roman" w:cs="Times New Roman"/>
          <w:color w:val="000000"/>
          <w:sz w:val="28"/>
          <w:szCs w:val="28"/>
        </w:rPr>
        <w:t>сть</w:t>
      </w:r>
      <w:r w:rsidRPr="00EA3B2B">
        <w:rPr>
          <w:rFonts w:ascii="Times New Roman" w:eastAsia="Times New Roman" w:hAnsi="Times New Roman" w:cs="Times New Roman"/>
          <w:color w:val="000000"/>
          <w:spacing w:val="24"/>
          <w:sz w:val="28"/>
          <w:szCs w:val="28"/>
        </w:rPr>
        <w:t xml:space="preserve"> </w:t>
      </w:r>
      <w:r w:rsidR="00A5630F" w:rsidRPr="00EA3B2B">
        <w:rPr>
          <w:rFonts w:ascii="Times New Roman" w:eastAsia="Times New Roman" w:hAnsi="Times New Roman" w:cs="Times New Roman"/>
          <w:color w:val="000000"/>
          <w:sz w:val="28"/>
          <w:szCs w:val="28"/>
        </w:rPr>
        <w:t>80</w:t>
      </w:r>
      <w:r w:rsidRPr="00EA3B2B">
        <w:rPr>
          <w:rFonts w:ascii="Times New Roman" w:eastAsia="Times New Roman" w:hAnsi="Times New Roman" w:cs="Times New Roman"/>
          <w:color w:val="000000"/>
          <w:sz w:val="28"/>
          <w:szCs w:val="28"/>
        </w:rPr>
        <w:t>%.</w:t>
      </w:r>
      <w:r w:rsidRPr="00EA3B2B">
        <w:rPr>
          <w:rFonts w:ascii="Times New Roman" w:eastAsia="Times New Roman" w:hAnsi="Times New Roman" w:cs="Times New Roman"/>
          <w:color w:val="000000"/>
          <w:spacing w:val="22"/>
          <w:sz w:val="28"/>
          <w:szCs w:val="28"/>
        </w:rPr>
        <w:t xml:space="preserve"> </w:t>
      </w:r>
      <w:r w:rsidRPr="00EA3B2B">
        <w:rPr>
          <w:rFonts w:ascii="Times New Roman" w:eastAsia="Times New Roman" w:hAnsi="Times New Roman" w:cs="Times New Roman"/>
          <w:color w:val="000000"/>
          <w:sz w:val="28"/>
          <w:szCs w:val="28"/>
        </w:rPr>
        <w:t>По</w:t>
      </w:r>
      <w:r w:rsidRPr="00EA3B2B">
        <w:rPr>
          <w:rFonts w:ascii="Times New Roman" w:eastAsia="Times New Roman" w:hAnsi="Times New Roman" w:cs="Times New Roman"/>
          <w:color w:val="000000"/>
          <w:spacing w:val="27"/>
          <w:sz w:val="28"/>
          <w:szCs w:val="28"/>
        </w:rPr>
        <w:t xml:space="preserve"> </w:t>
      </w:r>
      <w:r w:rsidRPr="00EA3B2B">
        <w:rPr>
          <w:rFonts w:ascii="Times New Roman" w:eastAsia="Times New Roman" w:hAnsi="Times New Roman" w:cs="Times New Roman"/>
          <w:color w:val="000000"/>
          <w:sz w:val="28"/>
          <w:szCs w:val="28"/>
        </w:rPr>
        <w:t>данн</w:t>
      </w:r>
      <w:r w:rsidRPr="00EA3B2B">
        <w:rPr>
          <w:rFonts w:ascii="Times New Roman" w:eastAsia="Times New Roman" w:hAnsi="Times New Roman" w:cs="Times New Roman"/>
          <w:color w:val="000000"/>
          <w:spacing w:val="1"/>
          <w:sz w:val="28"/>
          <w:szCs w:val="28"/>
        </w:rPr>
        <w:t>ы</w:t>
      </w:r>
      <w:r w:rsidRPr="00EA3B2B">
        <w:rPr>
          <w:rFonts w:ascii="Times New Roman" w:eastAsia="Times New Roman" w:hAnsi="Times New Roman" w:cs="Times New Roman"/>
          <w:color w:val="000000"/>
          <w:sz w:val="28"/>
          <w:szCs w:val="28"/>
        </w:rPr>
        <w:t>м</w:t>
      </w:r>
      <w:r w:rsidRPr="00EA3B2B">
        <w:rPr>
          <w:rFonts w:ascii="Times New Roman" w:eastAsia="Times New Roman" w:hAnsi="Times New Roman" w:cs="Times New Roman"/>
          <w:color w:val="000000"/>
          <w:spacing w:val="23"/>
          <w:sz w:val="28"/>
          <w:szCs w:val="28"/>
        </w:rPr>
        <w:t xml:space="preserve"> </w:t>
      </w:r>
      <w:r w:rsidRPr="00EA3B2B">
        <w:rPr>
          <w:rFonts w:ascii="Times New Roman" w:eastAsia="Times New Roman" w:hAnsi="Times New Roman" w:cs="Times New Roman"/>
          <w:color w:val="000000"/>
          <w:sz w:val="28"/>
          <w:szCs w:val="28"/>
        </w:rPr>
        <w:t>ра</w:t>
      </w:r>
      <w:r w:rsidRPr="00EA3B2B">
        <w:rPr>
          <w:rFonts w:ascii="Times New Roman" w:eastAsia="Times New Roman" w:hAnsi="Times New Roman" w:cs="Times New Roman"/>
          <w:color w:val="000000"/>
          <w:spacing w:val="-5"/>
          <w:sz w:val="28"/>
          <w:szCs w:val="28"/>
        </w:rPr>
        <w:t>с</w:t>
      </w:r>
      <w:r w:rsidRPr="00EA3B2B">
        <w:rPr>
          <w:rFonts w:ascii="Times New Roman" w:eastAsia="Times New Roman" w:hAnsi="Times New Roman" w:cs="Times New Roman"/>
          <w:color w:val="000000"/>
          <w:sz w:val="28"/>
          <w:szCs w:val="28"/>
        </w:rPr>
        <w:t xml:space="preserve">чета </w:t>
      </w:r>
      <w:r w:rsidRPr="00EA3B2B">
        <w:rPr>
          <w:rFonts w:ascii="Times New Roman" w:eastAsia="Times New Roman" w:hAnsi="Times New Roman" w:cs="Times New Roman"/>
          <w:color w:val="000000"/>
          <w:spacing w:val="-3"/>
          <w:sz w:val="28"/>
          <w:szCs w:val="28"/>
        </w:rPr>
        <w:t>к</w:t>
      </w:r>
      <w:r w:rsidRPr="00EA3B2B">
        <w:rPr>
          <w:rFonts w:ascii="Times New Roman" w:eastAsia="Times New Roman" w:hAnsi="Times New Roman" w:cs="Times New Roman"/>
          <w:color w:val="000000"/>
          <w:spacing w:val="1"/>
          <w:sz w:val="28"/>
          <w:szCs w:val="28"/>
        </w:rPr>
        <w:t>а</w:t>
      </w:r>
      <w:r w:rsidRPr="00EA3B2B">
        <w:rPr>
          <w:rFonts w:ascii="Times New Roman" w:eastAsia="Times New Roman" w:hAnsi="Times New Roman" w:cs="Times New Roman"/>
          <w:color w:val="000000"/>
          <w:sz w:val="28"/>
          <w:szCs w:val="28"/>
        </w:rPr>
        <w:t>ль</w:t>
      </w:r>
      <w:r w:rsidRPr="00EA3B2B">
        <w:rPr>
          <w:rFonts w:ascii="Times New Roman" w:eastAsia="Times New Roman" w:hAnsi="Times New Roman" w:cs="Times New Roman"/>
          <w:color w:val="000000"/>
          <w:spacing w:val="-4"/>
          <w:sz w:val="28"/>
          <w:szCs w:val="28"/>
        </w:rPr>
        <w:t>к</w:t>
      </w:r>
      <w:r w:rsidRPr="00EA3B2B">
        <w:rPr>
          <w:rFonts w:ascii="Times New Roman" w:eastAsia="Times New Roman" w:hAnsi="Times New Roman" w:cs="Times New Roman"/>
          <w:color w:val="000000"/>
          <w:spacing w:val="-13"/>
          <w:sz w:val="28"/>
          <w:szCs w:val="28"/>
        </w:rPr>
        <w:t>у</w:t>
      </w:r>
      <w:r w:rsidRPr="00EA3B2B">
        <w:rPr>
          <w:rFonts w:ascii="Times New Roman" w:eastAsia="Times New Roman" w:hAnsi="Times New Roman" w:cs="Times New Roman"/>
          <w:color w:val="000000"/>
          <w:sz w:val="28"/>
          <w:szCs w:val="28"/>
        </w:rPr>
        <w:t>ля</w:t>
      </w:r>
      <w:r w:rsidRPr="00EA3B2B">
        <w:rPr>
          <w:rFonts w:ascii="Times New Roman" w:eastAsia="Times New Roman" w:hAnsi="Times New Roman" w:cs="Times New Roman"/>
          <w:color w:val="000000"/>
          <w:spacing w:val="-4"/>
          <w:sz w:val="28"/>
          <w:szCs w:val="28"/>
        </w:rPr>
        <w:t>т</w:t>
      </w:r>
      <w:r w:rsidRPr="00EA3B2B">
        <w:rPr>
          <w:rFonts w:ascii="Times New Roman" w:eastAsia="Times New Roman" w:hAnsi="Times New Roman" w:cs="Times New Roman"/>
          <w:color w:val="000000"/>
          <w:sz w:val="28"/>
          <w:szCs w:val="28"/>
        </w:rPr>
        <w:t>ора</w:t>
      </w:r>
      <w:r w:rsidRPr="00EA3B2B">
        <w:rPr>
          <w:rFonts w:ascii="Times New Roman" w:eastAsia="Times New Roman" w:hAnsi="Times New Roman" w:cs="Times New Roman"/>
          <w:color w:val="000000"/>
          <w:spacing w:val="19"/>
          <w:sz w:val="28"/>
          <w:szCs w:val="28"/>
        </w:rPr>
        <w:t xml:space="preserve"> </w:t>
      </w:r>
      <w:r w:rsidRPr="00EA3B2B">
        <w:rPr>
          <w:rFonts w:ascii="Times New Roman" w:eastAsia="Times New Roman" w:hAnsi="Times New Roman" w:cs="Times New Roman"/>
          <w:color w:val="000000"/>
          <w:sz w:val="28"/>
          <w:szCs w:val="28"/>
        </w:rPr>
        <w:t>E</w:t>
      </w:r>
      <w:r w:rsidRPr="00EA3B2B">
        <w:rPr>
          <w:rFonts w:ascii="Times New Roman" w:eastAsia="Times New Roman" w:hAnsi="Times New Roman" w:cs="Times New Roman"/>
          <w:color w:val="000000"/>
          <w:spacing w:val="-1"/>
          <w:sz w:val="28"/>
          <w:szCs w:val="28"/>
        </w:rPr>
        <w:t>p</w:t>
      </w:r>
      <w:r w:rsidRPr="00EA3B2B">
        <w:rPr>
          <w:rFonts w:ascii="Times New Roman" w:eastAsia="Times New Roman" w:hAnsi="Times New Roman" w:cs="Times New Roman"/>
          <w:color w:val="000000"/>
          <w:sz w:val="28"/>
          <w:szCs w:val="28"/>
        </w:rPr>
        <w:t>i</w:t>
      </w:r>
      <w:r w:rsidRPr="00EA3B2B">
        <w:rPr>
          <w:rFonts w:ascii="Times New Roman" w:eastAsia="Times New Roman" w:hAnsi="Times New Roman" w:cs="Times New Roman"/>
          <w:color w:val="000000"/>
          <w:spacing w:val="20"/>
          <w:sz w:val="28"/>
          <w:szCs w:val="28"/>
        </w:rPr>
        <w:t xml:space="preserve"> </w:t>
      </w:r>
      <w:r w:rsidRPr="00EA3B2B">
        <w:rPr>
          <w:rFonts w:ascii="Times New Roman" w:eastAsia="Times New Roman" w:hAnsi="Times New Roman" w:cs="Times New Roman"/>
          <w:color w:val="000000"/>
          <w:sz w:val="28"/>
          <w:szCs w:val="28"/>
        </w:rPr>
        <w:t>Info</w:t>
      </w:r>
      <w:r w:rsidRPr="00EA3B2B">
        <w:rPr>
          <w:rFonts w:ascii="Times New Roman" w:eastAsia="Times New Roman" w:hAnsi="Times New Roman" w:cs="Times New Roman"/>
          <w:color w:val="000000"/>
          <w:spacing w:val="20"/>
          <w:sz w:val="28"/>
          <w:szCs w:val="28"/>
        </w:rPr>
        <w:t xml:space="preserve"> </w:t>
      </w:r>
      <w:r w:rsidRPr="00EA3B2B">
        <w:rPr>
          <w:rFonts w:ascii="Times New Roman" w:eastAsia="Times New Roman" w:hAnsi="Times New Roman" w:cs="Times New Roman"/>
          <w:color w:val="000000"/>
          <w:sz w:val="28"/>
          <w:szCs w:val="28"/>
        </w:rPr>
        <w:t>при</w:t>
      </w:r>
      <w:r w:rsidRPr="00EA3B2B">
        <w:rPr>
          <w:rFonts w:ascii="Times New Roman" w:eastAsia="Times New Roman" w:hAnsi="Times New Roman" w:cs="Times New Roman"/>
          <w:color w:val="000000"/>
          <w:spacing w:val="19"/>
          <w:sz w:val="28"/>
          <w:szCs w:val="28"/>
        </w:rPr>
        <w:t xml:space="preserve"> </w:t>
      </w:r>
      <w:r w:rsidRPr="00EA3B2B">
        <w:rPr>
          <w:rFonts w:ascii="Times New Roman" w:eastAsia="Times New Roman" w:hAnsi="Times New Roman" w:cs="Times New Roman"/>
          <w:color w:val="000000"/>
          <w:spacing w:val="-1"/>
          <w:sz w:val="28"/>
          <w:szCs w:val="28"/>
        </w:rPr>
        <w:t>в</w:t>
      </w:r>
      <w:r w:rsidRPr="00EA3B2B">
        <w:rPr>
          <w:rFonts w:ascii="Times New Roman" w:eastAsia="Times New Roman" w:hAnsi="Times New Roman" w:cs="Times New Roman"/>
          <w:color w:val="000000"/>
          <w:sz w:val="28"/>
          <w:szCs w:val="28"/>
        </w:rPr>
        <w:t>ыб</w:t>
      </w:r>
      <w:r w:rsidRPr="00EA3B2B">
        <w:rPr>
          <w:rFonts w:ascii="Times New Roman" w:eastAsia="Times New Roman" w:hAnsi="Times New Roman" w:cs="Times New Roman"/>
          <w:color w:val="000000"/>
          <w:spacing w:val="-1"/>
          <w:sz w:val="28"/>
          <w:szCs w:val="28"/>
        </w:rPr>
        <w:t>о</w:t>
      </w:r>
      <w:r w:rsidRPr="00EA3B2B">
        <w:rPr>
          <w:rFonts w:ascii="Times New Roman" w:eastAsia="Times New Roman" w:hAnsi="Times New Roman" w:cs="Times New Roman"/>
          <w:color w:val="000000"/>
          <w:sz w:val="28"/>
          <w:szCs w:val="28"/>
        </w:rPr>
        <w:t>ре</w:t>
      </w:r>
      <w:r w:rsidRPr="00EA3B2B">
        <w:rPr>
          <w:rFonts w:ascii="Times New Roman" w:eastAsia="Times New Roman" w:hAnsi="Times New Roman" w:cs="Times New Roman"/>
          <w:color w:val="000000"/>
          <w:spacing w:val="18"/>
          <w:sz w:val="28"/>
          <w:szCs w:val="28"/>
        </w:rPr>
        <w:t xml:space="preserve"> </w:t>
      </w:r>
      <w:r w:rsidRPr="00EA3B2B">
        <w:rPr>
          <w:rFonts w:ascii="Times New Roman" w:eastAsia="Times New Roman" w:hAnsi="Times New Roman" w:cs="Times New Roman"/>
          <w:color w:val="000000"/>
          <w:sz w:val="28"/>
          <w:szCs w:val="28"/>
        </w:rPr>
        <w:t>со</w:t>
      </w:r>
      <w:r w:rsidRPr="00EA3B2B">
        <w:rPr>
          <w:rFonts w:ascii="Times New Roman" w:eastAsia="Times New Roman" w:hAnsi="Times New Roman" w:cs="Times New Roman"/>
          <w:color w:val="000000"/>
          <w:spacing w:val="-2"/>
          <w:sz w:val="28"/>
          <w:szCs w:val="28"/>
        </w:rPr>
        <w:t>о</w:t>
      </w:r>
      <w:r w:rsidRPr="00EA3B2B">
        <w:rPr>
          <w:rFonts w:ascii="Times New Roman" w:eastAsia="Times New Roman" w:hAnsi="Times New Roman" w:cs="Times New Roman"/>
          <w:color w:val="000000"/>
          <w:spacing w:val="-3"/>
          <w:sz w:val="28"/>
          <w:szCs w:val="28"/>
        </w:rPr>
        <w:t>т</w:t>
      </w:r>
      <w:r w:rsidRPr="00EA3B2B">
        <w:rPr>
          <w:rFonts w:ascii="Times New Roman" w:eastAsia="Times New Roman" w:hAnsi="Times New Roman" w:cs="Times New Roman"/>
          <w:color w:val="000000"/>
          <w:sz w:val="28"/>
          <w:szCs w:val="28"/>
        </w:rPr>
        <w:t>но</w:t>
      </w:r>
      <w:r w:rsidRPr="00EA3B2B">
        <w:rPr>
          <w:rFonts w:ascii="Times New Roman" w:eastAsia="Times New Roman" w:hAnsi="Times New Roman" w:cs="Times New Roman"/>
          <w:color w:val="000000"/>
          <w:spacing w:val="-1"/>
          <w:sz w:val="28"/>
          <w:szCs w:val="28"/>
        </w:rPr>
        <w:t>ш</w:t>
      </w:r>
      <w:r w:rsidRPr="00EA3B2B">
        <w:rPr>
          <w:rFonts w:ascii="Times New Roman" w:eastAsia="Times New Roman" w:hAnsi="Times New Roman" w:cs="Times New Roman"/>
          <w:color w:val="000000"/>
          <w:sz w:val="28"/>
          <w:szCs w:val="28"/>
        </w:rPr>
        <w:t>е</w:t>
      </w:r>
      <w:r w:rsidRPr="00EA3B2B">
        <w:rPr>
          <w:rFonts w:ascii="Times New Roman" w:eastAsia="Times New Roman" w:hAnsi="Times New Roman" w:cs="Times New Roman"/>
          <w:color w:val="000000"/>
          <w:spacing w:val="-1"/>
          <w:sz w:val="28"/>
          <w:szCs w:val="28"/>
        </w:rPr>
        <w:t>н</w:t>
      </w:r>
      <w:r w:rsidRPr="00EA3B2B">
        <w:rPr>
          <w:rFonts w:ascii="Times New Roman" w:eastAsia="Times New Roman" w:hAnsi="Times New Roman" w:cs="Times New Roman"/>
          <w:color w:val="000000"/>
          <w:sz w:val="28"/>
          <w:szCs w:val="28"/>
        </w:rPr>
        <w:t>ии</w:t>
      </w:r>
      <w:r w:rsidRPr="00EA3B2B">
        <w:rPr>
          <w:rFonts w:ascii="Times New Roman" w:eastAsia="Times New Roman" w:hAnsi="Times New Roman" w:cs="Times New Roman"/>
          <w:color w:val="000000"/>
          <w:spacing w:val="17"/>
          <w:sz w:val="28"/>
          <w:szCs w:val="28"/>
        </w:rPr>
        <w:t xml:space="preserve"> </w:t>
      </w:r>
      <w:r w:rsidRPr="00EA3B2B">
        <w:rPr>
          <w:rFonts w:ascii="Times New Roman" w:eastAsia="Times New Roman" w:hAnsi="Times New Roman" w:cs="Times New Roman"/>
          <w:color w:val="000000"/>
          <w:spacing w:val="7"/>
          <w:sz w:val="28"/>
          <w:szCs w:val="28"/>
        </w:rPr>
        <w:t>о</w:t>
      </w:r>
      <w:r w:rsidRPr="00EA3B2B">
        <w:rPr>
          <w:rFonts w:ascii="Times New Roman" w:eastAsia="Times New Roman" w:hAnsi="Times New Roman" w:cs="Times New Roman"/>
          <w:color w:val="000000"/>
          <w:sz w:val="28"/>
          <w:szCs w:val="28"/>
        </w:rPr>
        <w:t>сновной</w:t>
      </w:r>
      <w:r w:rsidRPr="00EA3B2B">
        <w:rPr>
          <w:rFonts w:ascii="Times New Roman" w:eastAsia="Times New Roman" w:hAnsi="Times New Roman" w:cs="Times New Roman"/>
          <w:color w:val="000000"/>
          <w:spacing w:val="17"/>
          <w:sz w:val="28"/>
          <w:szCs w:val="28"/>
        </w:rPr>
        <w:t xml:space="preserve"> </w:t>
      </w:r>
      <w:r w:rsidRPr="00EA3B2B">
        <w:rPr>
          <w:rFonts w:ascii="Times New Roman" w:eastAsia="Times New Roman" w:hAnsi="Times New Roman" w:cs="Times New Roman"/>
          <w:color w:val="000000"/>
          <w:sz w:val="28"/>
          <w:szCs w:val="28"/>
        </w:rPr>
        <w:t>и</w:t>
      </w:r>
      <w:r w:rsidRPr="00EA3B2B">
        <w:rPr>
          <w:rFonts w:ascii="Times New Roman" w:eastAsia="Times New Roman" w:hAnsi="Times New Roman" w:cs="Times New Roman"/>
          <w:color w:val="000000"/>
          <w:spacing w:val="19"/>
          <w:sz w:val="28"/>
          <w:szCs w:val="28"/>
        </w:rPr>
        <w:t xml:space="preserve"> </w:t>
      </w:r>
      <w:r w:rsidRPr="00EA3B2B">
        <w:rPr>
          <w:rFonts w:ascii="Times New Roman" w:eastAsia="Times New Roman" w:hAnsi="Times New Roman" w:cs="Times New Roman"/>
          <w:color w:val="000000"/>
          <w:spacing w:val="-12"/>
          <w:sz w:val="28"/>
          <w:szCs w:val="28"/>
        </w:rPr>
        <w:t>к</w:t>
      </w:r>
      <w:r w:rsidRPr="00EA3B2B">
        <w:rPr>
          <w:rFonts w:ascii="Times New Roman" w:eastAsia="Times New Roman" w:hAnsi="Times New Roman" w:cs="Times New Roman"/>
          <w:color w:val="000000"/>
          <w:spacing w:val="-1"/>
          <w:sz w:val="28"/>
          <w:szCs w:val="28"/>
        </w:rPr>
        <w:t>о</w:t>
      </w:r>
      <w:r w:rsidRPr="00EA3B2B">
        <w:rPr>
          <w:rFonts w:ascii="Times New Roman" w:eastAsia="Times New Roman" w:hAnsi="Times New Roman" w:cs="Times New Roman"/>
          <w:color w:val="000000"/>
          <w:sz w:val="28"/>
          <w:szCs w:val="28"/>
        </w:rPr>
        <w:t>н</w:t>
      </w:r>
      <w:r w:rsidRPr="00EA3B2B">
        <w:rPr>
          <w:rFonts w:ascii="Times New Roman" w:eastAsia="Times New Roman" w:hAnsi="Times New Roman" w:cs="Times New Roman"/>
          <w:color w:val="000000"/>
          <w:spacing w:val="1"/>
          <w:sz w:val="28"/>
          <w:szCs w:val="28"/>
        </w:rPr>
        <w:t>тр</w:t>
      </w:r>
      <w:r w:rsidRPr="00EA3B2B">
        <w:rPr>
          <w:rFonts w:ascii="Times New Roman" w:eastAsia="Times New Roman" w:hAnsi="Times New Roman" w:cs="Times New Roman"/>
          <w:color w:val="000000"/>
          <w:spacing w:val="-2"/>
          <w:sz w:val="28"/>
          <w:szCs w:val="28"/>
        </w:rPr>
        <w:t>о</w:t>
      </w:r>
      <w:r w:rsidRPr="00EA3B2B">
        <w:rPr>
          <w:rFonts w:ascii="Times New Roman" w:eastAsia="Times New Roman" w:hAnsi="Times New Roman" w:cs="Times New Roman"/>
          <w:color w:val="000000"/>
          <w:sz w:val="28"/>
          <w:szCs w:val="28"/>
        </w:rPr>
        <w:t>ль</w:t>
      </w:r>
      <w:r w:rsidRPr="00EA3B2B">
        <w:rPr>
          <w:rFonts w:ascii="Times New Roman" w:eastAsia="Times New Roman" w:hAnsi="Times New Roman" w:cs="Times New Roman"/>
          <w:color w:val="000000"/>
          <w:spacing w:val="-1"/>
          <w:sz w:val="28"/>
          <w:szCs w:val="28"/>
        </w:rPr>
        <w:t>но</w:t>
      </w:r>
      <w:r w:rsidRPr="00EA3B2B">
        <w:rPr>
          <w:rFonts w:ascii="Times New Roman" w:eastAsia="Times New Roman" w:hAnsi="Times New Roman" w:cs="Times New Roman"/>
          <w:color w:val="000000"/>
          <w:sz w:val="28"/>
          <w:szCs w:val="28"/>
        </w:rPr>
        <w:t>й</w:t>
      </w:r>
      <w:r w:rsidRPr="00EA3B2B">
        <w:rPr>
          <w:rFonts w:ascii="Times New Roman" w:eastAsia="Times New Roman" w:hAnsi="Times New Roman" w:cs="Times New Roman"/>
          <w:color w:val="000000"/>
          <w:spacing w:val="19"/>
          <w:sz w:val="28"/>
          <w:szCs w:val="28"/>
        </w:rPr>
        <w:t xml:space="preserve"> </w:t>
      </w:r>
      <w:r w:rsidRPr="00EA3B2B">
        <w:rPr>
          <w:rFonts w:ascii="Times New Roman" w:eastAsia="Times New Roman" w:hAnsi="Times New Roman" w:cs="Times New Roman"/>
          <w:color w:val="000000"/>
          <w:sz w:val="28"/>
          <w:szCs w:val="28"/>
        </w:rPr>
        <w:t>г</w:t>
      </w:r>
      <w:r w:rsidRPr="00EA3B2B">
        <w:rPr>
          <w:rFonts w:ascii="Times New Roman" w:eastAsia="Times New Roman" w:hAnsi="Times New Roman" w:cs="Times New Roman"/>
          <w:color w:val="000000"/>
          <w:spacing w:val="-2"/>
          <w:sz w:val="28"/>
          <w:szCs w:val="28"/>
        </w:rPr>
        <w:t>ру</w:t>
      </w:r>
      <w:r w:rsidRPr="00EA3B2B">
        <w:rPr>
          <w:rFonts w:ascii="Times New Roman" w:eastAsia="Times New Roman" w:hAnsi="Times New Roman" w:cs="Times New Roman"/>
          <w:color w:val="000000"/>
          <w:sz w:val="28"/>
          <w:szCs w:val="28"/>
        </w:rPr>
        <w:t>пп 1:</w:t>
      </w:r>
      <w:r w:rsidR="00A5630F" w:rsidRPr="00EA3B2B">
        <w:rPr>
          <w:rFonts w:ascii="Times New Roman" w:eastAsia="Times New Roman" w:hAnsi="Times New Roman" w:cs="Times New Roman"/>
          <w:color w:val="000000"/>
          <w:sz w:val="28"/>
          <w:szCs w:val="28"/>
        </w:rPr>
        <w:t>2</w:t>
      </w:r>
      <w:r w:rsidRPr="00EA3B2B">
        <w:rPr>
          <w:rFonts w:ascii="Times New Roman" w:eastAsia="Times New Roman" w:hAnsi="Times New Roman" w:cs="Times New Roman"/>
          <w:color w:val="000000"/>
          <w:spacing w:val="24"/>
          <w:sz w:val="28"/>
          <w:szCs w:val="28"/>
        </w:rPr>
        <w:t xml:space="preserve"> </w:t>
      </w:r>
      <w:r w:rsidRPr="00EA3B2B">
        <w:rPr>
          <w:rFonts w:ascii="Times New Roman" w:eastAsia="Times New Roman" w:hAnsi="Times New Roman" w:cs="Times New Roman"/>
          <w:color w:val="000000"/>
          <w:sz w:val="28"/>
          <w:szCs w:val="28"/>
        </w:rPr>
        <w:t>общ</w:t>
      </w:r>
      <w:r w:rsidRPr="00EA3B2B">
        <w:rPr>
          <w:rFonts w:ascii="Times New Roman" w:eastAsia="Times New Roman" w:hAnsi="Times New Roman" w:cs="Times New Roman"/>
          <w:color w:val="000000"/>
          <w:spacing w:val="-1"/>
          <w:sz w:val="28"/>
          <w:szCs w:val="28"/>
        </w:rPr>
        <w:t>е</w:t>
      </w:r>
      <w:r w:rsidRPr="00EA3B2B">
        <w:rPr>
          <w:rFonts w:ascii="Times New Roman" w:eastAsia="Times New Roman" w:hAnsi="Times New Roman" w:cs="Times New Roman"/>
          <w:color w:val="000000"/>
          <w:sz w:val="28"/>
          <w:szCs w:val="28"/>
        </w:rPr>
        <w:t>е</w:t>
      </w:r>
      <w:r w:rsidRPr="00EA3B2B">
        <w:rPr>
          <w:rFonts w:ascii="Times New Roman" w:eastAsia="Times New Roman" w:hAnsi="Times New Roman" w:cs="Times New Roman"/>
          <w:color w:val="000000"/>
          <w:spacing w:val="23"/>
          <w:sz w:val="28"/>
          <w:szCs w:val="28"/>
        </w:rPr>
        <w:t xml:space="preserve"> </w:t>
      </w:r>
      <w:r w:rsidRPr="00EA3B2B">
        <w:rPr>
          <w:rFonts w:ascii="Times New Roman" w:eastAsia="Times New Roman" w:hAnsi="Times New Roman" w:cs="Times New Roman"/>
          <w:color w:val="000000"/>
          <w:spacing w:val="-13"/>
          <w:sz w:val="28"/>
          <w:szCs w:val="28"/>
        </w:rPr>
        <w:t>к</w:t>
      </w:r>
      <w:r w:rsidRPr="00EA3B2B">
        <w:rPr>
          <w:rFonts w:ascii="Times New Roman" w:eastAsia="Times New Roman" w:hAnsi="Times New Roman" w:cs="Times New Roman"/>
          <w:color w:val="000000"/>
          <w:spacing w:val="-3"/>
          <w:sz w:val="28"/>
          <w:szCs w:val="28"/>
        </w:rPr>
        <w:t>о</w:t>
      </w:r>
      <w:r w:rsidRPr="00EA3B2B">
        <w:rPr>
          <w:rFonts w:ascii="Times New Roman" w:eastAsia="Times New Roman" w:hAnsi="Times New Roman" w:cs="Times New Roman"/>
          <w:color w:val="000000"/>
          <w:sz w:val="28"/>
          <w:szCs w:val="28"/>
        </w:rPr>
        <w:t>ли</w:t>
      </w:r>
      <w:r w:rsidRPr="00EA3B2B">
        <w:rPr>
          <w:rFonts w:ascii="Times New Roman" w:eastAsia="Times New Roman" w:hAnsi="Times New Roman" w:cs="Times New Roman"/>
          <w:color w:val="000000"/>
          <w:spacing w:val="-1"/>
          <w:sz w:val="28"/>
          <w:szCs w:val="28"/>
        </w:rPr>
        <w:t>ч</w:t>
      </w:r>
      <w:r w:rsidRPr="00EA3B2B">
        <w:rPr>
          <w:rFonts w:ascii="Times New Roman" w:eastAsia="Times New Roman" w:hAnsi="Times New Roman" w:cs="Times New Roman"/>
          <w:color w:val="000000"/>
          <w:spacing w:val="6"/>
          <w:sz w:val="28"/>
          <w:szCs w:val="28"/>
        </w:rPr>
        <w:t>е</w:t>
      </w:r>
      <w:r w:rsidRPr="00EA3B2B">
        <w:rPr>
          <w:rFonts w:ascii="Times New Roman" w:eastAsia="Times New Roman" w:hAnsi="Times New Roman" w:cs="Times New Roman"/>
          <w:color w:val="000000"/>
          <w:sz w:val="28"/>
          <w:szCs w:val="28"/>
        </w:rPr>
        <w:t>с</w:t>
      </w:r>
      <w:r w:rsidRPr="00EA3B2B">
        <w:rPr>
          <w:rFonts w:ascii="Times New Roman" w:eastAsia="Times New Roman" w:hAnsi="Times New Roman" w:cs="Times New Roman"/>
          <w:color w:val="000000"/>
          <w:spacing w:val="-1"/>
          <w:sz w:val="28"/>
          <w:szCs w:val="28"/>
        </w:rPr>
        <w:t>т</w:t>
      </w:r>
      <w:r w:rsidRPr="00EA3B2B">
        <w:rPr>
          <w:rFonts w:ascii="Times New Roman" w:eastAsia="Times New Roman" w:hAnsi="Times New Roman" w:cs="Times New Roman"/>
          <w:color w:val="000000"/>
          <w:spacing w:val="-3"/>
          <w:sz w:val="28"/>
          <w:szCs w:val="28"/>
        </w:rPr>
        <w:t>в</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24"/>
          <w:sz w:val="28"/>
          <w:szCs w:val="28"/>
        </w:rPr>
        <w:t xml:space="preserve"> </w:t>
      </w:r>
      <w:r w:rsidRPr="00EA3B2B">
        <w:rPr>
          <w:rFonts w:ascii="Times New Roman" w:eastAsia="Times New Roman" w:hAnsi="Times New Roman" w:cs="Times New Roman"/>
          <w:color w:val="000000"/>
          <w:sz w:val="28"/>
          <w:szCs w:val="28"/>
        </w:rPr>
        <w:t>выборки</w:t>
      </w:r>
      <w:r w:rsidRPr="00EA3B2B">
        <w:rPr>
          <w:rFonts w:ascii="Times New Roman" w:eastAsia="Times New Roman" w:hAnsi="Times New Roman" w:cs="Times New Roman"/>
          <w:color w:val="000000"/>
          <w:spacing w:val="22"/>
          <w:sz w:val="28"/>
          <w:szCs w:val="28"/>
        </w:rPr>
        <w:t xml:space="preserve"> </w:t>
      </w:r>
      <w:r w:rsidR="00521DA2" w:rsidRPr="00EA3B2B">
        <w:rPr>
          <w:rFonts w:ascii="Times New Roman" w:eastAsia="Times New Roman" w:hAnsi="Times New Roman" w:cs="Times New Roman"/>
          <w:color w:val="000000"/>
          <w:spacing w:val="1"/>
          <w:sz w:val="28"/>
          <w:szCs w:val="28"/>
        </w:rPr>
        <w:t>составило</w:t>
      </w:r>
      <w:r w:rsidRPr="00EA3B2B">
        <w:rPr>
          <w:rFonts w:ascii="Times New Roman" w:eastAsia="Times New Roman" w:hAnsi="Times New Roman" w:cs="Times New Roman"/>
          <w:color w:val="000000"/>
          <w:spacing w:val="22"/>
          <w:sz w:val="28"/>
          <w:szCs w:val="28"/>
        </w:rPr>
        <w:t xml:space="preserve"> </w:t>
      </w:r>
      <w:r w:rsidR="00A5630F" w:rsidRPr="00EA3B2B">
        <w:rPr>
          <w:rFonts w:ascii="Times New Roman" w:eastAsia="Times New Roman" w:hAnsi="Times New Roman" w:cs="Times New Roman"/>
          <w:color w:val="000000"/>
          <w:spacing w:val="1"/>
          <w:sz w:val="28"/>
          <w:szCs w:val="28"/>
        </w:rPr>
        <w:t>228</w:t>
      </w:r>
      <w:r w:rsidRPr="00EA3B2B">
        <w:rPr>
          <w:rFonts w:ascii="Times New Roman" w:eastAsia="Times New Roman" w:hAnsi="Times New Roman" w:cs="Times New Roman"/>
          <w:color w:val="000000"/>
          <w:spacing w:val="24"/>
          <w:sz w:val="28"/>
          <w:szCs w:val="28"/>
        </w:rPr>
        <w:t xml:space="preserve"> </w:t>
      </w:r>
      <w:r w:rsidRPr="00EA3B2B">
        <w:rPr>
          <w:rFonts w:ascii="Times New Roman" w:eastAsia="Times New Roman" w:hAnsi="Times New Roman" w:cs="Times New Roman"/>
          <w:color w:val="000000"/>
          <w:spacing w:val="-1"/>
          <w:sz w:val="28"/>
          <w:szCs w:val="28"/>
        </w:rPr>
        <w:t>у</w:t>
      </w:r>
      <w:r w:rsidRPr="00EA3B2B">
        <w:rPr>
          <w:rFonts w:ascii="Times New Roman" w:eastAsia="Times New Roman" w:hAnsi="Times New Roman" w:cs="Times New Roman"/>
          <w:color w:val="000000"/>
          <w:sz w:val="28"/>
          <w:szCs w:val="28"/>
        </w:rPr>
        <w:t>частни</w:t>
      </w:r>
      <w:r w:rsidRPr="00EA3B2B">
        <w:rPr>
          <w:rFonts w:ascii="Times New Roman" w:eastAsia="Times New Roman" w:hAnsi="Times New Roman" w:cs="Times New Roman"/>
          <w:color w:val="000000"/>
          <w:spacing w:val="-14"/>
          <w:sz w:val="28"/>
          <w:szCs w:val="28"/>
        </w:rPr>
        <w:t>к</w:t>
      </w:r>
      <w:r w:rsidRPr="00EA3B2B">
        <w:rPr>
          <w:rFonts w:ascii="Times New Roman" w:eastAsia="Times New Roman" w:hAnsi="Times New Roman" w:cs="Times New Roman"/>
          <w:color w:val="000000"/>
          <w:sz w:val="28"/>
          <w:szCs w:val="28"/>
        </w:rPr>
        <w:t>ов,</w:t>
      </w:r>
      <w:r w:rsidRPr="00EA3B2B">
        <w:rPr>
          <w:rFonts w:ascii="Times New Roman" w:eastAsia="Times New Roman" w:hAnsi="Times New Roman" w:cs="Times New Roman"/>
          <w:color w:val="000000"/>
          <w:spacing w:val="22"/>
          <w:sz w:val="28"/>
          <w:szCs w:val="28"/>
        </w:rPr>
        <w:t xml:space="preserve"> </w:t>
      </w:r>
      <w:r w:rsidRPr="00EA3B2B">
        <w:rPr>
          <w:rFonts w:ascii="Times New Roman" w:eastAsia="Times New Roman" w:hAnsi="Times New Roman" w:cs="Times New Roman"/>
          <w:color w:val="000000"/>
          <w:spacing w:val="1"/>
          <w:sz w:val="28"/>
          <w:szCs w:val="28"/>
        </w:rPr>
        <w:t>из</w:t>
      </w:r>
      <w:r w:rsidRPr="00EA3B2B">
        <w:rPr>
          <w:rFonts w:ascii="Times New Roman" w:eastAsia="Times New Roman" w:hAnsi="Times New Roman" w:cs="Times New Roman"/>
          <w:color w:val="000000"/>
          <w:spacing w:val="22"/>
          <w:sz w:val="28"/>
          <w:szCs w:val="28"/>
        </w:rPr>
        <w:t xml:space="preserve"> </w:t>
      </w:r>
      <w:r w:rsidRPr="00EA3B2B">
        <w:rPr>
          <w:rFonts w:ascii="Times New Roman" w:eastAsia="Times New Roman" w:hAnsi="Times New Roman" w:cs="Times New Roman"/>
          <w:color w:val="000000"/>
          <w:sz w:val="28"/>
          <w:szCs w:val="28"/>
        </w:rPr>
        <w:t>н</w:t>
      </w:r>
      <w:r w:rsidRPr="00EA3B2B">
        <w:rPr>
          <w:rFonts w:ascii="Times New Roman" w:eastAsia="Times New Roman" w:hAnsi="Times New Roman" w:cs="Times New Roman"/>
          <w:color w:val="000000"/>
          <w:spacing w:val="-1"/>
          <w:sz w:val="28"/>
          <w:szCs w:val="28"/>
        </w:rPr>
        <w:t>и</w:t>
      </w:r>
      <w:r w:rsidRPr="00EA3B2B">
        <w:rPr>
          <w:rFonts w:ascii="Times New Roman" w:eastAsia="Times New Roman" w:hAnsi="Times New Roman" w:cs="Times New Roman"/>
          <w:color w:val="000000"/>
          <w:sz w:val="28"/>
          <w:szCs w:val="28"/>
        </w:rPr>
        <w:t>х 76</w:t>
      </w:r>
      <w:r w:rsidRPr="00EA3B2B">
        <w:rPr>
          <w:rFonts w:ascii="Times New Roman" w:eastAsia="Times New Roman" w:hAnsi="Times New Roman" w:cs="Times New Roman"/>
          <w:color w:val="000000"/>
          <w:spacing w:val="80"/>
          <w:sz w:val="28"/>
          <w:szCs w:val="28"/>
        </w:rPr>
        <w:t xml:space="preserve"> </w:t>
      </w:r>
      <w:r w:rsidRPr="00EA3B2B">
        <w:rPr>
          <w:rFonts w:ascii="Times New Roman" w:eastAsia="Times New Roman" w:hAnsi="Times New Roman" w:cs="Times New Roman"/>
          <w:color w:val="000000"/>
          <w:spacing w:val="-2"/>
          <w:sz w:val="28"/>
          <w:szCs w:val="28"/>
        </w:rPr>
        <w:t>у</w:t>
      </w:r>
      <w:r w:rsidRPr="00EA3B2B">
        <w:rPr>
          <w:rFonts w:ascii="Times New Roman" w:eastAsia="Times New Roman" w:hAnsi="Times New Roman" w:cs="Times New Roman"/>
          <w:color w:val="000000"/>
          <w:sz w:val="28"/>
          <w:szCs w:val="28"/>
        </w:rPr>
        <w:t>частни</w:t>
      </w:r>
      <w:r w:rsidRPr="00EA3B2B">
        <w:rPr>
          <w:rFonts w:ascii="Times New Roman" w:eastAsia="Times New Roman" w:hAnsi="Times New Roman" w:cs="Times New Roman"/>
          <w:color w:val="000000"/>
          <w:spacing w:val="-15"/>
          <w:sz w:val="28"/>
          <w:szCs w:val="28"/>
        </w:rPr>
        <w:t>к</w:t>
      </w:r>
      <w:r w:rsidRPr="00EA3B2B">
        <w:rPr>
          <w:rFonts w:ascii="Times New Roman" w:eastAsia="Times New Roman" w:hAnsi="Times New Roman" w:cs="Times New Roman"/>
          <w:color w:val="000000"/>
          <w:spacing w:val="1"/>
          <w:sz w:val="28"/>
          <w:szCs w:val="28"/>
        </w:rPr>
        <w:t>о</w:t>
      </w:r>
      <w:r w:rsidRPr="00EA3B2B">
        <w:rPr>
          <w:rFonts w:ascii="Times New Roman" w:eastAsia="Times New Roman" w:hAnsi="Times New Roman" w:cs="Times New Roman"/>
          <w:color w:val="000000"/>
          <w:sz w:val="28"/>
          <w:szCs w:val="28"/>
        </w:rPr>
        <w:t>в</w:t>
      </w:r>
      <w:r w:rsidRPr="00EA3B2B">
        <w:rPr>
          <w:rFonts w:ascii="Times New Roman" w:eastAsia="Times New Roman" w:hAnsi="Times New Roman" w:cs="Times New Roman"/>
          <w:color w:val="000000"/>
          <w:spacing w:val="78"/>
          <w:sz w:val="28"/>
          <w:szCs w:val="28"/>
        </w:rPr>
        <w:t xml:space="preserve"> </w:t>
      </w:r>
      <w:r w:rsidRPr="00EA3B2B">
        <w:rPr>
          <w:rFonts w:ascii="Times New Roman" w:eastAsia="Times New Roman" w:hAnsi="Times New Roman" w:cs="Times New Roman"/>
          <w:color w:val="000000"/>
          <w:spacing w:val="8"/>
          <w:sz w:val="28"/>
          <w:szCs w:val="28"/>
        </w:rPr>
        <w:t>о</w:t>
      </w:r>
      <w:r w:rsidRPr="00EA3B2B">
        <w:rPr>
          <w:rFonts w:ascii="Times New Roman" w:eastAsia="Times New Roman" w:hAnsi="Times New Roman" w:cs="Times New Roman"/>
          <w:color w:val="000000"/>
          <w:sz w:val="28"/>
          <w:szCs w:val="28"/>
        </w:rPr>
        <w:t>снов</w:t>
      </w:r>
      <w:r w:rsidRPr="00EA3B2B">
        <w:rPr>
          <w:rFonts w:ascii="Times New Roman" w:eastAsia="Times New Roman" w:hAnsi="Times New Roman" w:cs="Times New Roman"/>
          <w:color w:val="000000"/>
          <w:spacing w:val="-1"/>
          <w:sz w:val="28"/>
          <w:szCs w:val="28"/>
        </w:rPr>
        <w:t>н</w:t>
      </w:r>
      <w:r w:rsidRPr="00EA3B2B">
        <w:rPr>
          <w:rFonts w:ascii="Times New Roman" w:eastAsia="Times New Roman" w:hAnsi="Times New Roman" w:cs="Times New Roman"/>
          <w:color w:val="000000"/>
          <w:sz w:val="28"/>
          <w:szCs w:val="28"/>
        </w:rPr>
        <w:t>ой</w:t>
      </w:r>
      <w:r w:rsidRPr="00EA3B2B">
        <w:rPr>
          <w:rFonts w:ascii="Times New Roman" w:eastAsia="Times New Roman" w:hAnsi="Times New Roman" w:cs="Times New Roman"/>
          <w:color w:val="000000"/>
          <w:spacing w:val="79"/>
          <w:sz w:val="28"/>
          <w:szCs w:val="28"/>
        </w:rPr>
        <w:t xml:space="preserve"> </w:t>
      </w:r>
      <w:r w:rsidRPr="00EA3B2B">
        <w:rPr>
          <w:rFonts w:ascii="Times New Roman" w:eastAsia="Times New Roman" w:hAnsi="Times New Roman" w:cs="Times New Roman"/>
          <w:color w:val="000000"/>
          <w:sz w:val="28"/>
          <w:szCs w:val="28"/>
        </w:rPr>
        <w:t>г</w:t>
      </w:r>
      <w:r w:rsidRPr="00EA3B2B">
        <w:rPr>
          <w:rFonts w:ascii="Times New Roman" w:eastAsia="Times New Roman" w:hAnsi="Times New Roman" w:cs="Times New Roman"/>
          <w:color w:val="000000"/>
          <w:spacing w:val="-2"/>
          <w:sz w:val="28"/>
          <w:szCs w:val="28"/>
        </w:rPr>
        <w:t>ру</w:t>
      </w:r>
      <w:r w:rsidRPr="00EA3B2B">
        <w:rPr>
          <w:rFonts w:ascii="Times New Roman" w:eastAsia="Times New Roman" w:hAnsi="Times New Roman" w:cs="Times New Roman"/>
          <w:color w:val="000000"/>
          <w:sz w:val="28"/>
          <w:szCs w:val="28"/>
        </w:rPr>
        <w:t>п</w:t>
      </w:r>
      <w:r w:rsidRPr="00EA3B2B">
        <w:rPr>
          <w:rFonts w:ascii="Times New Roman" w:eastAsia="Times New Roman" w:hAnsi="Times New Roman" w:cs="Times New Roman"/>
          <w:color w:val="000000"/>
          <w:spacing w:val="1"/>
          <w:sz w:val="28"/>
          <w:szCs w:val="28"/>
        </w:rPr>
        <w:t>пы</w:t>
      </w:r>
      <w:r w:rsidRPr="00EA3B2B">
        <w:rPr>
          <w:rFonts w:ascii="Times New Roman" w:eastAsia="Times New Roman" w:hAnsi="Times New Roman" w:cs="Times New Roman"/>
          <w:color w:val="000000"/>
          <w:sz w:val="28"/>
          <w:szCs w:val="28"/>
        </w:rPr>
        <w:t>,</w:t>
      </w:r>
      <w:r w:rsidRPr="00EA3B2B">
        <w:rPr>
          <w:rFonts w:ascii="Times New Roman" w:eastAsia="Times New Roman" w:hAnsi="Times New Roman" w:cs="Times New Roman"/>
          <w:color w:val="000000"/>
          <w:spacing w:val="78"/>
          <w:sz w:val="28"/>
          <w:szCs w:val="28"/>
        </w:rPr>
        <w:t xml:space="preserve"> </w:t>
      </w:r>
      <w:r w:rsidR="00A5630F" w:rsidRPr="00EA3B2B">
        <w:rPr>
          <w:rFonts w:ascii="Times New Roman" w:eastAsia="Times New Roman" w:hAnsi="Times New Roman" w:cs="Times New Roman"/>
          <w:color w:val="000000"/>
          <w:spacing w:val="-1"/>
          <w:sz w:val="28"/>
          <w:szCs w:val="28"/>
        </w:rPr>
        <w:t>152</w:t>
      </w:r>
      <w:r w:rsidRPr="00EA3B2B">
        <w:rPr>
          <w:rFonts w:ascii="Times New Roman" w:eastAsia="Times New Roman" w:hAnsi="Times New Roman" w:cs="Times New Roman"/>
          <w:color w:val="000000"/>
          <w:spacing w:val="79"/>
          <w:sz w:val="28"/>
          <w:szCs w:val="28"/>
        </w:rPr>
        <w:t xml:space="preserve"> </w:t>
      </w:r>
      <w:r w:rsidRPr="00EA3B2B">
        <w:rPr>
          <w:rFonts w:ascii="Times New Roman" w:eastAsia="Times New Roman" w:hAnsi="Times New Roman" w:cs="Times New Roman"/>
          <w:color w:val="000000"/>
          <w:spacing w:val="-2"/>
          <w:sz w:val="28"/>
          <w:szCs w:val="28"/>
        </w:rPr>
        <w:t>у</w:t>
      </w:r>
      <w:r w:rsidRPr="00EA3B2B">
        <w:rPr>
          <w:rFonts w:ascii="Times New Roman" w:eastAsia="Times New Roman" w:hAnsi="Times New Roman" w:cs="Times New Roman"/>
          <w:color w:val="000000"/>
          <w:sz w:val="28"/>
          <w:szCs w:val="28"/>
        </w:rPr>
        <w:t>част</w:t>
      </w:r>
      <w:r w:rsidRPr="00EA3B2B">
        <w:rPr>
          <w:rFonts w:ascii="Times New Roman" w:eastAsia="Times New Roman" w:hAnsi="Times New Roman" w:cs="Times New Roman"/>
          <w:color w:val="000000"/>
          <w:spacing w:val="1"/>
          <w:sz w:val="28"/>
          <w:szCs w:val="28"/>
        </w:rPr>
        <w:t>ни</w:t>
      </w:r>
      <w:r w:rsidRPr="00EA3B2B">
        <w:rPr>
          <w:rFonts w:ascii="Times New Roman" w:eastAsia="Times New Roman" w:hAnsi="Times New Roman" w:cs="Times New Roman"/>
          <w:color w:val="000000"/>
          <w:spacing w:val="-15"/>
          <w:sz w:val="28"/>
          <w:szCs w:val="28"/>
        </w:rPr>
        <w:t>к</w:t>
      </w:r>
      <w:r w:rsidRPr="00EA3B2B">
        <w:rPr>
          <w:rFonts w:ascii="Times New Roman" w:eastAsia="Times New Roman" w:hAnsi="Times New Roman" w:cs="Times New Roman"/>
          <w:color w:val="000000"/>
          <w:sz w:val="28"/>
          <w:szCs w:val="28"/>
        </w:rPr>
        <w:t>ов</w:t>
      </w:r>
      <w:r w:rsidRPr="00EA3B2B">
        <w:rPr>
          <w:rFonts w:ascii="Times New Roman" w:eastAsia="Times New Roman" w:hAnsi="Times New Roman" w:cs="Times New Roman"/>
          <w:color w:val="000000"/>
          <w:spacing w:val="81"/>
          <w:sz w:val="28"/>
          <w:szCs w:val="28"/>
        </w:rPr>
        <w:t xml:space="preserve"> </w:t>
      </w:r>
      <w:r w:rsidRPr="00EA3B2B">
        <w:rPr>
          <w:rFonts w:ascii="Times New Roman" w:eastAsia="Times New Roman" w:hAnsi="Times New Roman" w:cs="Times New Roman"/>
          <w:color w:val="000000"/>
          <w:spacing w:val="-15"/>
          <w:sz w:val="28"/>
          <w:szCs w:val="28"/>
        </w:rPr>
        <w:t>к</w:t>
      </w:r>
      <w:r w:rsidRPr="00EA3B2B">
        <w:rPr>
          <w:rFonts w:ascii="Times New Roman" w:eastAsia="Times New Roman" w:hAnsi="Times New Roman" w:cs="Times New Roman"/>
          <w:color w:val="000000"/>
          <w:sz w:val="28"/>
          <w:szCs w:val="28"/>
        </w:rPr>
        <w:t>онтр</w:t>
      </w:r>
      <w:r w:rsidRPr="00EA3B2B">
        <w:rPr>
          <w:rFonts w:ascii="Times New Roman" w:eastAsia="Times New Roman" w:hAnsi="Times New Roman" w:cs="Times New Roman"/>
          <w:color w:val="000000"/>
          <w:spacing w:val="-3"/>
          <w:sz w:val="28"/>
          <w:szCs w:val="28"/>
        </w:rPr>
        <w:t>о</w:t>
      </w:r>
      <w:r w:rsidRPr="00EA3B2B">
        <w:rPr>
          <w:rFonts w:ascii="Times New Roman" w:eastAsia="Times New Roman" w:hAnsi="Times New Roman" w:cs="Times New Roman"/>
          <w:color w:val="000000"/>
          <w:spacing w:val="-1"/>
          <w:sz w:val="28"/>
          <w:szCs w:val="28"/>
        </w:rPr>
        <w:t>л</w:t>
      </w:r>
      <w:r w:rsidRPr="00EA3B2B">
        <w:rPr>
          <w:rFonts w:ascii="Times New Roman" w:eastAsia="Times New Roman" w:hAnsi="Times New Roman" w:cs="Times New Roman"/>
          <w:color w:val="000000"/>
          <w:sz w:val="28"/>
          <w:szCs w:val="28"/>
        </w:rPr>
        <w:t>ьной</w:t>
      </w:r>
      <w:r w:rsidRPr="00EA3B2B">
        <w:rPr>
          <w:rFonts w:ascii="Times New Roman" w:eastAsia="Times New Roman" w:hAnsi="Times New Roman" w:cs="Times New Roman"/>
          <w:color w:val="000000"/>
          <w:spacing w:val="81"/>
          <w:sz w:val="28"/>
          <w:szCs w:val="28"/>
        </w:rPr>
        <w:t xml:space="preserve"> </w:t>
      </w:r>
      <w:r w:rsidRPr="00EA3B2B">
        <w:rPr>
          <w:rFonts w:ascii="Times New Roman" w:eastAsia="Times New Roman" w:hAnsi="Times New Roman" w:cs="Times New Roman"/>
          <w:color w:val="000000"/>
          <w:sz w:val="28"/>
          <w:szCs w:val="28"/>
        </w:rPr>
        <w:t>г</w:t>
      </w:r>
      <w:r w:rsidRPr="00EA3B2B">
        <w:rPr>
          <w:rFonts w:ascii="Times New Roman" w:eastAsia="Times New Roman" w:hAnsi="Times New Roman" w:cs="Times New Roman"/>
          <w:color w:val="000000"/>
          <w:spacing w:val="-1"/>
          <w:sz w:val="28"/>
          <w:szCs w:val="28"/>
        </w:rPr>
        <w:t>р</w:t>
      </w:r>
      <w:r w:rsidRPr="00EA3B2B">
        <w:rPr>
          <w:rFonts w:ascii="Times New Roman" w:eastAsia="Times New Roman" w:hAnsi="Times New Roman" w:cs="Times New Roman"/>
          <w:color w:val="000000"/>
          <w:spacing w:val="-3"/>
          <w:sz w:val="28"/>
          <w:szCs w:val="28"/>
        </w:rPr>
        <w:t>у</w:t>
      </w:r>
      <w:r w:rsidRPr="00EA3B2B">
        <w:rPr>
          <w:rFonts w:ascii="Times New Roman" w:eastAsia="Times New Roman" w:hAnsi="Times New Roman" w:cs="Times New Roman"/>
          <w:color w:val="000000"/>
          <w:sz w:val="28"/>
          <w:szCs w:val="28"/>
        </w:rPr>
        <w:t>п</w:t>
      </w:r>
      <w:r w:rsidRPr="00EA3B2B">
        <w:rPr>
          <w:rFonts w:ascii="Times New Roman" w:eastAsia="Times New Roman" w:hAnsi="Times New Roman" w:cs="Times New Roman"/>
          <w:color w:val="000000"/>
          <w:spacing w:val="-1"/>
          <w:sz w:val="28"/>
          <w:szCs w:val="28"/>
        </w:rPr>
        <w:t>п</w:t>
      </w:r>
      <w:r w:rsidRPr="00EA3B2B">
        <w:rPr>
          <w:rFonts w:ascii="Times New Roman" w:eastAsia="Times New Roman" w:hAnsi="Times New Roman" w:cs="Times New Roman"/>
          <w:color w:val="000000"/>
          <w:sz w:val="28"/>
          <w:szCs w:val="28"/>
        </w:rPr>
        <w:t>ы.</w:t>
      </w:r>
      <w:r w:rsidRPr="00EA3B2B">
        <w:rPr>
          <w:rFonts w:ascii="Times New Roman" w:eastAsia="Times New Roman" w:hAnsi="Times New Roman" w:cs="Times New Roman"/>
          <w:color w:val="000000"/>
          <w:spacing w:val="81"/>
          <w:sz w:val="28"/>
          <w:szCs w:val="28"/>
        </w:rPr>
        <w:t xml:space="preserve"> </w:t>
      </w:r>
    </w:p>
    <w:p w:rsidR="004F2782" w:rsidRPr="004F2782" w:rsidRDefault="00894371" w:rsidP="00EA3B2B">
      <w:pPr>
        <w:widowControl w:val="0"/>
        <w:tabs>
          <w:tab w:val="left" w:pos="851"/>
        </w:tabs>
        <w:spacing w:before="3" w:line="240" w:lineRule="auto"/>
        <w:ind w:right="438" w:firstLine="567"/>
        <w:rPr>
          <w:rFonts w:ascii="Times New Roman" w:eastAsia="Times New Roman" w:hAnsi="Times New Roman" w:cs="Times New Roman"/>
          <w:color w:val="000000"/>
          <w:sz w:val="28"/>
          <w:szCs w:val="28"/>
        </w:rPr>
      </w:pPr>
      <w:r w:rsidRPr="00EA3B2B">
        <w:rPr>
          <w:rFonts w:ascii="Times New Roman" w:eastAsia="Times New Roman" w:hAnsi="Times New Roman" w:cs="Times New Roman"/>
          <w:color w:val="000000"/>
          <w:sz w:val="28"/>
          <w:szCs w:val="28"/>
        </w:rPr>
        <w:t>При пл</w:t>
      </w:r>
      <w:r w:rsidRPr="00EA3B2B">
        <w:rPr>
          <w:rFonts w:ascii="Times New Roman" w:eastAsia="Times New Roman" w:hAnsi="Times New Roman" w:cs="Times New Roman"/>
          <w:color w:val="000000"/>
          <w:spacing w:val="-1"/>
          <w:sz w:val="28"/>
          <w:szCs w:val="28"/>
        </w:rPr>
        <w:t>а</w:t>
      </w:r>
      <w:r w:rsidRPr="00EA3B2B">
        <w:rPr>
          <w:rFonts w:ascii="Times New Roman" w:eastAsia="Times New Roman" w:hAnsi="Times New Roman" w:cs="Times New Roman"/>
          <w:color w:val="000000"/>
          <w:sz w:val="28"/>
          <w:szCs w:val="28"/>
        </w:rPr>
        <w:t>н</w:t>
      </w:r>
      <w:r w:rsidRPr="00EA3B2B">
        <w:rPr>
          <w:rFonts w:ascii="Times New Roman" w:eastAsia="Times New Roman" w:hAnsi="Times New Roman" w:cs="Times New Roman"/>
          <w:color w:val="000000"/>
          <w:spacing w:val="-1"/>
          <w:sz w:val="28"/>
          <w:szCs w:val="28"/>
        </w:rPr>
        <w:t>и</w:t>
      </w:r>
      <w:r w:rsidRPr="00EA3B2B">
        <w:rPr>
          <w:rFonts w:ascii="Times New Roman" w:eastAsia="Times New Roman" w:hAnsi="Times New Roman" w:cs="Times New Roman"/>
          <w:color w:val="000000"/>
          <w:sz w:val="28"/>
          <w:szCs w:val="28"/>
        </w:rPr>
        <w:t>ро</w:t>
      </w:r>
      <w:r w:rsidRPr="00EA3B2B">
        <w:rPr>
          <w:rFonts w:ascii="Times New Roman" w:eastAsia="Times New Roman" w:hAnsi="Times New Roman" w:cs="Times New Roman"/>
          <w:color w:val="000000"/>
          <w:spacing w:val="-4"/>
          <w:sz w:val="28"/>
          <w:szCs w:val="28"/>
        </w:rPr>
        <w:t>в</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1"/>
          <w:sz w:val="28"/>
          <w:szCs w:val="28"/>
        </w:rPr>
        <w:t>н</w:t>
      </w:r>
      <w:r w:rsidRPr="00EA3B2B">
        <w:rPr>
          <w:rFonts w:ascii="Times New Roman" w:eastAsia="Times New Roman" w:hAnsi="Times New Roman" w:cs="Times New Roman"/>
          <w:color w:val="000000"/>
          <w:sz w:val="28"/>
          <w:szCs w:val="28"/>
        </w:rPr>
        <w:t>ии</w:t>
      </w:r>
      <w:r w:rsidRPr="00EA3B2B">
        <w:rPr>
          <w:rFonts w:ascii="Times New Roman" w:eastAsia="Times New Roman" w:hAnsi="Times New Roman" w:cs="Times New Roman"/>
          <w:color w:val="000000"/>
          <w:spacing w:val="-1"/>
          <w:sz w:val="28"/>
          <w:szCs w:val="28"/>
        </w:rPr>
        <w:t xml:space="preserve"> </w:t>
      </w:r>
      <w:r w:rsidRPr="00EA3B2B">
        <w:rPr>
          <w:rFonts w:ascii="Times New Roman" w:eastAsia="Times New Roman" w:hAnsi="Times New Roman" w:cs="Times New Roman"/>
          <w:color w:val="000000"/>
          <w:sz w:val="28"/>
          <w:szCs w:val="28"/>
        </w:rPr>
        <w:t>иссл</w:t>
      </w:r>
      <w:r w:rsidRPr="00EA3B2B">
        <w:rPr>
          <w:rFonts w:ascii="Times New Roman" w:eastAsia="Times New Roman" w:hAnsi="Times New Roman" w:cs="Times New Roman"/>
          <w:color w:val="000000"/>
          <w:spacing w:val="-5"/>
          <w:sz w:val="28"/>
          <w:szCs w:val="28"/>
        </w:rPr>
        <w:t>е</w:t>
      </w:r>
      <w:r w:rsidRPr="00EA3B2B">
        <w:rPr>
          <w:rFonts w:ascii="Times New Roman" w:eastAsia="Times New Roman" w:hAnsi="Times New Roman" w:cs="Times New Roman"/>
          <w:color w:val="000000"/>
          <w:spacing w:val="-1"/>
          <w:sz w:val="28"/>
          <w:szCs w:val="28"/>
        </w:rPr>
        <w:t>д</w:t>
      </w:r>
      <w:r w:rsidRPr="00EA3B2B">
        <w:rPr>
          <w:rFonts w:ascii="Times New Roman" w:eastAsia="Times New Roman" w:hAnsi="Times New Roman" w:cs="Times New Roman"/>
          <w:color w:val="000000"/>
          <w:sz w:val="28"/>
          <w:szCs w:val="28"/>
        </w:rPr>
        <w:t>о</w:t>
      </w:r>
      <w:r w:rsidRPr="00EA3B2B">
        <w:rPr>
          <w:rFonts w:ascii="Times New Roman" w:eastAsia="Times New Roman" w:hAnsi="Times New Roman" w:cs="Times New Roman"/>
          <w:color w:val="000000"/>
          <w:spacing w:val="-5"/>
          <w:sz w:val="28"/>
          <w:szCs w:val="28"/>
        </w:rPr>
        <w:t>в</w:t>
      </w:r>
      <w:r w:rsidRPr="00EA3B2B">
        <w:rPr>
          <w:rFonts w:ascii="Times New Roman" w:eastAsia="Times New Roman" w:hAnsi="Times New Roman" w:cs="Times New Roman"/>
          <w:color w:val="000000"/>
          <w:sz w:val="28"/>
          <w:szCs w:val="28"/>
        </w:rPr>
        <w:t>а</w:t>
      </w:r>
      <w:r w:rsidRPr="00EA3B2B">
        <w:rPr>
          <w:rFonts w:ascii="Times New Roman" w:eastAsia="Times New Roman" w:hAnsi="Times New Roman" w:cs="Times New Roman"/>
          <w:color w:val="000000"/>
          <w:spacing w:val="-1"/>
          <w:sz w:val="28"/>
          <w:szCs w:val="28"/>
        </w:rPr>
        <w:t>н</w:t>
      </w:r>
      <w:r w:rsidRPr="00EA3B2B">
        <w:rPr>
          <w:rFonts w:ascii="Times New Roman" w:eastAsia="Times New Roman" w:hAnsi="Times New Roman" w:cs="Times New Roman"/>
          <w:color w:val="000000"/>
          <w:sz w:val="28"/>
          <w:szCs w:val="28"/>
        </w:rPr>
        <w:t>ия</w:t>
      </w:r>
      <w:r w:rsidRPr="004F2782">
        <w:rPr>
          <w:rFonts w:ascii="Times New Roman" w:eastAsia="Times New Roman" w:hAnsi="Times New Roman" w:cs="Times New Roman"/>
          <w:color w:val="000000"/>
          <w:sz w:val="28"/>
          <w:szCs w:val="28"/>
        </w:rPr>
        <w:t xml:space="preserve"> </w:t>
      </w:r>
      <w:r w:rsidRPr="004F2782">
        <w:rPr>
          <w:rFonts w:ascii="Times New Roman" w:eastAsia="Times New Roman" w:hAnsi="Times New Roman" w:cs="Times New Roman"/>
          <w:color w:val="000000"/>
          <w:spacing w:val="-1"/>
          <w:sz w:val="28"/>
          <w:szCs w:val="28"/>
        </w:rPr>
        <w:t>б</w:t>
      </w:r>
      <w:r w:rsidRPr="004F2782">
        <w:rPr>
          <w:rFonts w:ascii="Times New Roman" w:eastAsia="Times New Roman" w:hAnsi="Times New Roman" w:cs="Times New Roman"/>
          <w:color w:val="000000"/>
          <w:spacing w:val="1"/>
          <w:sz w:val="28"/>
          <w:szCs w:val="28"/>
        </w:rPr>
        <w:t>ы</w:t>
      </w:r>
      <w:r w:rsidRPr="004F2782">
        <w:rPr>
          <w:rFonts w:ascii="Times New Roman" w:eastAsia="Times New Roman" w:hAnsi="Times New Roman" w:cs="Times New Roman"/>
          <w:color w:val="000000"/>
          <w:sz w:val="28"/>
          <w:szCs w:val="28"/>
        </w:rPr>
        <w:t>ло</w:t>
      </w:r>
      <w:r w:rsidRPr="004F2782">
        <w:rPr>
          <w:rFonts w:ascii="Times New Roman" w:eastAsia="Times New Roman" w:hAnsi="Times New Roman" w:cs="Times New Roman"/>
          <w:color w:val="000000"/>
          <w:spacing w:val="-1"/>
          <w:sz w:val="28"/>
          <w:szCs w:val="28"/>
        </w:rPr>
        <w:t xml:space="preserve"> </w:t>
      </w:r>
      <w:r w:rsidRPr="004F2782">
        <w:rPr>
          <w:rFonts w:ascii="Times New Roman" w:eastAsia="Times New Roman" w:hAnsi="Times New Roman" w:cs="Times New Roman"/>
          <w:color w:val="000000"/>
          <w:sz w:val="28"/>
          <w:szCs w:val="28"/>
        </w:rPr>
        <w:t>вы</w:t>
      </w:r>
      <w:r w:rsidRPr="004F2782">
        <w:rPr>
          <w:rFonts w:ascii="Times New Roman" w:eastAsia="Times New Roman" w:hAnsi="Times New Roman" w:cs="Times New Roman"/>
          <w:color w:val="000000"/>
          <w:spacing w:val="1"/>
          <w:sz w:val="28"/>
          <w:szCs w:val="28"/>
        </w:rPr>
        <w:t>д</w:t>
      </w:r>
      <w:r w:rsidRPr="004F2782">
        <w:rPr>
          <w:rFonts w:ascii="Times New Roman" w:eastAsia="Times New Roman" w:hAnsi="Times New Roman" w:cs="Times New Roman"/>
          <w:color w:val="000000"/>
          <w:sz w:val="28"/>
          <w:szCs w:val="28"/>
        </w:rPr>
        <w:t>ел</w:t>
      </w:r>
      <w:r w:rsidRPr="004F2782">
        <w:rPr>
          <w:rFonts w:ascii="Times New Roman" w:eastAsia="Times New Roman" w:hAnsi="Times New Roman" w:cs="Times New Roman"/>
          <w:color w:val="000000"/>
          <w:spacing w:val="-1"/>
          <w:sz w:val="28"/>
          <w:szCs w:val="28"/>
        </w:rPr>
        <w:t>ен</w:t>
      </w:r>
      <w:r w:rsidRPr="004F2782">
        <w:rPr>
          <w:rFonts w:ascii="Times New Roman" w:eastAsia="Times New Roman" w:hAnsi="Times New Roman" w:cs="Times New Roman"/>
          <w:color w:val="000000"/>
          <w:sz w:val="28"/>
          <w:szCs w:val="28"/>
        </w:rPr>
        <w:t>о</w:t>
      </w:r>
      <w:r w:rsidRPr="004F2782">
        <w:rPr>
          <w:rFonts w:ascii="Times New Roman" w:eastAsia="Times New Roman" w:hAnsi="Times New Roman" w:cs="Times New Roman"/>
          <w:color w:val="000000"/>
          <w:spacing w:val="1"/>
          <w:sz w:val="28"/>
          <w:szCs w:val="28"/>
        </w:rPr>
        <w:t xml:space="preserve"> </w:t>
      </w:r>
      <w:r w:rsidR="00D11C57">
        <w:rPr>
          <w:rFonts w:ascii="Times New Roman" w:eastAsia="Times New Roman" w:hAnsi="Times New Roman" w:cs="Times New Roman"/>
          <w:color w:val="000000"/>
          <w:spacing w:val="1"/>
          <w:sz w:val="28"/>
          <w:szCs w:val="28"/>
        </w:rPr>
        <w:t>6</w:t>
      </w:r>
      <w:r w:rsidRPr="00EB3A0C">
        <w:rPr>
          <w:rFonts w:ascii="Times New Roman" w:eastAsia="Times New Roman" w:hAnsi="Times New Roman" w:cs="Times New Roman"/>
          <w:color w:val="000000"/>
          <w:sz w:val="28"/>
          <w:szCs w:val="28"/>
        </w:rPr>
        <w:t xml:space="preserve"> э</w:t>
      </w:r>
      <w:r w:rsidRPr="00EB3A0C">
        <w:rPr>
          <w:rFonts w:ascii="Times New Roman" w:eastAsia="Times New Roman" w:hAnsi="Times New Roman" w:cs="Times New Roman"/>
          <w:color w:val="000000"/>
          <w:spacing w:val="1"/>
          <w:sz w:val="28"/>
          <w:szCs w:val="28"/>
        </w:rPr>
        <w:t>т</w:t>
      </w:r>
      <w:r w:rsidRPr="00EB3A0C">
        <w:rPr>
          <w:rFonts w:ascii="Times New Roman" w:eastAsia="Times New Roman" w:hAnsi="Times New Roman" w:cs="Times New Roman"/>
          <w:color w:val="000000"/>
          <w:spacing w:val="-3"/>
          <w:sz w:val="28"/>
          <w:szCs w:val="28"/>
        </w:rPr>
        <w:t>а</w:t>
      </w:r>
      <w:r w:rsidRPr="00EB3A0C">
        <w:rPr>
          <w:rFonts w:ascii="Times New Roman" w:eastAsia="Times New Roman" w:hAnsi="Times New Roman" w:cs="Times New Roman"/>
          <w:color w:val="000000"/>
          <w:sz w:val="28"/>
          <w:szCs w:val="28"/>
        </w:rPr>
        <w:t>п</w:t>
      </w:r>
      <w:r w:rsidR="004F2782" w:rsidRPr="00EB3A0C">
        <w:rPr>
          <w:rFonts w:ascii="Times New Roman" w:eastAsia="Times New Roman" w:hAnsi="Times New Roman" w:cs="Times New Roman"/>
          <w:color w:val="000000"/>
          <w:spacing w:val="1"/>
          <w:sz w:val="28"/>
          <w:szCs w:val="28"/>
        </w:rPr>
        <w:t>ов</w:t>
      </w:r>
      <w:r w:rsidRPr="004F2782">
        <w:rPr>
          <w:rFonts w:ascii="Times New Roman" w:eastAsia="Times New Roman" w:hAnsi="Times New Roman" w:cs="Times New Roman"/>
          <w:color w:val="000000"/>
          <w:sz w:val="28"/>
          <w:szCs w:val="28"/>
        </w:rPr>
        <w:t xml:space="preserve"> </w:t>
      </w:r>
      <w:r w:rsidR="00534DEE">
        <w:rPr>
          <w:rFonts w:ascii="Times New Roman" w:eastAsia="Times New Roman" w:hAnsi="Times New Roman" w:cs="Times New Roman"/>
          <w:color w:val="000000"/>
          <w:spacing w:val="-1"/>
          <w:sz w:val="28"/>
          <w:szCs w:val="28"/>
        </w:rPr>
        <w:t xml:space="preserve">(рисунок </w:t>
      </w:r>
      <w:r w:rsidR="009E5017">
        <w:rPr>
          <w:rFonts w:ascii="Times New Roman" w:eastAsia="Times New Roman" w:hAnsi="Times New Roman" w:cs="Times New Roman"/>
          <w:color w:val="000000"/>
          <w:sz w:val="28"/>
          <w:szCs w:val="28"/>
        </w:rPr>
        <w:t>7</w:t>
      </w:r>
      <w:r w:rsidR="004F2782" w:rsidRPr="004F2782">
        <w:rPr>
          <w:rFonts w:ascii="Times New Roman" w:eastAsia="Times New Roman" w:hAnsi="Times New Roman" w:cs="Times New Roman"/>
          <w:color w:val="000000"/>
          <w:sz w:val="28"/>
          <w:szCs w:val="28"/>
        </w:rPr>
        <w:t>).</w:t>
      </w:r>
    </w:p>
    <w:p w:rsidR="004F2782" w:rsidRPr="004F2782" w:rsidRDefault="00894371" w:rsidP="00EA3B2B">
      <w:pPr>
        <w:widowControl w:val="0"/>
        <w:tabs>
          <w:tab w:val="left" w:pos="851"/>
        </w:tabs>
        <w:spacing w:before="3" w:line="240" w:lineRule="auto"/>
        <w:ind w:right="438" w:firstLine="567"/>
        <w:rPr>
          <w:rFonts w:ascii="Times New Roman" w:eastAsia="Times New Roman" w:hAnsi="Times New Roman" w:cs="Times New Roman"/>
          <w:color w:val="000000"/>
          <w:sz w:val="28"/>
          <w:szCs w:val="28"/>
        </w:rPr>
      </w:pPr>
      <w:r w:rsidRPr="004F2782">
        <w:rPr>
          <w:rFonts w:ascii="Times New Roman" w:eastAsia="Times New Roman" w:hAnsi="Times New Roman" w:cs="Times New Roman"/>
          <w:color w:val="000000"/>
          <w:sz w:val="28"/>
          <w:szCs w:val="28"/>
        </w:rPr>
        <w:t xml:space="preserve"> </w:t>
      </w:r>
    </w:p>
    <w:p w:rsidR="008C3AAF" w:rsidRDefault="008C3AAF">
      <w:pPr>
        <w:spacing w:after="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A5630F" w:rsidRDefault="00A5630F" w:rsidP="00894371">
      <w:pPr>
        <w:widowControl w:val="0"/>
        <w:spacing w:before="3" w:line="239" w:lineRule="auto"/>
        <w:ind w:left="708" w:right="438"/>
        <w:rPr>
          <w:rFonts w:ascii="Times New Roman" w:eastAsia="Times New Roman" w:hAnsi="Times New Roman" w:cs="Times New Roman"/>
          <w:color w:val="000000"/>
          <w:sz w:val="28"/>
          <w:szCs w:val="28"/>
        </w:rPr>
      </w:pPr>
    </w:p>
    <w:p w:rsidR="00870BF1" w:rsidRDefault="00870BF1" w:rsidP="00894371">
      <w:pPr>
        <w:widowControl w:val="0"/>
        <w:spacing w:before="3" w:line="239" w:lineRule="auto"/>
        <w:ind w:left="708" w:right="438"/>
        <w:rPr>
          <w:rFonts w:ascii="Times New Roman" w:eastAsia="Times New Roman" w:hAnsi="Times New Roman" w:cs="Times New Roman"/>
          <w:color w:val="000000"/>
          <w:sz w:val="28"/>
          <w:szCs w:val="28"/>
        </w:rPr>
      </w:pPr>
    </w:p>
    <w:p w:rsidR="00A5630F" w:rsidRDefault="00523B52" w:rsidP="00894371">
      <w:pPr>
        <w:widowControl w:val="0"/>
        <w:spacing w:before="3" w:line="239" w:lineRule="auto"/>
        <w:ind w:left="708" w:right="438"/>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oundrect id="AutoShape 5" o:spid="_x0000_s1026" style="position:absolute;left:0;text-align:left;margin-left:253.95pt;margin-top:-23.1pt;width:217.8pt;height:57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" fillcolor="#fabf8f [1945]" strokecolor="#f79646 [3209]" strokeweight="1pt">
            <v:fill color2="#f79646 [3209]" focus="50%" type="gradient"/>
            <v:shadow on="t" color="#974706 [1609]" offset="1pt"/>
            <v:textbox style="mso-next-textbox:#AutoShape 5">
              <w:txbxContent>
                <w:p w:rsidR="001F7068" w:rsidRPr="00870BF1" w:rsidRDefault="001F7068">
                  <w:pPr>
                    <w:rPr>
                      <w:rFonts w:ascii="Times New Roman" w:hAnsi="Times New Roman" w:cs="Times New Roman"/>
                      <w:sz w:val="24"/>
                      <w:szCs w:val="24"/>
                    </w:rPr>
                  </w:pPr>
                  <w:r w:rsidRPr="00870BF1">
                    <w:rPr>
                      <w:rFonts w:ascii="Times New Roman" w:hAnsi="Times New Roman" w:cs="Times New Roman"/>
                      <w:sz w:val="24"/>
                      <w:szCs w:val="24"/>
                    </w:rPr>
                    <w:t>Критерии включения: недоношенные новорожденные сроком гестации от 22 недель до 37 недель гестации</w:t>
                  </w:r>
                </w:p>
              </w:txbxContent>
            </v:textbox>
          </v:roundrect>
        </w:pict>
      </w:r>
      <w:r>
        <w:rPr>
          <w:rFonts w:ascii="Times New Roman" w:eastAsia="Times New Roman" w:hAnsi="Times New Roman" w:cs="Times New Roman"/>
          <w:noProof/>
          <w:color w:val="000000"/>
          <w:sz w:val="28"/>
          <w:szCs w:val="28"/>
        </w:rPr>
        <w:pict>
          <v:shapetype id="_x0000_t32" coordsize="21600,21600" o:spt="32" o:oned="t" path="m,l21600,21600e" filled="f">
            <v:path arrowok="t" fillok="f" o:connecttype="none"/>
            <o:lock v:ext="edit" shapetype="t"/>
          </v:shapetype>
          <v:shape id="AutoShape 4" o:spid="_x0000_s1053" type="#_x0000_t32" style="position:absolute;left:0;text-align:left;margin-left:208.35pt;margin-top:-11.1pt;width:33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">
            <v:stroke endarrow="block"/>
          </v:shape>
        </w:pict>
      </w:r>
      <w:r>
        <w:rPr>
          <w:rFonts w:ascii="Times New Roman" w:eastAsia="Times New Roman" w:hAnsi="Times New Roman" w:cs="Times New Roman"/>
          <w:noProof/>
          <w:color w:val="000000"/>
          <w:sz w:val="28"/>
          <w:szCs w:val="28"/>
        </w:rPr>
        <w:pict>
          <v:shape id="AutoShape 3" o:spid="_x0000_s1052" type="#_x0000_t32" style="position:absolute;left:0;text-align:left;margin-left:40.95pt;margin-top:8.1pt;width:1.2pt;height:38.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wwOgIAAGE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">
            <v:stroke endarrow="block"/>
          </v:shape>
        </w:pict>
      </w:r>
      <w:r>
        <w:rPr>
          <w:rFonts w:ascii="Times New Roman" w:eastAsia="Times New Roman" w:hAnsi="Times New Roman" w:cs="Times New Roman"/>
          <w:noProof/>
          <w:color w:val="000000"/>
          <w:sz w:val="28"/>
          <w:szCs w:val="28"/>
        </w:rPr>
        <w:pict>
          <v:roundrect id="AutoShape 2" o:spid="_x0000_s1027" style="position:absolute;left:0;text-align:left;margin-left:19.35pt;margin-top:-29.1pt;width:189pt;height:33.6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" fillcolor="#c2d69b [1942]" strokecolor="#9bbb59 [3206]" strokeweight="1pt">
            <v:fill color2="#9bbb59 [3206]" focus="50%" type="gradient"/>
            <v:shadow on="t" color="#4e6128 [1606]" offset="1pt"/>
            <v:textbox style="mso-next-textbox:#AutoShape 2">
              <w:txbxContent>
                <w:p w:rsidR="001F7068" w:rsidRPr="00870BF1" w:rsidRDefault="001F7068" w:rsidP="00A5630F">
                  <w:pPr>
                    <w:jc w:val="center"/>
                    <w:rPr>
                      <w:rFonts w:ascii="Times New Roman" w:hAnsi="Times New Roman" w:cs="Times New Roman"/>
                      <w:b/>
                      <w:sz w:val="28"/>
                      <w:szCs w:val="28"/>
                    </w:rPr>
                  </w:pPr>
                  <w:r w:rsidRPr="00870BF1">
                    <w:rPr>
                      <w:rFonts w:ascii="Times New Roman" w:hAnsi="Times New Roman" w:cs="Times New Roman"/>
                      <w:b/>
                      <w:sz w:val="28"/>
                      <w:szCs w:val="28"/>
                    </w:rPr>
                    <w:t>Новорожденные</w:t>
                  </w:r>
                </w:p>
              </w:txbxContent>
            </v:textbox>
          </v:roundrect>
        </w:pict>
      </w:r>
    </w:p>
    <w:p w:rsidR="00A5630F" w:rsidRDefault="00A5630F" w:rsidP="00894371">
      <w:pPr>
        <w:widowControl w:val="0"/>
        <w:spacing w:before="3" w:line="239" w:lineRule="auto"/>
        <w:ind w:left="708" w:right="438"/>
        <w:rPr>
          <w:rFonts w:ascii="Times New Roman" w:eastAsia="Times New Roman" w:hAnsi="Times New Roman" w:cs="Times New Roman"/>
          <w:color w:val="000000"/>
          <w:sz w:val="28"/>
          <w:szCs w:val="28"/>
        </w:rPr>
      </w:pPr>
    </w:p>
    <w:p w:rsidR="00A5630F" w:rsidRDefault="00A5630F" w:rsidP="00894371">
      <w:pPr>
        <w:widowControl w:val="0"/>
        <w:spacing w:before="3" w:line="239" w:lineRule="auto"/>
        <w:ind w:left="708" w:right="438"/>
        <w:rPr>
          <w:rFonts w:ascii="Times New Roman" w:eastAsia="Times New Roman" w:hAnsi="Times New Roman" w:cs="Times New Roman"/>
          <w:color w:val="000000"/>
          <w:sz w:val="28"/>
          <w:szCs w:val="28"/>
        </w:rPr>
      </w:pPr>
    </w:p>
    <w:p w:rsidR="00A5630F" w:rsidRDefault="00523B52" w:rsidP="00894371">
      <w:pPr>
        <w:widowControl w:val="0"/>
        <w:spacing w:before="3" w:line="239" w:lineRule="auto"/>
        <w:ind w:left="708" w:right="438"/>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oundrect id="AutoShape 6" o:spid="_x0000_s1028" style="position:absolute;left:0;text-align:left;margin-left:27.75pt;margin-top:1.1pt;width:149.4pt;height:101.4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" fillcolor="white [3201]" strokecolor="#b2a1c7 [1943]" strokeweight="1pt">
            <v:fill color2="#ccc0d9 [1303]" focus="100%" type="gradient"/>
            <v:shadow on="t" color="#3f3151 [1607]" opacity=".5" offset="1pt"/>
            <v:textbox style="mso-next-textbox:#AutoShape 6">
              <w:txbxContent>
                <w:p w:rsidR="001F7068" w:rsidRPr="00936A0D" w:rsidRDefault="001F7068" w:rsidP="00936A0D">
                  <w:pPr>
                    <w:spacing w:line="240" w:lineRule="auto"/>
                    <w:rPr>
                      <w:rFonts w:ascii="Times New Roman" w:hAnsi="Times New Roman" w:cs="Times New Roman"/>
                      <w:sz w:val="20"/>
                      <w:szCs w:val="20"/>
                    </w:rPr>
                  </w:pPr>
                  <w:r w:rsidRPr="00936A0D">
                    <w:rPr>
                      <w:rFonts w:ascii="Times New Roman" w:hAnsi="Times New Roman" w:cs="Times New Roman"/>
                      <w:sz w:val="20"/>
                      <w:szCs w:val="20"/>
                    </w:rPr>
                    <w:t>Методы исследования:</w:t>
                  </w:r>
                </w:p>
                <w:p w:rsidR="001F7068" w:rsidRPr="00936A0D" w:rsidRDefault="001F7068" w:rsidP="00936A0D">
                  <w:pPr>
                    <w:spacing w:line="240" w:lineRule="auto"/>
                    <w:rPr>
                      <w:rFonts w:ascii="Times New Roman" w:hAnsi="Times New Roman" w:cs="Times New Roman"/>
                      <w:sz w:val="20"/>
                      <w:szCs w:val="20"/>
                    </w:rPr>
                  </w:pPr>
                  <w:r w:rsidRPr="00936A0D">
                    <w:rPr>
                      <w:rFonts w:ascii="Times New Roman" w:hAnsi="Times New Roman" w:cs="Times New Roman"/>
                      <w:sz w:val="20"/>
                      <w:szCs w:val="20"/>
                    </w:rPr>
                    <w:t xml:space="preserve">-анкетирование матерей </w:t>
                  </w:r>
                  <w:r>
                    <w:rPr>
                      <w:rFonts w:ascii="Times New Roman" w:hAnsi="Times New Roman" w:cs="Times New Roman"/>
                      <w:sz w:val="20"/>
                      <w:szCs w:val="20"/>
                    </w:rPr>
                    <w:t>(</w:t>
                  </w:r>
                  <w:r w:rsidRPr="00936A0D">
                    <w:rPr>
                      <w:rFonts w:ascii="Times New Roman" w:hAnsi="Times New Roman" w:cs="Times New Roman"/>
                      <w:sz w:val="20"/>
                      <w:szCs w:val="20"/>
                    </w:rPr>
                    <w:t>недоношенны</w:t>
                  </w:r>
                  <w:r>
                    <w:rPr>
                      <w:rFonts w:ascii="Times New Roman" w:hAnsi="Times New Roman" w:cs="Times New Roman"/>
                      <w:sz w:val="20"/>
                      <w:szCs w:val="20"/>
                    </w:rPr>
                    <w:t>х новорожденных)</w:t>
                  </w:r>
                  <w:r w:rsidRPr="00936A0D">
                    <w:rPr>
                      <w:rFonts w:ascii="Times New Roman" w:hAnsi="Times New Roman" w:cs="Times New Roman"/>
                      <w:sz w:val="20"/>
                      <w:szCs w:val="20"/>
                    </w:rPr>
                    <w:t xml:space="preserve"> </w:t>
                  </w:r>
                </w:p>
                <w:p w:rsidR="001F7068" w:rsidRPr="00936A0D" w:rsidRDefault="001F7068">
                  <w:pPr>
                    <w:rPr>
                      <w:rFonts w:ascii="Times New Roman" w:hAnsi="Times New Roman" w:cs="Times New Roman"/>
                      <w:sz w:val="20"/>
                      <w:szCs w:val="20"/>
                    </w:rPr>
                  </w:pPr>
                  <w:r w:rsidRPr="00936A0D">
                    <w:rPr>
                      <w:rFonts w:ascii="Times New Roman" w:hAnsi="Times New Roman" w:cs="Times New Roman"/>
                      <w:sz w:val="20"/>
                      <w:szCs w:val="20"/>
                    </w:rPr>
                    <w:t>-оценка новорожденного</w:t>
                  </w:r>
                </w:p>
                <w:p w:rsidR="001F7068" w:rsidRPr="00936A0D" w:rsidRDefault="001F7068" w:rsidP="00870BF1">
                  <w:pPr>
                    <w:rPr>
                      <w:rFonts w:ascii="Times New Roman" w:hAnsi="Times New Roman" w:cs="Times New Roman"/>
                      <w:sz w:val="20"/>
                      <w:szCs w:val="20"/>
                    </w:rPr>
                  </w:pPr>
                  <w:r w:rsidRPr="00936A0D">
                    <w:rPr>
                      <w:rFonts w:ascii="Times New Roman" w:hAnsi="Times New Roman" w:cs="Times New Roman"/>
                      <w:sz w:val="20"/>
                      <w:szCs w:val="20"/>
                    </w:rPr>
                    <w:t>-антропометрия</w:t>
                  </w:r>
                </w:p>
                <w:p w:rsidR="001F7068" w:rsidRPr="00936A0D" w:rsidRDefault="001F7068" w:rsidP="00870BF1">
                  <w:pPr>
                    <w:rPr>
                      <w:rFonts w:ascii="Times New Roman" w:hAnsi="Times New Roman" w:cs="Times New Roman"/>
                      <w:sz w:val="20"/>
                      <w:szCs w:val="20"/>
                    </w:rPr>
                  </w:pPr>
                  <w:r w:rsidRPr="00936A0D">
                    <w:rPr>
                      <w:rFonts w:ascii="Times New Roman" w:hAnsi="Times New Roman" w:cs="Times New Roman"/>
                      <w:sz w:val="20"/>
                      <w:szCs w:val="20"/>
                    </w:rPr>
                    <w:t>-диагностика заболевания</w:t>
                  </w:r>
                </w:p>
                <w:p w:rsidR="001F7068" w:rsidRDefault="001F7068"/>
                <w:p w:rsidR="001F7068" w:rsidRDefault="001F7068"/>
              </w:txbxContent>
            </v:textbox>
          </v:roundrect>
        </w:pict>
      </w:r>
    </w:p>
    <w:p w:rsidR="00A5630F" w:rsidRDefault="00A5630F" w:rsidP="00894371">
      <w:pPr>
        <w:widowControl w:val="0"/>
        <w:spacing w:before="3" w:line="239" w:lineRule="auto"/>
        <w:ind w:left="708" w:right="438"/>
        <w:rPr>
          <w:rFonts w:ascii="Times New Roman" w:eastAsia="Times New Roman" w:hAnsi="Times New Roman" w:cs="Times New Roman"/>
          <w:color w:val="000000"/>
          <w:sz w:val="28"/>
          <w:szCs w:val="28"/>
        </w:rPr>
      </w:pPr>
    </w:p>
    <w:p w:rsidR="00A5630F" w:rsidRDefault="00A5630F" w:rsidP="00894371">
      <w:pPr>
        <w:widowControl w:val="0"/>
        <w:spacing w:before="3" w:line="239" w:lineRule="auto"/>
        <w:ind w:left="708" w:right="438"/>
        <w:rPr>
          <w:rFonts w:ascii="Times New Roman" w:eastAsia="Times New Roman" w:hAnsi="Times New Roman" w:cs="Times New Roman"/>
          <w:color w:val="000000"/>
          <w:sz w:val="28"/>
          <w:szCs w:val="28"/>
        </w:rPr>
      </w:pPr>
    </w:p>
    <w:p w:rsidR="00A5630F" w:rsidRDefault="00A5630F" w:rsidP="00894371">
      <w:pPr>
        <w:widowControl w:val="0"/>
        <w:spacing w:before="3" w:line="239" w:lineRule="auto"/>
        <w:ind w:left="708" w:right="438"/>
        <w:rPr>
          <w:rFonts w:ascii="Times New Roman" w:eastAsia="Times New Roman" w:hAnsi="Times New Roman" w:cs="Times New Roman"/>
          <w:color w:val="000000"/>
          <w:sz w:val="28"/>
          <w:szCs w:val="28"/>
        </w:rPr>
      </w:pPr>
    </w:p>
    <w:p w:rsidR="00A5630F" w:rsidRDefault="00A5630F" w:rsidP="00894371">
      <w:pPr>
        <w:widowControl w:val="0"/>
        <w:spacing w:before="3" w:line="239" w:lineRule="auto"/>
        <w:ind w:left="708" w:right="438"/>
        <w:rPr>
          <w:rFonts w:ascii="Times New Roman" w:eastAsia="Times New Roman" w:hAnsi="Times New Roman" w:cs="Times New Roman"/>
          <w:color w:val="000000"/>
          <w:sz w:val="28"/>
          <w:szCs w:val="28"/>
        </w:rPr>
      </w:pPr>
    </w:p>
    <w:p w:rsidR="00A5630F" w:rsidRDefault="00A5630F" w:rsidP="00894371">
      <w:pPr>
        <w:widowControl w:val="0"/>
        <w:spacing w:before="3" w:line="239" w:lineRule="auto"/>
        <w:ind w:left="708" w:right="438"/>
        <w:rPr>
          <w:rFonts w:ascii="Times New Roman" w:eastAsia="Times New Roman" w:hAnsi="Times New Roman" w:cs="Times New Roman"/>
          <w:color w:val="000000"/>
          <w:sz w:val="28"/>
          <w:szCs w:val="28"/>
        </w:rPr>
      </w:pPr>
    </w:p>
    <w:p w:rsidR="00A5630F" w:rsidRDefault="00523B52" w:rsidP="00894371">
      <w:pPr>
        <w:widowControl w:val="0"/>
        <w:spacing w:before="3" w:line="239" w:lineRule="auto"/>
        <w:ind w:left="708" w:right="438"/>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AutoShape 8" o:spid="_x0000_s1051" type="#_x0000_t32" style="position:absolute;left:0;text-align:left;margin-left:133.35pt;margin-top:8.45pt;width:0;height:17.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ioMgIAAF0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">
            <v:stroke endarrow="block"/>
          </v:shape>
        </w:pict>
      </w:r>
    </w:p>
    <w:p w:rsidR="00A5630F" w:rsidRDefault="00523B52" w:rsidP="00894371">
      <w:pPr>
        <w:widowControl w:val="0"/>
        <w:spacing w:before="3" w:line="239" w:lineRule="auto"/>
        <w:ind w:left="708" w:right="438"/>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oundrect id="AutoShape 9" o:spid="_x0000_s1029" style="position:absolute;left:0;text-align:left;margin-left:62.55pt;margin-top:9.65pt;width:352.2pt;height:40.8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" fillcolor="white [3201]" strokecolor="#b2a1c7 [1943]" strokeweight="1pt">
            <v:fill color2="#ccc0d9 [1303]" focus="100%" type="gradient"/>
            <v:shadow on="t" color="#3f3151 [1607]" opacity=".5" offset="1pt"/>
            <v:textbox style="mso-next-textbox:#AutoShape 9">
              <w:txbxContent>
                <w:p w:rsidR="001F7068" w:rsidRPr="00870BF1" w:rsidRDefault="001F7068">
                  <w:pPr>
                    <w:rPr>
                      <w:rFonts w:ascii="Times New Roman" w:hAnsi="Times New Roman" w:cs="Times New Roman"/>
                      <w:sz w:val="24"/>
                      <w:szCs w:val="24"/>
                    </w:rPr>
                  </w:pPr>
                  <w:r w:rsidRPr="00870BF1">
                    <w:rPr>
                      <w:rFonts w:ascii="Times New Roman" w:hAnsi="Times New Roman" w:cs="Times New Roman"/>
                      <w:sz w:val="24"/>
                      <w:szCs w:val="24"/>
                    </w:rPr>
                    <w:t xml:space="preserve">Забор пуповинной крови на определение содержания витамина </w:t>
                  </w:r>
                  <w:r w:rsidRPr="00870BF1">
                    <w:rPr>
                      <w:rFonts w:ascii="Times New Roman" w:hAnsi="Times New Roman" w:cs="Times New Roman"/>
                      <w:sz w:val="24"/>
                      <w:szCs w:val="24"/>
                      <w:lang w:val="en-GB"/>
                    </w:rPr>
                    <w:t>D</w:t>
                  </w:r>
                  <w:r>
                    <w:rPr>
                      <w:rFonts w:ascii="Times New Roman" w:hAnsi="Times New Roman" w:cs="Times New Roman"/>
                      <w:sz w:val="24"/>
                      <w:szCs w:val="24"/>
                    </w:rPr>
                    <w:t xml:space="preserve"> (</w:t>
                  </w:r>
                  <w:r w:rsidRPr="00796EF5">
                    <w:rPr>
                      <w:rFonts w:ascii="Times New Roman" w:hAnsi="Times New Roman" w:cs="Times New Roman"/>
                      <w:sz w:val="28"/>
                      <w:szCs w:val="28"/>
                    </w:rPr>
                    <w:t>25(ОН) D</w:t>
                  </w:r>
                  <w:r>
                    <w:rPr>
                      <w:rFonts w:ascii="Times New Roman" w:hAnsi="Times New Roman" w:cs="Times New Roman"/>
                      <w:sz w:val="24"/>
                      <w:szCs w:val="24"/>
                    </w:rPr>
                    <w:t>)</w:t>
                  </w:r>
                  <w:r w:rsidRPr="00870BF1">
                    <w:rPr>
                      <w:rFonts w:ascii="Times New Roman" w:hAnsi="Times New Roman" w:cs="Times New Roman"/>
                      <w:sz w:val="24"/>
                      <w:szCs w:val="24"/>
                    </w:rPr>
                    <w:t xml:space="preserve"> и микроэлементного статуса</w:t>
                  </w:r>
                  <w:r>
                    <w:rPr>
                      <w:rFonts w:ascii="Times New Roman" w:hAnsi="Times New Roman" w:cs="Times New Roman"/>
                      <w:sz w:val="24"/>
                      <w:szCs w:val="24"/>
                    </w:rPr>
                    <w:t xml:space="preserve"> у недоношенных новорожденных</w:t>
                  </w:r>
                </w:p>
              </w:txbxContent>
            </v:textbox>
          </v:roundrect>
        </w:pict>
      </w:r>
    </w:p>
    <w:p w:rsidR="00A5630F" w:rsidRDefault="00A5630F" w:rsidP="00894371">
      <w:pPr>
        <w:widowControl w:val="0"/>
        <w:spacing w:before="3" w:line="239" w:lineRule="auto"/>
        <w:ind w:left="708" w:right="438"/>
        <w:rPr>
          <w:rFonts w:ascii="Times New Roman" w:eastAsia="Times New Roman" w:hAnsi="Times New Roman" w:cs="Times New Roman"/>
          <w:color w:val="000000"/>
          <w:sz w:val="28"/>
          <w:szCs w:val="28"/>
        </w:rPr>
      </w:pPr>
    </w:p>
    <w:p w:rsidR="00A5630F" w:rsidRDefault="00A5630F" w:rsidP="00894371">
      <w:pPr>
        <w:widowControl w:val="0"/>
        <w:spacing w:before="3" w:line="239" w:lineRule="auto"/>
        <w:ind w:left="708" w:right="438"/>
        <w:rPr>
          <w:rFonts w:ascii="Times New Roman" w:eastAsia="Times New Roman" w:hAnsi="Times New Roman" w:cs="Times New Roman"/>
          <w:color w:val="000000"/>
          <w:sz w:val="28"/>
          <w:szCs w:val="28"/>
        </w:rPr>
      </w:pPr>
    </w:p>
    <w:p w:rsidR="00A5630F" w:rsidRDefault="00523B52" w:rsidP="00894371">
      <w:pPr>
        <w:widowControl w:val="0"/>
        <w:spacing w:before="3" w:line="239" w:lineRule="auto"/>
        <w:ind w:left="708" w:right="438"/>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AutoShape 10" o:spid="_x0000_s1050" type="#_x0000_t32" style="position:absolute;left:0;text-align:left;margin-left:36.75pt;margin-top:1.9pt;width:30.6pt;height:30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">
            <v:stroke endarrow="block"/>
          </v:shape>
        </w:pict>
      </w:r>
      <w:r>
        <w:rPr>
          <w:rFonts w:ascii="Times New Roman" w:eastAsia="Times New Roman" w:hAnsi="Times New Roman" w:cs="Times New Roman"/>
          <w:noProof/>
          <w:color w:val="000000"/>
          <w:sz w:val="28"/>
          <w:szCs w:val="28"/>
        </w:rPr>
        <w:pict>
          <v:shape id="AutoShape 11" o:spid="_x0000_s1049" type="#_x0000_t32" style="position:absolute;left:0;text-align:left;margin-left:403.95pt;margin-top:1.9pt;width:30pt;height:3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">
            <v:stroke endarrow="block"/>
          </v:shape>
        </w:pict>
      </w:r>
    </w:p>
    <w:p w:rsidR="00A5630F" w:rsidRDefault="00A5630F" w:rsidP="00894371">
      <w:pPr>
        <w:widowControl w:val="0"/>
        <w:spacing w:before="3" w:line="239" w:lineRule="auto"/>
        <w:ind w:left="708" w:right="438"/>
        <w:rPr>
          <w:rFonts w:ascii="Times New Roman" w:eastAsia="Times New Roman" w:hAnsi="Times New Roman" w:cs="Times New Roman"/>
          <w:color w:val="000000"/>
          <w:sz w:val="28"/>
          <w:szCs w:val="28"/>
        </w:rPr>
      </w:pPr>
    </w:p>
    <w:p w:rsidR="00A5630F" w:rsidRDefault="00523B52" w:rsidP="00894371">
      <w:pPr>
        <w:widowControl w:val="0"/>
        <w:spacing w:before="3" w:line="239" w:lineRule="auto"/>
        <w:ind w:left="708" w:right="438"/>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oundrect id="AutoShape 12" o:spid="_x0000_s1030" style="position:absolute;left:0;text-align:left;margin-left:5.4pt;margin-top:2.55pt;width:220.8pt;height:61.2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" fillcolor="#92cddc [1944]" strokecolor="#4bacc6 [3208]" strokeweight="1pt">
            <v:fill color2="#4bacc6 [3208]" focus="50%" type="gradient"/>
            <v:shadow on="t" color="#205867 [1608]" offset="1pt"/>
            <v:textbox style="mso-next-textbox:#AutoShape 12">
              <w:txbxContent>
                <w:p w:rsidR="001F7068" w:rsidRPr="00870BF1" w:rsidRDefault="001F7068" w:rsidP="00870BF1">
                  <w:pPr>
                    <w:jc w:val="center"/>
                    <w:rPr>
                      <w:rFonts w:ascii="Times New Roman" w:hAnsi="Times New Roman" w:cs="Times New Roman"/>
                      <w:b/>
                      <w:sz w:val="24"/>
                      <w:szCs w:val="24"/>
                    </w:rPr>
                  </w:pPr>
                  <w:r w:rsidRPr="00870BF1">
                    <w:rPr>
                      <w:rFonts w:ascii="Times New Roman" w:hAnsi="Times New Roman" w:cs="Times New Roman"/>
                      <w:b/>
                      <w:sz w:val="24"/>
                      <w:szCs w:val="24"/>
                    </w:rPr>
                    <w:t>Основная группа</w:t>
                  </w:r>
                </w:p>
                <w:p w:rsidR="001F7068" w:rsidRPr="00870BF1" w:rsidRDefault="001F7068">
                  <w:pPr>
                    <w:rPr>
                      <w:rFonts w:ascii="Times New Roman" w:hAnsi="Times New Roman" w:cs="Times New Roman"/>
                      <w:sz w:val="24"/>
                      <w:szCs w:val="24"/>
                    </w:rPr>
                  </w:pPr>
                  <w:r w:rsidRPr="00870BF1">
                    <w:rPr>
                      <w:rFonts w:ascii="Times New Roman" w:hAnsi="Times New Roman" w:cs="Times New Roman"/>
                      <w:sz w:val="24"/>
                      <w:szCs w:val="24"/>
                    </w:rPr>
                    <w:t>Недоношенные новорожденные с врожденной пневмонией</w:t>
                  </w:r>
                </w:p>
              </w:txbxContent>
            </v:textbox>
          </v:roundrect>
        </w:pict>
      </w:r>
      <w:r>
        <w:rPr>
          <w:rFonts w:ascii="Times New Roman" w:eastAsia="Times New Roman" w:hAnsi="Times New Roman" w:cs="Times New Roman"/>
          <w:noProof/>
          <w:color w:val="000000"/>
          <w:sz w:val="28"/>
          <w:szCs w:val="28"/>
        </w:rPr>
        <w:pict>
          <v:roundrect id="AutoShape 13" o:spid="_x0000_s1031" style="position:absolute;left:0;text-align:left;margin-left:263.55pt;margin-top:4.95pt;width:225pt;height:55.8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" fillcolor="#92cddc [1944]" strokecolor="#4bacc6 [3208]" strokeweight="1pt">
            <v:fill color2="#4bacc6 [3208]" focus="50%" type="gradient"/>
            <v:shadow on="t" color="#205867 [1608]" offset="1pt"/>
            <v:textbox style="mso-next-textbox:#AutoShape 13">
              <w:txbxContent>
                <w:p w:rsidR="001F7068" w:rsidRPr="00870BF1" w:rsidRDefault="001F7068" w:rsidP="00870BF1">
                  <w:pPr>
                    <w:jc w:val="center"/>
                    <w:rPr>
                      <w:rFonts w:ascii="Times New Roman" w:hAnsi="Times New Roman" w:cs="Times New Roman"/>
                      <w:b/>
                      <w:sz w:val="24"/>
                      <w:szCs w:val="24"/>
                    </w:rPr>
                  </w:pPr>
                  <w:r w:rsidRPr="00870BF1">
                    <w:rPr>
                      <w:rFonts w:ascii="Times New Roman" w:hAnsi="Times New Roman" w:cs="Times New Roman"/>
                      <w:b/>
                      <w:sz w:val="24"/>
                      <w:szCs w:val="24"/>
                    </w:rPr>
                    <w:t>Контрольная группа</w:t>
                  </w:r>
                </w:p>
                <w:p w:rsidR="001F7068" w:rsidRPr="00870BF1" w:rsidRDefault="001F7068">
                  <w:pPr>
                    <w:rPr>
                      <w:rFonts w:ascii="Times New Roman" w:hAnsi="Times New Roman" w:cs="Times New Roman"/>
                      <w:sz w:val="24"/>
                      <w:szCs w:val="24"/>
                    </w:rPr>
                  </w:pPr>
                  <w:r w:rsidRPr="00870BF1">
                    <w:rPr>
                      <w:rFonts w:ascii="Times New Roman" w:hAnsi="Times New Roman" w:cs="Times New Roman"/>
                      <w:sz w:val="24"/>
                      <w:szCs w:val="24"/>
                    </w:rPr>
                    <w:t>недононошенные новорожденные без врожденной пневмонии</w:t>
                  </w:r>
                </w:p>
              </w:txbxContent>
            </v:textbox>
          </v:roundrect>
        </w:pict>
      </w:r>
    </w:p>
    <w:p w:rsidR="00A5630F" w:rsidRDefault="00A5630F" w:rsidP="00894371">
      <w:pPr>
        <w:widowControl w:val="0"/>
        <w:spacing w:before="3" w:line="239" w:lineRule="auto"/>
        <w:ind w:left="708" w:right="438"/>
        <w:rPr>
          <w:rFonts w:ascii="Times New Roman" w:eastAsia="Times New Roman" w:hAnsi="Times New Roman" w:cs="Times New Roman"/>
          <w:color w:val="000000"/>
          <w:sz w:val="28"/>
          <w:szCs w:val="28"/>
        </w:rPr>
      </w:pP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523B52" w:rsidP="00894371">
      <w:pPr>
        <w:widowControl w:val="0"/>
        <w:spacing w:before="3" w:line="239" w:lineRule="auto"/>
        <w:ind w:left="708" w:right="438"/>
        <w:rPr>
          <w:rFonts w:ascii="Times New Roman" w:eastAsia="Times New Roman" w:hAnsi="Times New Roman" w:cs="Times New Roman"/>
          <w:i/>
          <w:iCs/>
          <w:color w:val="000000"/>
          <w:sz w:val="28"/>
          <w:szCs w:val="28"/>
        </w:rPr>
      </w:pPr>
      <w:r>
        <w:rPr>
          <w:rFonts w:ascii="Times New Roman" w:eastAsia="Times New Roman" w:hAnsi="Times New Roman" w:cs="Times New Roman"/>
          <w:i/>
          <w:iCs/>
          <w:noProof/>
          <w:color w:val="000000"/>
          <w:sz w:val="28"/>
          <w:szCs w:val="28"/>
        </w:rPr>
        <w:pict>
          <v:oval id="Oval 19" o:spid="_x0000_s1032" style="position:absolute;left:0;text-align:left;margin-left:109.95pt;margin-top:7.45pt;width:219pt;height:86.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" fillcolor="white [3201]" strokecolor="#b2a1c7 [1943]" strokeweight="1pt">
            <v:fill color2="#ccc0d9 [1303]" focus="100%" type="gradient"/>
            <v:shadow on="t" color="#3f3151 [1607]" opacity=".5" offset="1pt"/>
            <v:textbox style="mso-next-textbox:#Oval 19">
              <w:txbxContent>
                <w:p w:rsidR="001F7068" w:rsidRDefault="001F7068" w:rsidP="00870BF1">
                  <w:pPr>
                    <w:jc w:val="center"/>
                    <w:rPr>
                      <w:rFonts w:ascii="Times New Roman" w:hAnsi="Times New Roman" w:cs="Times New Roman"/>
                      <w:b/>
                      <w:sz w:val="24"/>
                      <w:szCs w:val="24"/>
                    </w:rPr>
                  </w:pPr>
                  <w:r w:rsidRPr="00870BF1">
                    <w:rPr>
                      <w:rFonts w:ascii="Times New Roman" w:hAnsi="Times New Roman" w:cs="Times New Roman"/>
                      <w:b/>
                      <w:sz w:val="24"/>
                      <w:szCs w:val="24"/>
                    </w:rPr>
                    <w:t>Определение уровня витамина</w:t>
                  </w:r>
                  <w:r w:rsidRPr="008C3AAF">
                    <w:rPr>
                      <w:rFonts w:ascii="Times New Roman" w:hAnsi="Times New Roman" w:cs="Times New Roman"/>
                      <w:b/>
                      <w:sz w:val="24"/>
                      <w:szCs w:val="24"/>
                    </w:rPr>
                    <w:t xml:space="preserve"> </w:t>
                  </w:r>
                  <w:r w:rsidRPr="00870BF1">
                    <w:rPr>
                      <w:rFonts w:ascii="Times New Roman" w:hAnsi="Times New Roman" w:cs="Times New Roman"/>
                      <w:b/>
                      <w:sz w:val="24"/>
                      <w:szCs w:val="24"/>
                      <w:lang w:val="en-GB"/>
                    </w:rPr>
                    <w:t>D</w:t>
                  </w:r>
                </w:p>
                <w:p w:rsidR="001F7068" w:rsidRPr="008C3AAF" w:rsidRDefault="001F7068" w:rsidP="00870BF1">
                  <w:pPr>
                    <w:jc w:val="center"/>
                    <w:rPr>
                      <w:rFonts w:ascii="Times New Roman" w:hAnsi="Times New Roman" w:cs="Times New Roman"/>
                      <w:b/>
                      <w:sz w:val="24"/>
                      <w:szCs w:val="24"/>
                    </w:rPr>
                  </w:pPr>
                  <w:r>
                    <w:rPr>
                      <w:rFonts w:ascii="Times New Roman" w:hAnsi="Times New Roman" w:cs="Times New Roman"/>
                      <w:b/>
                      <w:sz w:val="24"/>
                      <w:szCs w:val="24"/>
                    </w:rPr>
                    <w:t>(ИФА метод)</w:t>
                  </w:r>
                </w:p>
              </w:txbxContent>
            </v:textbox>
          </v:oval>
        </w:pict>
      </w:r>
      <w:r>
        <w:rPr>
          <w:rFonts w:ascii="Times New Roman" w:eastAsia="Times New Roman" w:hAnsi="Times New Roman" w:cs="Times New Roman"/>
          <w:i/>
          <w:iCs/>
          <w:noProof/>
          <w:color w:val="000000"/>
          <w:sz w:val="28"/>
          <w:szCs w:val="28"/>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7" o:spid="_x0000_s1048" type="#_x0000_t103" style="position:absolute;left:0;text-align:left;margin-left:328.95pt;margin-top:1.4pt;width:29.4pt;height:58.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"/>
        </w:pict>
      </w:r>
      <w:r>
        <w:rPr>
          <w:rFonts w:ascii="Times New Roman" w:eastAsia="Times New Roman" w:hAnsi="Times New Roman" w:cs="Times New Roman"/>
          <w:i/>
          <w:iCs/>
          <w:noProof/>
          <w:color w:val="000000"/>
          <w:sz w:val="28"/>
          <w:szCs w:val="28"/>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6" o:spid="_x0000_s1047" type="#_x0000_t102" style="position:absolute;left:0;text-align:left;margin-left:73.35pt;margin-top:4.4pt;width:36.6pt;height:6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"/>
        </w:pict>
      </w: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523B52" w:rsidP="00894371">
      <w:pPr>
        <w:widowControl w:val="0"/>
        <w:spacing w:before="3" w:line="239" w:lineRule="auto"/>
        <w:ind w:left="708" w:right="438"/>
        <w:rPr>
          <w:rFonts w:ascii="Times New Roman" w:eastAsia="Times New Roman" w:hAnsi="Times New Roman" w:cs="Times New Roman"/>
          <w:i/>
          <w:iCs/>
          <w:color w:val="000000"/>
          <w:sz w:val="28"/>
          <w:szCs w:val="28"/>
        </w:rPr>
      </w:pPr>
      <w:r>
        <w:rPr>
          <w:rFonts w:ascii="Times New Roman" w:eastAsia="Times New Roman" w:hAnsi="Times New Roman" w:cs="Times New Roman"/>
          <w:i/>
          <w:iCs/>
          <w:noProof/>
          <w:color w:val="000000"/>
          <w:sz w:val="28"/>
          <w:szCs w:val="28"/>
        </w:rPr>
        <w:pict>
          <v:shape id="AutoShape 25" o:spid="_x0000_s1046" type="#_x0000_t32" style="position:absolute;left:0;text-align:left;margin-left:276.75pt;margin-top:12.9pt;width:2.4pt;height:84.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4YOAIAAGM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">
            <v:stroke endarrow="block"/>
          </v:shape>
        </w:pict>
      </w:r>
      <w:r>
        <w:rPr>
          <w:rFonts w:ascii="Times New Roman" w:eastAsia="Times New Roman" w:hAnsi="Times New Roman" w:cs="Times New Roman"/>
          <w:i/>
          <w:iCs/>
          <w:noProof/>
          <w:color w:val="000000"/>
          <w:sz w:val="28"/>
          <w:szCs w:val="28"/>
        </w:rPr>
        <w:pict>
          <v:shape id="AutoShape 20" o:spid="_x0000_s1045" type="#_x0000_t32" style="position:absolute;left:0;text-align:left;margin-left:82.35pt;margin-top:4.5pt;width:54pt;height:30.6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">
            <v:stroke endarrow="block"/>
          </v:shape>
        </w:pict>
      </w: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523B52" w:rsidP="00894371">
      <w:pPr>
        <w:widowControl w:val="0"/>
        <w:spacing w:before="3" w:line="239" w:lineRule="auto"/>
        <w:ind w:left="708" w:right="438"/>
        <w:rPr>
          <w:rFonts w:ascii="Times New Roman" w:eastAsia="Times New Roman" w:hAnsi="Times New Roman" w:cs="Times New Roman"/>
          <w:i/>
          <w:iCs/>
          <w:color w:val="000000"/>
          <w:sz w:val="28"/>
          <w:szCs w:val="28"/>
        </w:rPr>
      </w:pPr>
      <w:r>
        <w:rPr>
          <w:rFonts w:ascii="Times New Roman" w:eastAsia="Times New Roman" w:hAnsi="Times New Roman" w:cs="Times New Roman"/>
          <w:i/>
          <w:iCs/>
          <w:noProof/>
          <w:color w:val="000000"/>
          <w:sz w:val="28"/>
          <w:szCs w:val="28"/>
        </w:rPr>
        <w:pict>
          <v:roundrect id="AutoShape 21" o:spid="_x0000_s1033" style="position:absolute;left:0;text-align:left;margin-left:.75pt;margin-top:14.75pt;width:175.8pt;height:26.4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" fillcolor="white [3201]" strokecolor="#b2a1c7 [1943]" strokeweight="1pt">
            <v:fill color2="#ccc0d9 [1303]" focus="100%" type="gradient"/>
            <v:shadow on="t" color="#3f3151 [1607]" opacity=".5" offset="1pt"/>
            <v:textbox style="mso-next-textbox:#AutoShape 21">
              <w:txbxContent>
                <w:p w:rsidR="001F7068" w:rsidRDefault="001F7068">
                  <w:r w:rsidRPr="00870BF1">
                    <w:rPr>
                      <w:rFonts w:ascii="Times New Roman" w:hAnsi="Times New Roman" w:cs="Times New Roman"/>
                      <w:sz w:val="24"/>
                      <w:szCs w:val="24"/>
                    </w:rPr>
                    <w:t>Тяжелый дефицит витамина</w:t>
                  </w:r>
                  <w:r>
                    <w:t xml:space="preserve"> </w:t>
                  </w:r>
                  <w:r w:rsidRPr="00870BF1">
                    <w:rPr>
                      <w:rFonts w:ascii="Times New Roman" w:hAnsi="Times New Roman" w:cs="Times New Roman"/>
                      <w:sz w:val="24"/>
                      <w:szCs w:val="24"/>
                      <w:lang w:val="en-GB"/>
                    </w:rPr>
                    <w:t>D</w:t>
                  </w:r>
                </w:p>
              </w:txbxContent>
            </v:textbox>
          </v:roundrect>
        </w:pict>
      </w: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523B52" w:rsidP="00894371">
      <w:pPr>
        <w:widowControl w:val="0"/>
        <w:spacing w:before="3" w:line="239" w:lineRule="auto"/>
        <w:ind w:left="708" w:right="438"/>
        <w:rPr>
          <w:rFonts w:ascii="Times New Roman" w:eastAsia="Times New Roman" w:hAnsi="Times New Roman" w:cs="Times New Roman"/>
          <w:i/>
          <w:iCs/>
          <w:color w:val="000000"/>
          <w:sz w:val="28"/>
          <w:szCs w:val="28"/>
        </w:rPr>
      </w:pPr>
      <w:r>
        <w:rPr>
          <w:rFonts w:ascii="Times New Roman" w:eastAsia="Times New Roman" w:hAnsi="Times New Roman" w:cs="Times New Roman"/>
          <w:i/>
          <w:iCs/>
          <w:noProof/>
          <w:color w:val="000000"/>
          <w:sz w:val="28"/>
          <w:szCs w:val="28"/>
        </w:rPr>
        <w:pict>
          <v:shape id="AutoShape 22" o:spid="_x0000_s1044" type="#_x0000_t32" style="position:absolute;left:0;text-align:left;margin-left:57.15pt;margin-top:11.2pt;width:0;height:16.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">
            <v:stroke endarrow="block"/>
          </v:shape>
        </w:pict>
      </w: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523B52" w:rsidP="00894371">
      <w:pPr>
        <w:widowControl w:val="0"/>
        <w:spacing w:before="3" w:line="239" w:lineRule="auto"/>
        <w:ind w:left="708" w:right="438"/>
        <w:rPr>
          <w:rFonts w:ascii="Times New Roman" w:eastAsia="Times New Roman" w:hAnsi="Times New Roman" w:cs="Times New Roman"/>
          <w:i/>
          <w:iCs/>
          <w:color w:val="000000"/>
          <w:sz w:val="28"/>
          <w:szCs w:val="28"/>
        </w:rPr>
      </w:pPr>
      <w:r>
        <w:rPr>
          <w:rFonts w:ascii="Times New Roman" w:eastAsia="Times New Roman" w:hAnsi="Times New Roman" w:cs="Times New Roman"/>
          <w:i/>
          <w:iCs/>
          <w:noProof/>
          <w:color w:val="000000"/>
          <w:sz w:val="28"/>
          <w:szCs w:val="28"/>
        </w:rPr>
        <w:pict>
          <v:roundrect id="AutoShape 23" o:spid="_x0000_s1034" style="position:absolute;left:0;text-align:left;margin-left:8.65pt;margin-top:8.85pt;width:171.6pt;height:60.6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" fillcolor="white [3201]" strokecolor="#b2a1c7 [1943]" strokeweight="1pt">
            <v:fill color2="#ccc0d9 [1303]" focus="100%" type="gradient"/>
            <v:shadow on="t" color="#3f3151 [1607]" opacity=".5" offset="1pt"/>
            <v:textbox style="mso-next-textbox:#AutoShape 23">
              <w:txbxContent>
                <w:p w:rsidR="001F7068" w:rsidRDefault="001F7068">
                  <w:pPr>
                    <w:rPr>
                      <w:rFonts w:ascii="Times New Roman" w:hAnsi="Times New Roman" w:cs="Times New Roman"/>
                      <w:sz w:val="24"/>
                      <w:szCs w:val="24"/>
                    </w:rPr>
                  </w:pPr>
                  <w:r w:rsidRPr="00870BF1">
                    <w:rPr>
                      <w:rFonts w:ascii="Times New Roman" w:hAnsi="Times New Roman" w:cs="Times New Roman"/>
                      <w:sz w:val="24"/>
                      <w:szCs w:val="24"/>
                    </w:rPr>
                    <w:t>Определение микроэлементного статуса</w:t>
                  </w:r>
                </w:p>
                <w:p w:rsidR="001F7068" w:rsidRPr="00870BF1" w:rsidRDefault="001F7068">
                  <w:pPr>
                    <w:rPr>
                      <w:rFonts w:ascii="Times New Roman" w:hAnsi="Times New Roman" w:cs="Times New Roman"/>
                      <w:sz w:val="24"/>
                      <w:szCs w:val="24"/>
                    </w:rPr>
                  </w:pPr>
                  <w:r>
                    <w:rPr>
                      <w:rFonts w:ascii="Times New Roman" w:hAnsi="Times New Roman" w:cs="Times New Roman"/>
                      <w:sz w:val="24"/>
                      <w:szCs w:val="24"/>
                    </w:rPr>
                    <w:t>МАСС-спектрометрия</w:t>
                  </w:r>
                </w:p>
              </w:txbxContent>
            </v:textbox>
          </v:roundrect>
        </w:pict>
      </w:r>
      <w:r>
        <w:rPr>
          <w:rFonts w:ascii="Times New Roman" w:eastAsia="Times New Roman" w:hAnsi="Times New Roman" w:cs="Times New Roman"/>
          <w:i/>
          <w:iCs/>
          <w:noProof/>
          <w:color w:val="000000"/>
          <w:sz w:val="28"/>
          <w:szCs w:val="28"/>
        </w:rPr>
        <w:pict>
          <v:roundrect id="AutoShape 27" o:spid="_x0000_s1035" style="position:absolute;left:0;text-align:left;margin-left:232.55pt;margin-top:8.85pt;width:228.6pt;height:33.6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" fillcolor="white [3201]" strokecolor="#92cddc [1944]" strokeweight="1pt">
            <v:fill color2="#b6dde8 [1304]" focus="100%" type="gradient"/>
            <v:shadow on="t" color="#205867 [1608]" opacity=".5" offset="1pt"/>
            <v:textbox style="mso-next-textbox:#AutoShape 27">
              <w:txbxContent>
                <w:p w:rsidR="001F7068" w:rsidRPr="00870BF1" w:rsidRDefault="001F7068">
                  <w:pPr>
                    <w:rPr>
                      <w:rFonts w:ascii="Times New Roman" w:hAnsi="Times New Roman" w:cs="Times New Roman"/>
                      <w:sz w:val="24"/>
                      <w:szCs w:val="24"/>
                    </w:rPr>
                  </w:pPr>
                  <w:r w:rsidRPr="00870BF1">
                    <w:rPr>
                      <w:rFonts w:ascii="Times New Roman" w:hAnsi="Times New Roman" w:cs="Times New Roman"/>
                      <w:sz w:val="24"/>
                      <w:szCs w:val="24"/>
                    </w:rPr>
                    <w:t>Статистическая обработка результатов</w:t>
                  </w:r>
                </w:p>
              </w:txbxContent>
            </v:textbox>
          </v:roundrect>
        </w:pict>
      </w: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523B52" w:rsidP="00894371">
      <w:pPr>
        <w:widowControl w:val="0"/>
        <w:spacing w:before="3" w:line="239" w:lineRule="auto"/>
        <w:ind w:left="708" w:right="438"/>
        <w:rPr>
          <w:rFonts w:ascii="Times New Roman" w:eastAsia="Times New Roman" w:hAnsi="Times New Roman" w:cs="Times New Roman"/>
          <w:i/>
          <w:iCs/>
          <w:color w:val="000000"/>
          <w:sz w:val="28"/>
          <w:szCs w:val="28"/>
        </w:rPr>
      </w:pPr>
      <w:r>
        <w:rPr>
          <w:rFonts w:ascii="Times New Roman" w:eastAsia="Times New Roman" w:hAnsi="Times New Roman" w:cs="Times New Roman"/>
          <w:i/>
          <w:iCs/>
          <w:noProof/>
          <w:color w:val="000000"/>
          <w:sz w:val="28"/>
          <w:szCs w:val="28"/>
        </w:rPr>
        <w:pict>
          <v:shape id="AutoShape 24" o:spid="_x0000_s1042" type="#_x0000_t32" style="position:absolute;left:0;text-align:left;margin-left:181.05pt;margin-top:10.05pt;width:43.2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">
            <v:stroke endarrow="block"/>
          </v:shape>
        </w:pict>
      </w:r>
      <w:r>
        <w:rPr>
          <w:rFonts w:ascii="Times New Roman" w:eastAsia="Times New Roman" w:hAnsi="Times New Roman" w:cs="Times New Roman"/>
          <w:i/>
          <w:iCs/>
          <w:noProof/>
          <w:color w:val="000000"/>
          <w:sz w:val="28"/>
          <w:szCs w:val="28"/>
        </w:rPr>
        <w:pict>
          <v:shape id="AutoShape 28" o:spid="_x0000_s1043" type="#_x0000_t32" style="position:absolute;left:0;text-align:left;margin-left:307.35pt;margin-top:15.45pt;width:0;height:35.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5sTNQ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">
            <v:stroke endarrow="block"/>
          </v:shape>
        </w:pict>
      </w: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523B52" w:rsidP="00894371">
      <w:pPr>
        <w:widowControl w:val="0"/>
        <w:spacing w:before="3" w:line="239" w:lineRule="auto"/>
        <w:ind w:left="708" w:right="438"/>
        <w:rPr>
          <w:rFonts w:ascii="Times New Roman" w:eastAsia="Times New Roman" w:hAnsi="Times New Roman" w:cs="Times New Roman"/>
          <w:i/>
          <w:iCs/>
          <w:color w:val="000000"/>
          <w:sz w:val="28"/>
          <w:szCs w:val="28"/>
        </w:rPr>
      </w:pPr>
      <w:r>
        <w:rPr>
          <w:rFonts w:ascii="Times New Roman" w:eastAsia="Times New Roman" w:hAnsi="Times New Roman" w:cs="Times New Roman"/>
          <w:i/>
          <w:iCs/>
          <w:noProof/>
          <w:color w:val="000000"/>
          <w:sz w:val="28"/>
          <w:szCs w:val="28"/>
        </w:rPr>
        <w:pict>
          <v:roundrect id="AutoShape 29" o:spid="_x0000_s1036" style="position:absolute;left:0;text-align:left;margin-left:27.75pt;margin-top:10.1pt;width:398.4pt;height:64.8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" fillcolor="#92cddc [1944]" strokecolor="#4bacc6 [3208]" strokeweight="1pt">
            <v:fill color2="#4bacc6 [3208]" focus="50%" type="gradient"/>
            <v:shadow on="t" color="#205867 [1608]" offset="1pt"/>
            <v:textbox style="mso-next-textbox:#AutoShape 29">
              <w:txbxContent>
                <w:p w:rsidR="001F7068" w:rsidRPr="00870BF1" w:rsidRDefault="001F7068">
                  <w:pPr>
                    <w:rPr>
                      <w:rFonts w:ascii="Times New Roman" w:hAnsi="Times New Roman" w:cs="Times New Roman"/>
                      <w:sz w:val="24"/>
                      <w:szCs w:val="24"/>
                    </w:rPr>
                  </w:pPr>
                  <w:r w:rsidRPr="00870BF1">
                    <w:rPr>
                      <w:rFonts w:ascii="Times New Roman" w:hAnsi="Times New Roman" w:cs="Times New Roman"/>
                      <w:sz w:val="24"/>
                      <w:szCs w:val="24"/>
                    </w:rPr>
                    <w:t>Разработка алгоритма, методических рекомендаций ранней диагностики и прогнозирования заболевания, тяжести течения врожденной пневмонии</w:t>
                  </w:r>
                </w:p>
              </w:txbxContent>
            </v:textbox>
          </v:roundrect>
        </w:pict>
      </w: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70BF1" w:rsidRDefault="00870BF1" w:rsidP="00894371">
      <w:pPr>
        <w:widowControl w:val="0"/>
        <w:spacing w:before="3" w:line="239" w:lineRule="auto"/>
        <w:ind w:left="708" w:right="438"/>
        <w:rPr>
          <w:rFonts w:ascii="Times New Roman" w:eastAsia="Times New Roman" w:hAnsi="Times New Roman" w:cs="Times New Roman"/>
          <w:i/>
          <w:iCs/>
          <w:color w:val="000000"/>
          <w:sz w:val="28"/>
          <w:szCs w:val="28"/>
        </w:rPr>
      </w:pPr>
    </w:p>
    <w:p w:rsidR="008C3AAF" w:rsidRDefault="008C3AAF">
      <w:pPr>
        <w:spacing w:after="200" w:line="276" w:lineRule="auto"/>
        <w:rPr>
          <w:rFonts w:ascii="Times New Roman" w:eastAsia="Times New Roman" w:hAnsi="Times New Roman" w:cs="Times New Roman"/>
          <w:i/>
          <w:iCs/>
          <w:color w:val="000000"/>
          <w:sz w:val="28"/>
          <w:szCs w:val="28"/>
        </w:rPr>
      </w:pPr>
    </w:p>
    <w:p w:rsidR="008C3AAF" w:rsidRPr="004F2782" w:rsidRDefault="009E5017" w:rsidP="00EA3B2B">
      <w:pPr>
        <w:spacing w:after="200" w:line="276" w:lineRule="auto"/>
        <w:jc w:val="center"/>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Рисунок 7</w:t>
      </w:r>
      <w:r w:rsidR="00FC1D90">
        <w:rPr>
          <w:rFonts w:ascii="Times New Roman" w:eastAsia="Times New Roman" w:hAnsi="Times New Roman" w:cs="Times New Roman"/>
          <w:iCs/>
          <w:color w:val="000000"/>
          <w:sz w:val="28"/>
          <w:szCs w:val="28"/>
        </w:rPr>
        <w:t xml:space="preserve"> -</w:t>
      </w:r>
      <w:r w:rsidR="008C3AAF" w:rsidRPr="004F2782">
        <w:rPr>
          <w:rFonts w:ascii="Times New Roman" w:eastAsia="Times New Roman" w:hAnsi="Times New Roman" w:cs="Times New Roman"/>
          <w:iCs/>
          <w:color w:val="000000"/>
          <w:sz w:val="28"/>
          <w:szCs w:val="28"/>
        </w:rPr>
        <w:t xml:space="preserve"> Схема протокола исследования</w:t>
      </w:r>
    </w:p>
    <w:p w:rsidR="00894371" w:rsidRPr="008C3AAF" w:rsidRDefault="00894371" w:rsidP="00EA3B2B">
      <w:pPr>
        <w:spacing w:line="240" w:lineRule="auto"/>
        <w:ind w:firstLine="567"/>
        <w:rPr>
          <w:rFonts w:ascii="Times New Roman" w:eastAsia="Times New Roman" w:hAnsi="Times New Roman" w:cs="Times New Roman"/>
          <w:iCs/>
          <w:color w:val="000000"/>
          <w:sz w:val="28"/>
          <w:szCs w:val="28"/>
        </w:rPr>
      </w:pPr>
      <w:r>
        <w:rPr>
          <w:rFonts w:ascii="Times New Roman" w:eastAsia="Times New Roman" w:hAnsi="Times New Roman" w:cs="Times New Roman"/>
          <w:i/>
          <w:iCs/>
          <w:color w:val="000000"/>
          <w:sz w:val="28"/>
          <w:szCs w:val="28"/>
        </w:rPr>
        <w:t>I эт</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z w:val="28"/>
          <w:szCs w:val="28"/>
        </w:rPr>
        <w:t>п</w:t>
      </w:r>
      <w:r>
        <w:rPr>
          <w:rFonts w:ascii="Times New Roman" w:eastAsia="Times New Roman" w:hAnsi="Times New Roman" w:cs="Times New Roman"/>
          <w:i/>
          <w:iCs/>
          <w:color w:val="000000"/>
          <w:spacing w:val="1"/>
          <w:sz w:val="28"/>
          <w:szCs w:val="28"/>
        </w:rPr>
        <w:t xml:space="preserve"> </w:t>
      </w:r>
      <w:r>
        <w:rPr>
          <w:rFonts w:ascii="Times New Roman" w:eastAsia="Times New Roman" w:hAnsi="Times New Roman" w:cs="Times New Roman"/>
          <w:i/>
          <w:iCs/>
          <w:color w:val="000000"/>
          <w:sz w:val="28"/>
          <w:szCs w:val="28"/>
        </w:rPr>
        <w:t>исслед</w:t>
      </w:r>
      <w:r>
        <w:rPr>
          <w:rFonts w:ascii="Times New Roman" w:eastAsia="Times New Roman" w:hAnsi="Times New Roman" w:cs="Times New Roman"/>
          <w:i/>
          <w:iCs/>
          <w:color w:val="000000"/>
          <w:spacing w:val="-1"/>
          <w:sz w:val="28"/>
          <w:szCs w:val="28"/>
        </w:rPr>
        <w:t>ов</w:t>
      </w:r>
      <w:r>
        <w:rPr>
          <w:rFonts w:ascii="Times New Roman" w:eastAsia="Times New Roman" w:hAnsi="Times New Roman" w:cs="Times New Roman"/>
          <w:i/>
          <w:iCs/>
          <w:color w:val="000000"/>
          <w:sz w:val="28"/>
          <w:szCs w:val="28"/>
        </w:rPr>
        <w:t>ания</w:t>
      </w:r>
    </w:p>
    <w:p w:rsidR="00894371" w:rsidRPr="008C3AAF" w:rsidRDefault="00C275AB" w:rsidP="00EA3B2B">
      <w:pPr>
        <w:autoSpaceDE w:val="0"/>
        <w:autoSpaceDN w:val="0"/>
        <w:adjustRightInd w:val="0"/>
        <w:spacing w:line="240" w:lineRule="auto"/>
        <w:ind w:firstLine="567"/>
        <w:contextualSpacing/>
        <w:jc w:val="both"/>
        <w:rPr>
          <w:rFonts w:ascii="Times New Roman" w:hAnsi="Times New Roman" w:cs="Times New Roman"/>
          <w:color w:val="000000" w:themeColor="text1"/>
          <w:sz w:val="28"/>
          <w:szCs w:val="28"/>
        </w:rPr>
      </w:pPr>
      <w:r w:rsidRPr="008C3AAF">
        <w:rPr>
          <w:rFonts w:ascii="Times New Roman" w:hAnsi="Times New Roman" w:cs="Times New Roman"/>
          <w:color w:val="000000" w:themeColor="text1"/>
          <w:sz w:val="28"/>
          <w:szCs w:val="28"/>
        </w:rPr>
        <w:t xml:space="preserve">Исследование проведено на базе Областного перинатального центра города Семей, Республики Казахстан. В исследование вошли недоношенные новорожденные в количестве 228 детей. Получены информационные согласия от матерей новорожденных на участие в исследовании. Матери были проинформированы об обработке полученных данных, с последующей публикацией результатов исследований, без указания персональных данных. </w:t>
      </w:r>
      <w:r w:rsidRPr="008C3AAF">
        <w:rPr>
          <w:rFonts w:ascii="Times New Roman" w:hAnsi="Times New Roman" w:cs="Times New Roman"/>
          <w:bCs/>
          <w:i/>
          <w:color w:val="000000" w:themeColor="text1"/>
          <w:sz w:val="28"/>
          <w:szCs w:val="28"/>
        </w:rPr>
        <w:t>Критерии включения</w:t>
      </w:r>
      <w:r w:rsidRPr="008C3AAF">
        <w:rPr>
          <w:rFonts w:ascii="Times New Roman" w:hAnsi="Times New Roman" w:cs="Times New Roman"/>
          <w:bCs/>
          <w:color w:val="000000" w:themeColor="text1"/>
          <w:sz w:val="28"/>
          <w:szCs w:val="28"/>
        </w:rPr>
        <w:t>:</w:t>
      </w:r>
      <w:r w:rsidRPr="008C3AAF">
        <w:rPr>
          <w:rFonts w:ascii="Times New Roman" w:hAnsi="Times New Roman" w:cs="Times New Roman"/>
          <w:b/>
          <w:bCs/>
          <w:color w:val="000000" w:themeColor="text1"/>
          <w:sz w:val="28"/>
          <w:szCs w:val="28"/>
        </w:rPr>
        <w:t xml:space="preserve"> </w:t>
      </w:r>
      <w:r w:rsidRPr="008C3AAF">
        <w:rPr>
          <w:rFonts w:ascii="Times New Roman" w:hAnsi="Times New Roman" w:cs="Times New Roman"/>
          <w:color w:val="000000" w:themeColor="text1"/>
          <w:sz w:val="28"/>
          <w:szCs w:val="28"/>
        </w:rPr>
        <w:t xml:space="preserve">недоношенные новорожденные (срок гестации от 22 недель до 37 недель). </w:t>
      </w:r>
    </w:p>
    <w:p w:rsidR="00894371" w:rsidRPr="008C3AAF" w:rsidRDefault="00C275AB" w:rsidP="00EA3B2B">
      <w:pPr>
        <w:autoSpaceDE w:val="0"/>
        <w:autoSpaceDN w:val="0"/>
        <w:adjustRightInd w:val="0"/>
        <w:spacing w:line="240" w:lineRule="auto"/>
        <w:ind w:firstLine="567"/>
        <w:contextualSpacing/>
        <w:jc w:val="both"/>
        <w:rPr>
          <w:rFonts w:ascii="Times New Roman" w:hAnsi="Times New Roman" w:cs="Times New Roman"/>
          <w:sz w:val="28"/>
          <w:szCs w:val="28"/>
        </w:rPr>
      </w:pPr>
      <w:r w:rsidRPr="008C3AAF">
        <w:rPr>
          <w:rFonts w:ascii="Times New Roman" w:hAnsi="Times New Roman" w:cs="Times New Roman"/>
          <w:i/>
          <w:color w:val="000000" w:themeColor="text1"/>
          <w:sz w:val="28"/>
          <w:szCs w:val="28"/>
        </w:rPr>
        <w:t>Критерии исключения</w:t>
      </w:r>
      <w:r w:rsidRPr="008C3AAF">
        <w:rPr>
          <w:rFonts w:ascii="Times New Roman" w:hAnsi="Times New Roman" w:cs="Times New Roman"/>
          <w:color w:val="000000" w:themeColor="text1"/>
          <w:sz w:val="28"/>
          <w:szCs w:val="28"/>
        </w:rPr>
        <w:t>:</w:t>
      </w:r>
      <w:r w:rsidRPr="008C3AAF">
        <w:rPr>
          <w:rFonts w:ascii="Times New Roman" w:hAnsi="Times New Roman" w:cs="Times New Roman"/>
          <w:sz w:val="28"/>
          <w:szCs w:val="28"/>
        </w:rPr>
        <w:t xml:space="preserve"> дети с пороками развития,  генетическими заболеваниями,  доношенные новорожденные. </w:t>
      </w:r>
    </w:p>
    <w:p w:rsidR="008C3AAF" w:rsidRPr="008C3AAF" w:rsidRDefault="008C3AAF" w:rsidP="00EA3B2B">
      <w:pPr>
        <w:spacing w:line="240" w:lineRule="auto"/>
        <w:ind w:firstLine="567"/>
        <w:jc w:val="both"/>
        <w:rPr>
          <w:rFonts w:ascii="Times New Roman" w:hAnsi="Times New Roman" w:cs="Times New Roman"/>
          <w:sz w:val="28"/>
          <w:szCs w:val="28"/>
          <w:shd w:val="clear" w:color="auto" w:fill="FFFFFF"/>
        </w:rPr>
      </w:pPr>
      <w:r w:rsidRPr="008C3AAF">
        <w:rPr>
          <w:rFonts w:ascii="Times New Roman" w:hAnsi="Times New Roman" w:cs="Times New Roman"/>
          <w:b/>
          <w:bCs/>
          <w:sz w:val="28"/>
          <w:szCs w:val="28"/>
          <w:shd w:val="clear" w:color="auto" w:fill="FFFFFF"/>
        </w:rPr>
        <w:t xml:space="preserve">В основную группу вошли: </w:t>
      </w:r>
      <w:r w:rsidRPr="008C3AAF">
        <w:rPr>
          <w:rFonts w:ascii="Times New Roman" w:hAnsi="Times New Roman" w:cs="Times New Roman"/>
          <w:sz w:val="28"/>
          <w:szCs w:val="28"/>
          <w:shd w:val="clear" w:color="auto" w:fill="FFFFFF"/>
        </w:rPr>
        <w:t>недоношенные новорожденные с врожденной пневмонией – 76 новорожденных.</w:t>
      </w:r>
    </w:p>
    <w:p w:rsidR="008C3AAF" w:rsidRPr="00CC244B" w:rsidRDefault="008C3AAF" w:rsidP="00CC244B">
      <w:pPr>
        <w:spacing w:line="240" w:lineRule="auto"/>
        <w:ind w:firstLine="567"/>
        <w:jc w:val="both"/>
        <w:rPr>
          <w:rFonts w:ascii="Times New Roman" w:hAnsi="Times New Roman" w:cs="Times New Roman"/>
          <w:sz w:val="28"/>
          <w:szCs w:val="28"/>
          <w:shd w:val="clear" w:color="auto" w:fill="FFFFFF"/>
        </w:rPr>
      </w:pPr>
      <w:r w:rsidRPr="008C3AAF">
        <w:rPr>
          <w:rFonts w:ascii="Times New Roman" w:hAnsi="Times New Roman" w:cs="Times New Roman"/>
          <w:b/>
          <w:bCs/>
          <w:sz w:val="28"/>
          <w:szCs w:val="28"/>
          <w:shd w:val="clear" w:color="auto" w:fill="FFFFFF"/>
        </w:rPr>
        <w:t xml:space="preserve">В контрольную группу вошли: </w:t>
      </w:r>
      <w:r w:rsidRPr="008C3AAF">
        <w:rPr>
          <w:rFonts w:ascii="Times New Roman" w:hAnsi="Times New Roman" w:cs="Times New Roman"/>
          <w:sz w:val="28"/>
          <w:szCs w:val="28"/>
          <w:shd w:val="clear" w:color="auto" w:fill="FFFFFF"/>
        </w:rPr>
        <w:t>недоношенные новорожденные без врожденной пневмонии-152.</w:t>
      </w:r>
      <w:r w:rsidR="00CC244B">
        <w:rPr>
          <w:rFonts w:ascii="Times New Roman" w:hAnsi="Times New Roman" w:cs="Times New Roman"/>
          <w:sz w:val="28"/>
          <w:szCs w:val="28"/>
          <w:shd w:val="clear" w:color="auto" w:fill="FFFFFF"/>
        </w:rPr>
        <w:t xml:space="preserve"> </w:t>
      </w:r>
      <w:r w:rsidRPr="008C3AAF">
        <w:rPr>
          <w:rFonts w:ascii="Times New Roman" w:hAnsi="Times New Roman" w:cs="Times New Roman"/>
          <w:sz w:val="28"/>
          <w:szCs w:val="28"/>
          <w:shd w:val="clear" w:color="auto" w:fill="FFFFFF"/>
        </w:rPr>
        <w:t>Было взято:</w:t>
      </w:r>
    </w:p>
    <w:p w:rsidR="00894371" w:rsidRPr="008C3AAF" w:rsidRDefault="008C3AAF" w:rsidP="00EA3B2B">
      <w:pPr>
        <w:spacing w:line="240" w:lineRule="auto"/>
        <w:ind w:firstLine="567"/>
        <w:jc w:val="both"/>
        <w:rPr>
          <w:rFonts w:ascii="Times New Roman" w:hAnsi="Times New Roman" w:cs="Times New Roman"/>
          <w:sz w:val="28"/>
          <w:szCs w:val="28"/>
          <w:shd w:val="clear" w:color="auto" w:fill="FFFFFF"/>
        </w:rPr>
      </w:pPr>
      <w:r w:rsidRPr="008C3AAF">
        <w:rPr>
          <w:rFonts w:ascii="Times New Roman" w:eastAsia="+mn-ea" w:hAnsi="Times New Roman" w:cs="Times New Roman"/>
          <w:iCs/>
          <w:sz w:val="28"/>
          <w:szCs w:val="28"/>
          <w:shd w:val="clear" w:color="auto" w:fill="FFFFFF"/>
        </w:rPr>
        <w:t xml:space="preserve">- </w:t>
      </w:r>
      <w:r w:rsidR="00894371" w:rsidRPr="008C3AAF">
        <w:rPr>
          <w:rFonts w:ascii="Times New Roman" w:eastAsia="+mn-ea" w:hAnsi="Times New Roman" w:cs="Times New Roman"/>
          <w:iCs/>
          <w:sz w:val="28"/>
          <w:szCs w:val="28"/>
          <w:shd w:val="clear" w:color="auto" w:fill="FFFFFF"/>
        </w:rPr>
        <w:t>информационное согласие на участие в исследовании;</w:t>
      </w:r>
    </w:p>
    <w:p w:rsidR="008C3AAF" w:rsidRPr="008C3AAF" w:rsidRDefault="008C3AAF" w:rsidP="00EA3B2B">
      <w:pPr>
        <w:spacing w:line="240" w:lineRule="auto"/>
        <w:ind w:firstLine="567"/>
        <w:jc w:val="both"/>
        <w:rPr>
          <w:rFonts w:ascii="Times New Roman" w:eastAsia="+mn-ea" w:hAnsi="Times New Roman" w:cs="Times New Roman"/>
          <w:iCs/>
          <w:sz w:val="28"/>
          <w:szCs w:val="28"/>
          <w:shd w:val="clear" w:color="auto" w:fill="FFFFFF"/>
        </w:rPr>
      </w:pPr>
      <w:r w:rsidRPr="008C3AAF">
        <w:rPr>
          <w:rFonts w:ascii="Times New Roman" w:eastAsia="+mn-ea" w:hAnsi="Times New Roman" w:cs="Times New Roman"/>
          <w:iCs/>
          <w:sz w:val="28"/>
          <w:szCs w:val="28"/>
          <w:shd w:val="clear" w:color="auto" w:fill="FFFFFF"/>
        </w:rPr>
        <w:t xml:space="preserve">- заполнена разработанная </w:t>
      </w:r>
      <w:r w:rsidR="00894371" w:rsidRPr="008C3AAF">
        <w:rPr>
          <w:rFonts w:ascii="Times New Roman" w:eastAsia="+mn-ea" w:hAnsi="Times New Roman" w:cs="Times New Roman"/>
          <w:iCs/>
          <w:sz w:val="28"/>
          <w:szCs w:val="28"/>
          <w:shd w:val="clear" w:color="auto" w:fill="FFFFFF"/>
        </w:rPr>
        <w:t xml:space="preserve">карта выкопировки, с </w:t>
      </w:r>
      <w:r w:rsidRPr="008C3AAF">
        <w:rPr>
          <w:rFonts w:ascii="Times New Roman" w:eastAsia="+mn-ea" w:hAnsi="Times New Roman" w:cs="Times New Roman"/>
          <w:iCs/>
          <w:sz w:val="28"/>
          <w:szCs w:val="28"/>
          <w:shd w:val="clear" w:color="auto" w:fill="FFFFFF"/>
        </w:rPr>
        <w:t>предыдущим</w:t>
      </w:r>
      <w:r w:rsidR="00894371" w:rsidRPr="008C3AAF">
        <w:rPr>
          <w:rFonts w:ascii="Times New Roman" w:eastAsia="+mn-ea" w:hAnsi="Times New Roman" w:cs="Times New Roman"/>
          <w:iCs/>
          <w:sz w:val="28"/>
          <w:szCs w:val="28"/>
          <w:shd w:val="clear" w:color="auto" w:fill="FFFFFF"/>
        </w:rPr>
        <w:t xml:space="preserve"> одобрением</w:t>
      </w:r>
      <w:r w:rsidRPr="008C3AAF">
        <w:rPr>
          <w:rFonts w:ascii="Times New Roman" w:eastAsia="+mn-ea" w:hAnsi="Times New Roman" w:cs="Times New Roman"/>
          <w:iCs/>
          <w:sz w:val="28"/>
          <w:szCs w:val="28"/>
          <w:shd w:val="clear" w:color="auto" w:fill="FFFFFF"/>
        </w:rPr>
        <w:t xml:space="preserve"> локального</w:t>
      </w:r>
      <w:r w:rsidR="00894371" w:rsidRPr="008C3AAF">
        <w:rPr>
          <w:rFonts w:ascii="Times New Roman" w:eastAsia="+mn-ea" w:hAnsi="Times New Roman" w:cs="Times New Roman"/>
          <w:iCs/>
          <w:sz w:val="28"/>
          <w:szCs w:val="28"/>
          <w:shd w:val="clear" w:color="auto" w:fill="FFFFFF"/>
        </w:rPr>
        <w:t xml:space="preserve"> этического комитета</w:t>
      </w:r>
      <w:r w:rsidR="00B366A2">
        <w:rPr>
          <w:rFonts w:ascii="Times New Roman" w:eastAsia="+mn-ea" w:hAnsi="Times New Roman" w:cs="Times New Roman"/>
          <w:iCs/>
          <w:sz w:val="28"/>
          <w:szCs w:val="28"/>
          <w:shd w:val="clear" w:color="auto" w:fill="FFFFFF"/>
        </w:rPr>
        <w:t xml:space="preserve"> </w:t>
      </w:r>
      <w:r w:rsidR="00B54BEB">
        <w:rPr>
          <w:rFonts w:ascii="Times New Roman" w:eastAsia="+mn-ea" w:hAnsi="Times New Roman" w:cs="Times New Roman"/>
          <w:iCs/>
          <w:sz w:val="28"/>
          <w:szCs w:val="28"/>
          <w:shd w:val="clear" w:color="auto" w:fill="FFFFFF"/>
        </w:rPr>
        <w:t>(Приложение И)</w:t>
      </w:r>
      <w:r w:rsidR="002A34DE">
        <w:rPr>
          <w:rFonts w:ascii="Times New Roman" w:eastAsia="+mn-ea" w:hAnsi="Times New Roman" w:cs="Times New Roman"/>
          <w:iCs/>
          <w:sz w:val="28"/>
          <w:szCs w:val="28"/>
          <w:shd w:val="clear" w:color="auto" w:fill="FFFFFF"/>
        </w:rPr>
        <w:t>.</w:t>
      </w:r>
    </w:p>
    <w:p w:rsidR="008C3AAF" w:rsidRPr="008C3AAF" w:rsidRDefault="008C3AAF" w:rsidP="00EA3B2B">
      <w:pPr>
        <w:spacing w:line="240" w:lineRule="auto"/>
        <w:ind w:firstLine="567"/>
        <w:jc w:val="both"/>
        <w:rPr>
          <w:rFonts w:ascii="Times New Roman" w:eastAsia="+mn-ea" w:hAnsi="Times New Roman" w:cs="Times New Roman"/>
          <w:iCs/>
          <w:sz w:val="28"/>
          <w:szCs w:val="28"/>
          <w:shd w:val="clear" w:color="auto" w:fill="FFFFFF"/>
        </w:rPr>
      </w:pPr>
      <w:r w:rsidRPr="008C3AAF">
        <w:rPr>
          <w:rFonts w:ascii="Times New Roman" w:eastAsia="+mn-ea" w:hAnsi="Times New Roman" w:cs="Times New Roman"/>
          <w:iCs/>
          <w:sz w:val="28"/>
          <w:szCs w:val="28"/>
          <w:shd w:val="clear" w:color="auto" w:fill="FFFFFF"/>
        </w:rPr>
        <w:t xml:space="preserve">- </w:t>
      </w:r>
      <w:r w:rsidR="00894371" w:rsidRPr="008C3AAF">
        <w:rPr>
          <w:rFonts w:ascii="Times New Roman" w:eastAsia="+mn-ea" w:hAnsi="Times New Roman" w:cs="Times New Roman"/>
          <w:iCs/>
          <w:sz w:val="28"/>
          <w:szCs w:val="28"/>
          <w:shd w:val="clear" w:color="auto" w:fill="FFFFFF"/>
        </w:rPr>
        <w:t xml:space="preserve">выкопированы данные </w:t>
      </w:r>
      <w:r w:rsidRPr="008C3AAF">
        <w:rPr>
          <w:rFonts w:ascii="Times New Roman" w:eastAsia="+mn-ea" w:hAnsi="Times New Roman" w:cs="Times New Roman"/>
          <w:iCs/>
          <w:sz w:val="28"/>
          <w:szCs w:val="28"/>
          <w:shd w:val="clear" w:color="auto" w:fill="FFFFFF"/>
        </w:rPr>
        <w:t>из документов:</w:t>
      </w:r>
    </w:p>
    <w:p w:rsidR="008C3AAF" w:rsidRPr="008C3AAF" w:rsidRDefault="008C3AAF" w:rsidP="00EA3B2B">
      <w:pPr>
        <w:spacing w:line="240" w:lineRule="auto"/>
        <w:ind w:firstLine="567"/>
        <w:jc w:val="both"/>
        <w:rPr>
          <w:rFonts w:ascii="Times New Roman" w:hAnsi="Times New Roman" w:cs="Times New Roman"/>
          <w:sz w:val="28"/>
          <w:szCs w:val="28"/>
          <w:shd w:val="clear" w:color="auto" w:fill="FFFFFF"/>
        </w:rPr>
      </w:pPr>
      <w:r w:rsidRPr="008C3AAF">
        <w:rPr>
          <w:rFonts w:ascii="Times New Roman" w:eastAsia="+mn-ea" w:hAnsi="Times New Roman" w:cs="Times New Roman"/>
          <w:iCs/>
          <w:sz w:val="28"/>
          <w:szCs w:val="28"/>
          <w:shd w:val="clear" w:color="auto" w:fill="FFFFFF"/>
        </w:rPr>
        <w:t xml:space="preserve">- </w:t>
      </w:r>
      <w:r w:rsidRPr="00F52680">
        <w:rPr>
          <w:rFonts w:ascii="Times New Roman" w:eastAsia="+mn-ea" w:hAnsi="Times New Roman" w:cs="Times New Roman"/>
          <w:iCs/>
          <w:sz w:val="28"/>
          <w:szCs w:val="28"/>
          <w:shd w:val="clear" w:color="auto" w:fill="FFFFFF"/>
          <w:lang w:val="en-GB"/>
        </w:rPr>
        <w:t>DAMU</w:t>
      </w:r>
      <w:r w:rsidRPr="00F52680">
        <w:rPr>
          <w:rFonts w:ascii="Times New Roman" w:eastAsia="+mn-ea" w:hAnsi="Times New Roman" w:cs="Times New Roman"/>
          <w:iCs/>
          <w:sz w:val="28"/>
          <w:szCs w:val="28"/>
          <w:shd w:val="clear" w:color="auto" w:fill="FFFFFF"/>
        </w:rPr>
        <w:t xml:space="preserve"> </w:t>
      </w:r>
      <w:r w:rsidRPr="00F52680">
        <w:rPr>
          <w:rFonts w:ascii="Times New Roman" w:eastAsia="+mn-ea" w:hAnsi="Times New Roman" w:cs="Times New Roman"/>
          <w:iCs/>
          <w:sz w:val="28"/>
          <w:szCs w:val="28"/>
          <w:shd w:val="clear" w:color="auto" w:fill="FFFFFF"/>
          <w:lang w:val="en-GB"/>
        </w:rPr>
        <w:t>MED</w:t>
      </w:r>
      <w:r w:rsidR="00894371" w:rsidRPr="008C3AAF">
        <w:rPr>
          <w:rFonts w:ascii="Times New Roman" w:eastAsia="+mn-ea" w:hAnsi="Times New Roman" w:cs="Times New Roman"/>
          <w:iCs/>
          <w:sz w:val="28"/>
          <w:szCs w:val="28"/>
          <w:shd w:val="clear" w:color="auto" w:fill="FFFFFF"/>
        </w:rPr>
        <w:t xml:space="preserve"> </w:t>
      </w:r>
    </w:p>
    <w:p w:rsidR="008C3AAF" w:rsidRPr="008C3AAF" w:rsidRDefault="008C3AAF" w:rsidP="00EA3B2B">
      <w:pPr>
        <w:spacing w:line="240" w:lineRule="auto"/>
        <w:ind w:firstLine="567"/>
        <w:jc w:val="both"/>
        <w:rPr>
          <w:rFonts w:ascii="Times New Roman" w:hAnsi="Times New Roman" w:cs="Times New Roman"/>
          <w:sz w:val="28"/>
          <w:szCs w:val="28"/>
          <w:shd w:val="clear" w:color="auto" w:fill="FFFFFF"/>
        </w:rPr>
      </w:pPr>
      <w:r w:rsidRPr="008C3AAF">
        <w:rPr>
          <w:rFonts w:ascii="Times New Roman" w:hAnsi="Times New Roman" w:cs="Times New Roman"/>
          <w:sz w:val="28"/>
          <w:szCs w:val="28"/>
          <w:shd w:val="clear" w:color="auto" w:fill="FFFFFF"/>
        </w:rPr>
        <w:t xml:space="preserve">- </w:t>
      </w:r>
      <w:r w:rsidR="00894371" w:rsidRPr="008C3AAF">
        <w:rPr>
          <w:rFonts w:ascii="Times New Roman" w:eastAsia="+mn-ea" w:hAnsi="Times New Roman" w:cs="Times New Roman"/>
          <w:iCs/>
          <w:sz w:val="28"/>
          <w:szCs w:val="28"/>
          <w:shd w:val="clear" w:color="auto" w:fill="FFFFFF"/>
        </w:rPr>
        <w:t>обменные карты - ф. № 113/у</w:t>
      </w:r>
    </w:p>
    <w:p w:rsidR="008C3AAF" w:rsidRPr="008C3AAF" w:rsidRDefault="008C3AAF" w:rsidP="00EA3B2B">
      <w:pPr>
        <w:spacing w:line="240" w:lineRule="auto"/>
        <w:ind w:firstLine="567"/>
        <w:jc w:val="both"/>
        <w:rPr>
          <w:rFonts w:ascii="Times New Roman" w:hAnsi="Times New Roman" w:cs="Times New Roman"/>
          <w:sz w:val="28"/>
          <w:szCs w:val="28"/>
          <w:shd w:val="clear" w:color="auto" w:fill="FFFFFF"/>
        </w:rPr>
      </w:pPr>
      <w:r w:rsidRPr="008C3AAF">
        <w:rPr>
          <w:rFonts w:ascii="Times New Roman" w:hAnsi="Times New Roman" w:cs="Times New Roman"/>
          <w:sz w:val="28"/>
          <w:szCs w:val="28"/>
          <w:shd w:val="clear" w:color="auto" w:fill="FFFFFF"/>
        </w:rPr>
        <w:t xml:space="preserve">- </w:t>
      </w:r>
      <w:r w:rsidR="00894371" w:rsidRPr="008C3AAF">
        <w:rPr>
          <w:rFonts w:ascii="Times New Roman" w:eastAsia="+mn-ea" w:hAnsi="Times New Roman" w:cs="Times New Roman"/>
          <w:iCs/>
          <w:sz w:val="28"/>
          <w:szCs w:val="28"/>
          <w:shd w:val="clear" w:color="auto" w:fill="FFFFFF"/>
        </w:rPr>
        <w:t xml:space="preserve">истории родов - ф. № 096/у </w:t>
      </w:r>
    </w:p>
    <w:p w:rsidR="008E329A" w:rsidRPr="008E329A" w:rsidRDefault="008C3AAF" w:rsidP="00EA3B2B">
      <w:pPr>
        <w:spacing w:line="240" w:lineRule="auto"/>
        <w:ind w:firstLine="567"/>
        <w:jc w:val="both"/>
        <w:rPr>
          <w:rFonts w:ascii="Times New Roman" w:hAnsi="Times New Roman" w:cs="Times New Roman"/>
          <w:sz w:val="28"/>
          <w:szCs w:val="28"/>
          <w:shd w:val="clear" w:color="auto" w:fill="FFFFFF"/>
        </w:rPr>
      </w:pPr>
      <w:r w:rsidRPr="008C3AAF">
        <w:rPr>
          <w:rFonts w:ascii="Times New Roman" w:hAnsi="Times New Roman" w:cs="Times New Roman"/>
          <w:sz w:val="28"/>
          <w:szCs w:val="28"/>
          <w:shd w:val="clear" w:color="auto" w:fill="FFFFFF"/>
        </w:rPr>
        <w:t xml:space="preserve">- </w:t>
      </w:r>
      <w:r w:rsidR="00894371" w:rsidRPr="008C3AAF">
        <w:rPr>
          <w:rFonts w:ascii="Times New Roman" w:eastAsia="+mn-ea" w:hAnsi="Times New Roman" w:cs="Times New Roman"/>
          <w:iCs/>
          <w:sz w:val="28"/>
          <w:szCs w:val="28"/>
          <w:shd w:val="clear" w:color="auto" w:fill="FFFFFF"/>
        </w:rPr>
        <w:t>истории развития новорожденных - ф. № 097/у</w:t>
      </w:r>
    </w:p>
    <w:p w:rsidR="008C3AAF" w:rsidRPr="004F2782" w:rsidRDefault="00C275AB" w:rsidP="00EA3B2B">
      <w:pPr>
        <w:autoSpaceDE w:val="0"/>
        <w:autoSpaceDN w:val="0"/>
        <w:adjustRightInd w:val="0"/>
        <w:spacing w:line="240" w:lineRule="auto"/>
        <w:ind w:firstLine="567"/>
        <w:contextualSpacing/>
        <w:jc w:val="both"/>
        <w:rPr>
          <w:rFonts w:ascii="Times New Roman" w:hAnsi="Times New Roman"/>
          <w:color w:val="000000" w:themeColor="text1"/>
          <w:sz w:val="28"/>
          <w:szCs w:val="28"/>
        </w:rPr>
      </w:pPr>
      <w:r w:rsidRPr="004F2782">
        <w:rPr>
          <w:rFonts w:ascii="Times New Roman" w:hAnsi="Times New Roman"/>
          <w:color w:val="000000" w:themeColor="text1"/>
          <w:sz w:val="28"/>
          <w:szCs w:val="28"/>
        </w:rPr>
        <w:t xml:space="preserve">Сразу после рождения взяты образцы пуповинной крови в вакутейнер в объеме 5,0 мл. Затем данная пробирка помещалась в центрефугу </w:t>
      </w:r>
      <w:r w:rsidRPr="004F2782">
        <w:rPr>
          <w:rFonts w:ascii="Times New Roman" w:hAnsi="Times New Roman"/>
          <w:color w:val="000000" w:themeColor="text1"/>
          <w:sz w:val="28"/>
          <w:szCs w:val="28"/>
          <w:lang w:val="en-GB"/>
        </w:rPr>
        <w:t>Sky</w:t>
      </w:r>
      <w:r w:rsidRPr="004F2782">
        <w:rPr>
          <w:rFonts w:ascii="Times New Roman" w:hAnsi="Times New Roman"/>
          <w:color w:val="000000" w:themeColor="text1"/>
          <w:sz w:val="28"/>
          <w:szCs w:val="28"/>
        </w:rPr>
        <w:t xml:space="preserve"> </w:t>
      </w:r>
      <w:r w:rsidRPr="004F2782">
        <w:rPr>
          <w:rFonts w:ascii="Times New Roman" w:hAnsi="Times New Roman"/>
          <w:color w:val="000000" w:themeColor="text1"/>
          <w:sz w:val="28"/>
          <w:szCs w:val="28"/>
          <w:lang w:val="en-GB"/>
        </w:rPr>
        <w:t>Line</w:t>
      </w:r>
      <w:r w:rsidRPr="004F2782">
        <w:rPr>
          <w:rFonts w:ascii="Times New Roman" w:hAnsi="Times New Roman"/>
          <w:color w:val="000000" w:themeColor="text1"/>
          <w:sz w:val="28"/>
          <w:szCs w:val="28"/>
        </w:rPr>
        <w:t xml:space="preserve"> </w:t>
      </w:r>
      <w:r w:rsidRPr="004F2782">
        <w:rPr>
          <w:rFonts w:ascii="Times New Roman" w:hAnsi="Times New Roman"/>
          <w:color w:val="000000" w:themeColor="text1"/>
          <w:sz w:val="28"/>
          <w:szCs w:val="28"/>
          <w:lang w:val="en-GB"/>
        </w:rPr>
        <w:t>Centrefuge</w:t>
      </w:r>
      <w:r w:rsidRPr="004F2782">
        <w:rPr>
          <w:rFonts w:ascii="Times New Roman" w:hAnsi="Times New Roman"/>
          <w:color w:val="000000" w:themeColor="text1"/>
          <w:sz w:val="28"/>
          <w:szCs w:val="28"/>
        </w:rPr>
        <w:t xml:space="preserve"> </w:t>
      </w:r>
      <w:r w:rsidRPr="004F2782">
        <w:rPr>
          <w:rFonts w:ascii="Times New Roman" w:hAnsi="Times New Roman"/>
          <w:color w:val="000000" w:themeColor="text1"/>
          <w:sz w:val="28"/>
          <w:szCs w:val="28"/>
          <w:lang w:val="en-GB"/>
        </w:rPr>
        <w:t>CM</w:t>
      </w:r>
      <w:r w:rsidRPr="004F2782">
        <w:rPr>
          <w:rFonts w:ascii="Times New Roman" w:hAnsi="Times New Roman"/>
          <w:color w:val="000000" w:themeColor="text1"/>
          <w:sz w:val="28"/>
          <w:szCs w:val="28"/>
        </w:rPr>
        <w:t>-6</w:t>
      </w:r>
      <w:r w:rsidRPr="004F2782">
        <w:rPr>
          <w:rFonts w:ascii="Times New Roman" w:hAnsi="Times New Roman"/>
          <w:color w:val="000000" w:themeColor="text1"/>
          <w:sz w:val="28"/>
          <w:szCs w:val="28"/>
          <w:lang w:val="en-GB"/>
        </w:rPr>
        <w:t>M</w:t>
      </w:r>
      <w:r w:rsidRPr="004F2782">
        <w:rPr>
          <w:rFonts w:ascii="Times New Roman" w:hAnsi="Times New Roman"/>
          <w:color w:val="000000" w:themeColor="text1"/>
          <w:sz w:val="28"/>
          <w:szCs w:val="28"/>
        </w:rPr>
        <w:t>, с параметрами 3000 оборотов, 3 минуты. Полученная сыворотка в объеме 1,0мл помещалась в пробирку «</w:t>
      </w:r>
      <w:r w:rsidRPr="004F2782">
        <w:rPr>
          <w:rFonts w:ascii="Times New Roman" w:hAnsi="Times New Roman"/>
          <w:color w:val="000000" w:themeColor="text1"/>
          <w:sz w:val="28"/>
          <w:szCs w:val="28"/>
          <w:lang w:val="en-GB"/>
        </w:rPr>
        <w:t>Eppendorf</w:t>
      </w:r>
      <w:r w:rsidRPr="004F2782">
        <w:rPr>
          <w:rFonts w:ascii="Times New Roman" w:hAnsi="Times New Roman"/>
          <w:color w:val="000000" w:themeColor="text1"/>
          <w:sz w:val="28"/>
          <w:szCs w:val="28"/>
        </w:rPr>
        <w:t xml:space="preserve"> 1 </w:t>
      </w:r>
      <w:r w:rsidRPr="004F2782">
        <w:rPr>
          <w:rFonts w:ascii="Times New Roman" w:hAnsi="Times New Roman"/>
          <w:color w:val="000000" w:themeColor="text1"/>
          <w:sz w:val="28"/>
          <w:szCs w:val="28"/>
          <w:lang w:val="en-GB"/>
        </w:rPr>
        <w:t>ml</w:t>
      </w:r>
      <w:r w:rsidRPr="004F2782">
        <w:rPr>
          <w:rFonts w:ascii="Times New Roman" w:hAnsi="Times New Roman"/>
          <w:color w:val="000000" w:themeColor="text1"/>
          <w:sz w:val="28"/>
          <w:szCs w:val="28"/>
        </w:rPr>
        <w:t>», с последующим замораживанием в -20˚С и транспортировкой с соблюдением температуры охлаждения</w:t>
      </w:r>
      <w:r w:rsidR="009E5017">
        <w:rPr>
          <w:rFonts w:ascii="Times New Roman" w:hAnsi="Times New Roman"/>
          <w:color w:val="000000" w:themeColor="text1"/>
          <w:sz w:val="28"/>
          <w:szCs w:val="28"/>
        </w:rPr>
        <w:t xml:space="preserve"> </w:t>
      </w:r>
      <w:r w:rsidRPr="004F2782">
        <w:rPr>
          <w:rFonts w:ascii="Times New Roman" w:hAnsi="Times New Roman"/>
          <w:color w:val="000000" w:themeColor="text1"/>
          <w:sz w:val="28"/>
          <w:szCs w:val="28"/>
        </w:rPr>
        <w:t xml:space="preserve">- в холодовой сумке с хладоэлементами в «Центр Научно-Исследовательской Лаборатории Медицинского Университета Семей», города Семей, Республики Казахстан. </w:t>
      </w:r>
      <w:r w:rsidR="009E5017">
        <w:rPr>
          <w:rFonts w:ascii="Times New Roman" w:hAnsi="Times New Roman"/>
          <w:color w:val="000000" w:themeColor="text1"/>
          <w:sz w:val="28"/>
          <w:szCs w:val="28"/>
        </w:rPr>
        <w:t>На рисунке 8</w:t>
      </w:r>
      <w:r w:rsidR="008C3AAF" w:rsidRPr="004F2782">
        <w:rPr>
          <w:rFonts w:ascii="Times New Roman" w:hAnsi="Times New Roman"/>
          <w:color w:val="000000" w:themeColor="text1"/>
          <w:sz w:val="28"/>
          <w:szCs w:val="28"/>
        </w:rPr>
        <w:t xml:space="preserve"> представлены шаги исследования </w:t>
      </w:r>
      <w:r w:rsidR="00534DEE">
        <w:rPr>
          <w:rFonts w:ascii="Times New Roman" w:hAnsi="Times New Roman"/>
          <w:color w:val="000000" w:themeColor="text1"/>
          <w:sz w:val="28"/>
          <w:szCs w:val="28"/>
        </w:rPr>
        <w:t xml:space="preserve">(рисунок </w:t>
      </w:r>
      <w:r w:rsidR="009E5017">
        <w:rPr>
          <w:rFonts w:ascii="Times New Roman" w:hAnsi="Times New Roman"/>
          <w:color w:val="000000" w:themeColor="text1"/>
          <w:sz w:val="28"/>
          <w:szCs w:val="28"/>
        </w:rPr>
        <w:t>8</w:t>
      </w:r>
      <w:r w:rsidR="008C3AAF" w:rsidRPr="004F2782">
        <w:rPr>
          <w:rFonts w:ascii="Times New Roman" w:hAnsi="Times New Roman"/>
          <w:color w:val="000000" w:themeColor="text1"/>
          <w:sz w:val="28"/>
          <w:szCs w:val="28"/>
        </w:rPr>
        <w:t>).</w:t>
      </w:r>
    </w:p>
    <w:p w:rsidR="008C3AAF" w:rsidRPr="004F2782" w:rsidRDefault="008C3AAF" w:rsidP="00EA3B2B">
      <w:pPr>
        <w:spacing w:after="200" w:line="276" w:lineRule="auto"/>
        <w:ind w:firstLine="567"/>
        <w:rPr>
          <w:rFonts w:ascii="Times New Roman" w:hAnsi="Times New Roman"/>
          <w:color w:val="000000" w:themeColor="text1"/>
          <w:sz w:val="28"/>
          <w:szCs w:val="28"/>
        </w:rPr>
      </w:pPr>
      <w:r w:rsidRPr="004F2782">
        <w:rPr>
          <w:rFonts w:ascii="Times New Roman" w:hAnsi="Times New Roman"/>
          <w:color w:val="000000" w:themeColor="text1"/>
          <w:sz w:val="28"/>
          <w:szCs w:val="28"/>
        </w:rPr>
        <w:br w:type="page"/>
      </w:r>
    </w:p>
    <w:p w:rsidR="008C3AAF" w:rsidRDefault="00523B52" w:rsidP="008C3AAF">
      <w:pPr>
        <w:autoSpaceDE w:val="0"/>
        <w:autoSpaceDN w:val="0"/>
        <w:adjustRightInd w:val="0"/>
        <w:spacing w:line="240" w:lineRule="auto"/>
        <w:contextualSpacing/>
        <w:jc w:val="both"/>
        <w:rPr>
          <w:rFonts w:ascii="Times New Roman" w:hAnsi="Times New Roman"/>
          <w:color w:val="000000" w:themeColor="text1"/>
          <w:sz w:val="28"/>
          <w:szCs w:val="28"/>
        </w:rPr>
      </w:pPr>
      <w:r>
        <w:rPr>
          <w:rFonts w:ascii="Times New Roman" w:hAnsi="Times New Roman"/>
          <w:noProof/>
          <w:color w:val="000000" w:themeColor="text1"/>
          <w:sz w:val="28"/>
          <w:szCs w:val="28"/>
        </w:rPr>
        <w:pict>
          <v:roundrect id="AutoShape 36" o:spid="_x0000_s1037" style="position:absolute;left:0;text-align:left;margin-left:12.15pt;margin-top:2.7pt;width:468pt;height:30.6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" fillcolor="white [3201]" strokecolor="#4bacc6 [3208]" strokeweight="2.5pt">
            <v:shadow color="#868686"/>
            <v:textbox style="mso-next-textbox:#AutoShape 36">
              <w:txbxContent>
                <w:p w:rsidR="001F7068" w:rsidRPr="004F2782" w:rsidRDefault="001F7068" w:rsidP="008C3AAF">
                  <w:pPr>
                    <w:jc w:val="center"/>
                    <w:rPr>
                      <w:rFonts w:ascii="Times New Roman" w:hAnsi="Times New Roman" w:cs="Times New Roman"/>
                      <w:b/>
                      <w:sz w:val="24"/>
                      <w:szCs w:val="24"/>
                    </w:rPr>
                  </w:pPr>
                  <w:r w:rsidRPr="004F2782">
                    <w:rPr>
                      <w:rFonts w:ascii="Times New Roman" w:hAnsi="Times New Roman" w:cs="Times New Roman"/>
                      <w:b/>
                      <w:sz w:val="24"/>
                      <w:szCs w:val="24"/>
                    </w:rPr>
                    <w:t>Шаги исследования</w:t>
                  </w:r>
                </w:p>
              </w:txbxContent>
            </v:textbox>
          </v:roundrect>
        </w:pict>
      </w:r>
    </w:p>
    <w:p w:rsidR="008C3AAF" w:rsidRDefault="008C3AAF" w:rsidP="008C3AAF">
      <w:pPr>
        <w:autoSpaceDE w:val="0"/>
        <w:autoSpaceDN w:val="0"/>
        <w:adjustRightInd w:val="0"/>
        <w:spacing w:line="240" w:lineRule="auto"/>
        <w:contextualSpacing/>
        <w:jc w:val="both"/>
        <w:rPr>
          <w:rFonts w:ascii="Times New Roman" w:hAnsi="Times New Roman"/>
          <w:color w:val="000000" w:themeColor="text1"/>
          <w:sz w:val="28"/>
          <w:szCs w:val="28"/>
        </w:rPr>
      </w:pPr>
    </w:p>
    <w:p w:rsidR="008C3AAF" w:rsidRDefault="008C3AAF" w:rsidP="008C3AAF">
      <w:pPr>
        <w:autoSpaceDE w:val="0"/>
        <w:autoSpaceDN w:val="0"/>
        <w:adjustRightInd w:val="0"/>
        <w:spacing w:line="240" w:lineRule="auto"/>
        <w:contextualSpacing/>
        <w:jc w:val="both"/>
        <w:rPr>
          <w:rFonts w:ascii="Times New Roman" w:hAnsi="Times New Roman"/>
          <w:color w:val="000000" w:themeColor="text1"/>
          <w:sz w:val="28"/>
          <w:szCs w:val="28"/>
        </w:rPr>
      </w:pPr>
    </w:p>
    <w:p w:rsidR="008C3AAF" w:rsidRDefault="00523B52" w:rsidP="008C3AAF">
      <w:pPr>
        <w:autoSpaceDE w:val="0"/>
        <w:autoSpaceDN w:val="0"/>
        <w:adjustRightInd w:val="0"/>
        <w:spacing w:line="240" w:lineRule="auto"/>
        <w:contextualSpacing/>
        <w:jc w:val="both"/>
        <w:rPr>
          <w:rFonts w:ascii="Times New Roman" w:hAnsi="Times New Roman"/>
          <w:color w:val="000000" w:themeColor="text1"/>
          <w:sz w:val="28"/>
          <w:szCs w:val="28"/>
        </w:rPr>
      </w:pPr>
      <w:r>
        <w:rPr>
          <w:rFonts w:ascii="Times New Roman" w:hAnsi="Times New Roman"/>
          <w:noProof/>
          <w:color w:val="000000" w:themeColor="text1"/>
          <w:sz w:val="28"/>
          <w:szCs w:val="28"/>
        </w:rPr>
        <w:pict>
          <v:roundrect id="AutoShape 35" o:spid="_x0000_s1038" style="position:absolute;left:0;text-align:left;margin-left:264.75pt;margin-top:58.5pt;width:184.8pt;height:25.8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" fillcolor="white [3201]" strokecolor="#4bacc6 [3208]" strokeweight="2.5pt">
            <v:shadow color="#868686"/>
            <v:textbox style="mso-next-textbox:#AutoShape 35">
              <w:txbxContent>
                <w:p w:rsidR="001F7068" w:rsidRPr="004F2782" w:rsidRDefault="001F7068" w:rsidP="008C3AAF">
                  <w:pPr>
                    <w:rPr>
                      <w:rFonts w:ascii="Times New Roman" w:hAnsi="Times New Roman" w:cs="Times New Roman"/>
                      <w:sz w:val="24"/>
                      <w:szCs w:val="24"/>
                    </w:rPr>
                  </w:pPr>
                  <w:r w:rsidRPr="004F2782">
                    <w:rPr>
                      <w:rFonts w:ascii="Times New Roman" w:hAnsi="Times New Roman" w:cs="Times New Roman"/>
                      <w:sz w:val="24"/>
                      <w:szCs w:val="24"/>
                    </w:rPr>
                    <w:t>Забор пуповинной крови</w:t>
                  </w:r>
                </w:p>
                <w:p w:rsidR="001F7068" w:rsidRDefault="001F7068"/>
              </w:txbxContent>
            </v:textbox>
          </v:roundrect>
        </w:pict>
      </w:r>
      <w:r w:rsidR="008C3AAF">
        <w:rPr>
          <w:rFonts w:ascii="Times New Roman" w:hAnsi="Times New Roman"/>
          <w:noProof/>
          <w:color w:val="000000" w:themeColor="text1"/>
          <w:sz w:val="28"/>
          <w:szCs w:val="28"/>
        </w:rPr>
        <w:drawing>
          <wp:inline distT="0" distB="0" distL="0" distR="0">
            <wp:extent cx="1998317" cy="1554480"/>
            <wp:effectExtent l="19050" t="0" r="1933" b="0"/>
            <wp:docPr id="4" name="Рисунок 4" descr="C:\Users\Admin\Desktop\ТГБ ДИССЕР 2023\WhatsApp Image 2023-06-03 at 14.3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ТГБ ДИССЕР 2023\WhatsApp Image 2023-06-03 at 14.35.54.jpeg"/>
                    <pic:cNvPicPr>
                      <a:picLocks noChangeAspect="1" noChangeArrowheads="1"/>
                    </pic:cNvPicPr>
                  </pic:nvPicPr>
                  <pic:blipFill>
                    <a:blip r:embed="rId50" cstate="print"/>
                    <a:srcRect/>
                    <a:stretch>
                      <a:fillRect/>
                    </a:stretch>
                  </pic:blipFill>
                  <pic:spPr bwMode="auto">
                    <a:xfrm>
                      <a:off x="0" y="0"/>
                      <a:ext cx="1998110" cy="1554319"/>
                    </a:xfrm>
                    <a:prstGeom prst="rect">
                      <a:avLst/>
                    </a:prstGeom>
                    <a:noFill/>
                    <a:ln w="9525">
                      <a:noFill/>
                      <a:miter lim="800000"/>
                      <a:headEnd/>
                      <a:tailEnd/>
                    </a:ln>
                  </pic:spPr>
                </pic:pic>
              </a:graphicData>
            </a:graphic>
          </wp:inline>
        </w:drawing>
      </w:r>
    </w:p>
    <w:p w:rsidR="008C3AAF" w:rsidRDefault="008C3AAF" w:rsidP="008C3AAF">
      <w:pPr>
        <w:autoSpaceDE w:val="0"/>
        <w:autoSpaceDN w:val="0"/>
        <w:adjustRightInd w:val="0"/>
        <w:spacing w:line="240" w:lineRule="auto"/>
        <w:contextualSpacing/>
        <w:jc w:val="both"/>
        <w:rPr>
          <w:rFonts w:ascii="Times New Roman" w:hAnsi="Times New Roman"/>
          <w:color w:val="000000" w:themeColor="text1"/>
          <w:sz w:val="28"/>
          <w:szCs w:val="28"/>
        </w:rPr>
      </w:pPr>
    </w:p>
    <w:p w:rsidR="008C3AAF" w:rsidRDefault="008C3AAF" w:rsidP="008C3AAF">
      <w:pPr>
        <w:autoSpaceDE w:val="0"/>
        <w:autoSpaceDN w:val="0"/>
        <w:adjustRightInd w:val="0"/>
        <w:spacing w:line="240" w:lineRule="auto"/>
        <w:contextualSpacing/>
        <w:jc w:val="both"/>
        <w:rPr>
          <w:rFonts w:ascii="Times New Roman" w:hAnsi="Times New Roman"/>
          <w:color w:val="000000" w:themeColor="text1"/>
          <w:sz w:val="28"/>
          <w:szCs w:val="28"/>
        </w:rPr>
      </w:pPr>
    </w:p>
    <w:p w:rsidR="008C3AAF" w:rsidRDefault="008C3AAF" w:rsidP="008C3AAF">
      <w:pPr>
        <w:autoSpaceDE w:val="0"/>
        <w:autoSpaceDN w:val="0"/>
        <w:adjustRightInd w:val="0"/>
        <w:spacing w:line="240" w:lineRule="auto"/>
        <w:contextualSpacing/>
        <w:jc w:val="both"/>
        <w:rPr>
          <w:rFonts w:ascii="Times New Roman" w:hAnsi="Times New Roman"/>
          <w:color w:val="000000" w:themeColor="text1"/>
          <w:sz w:val="28"/>
          <w:szCs w:val="28"/>
        </w:rPr>
      </w:pPr>
    </w:p>
    <w:p w:rsidR="008C3AAF" w:rsidRDefault="00523B52" w:rsidP="008C3AAF">
      <w:pPr>
        <w:autoSpaceDE w:val="0"/>
        <w:autoSpaceDN w:val="0"/>
        <w:adjustRightInd w:val="0"/>
        <w:spacing w:line="240" w:lineRule="auto"/>
        <w:contextualSpacing/>
        <w:jc w:val="both"/>
        <w:rPr>
          <w:rFonts w:ascii="Times New Roman" w:hAnsi="Times New Roman"/>
          <w:color w:val="000000" w:themeColor="text1"/>
          <w:sz w:val="28"/>
          <w:szCs w:val="28"/>
        </w:rPr>
      </w:pPr>
      <w:r>
        <w:rPr>
          <w:rFonts w:ascii="Times New Roman" w:hAnsi="Times New Roman"/>
          <w:noProof/>
          <w:color w:val="000000" w:themeColor="text1"/>
          <w:sz w:val="28"/>
          <w:szCs w:val="28"/>
        </w:rPr>
        <w:pict>
          <v:roundrect id="AutoShape 32" o:spid="_x0000_s1039" style="position:absolute;left:0;text-align:left;margin-left:264.75pt;margin-top:16.5pt;width:177.6pt;height:42.6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" fillcolor="white [3201]" strokecolor="#4bacc6 [3208]" strokeweight="2.5pt">
            <v:shadow color="#868686"/>
            <v:textbox style="mso-next-textbox:#AutoShape 32">
              <w:txbxContent>
                <w:p w:rsidR="001F7068" w:rsidRPr="004F2782" w:rsidRDefault="001F7068">
                  <w:pPr>
                    <w:rPr>
                      <w:rFonts w:ascii="Times New Roman" w:hAnsi="Times New Roman" w:cs="Times New Roman"/>
                      <w:sz w:val="24"/>
                      <w:szCs w:val="24"/>
                    </w:rPr>
                  </w:pPr>
                  <w:r w:rsidRPr="004F2782">
                    <w:rPr>
                      <w:rFonts w:ascii="Times New Roman" w:hAnsi="Times New Roman" w:cs="Times New Roman"/>
                      <w:sz w:val="24"/>
                      <w:szCs w:val="24"/>
                    </w:rPr>
                    <w:t>Помещение крови в вакутейнер</w:t>
                  </w:r>
                </w:p>
              </w:txbxContent>
            </v:textbox>
          </v:roundrect>
        </w:pict>
      </w:r>
      <w:r w:rsidR="008C3AAF">
        <w:rPr>
          <w:rFonts w:ascii="Times New Roman" w:hAnsi="Times New Roman"/>
          <w:noProof/>
          <w:color w:val="000000" w:themeColor="text1"/>
          <w:sz w:val="28"/>
          <w:szCs w:val="28"/>
        </w:rPr>
        <w:drawing>
          <wp:inline distT="0" distB="0" distL="0" distR="0">
            <wp:extent cx="2171700" cy="1409700"/>
            <wp:effectExtent l="19050" t="0" r="0" b="0"/>
            <wp:docPr id="2" name="Рисунок 3" descr="C:\Users\Admin\Desktop\ТГБ ДИССЕР 2023\WhatsApp Image 2023-06-03 at 14.3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ТГБ ДИССЕР 2023\WhatsApp Image 2023-06-03 at 14.35.55.jpeg"/>
                    <pic:cNvPicPr>
                      <a:picLocks noChangeAspect="1" noChangeArrowheads="1"/>
                    </pic:cNvPicPr>
                  </pic:nvPicPr>
                  <pic:blipFill>
                    <a:blip r:embed="rId51" cstate="print"/>
                    <a:srcRect/>
                    <a:stretch>
                      <a:fillRect/>
                    </a:stretch>
                  </pic:blipFill>
                  <pic:spPr bwMode="auto">
                    <a:xfrm>
                      <a:off x="0" y="0"/>
                      <a:ext cx="2173053" cy="1410578"/>
                    </a:xfrm>
                    <a:prstGeom prst="rect">
                      <a:avLst/>
                    </a:prstGeom>
                    <a:noFill/>
                    <a:ln w="9525">
                      <a:noFill/>
                      <a:miter lim="800000"/>
                      <a:headEnd/>
                      <a:tailEnd/>
                    </a:ln>
                  </pic:spPr>
                </pic:pic>
              </a:graphicData>
            </a:graphic>
          </wp:inline>
        </w:drawing>
      </w:r>
    </w:p>
    <w:p w:rsidR="008C3AAF" w:rsidRDefault="008C3AAF" w:rsidP="008C3AAF">
      <w:pPr>
        <w:autoSpaceDE w:val="0"/>
        <w:autoSpaceDN w:val="0"/>
        <w:adjustRightInd w:val="0"/>
        <w:spacing w:line="240" w:lineRule="auto"/>
        <w:contextualSpacing/>
        <w:jc w:val="both"/>
        <w:rPr>
          <w:rFonts w:ascii="Times New Roman" w:hAnsi="Times New Roman"/>
          <w:color w:val="000000" w:themeColor="text1"/>
          <w:sz w:val="28"/>
          <w:szCs w:val="28"/>
        </w:rPr>
      </w:pPr>
    </w:p>
    <w:p w:rsidR="008C3AAF" w:rsidRDefault="008C3AAF" w:rsidP="008C3AAF">
      <w:pPr>
        <w:autoSpaceDE w:val="0"/>
        <w:autoSpaceDN w:val="0"/>
        <w:adjustRightInd w:val="0"/>
        <w:spacing w:line="240" w:lineRule="auto"/>
        <w:contextualSpacing/>
        <w:jc w:val="both"/>
        <w:rPr>
          <w:rFonts w:ascii="Times New Roman" w:hAnsi="Times New Roman"/>
          <w:color w:val="000000" w:themeColor="text1"/>
          <w:sz w:val="28"/>
          <w:szCs w:val="28"/>
        </w:rPr>
      </w:pPr>
    </w:p>
    <w:p w:rsidR="008C3AAF" w:rsidRDefault="008C3AAF" w:rsidP="008C3AAF">
      <w:pPr>
        <w:autoSpaceDE w:val="0"/>
        <w:autoSpaceDN w:val="0"/>
        <w:adjustRightInd w:val="0"/>
        <w:spacing w:line="240" w:lineRule="auto"/>
        <w:contextualSpacing/>
        <w:jc w:val="both"/>
        <w:rPr>
          <w:rFonts w:ascii="Times New Roman" w:hAnsi="Times New Roman"/>
          <w:color w:val="000000" w:themeColor="text1"/>
          <w:sz w:val="28"/>
          <w:szCs w:val="28"/>
        </w:rPr>
      </w:pPr>
    </w:p>
    <w:p w:rsidR="008C3AAF" w:rsidRDefault="00523B52" w:rsidP="008C3AAF">
      <w:pPr>
        <w:autoSpaceDE w:val="0"/>
        <w:autoSpaceDN w:val="0"/>
        <w:adjustRightInd w:val="0"/>
        <w:spacing w:line="240" w:lineRule="auto"/>
        <w:contextualSpacing/>
        <w:jc w:val="both"/>
        <w:rPr>
          <w:rFonts w:ascii="Times New Roman" w:hAnsi="Times New Roman"/>
          <w:color w:val="000000" w:themeColor="text1"/>
          <w:sz w:val="28"/>
          <w:szCs w:val="28"/>
        </w:rPr>
      </w:pPr>
      <w:r>
        <w:rPr>
          <w:rFonts w:ascii="Times New Roman" w:hAnsi="Times New Roman"/>
          <w:noProof/>
          <w:color w:val="000000" w:themeColor="text1"/>
          <w:sz w:val="28"/>
          <w:szCs w:val="28"/>
        </w:rPr>
        <w:pict>
          <v:roundrect id="AutoShape 33" o:spid="_x0000_s1040" style="position:absolute;left:0;text-align:left;margin-left:264.75pt;margin-top:17.4pt;width:169.8pt;height:30.6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" fillcolor="white [3201]" strokecolor="#4bacc6 [3208]" strokeweight="2.5pt">
            <v:shadow color="#868686"/>
            <v:textbox style="mso-next-textbox:#AutoShape 33">
              <w:txbxContent>
                <w:p w:rsidR="001F7068" w:rsidRPr="004F2782" w:rsidRDefault="001F7068">
                  <w:pPr>
                    <w:rPr>
                      <w:rFonts w:ascii="Times New Roman" w:hAnsi="Times New Roman" w:cs="Times New Roman"/>
                      <w:sz w:val="24"/>
                      <w:szCs w:val="24"/>
                    </w:rPr>
                  </w:pPr>
                  <w:r w:rsidRPr="004F2782">
                    <w:rPr>
                      <w:rFonts w:ascii="Times New Roman" w:hAnsi="Times New Roman" w:cs="Times New Roman"/>
                      <w:sz w:val="24"/>
                      <w:szCs w:val="24"/>
                    </w:rPr>
                    <w:t xml:space="preserve">Центрифугирование </w:t>
                  </w:r>
                </w:p>
              </w:txbxContent>
            </v:textbox>
          </v:roundrect>
        </w:pict>
      </w:r>
      <w:r w:rsidR="008C3AAF">
        <w:rPr>
          <w:rFonts w:ascii="Times New Roman" w:hAnsi="Times New Roman"/>
          <w:noProof/>
          <w:color w:val="000000" w:themeColor="text1"/>
          <w:sz w:val="28"/>
          <w:szCs w:val="28"/>
        </w:rPr>
        <w:drawing>
          <wp:inline distT="0" distB="0" distL="0" distR="0">
            <wp:extent cx="2167890" cy="1714500"/>
            <wp:effectExtent l="19050" t="0" r="3810" b="0"/>
            <wp:docPr id="5" name="Рисунок 5" descr="C:\Users\Admin\Desktop\ТГБ ДИССЕР 2023\WhatsApp Image 2023-06-03 at 14.38.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ТГБ ДИССЕР 2023\WhatsApp Image 2023-06-03 at 14.38.03 (1).jpeg"/>
                    <pic:cNvPicPr>
                      <a:picLocks noChangeAspect="1" noChangeArrowheads="1"/>
                    </pic:cNvPicPr>
                  </pic:nvPicPr>
                  <pic:blipFill>
                    <a:blip r:embed="rId52" cstate="print"/>
                    <a:srcRect/>
                    <a:stretch>
                      <a:fillRect/>
                    </a:stretch>
                  </pic:blipFill>
                  <pic:spPr bwMode="auto">
                    <a:xfrm>
                      <a:off x="0" y="0"/>
                      <a:ext cx="2169746" cy="1715968"/>
                    </a:xfrm>
                    <a:prstGeom prst="rect">
                      <a:avLst/>
                    </a:prstGeom>
                    <a:noFill/>
                    <a:ln w="9525">
                      <a:noFill/>
                      <a:miter lim="800000"/>
                      <a:headEnd/>
                      <a:tailEnd/>
                    </a:ln>
                  </pic:spPr>
                </pic:pic>
              </a:graphicData>
            </a:graphic>
          </wp:inline>
        </w:drawing>
      </w:r>
    </w:p>
    <w:p w:rsidR="008C3AAF" w:rsidRDefault="008C3AAF" w:rsidP="008C3AAF">
      <w:pPr>
        <w:autoSpaceDE w:val="0"/>
        <w:autoSpaceDN w:val="0"/>
        <w:adjustRightInd w:val="0"/>
        <w:spacing w:line="240" w:lineRule="auto"/>
        <w:contextualSpacing/>
        <w:jc w:val="both"/>
        <w:rPr>
          <w:rFonts w:ascii="Times New Roman" w:hAnsi="Times New Roman"/>
          <w:color w:val="000000" w:themeColor="text1"/>
          <w:sz w:val="28"/>
          <w:szCs w:val="28"/>
        </w:rPr>
      </w:pPr>
    </w:p>
    <w:p w:rsidR="004F2782" w:rsidRDefault="00523B52" w:rsidP="00EA3B2B">
      <w:pPr>
        <w:autoSpaceDE w:val="0"/>
        <w:autoSpaceDN w:val="0"/>
        <w:adjustRightInd w:val="0"/>
        <w:spacing w:line="240" w:lineRule="auto"/>
        <w:contextualSpacing/>
        <w:jc w:val="both"/>
        <w:rPr>
          <w:rFonts w:ascii="Times New Roman" w:hAnsi="Times New Roman"/>
          <w:color w:val="000000" w:themeColor="text1"/>
          <w:sz w:val="28"/>
          <w:szCs w:val="28"/>
        </w:rPr>
      </w:pPr>
      <w:r>
        <w:rPr>
          <w:rFonts w:ascii="Times New Roman" w:hAnsi="Times New Roman"/>
          <w:noProof/>
          <w:color w:val="000000" w:themeColor="text1"/>
          <w:sz w:val="28"/>
          <w:szCs w:val="28"/>
        </w:rPr>
        <w:pict>
          <v:roundrect id="AutoShape 34" o:spid="_x0000_s1041" style="position:absolute;left:0;text-align:left;margin-left:343.35pt;margin-top:.1pt;width:121.2pt;height:111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" fillcolor="white [3201]" strokecolor="#4bacc6 [3208]" strokeweight="2.5pt">
            <v:shadow color="#868686"/>
            <v:textbox style="mso-next-textbox:#AutoShape 34">
              <w:txbxContent>
                <w:p w:rsidR="001F7068" w:rsidRPr="004F2782" w:rsidRDefault="001F7068" w:rsidP="008C3AAF">
                  <w:pPr>
                    <w:rPr>
                      <w:rFonts w:ascii="Times New Roman" w:hAnsi="Times New Roman"/>
                      <w:color w:val="000000" w:themeColor="text1"/>
                      <w:sz w:val="24"/>
                      <w:szCs w:val="24"/>
                    </w:rPr>
                  </w:pPr>
                  <w:r w:rsidRPr="004F2782">
                    <w:rPr>
                      <w:rFonts w:ascii="Times New Roman" w:hAnsi="Times New Roman" w:cs="Times New Roman"/>
                      <w:sz w:val="24"/>
                      <w:szCs w:val="24"/>
                    </w:rPr>
                    <w:t xml:space="preserve">Выделение сыворотки. Помещение в </w:t>
                  </w:r>
                  <w:r w:rsidRPr="004F2782">
                    <w:rPr>
                      <w:rFonts w:ascii="Times New Roman" w:hAnsi="Times New Roman"/>
                      <w:color w:val="000000" w:themeColor="text1"/>
                      <w:sz w:val="24"/>
                      <w:szCs w:val="24"/>
                      <w:lang w:val="en-GB"/>
                    </w:rPr>
                    <w:t>Eppendorf</w:t>
                  </w:r>
                  <w:r w:rsidRPr="004F2782">
                    <w:rPr>
                      <w:rFonts w:ascii="Times New Roman" w:hAnsi="Times New Roman"/>
                      <w:color w:val="000000" w:themeColor="text1"/>
                      <w:sz w:val="24"/>
                      <w:szCs w:val="24"/>
                    </w:rPr>
                    <w:t xml:space="preserve"> 1 </w:t>
                  </w:r>
                  <w:r w:rsidRPr="004F2782">
                    <w:rPr>
                      <w:rFonts w:ascii="Times New Roman" w:hAnsi="Times New Roman"/>
                      <w:color w:val="000000" w:themeColor="text1"/>
                      <w:sz w:val="24"/>
                      <w:szCs w:val="24"/>
                      <w:lang w:val="en-GB"/>
                    </w:rPr>
                    <w:t>ml</w:t>
                  </w:r>
                  <w:r w:rsidRPr="004F2782">
                    <w:rPr>
                      <w:rFonts w:ascii="Times New Roman" w:hAnsi="Times New Roman"/>
                      <w:color w:val="000000" w:themeColor="text1"/>
                      <w:sz w:val="24"/>
                      <w:szCs w:val="24"/>
                    </w:rPr>
                    <w:t xml:space="preserve">. Замораживание. </w:t>
                  </w:r>
                </w:p>
                <w:p w:rsidR="001F7068" w:rsidRPr="004F2782" w:rsidRDefault="001F7068" w:rsidP="008C3AAF">
                  <w:pPr>
                    <w:rPr>
                      <w:rFonts w:ascii="Times New Roman" w:hAnsi="Times New Roman" w:cs="Times New Roman"/>
                      <w:sz w:val="24"/>
                      <w:szCs w:val="24"/>
                    </w:rPr>
                  </w:pPr>
                  <w:r w:rsidRPr="004F2782">
                    <w:rPr>
                      <w:rFonts w:ascii="Times New Roman" w:hAnsi="Times New Roman"/>
                      <w:color w:val="000000" w:themeColor="text1"/>
                      <w:sz w:val="24"/>
                      <w:szCs w:val="24"/>
                    </w:rPr>
                    <w:t>( -20˚С)</w:t>
                  </w:r>
                </w:p>
                <w:p w:rsidR="001F7068" w:rsidRDefault="001F7068"/>
              </w:txbxContent>
            </v:textbox>
          </v:roundrect>
        </w:pict>
      </w:r>
      <w:r w:rsidR="008C3AAF">
        <w:rPr>
          <w:rFonts w:ascii="Times New Roman" w:hAnsi="Times New Roman"/>
          <w:noProof/>
          <w:color w:val="000000" w:themeColor="text1"/>
          <w:sz w:val="28"/>
          <w:szCs w:val="28"/>
        </w:rPr>
        <w:drawing>
          <wp:inline distT="0" distB="0" distL="0" distR="0">
            <wp:extent cx="2068830" cy="1661160"/>
            <wp:effectExtent l="19050" t="0" r="7620" b="0"/>
            <wp:docPr id="6" name="Рисунок 6" descr="C:\Users\Admin\Desktop\ТГБ ДИССЕР 2023\WhatsApp Image 2023-06-03 at 14.36.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ТГБ ДИССЕР 2023\WhatsApp Image 2023-06-03 at 14.36.51 (1).jpeg"/>
                    <pic:cNvPicPr>
                      <a:picLocks noChangeAspect="1" noChangeArrowheads="1"/>
                    </pic:cNvPicPr>
                  </pic:nvPicPr>
                  <pic:blipFill>
                    <a:blip r:embed="rId53" cstate="print"/>
                    <a:srcRect/>
                    <a:stretch>
                      <a:fillRect/>
                    </a:stretch>
                  </pic:blipFill>
                  <pic:spPr bwMode="auto">
                    <a:xfrm>
                      <a:off x="0" y="0"/>
                      <a:ext cx="2068947" cy="1661254"/>
                    </a:xfrm>
                    <a:prstGeom prst="rect">
                      <a:avLst/>
                    </a:prstGeom>
                    <a:noFill/>
                    <a:ln w="9525">
                      <a:noFill/>
                      <a:miter lim="800000"/>
                      <a:headEnd/>
                      <a:tailEnd/>
                    </a:ln>
                  </pic:spPr>
                </pic:pic>
              </a:graphicData>
            </a:graphic>
          </wp:inline>
        </w:drawing>
      </w:r>
      <w:r w:rsidR="004F2782">
        <w:rPr>
          <w:rFonts w:ascii="Times New Roman" w:hAnsi="Times New Roman"/>
          <w:color w:val="000000" w:themeColor="text1"/>
          <w:sz w:val="24"/>
          <w:szCs w:val="24"/>
        </w:rPr>
        <w:t xml:space="preserve">     </w:t>
      </w:r>
      <w:r w:rsidR="004F2782">
        <w:rPr>
          <w:rFonts w:ascii="Times New Roman" w:hAnsi="Times New Roman"/>
          <w:noProof/>
          <w:color w:val="000000" w:themeColor="text1"/>
          <w:sz w:val="24"/>
          <w:szCs w:val="24"/>
        </w:rPr>
        <w:drawing>
          <wp:inline distT="0" distB="0" distL="0" distR="0">
            <wp:extent cx="1779270" cy="1535609"/>
            <wp:effectExtent l="19050" t="0" r="0" b="0"/>
            <wp:docPr id="7" name="Рисунок 7" descr="C:\Users\Admin\Desktop\ТГБ ДИССЕР 2023\WhatsApp Image 2023-06-03 at 14.3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ТГБ ДИССЕР 2023\WhatsApp Image 2023-06-03 at 14.38.29.jpeg"/>
                    <pic:cNvPicPr>
                      <a:picLocks noChangeAspect="1" noChangeArrowheads="1"/>
                    </pic:cNvPicPr>
                  </pic:nvPicPr>
                  <pic:blipFill>
                    <a:blip r:embed="rId54" cstate="print"/>
                    <a:srcRect/>
                    <a:stretch>
                      <a:fillRect/>
                    </a:stretch>
                  </pic:blipFill>
                  <pic:spPr bwMode="auto">
                    <a:xfrm>
                      <a:off x="0" y="0"/>
                      <a:ext cx="1779270" cy="1535609"/>
                    </a:xfrm>
                    <a:prstGeom prst="rect">
                      <a:avLst/>
                    </a:prstGeom>
                    <a:noFill/>
                    <a:ln w="9525">
                      <a:noFill/>
                      <a:miter lim="800000"/>
                      <a:headEnd/>
                      <a:tailEnd/>
                    </a:ln>
                  </pic:spPr>
                </pic:pic>
              </a:graphicData>
            </a:graphic>
          </wp:inline>
        </w:drawing>
      </w:r>
    </w:p>
    <w:p w:rsidR="00EA3B2B" w:rsidRPr="00EA3B2B" w:rsidRDefault="00EA3B2B" w:rsidP="00EA3B2B">
      <w:pPr>
        <w:autoSpaceDE w:val="0"/>
        <w:autoSpaceDN w:val="0"/>
        <w:adjustRightInd w:val="0"/>
        <w:spacing w:line="240" w:lineRule="auto"/>
        <w:contextualSpacing/>
        <w:jc w:val="both"/>
        <w:rPr>
          <w:rFonts w:ascii="Times New Roman" w:hAnsi="Times New Roman"/>
          <w:color w:val="000000" w:themeColor="text1"/>
          <w:sz w:val="28"/>
          <w:szCs w:val="28"/>
        </w:rPr>
      </w:pPr>
    </w:p>
    <w:p w:rsidR="004F2782" w:rsidRPr="004F2782" w:rsidRDefault="009E5017" w:rsidP="00EA3B2B">
      <w:pPr>
        <w:spacing w:after="200"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Рисунок 8</w:t>
      </w:r>
      <w:r w:rsidR="00FC1D90">
        <w:rPr>
          <w:rFonts w:ascii="Times New Roman" w:hAnsi="Times New Roman"/>
          <w:color w:val="000000" w:themeColor="text1"/>
          <w:sz w:val="28"/>
          <w:szCs w:val="28"/>
        </w:rPr>
        <w:t xml:space="preserve"> -</w:t>
      </w:r>
      <w:r w:rsidR="004F2782" w:rsidRPr="004F2782">
        <w:rPr>
          <w:rFonts w:ascii="Times New Roman" w:hAnsi="Times New Roman"/>
          <w:color w:val="000000" w:themeColor="text1"/>
          <w:sz w:val="28"/>
          <w:szCs w:val="28"/>
        </w:rPr>
        <w:t xml:space="preserve"> Шаги исследования</w:t>
      </w:r>
    </w:p>
    <w:p w:rsidR="00D11C57" w:rsidRPr="004F2782" w:rsidRDefault="004F2782" w:rsidP="00D11C57">
      <w:pPr>
        <w:spacing w:line="240" w:lineRule="auto"/>
        <w:ind w:firstLine="567"/>
        <w:rPr>
          <w:rFonts w:ascii="Times New Roman" w:eastAsia="Times New Roman" w:hAnsi="Times New Roman" w:cs="Times New Roman"/>
          <w:iCs/>
          <w:color w:val="000000"/>
          <w:sz w:val="28"/>
          <w:szCs w:val="28"/>
        </w:rPr>
      </w:pPr>
      <w:r>
        <w:rPr>
          <w:rFonts w:ascii="Times New Roman" w:hAnsi="Times New Roman"/>
          <w:color w:val="000000" w:themeColor="text1"/>
          <w:sz w:val="24"/>
          <w:szCs w:val="24"/>
        </w:rPr>
        <w:br w:type="page"/>
      </w:r>
      <w:r w:rsidR="00D11C57" w:rsidRPr="004F2782">
        <w:rPr>
          <w:rFonts w:ascii="Times New Roman" w:eastAsia="Times New Roman" w:hAnsi="Times New Roman" w:cs="Times New Roman"/>
          <w:i/>
          <w:iCs/>
          <w:color w:val="000000"/>
          <w:sz w:val="28"/>
          <w:szCs w:val="28"/>
        </w:rPr>
        <w:t>II эт</w:t>
      </w:r>
      <w:r w:rsidR="00D11C57" w:rsidRPr="004F2782">
        <w:rPr>
          <w:rFonts w:ascii="Times New Roman" w:eastAsia="Times New Roman" w:hAnsi="Times New Roman" w:cs="Times New Roman"/>
          <w:i/>
          <w:iCs/>
          <w:color w:val="000000"/>
          <w:spacing w:val="-1"/>
          <w:sz w:val="28"/>
          <w:szCs w:val="28"/>
        </w:rPr>
        <w:t>а</w:t>
      </w:r>
      <w:r w:rsidR="00D11C57" w:rsidRPr="004F2782">
        <w:rPr>
          <w:rFonts w:ascii="Times New Roman" w:eastAsia="Times New Roman" w:hAnsi="Times New Roman" w:cs="Times New Roman"/>
          <w:i/>
          <w:iCs/>
          <w:color w:val="000000"/>
          <w:sz w:val="28"/>
          <w:szCs w:val="28"/>
        </w:rPr>
        <w:t>п</w:t>
      </w:r>
      <w:r w:rsidR="00D11C57" w:rsidRPr="004F2782">
        <w:rPr>
          <w:rFonts w:ascii="Times New Roman" w:eastAsia="Times New Roman" w:hAnsi="Times New Roman" w:cs="Times New Roman"/>
          <w:i/>
          <w:iCs/>
          <w:color w:val="000000"/>
          <w:spacing w:val="1"/>
          <w:sz w:val="28"/>
          <w:szCs w:val="28"/>
        </w:rPr>
        <w:t xml:space="preserve"> </w:t>
      </w:r>
      <w:r w:rsidR="00D11C57" w:rsidRPr="004F2782">
        <w:rPr>
          <w:rFonts w:ascii="Times New Roman" w:eastAsia="Times New Roman" w:hAnsi="Times New Roman" w:cs="Times New Roman"/>
          <w:i/>
          <w:iCs/>
          <w:color w:val="000000"/>
          <w:sz w:val="28"/>
          <w:szCs w:val="28"/>
        </w:rPr>
        <w:t>исслед</w:t>
      </w:r>
      <w:r w:rsidR="00D11C57" w:rsidRPr="004F2782">
        <w:rPr>
          <w:rFonts w:ascii="Times New Roman" w:eastAsia="Times New Roman" w:hAnsi="Times New Roman" w:cs="Times New Roman"/>
          <w:i/>
          <w:iCs/>
          <w:color w:val="000000"/>
          <w:spacing w:val="-1"/>
          <w:sz w:val="28"/>
          <w:szCs w:val="28"/>
        </w:rPr>
        <w:t>ов</w:t>
      </w:r>
      <w:r w:rsidR="00D11C57" w:rsidRPr="004F2782">
        <w:rPr>
          <w:rFonts w:ascii="Times New Roman" w:eastAsia="Times New Roman" w:hAnsi="Times New Roman" w:cs="Times New Roman"/>
          <w:i/>
          <w:iCs/>
          <w:color w:val="000000"/>
          <w:sz w:val="28"/>
          <w:szCs w:val="28"/>
        </w:rPr>
        <w:t>ания</w:t>
      </w:r>
    </w:p>
    <w:p w:rsidR="008C3AAF" w:rsidRPr="00D023A9" w:rsidRDefault="00C275AB" w:rsidP="00EA3B2B">
      <w:pPr>
        <w:spacing w:line="240" w:lineRule="auto"/>
        <w:ind w:firstLine="567"/>
        <w:jc w:val="both"/>
        <w:rPr>
          <w:rFonts w:ascii="Times New Roman" w:hAnsi="Times New Roman" w:cs="Times New Roman"/>
          <w:color w:val="000000" w:themeColor="text1"/>
          <w:sz w:val="28"/>
          <w:szCs w:val="28"/>
        </w:rPr>
      </w:pPr>
      <w:r w:rsidRPr="00D023A9">
        <w:rPr>
          <w:rFonts w:ascii="Times New Roman" w:hAnsi="Times New Roman" w:cs="Times New Roman"/>
          <w:color w:val="000000" w:themeColor="text1"/>
          <w:sz w:val="28"/>
          <w:szCs w:val="28"/>
        </w:rPr>
        <w:t xml:space="preserve">Проводился иммуноферментный анализ для количественного определения </w:t>
      </w:r>
      <w:r w:rsidRPr="00F52680">
        <w:rPr>
          <w:rFonts w:ascii="Times New Roman" w:hAnsi="Times New Roman" w:cs="Times New Roman"/>
          <w:color w:val="000000" w:themeColor="text1"/>
          <w:sz w:val="28"/>
          <w:szCs w:val="28"/>
        </w:rPr>
        <w:t>25ОН-</w:t>
      </w:r>
      <w:r w:rsidRPr="00F52680">
        <w:rPr>
          <w:rFonts w:ascii="Times New Roman" w:hAnsi="Times New Roman" w:cs="Times New Roman"/>
          <w:color w:val="000000" w:themeColor="text1"/>
          <w:sz w:val="28"/>
          <w:szCs w:val="28"/>
          <w:lang w:val="en-GB"/>
        </w:rPr>
        <w:t>D</w:t>
      </w:r>
      <w:r w:rsidRPr="00F52680">
        <w:rPr>
          <w:rFonts w:ascii="Times New Roman" w:hAnsi="Times New Roman" w:cs="Times New Roman"/>
          <w:color w:val="000000" w:themeColor="text1"/>
          <w:sz w:val="28"/>
          <w:szCs w:val="28"/>
        </w:rPr>
        <w:t>3</w:t>
      </w:r>
      <w:r w:rsidRPr="00D023A9">
        <w:rPr>
          <w:rFonts w:ascii="Times New Roman" w:hAnsi="Times New Roman" w:cs="Times New Roman"/>
          <w:color w:val="000000" w:themeColor="text1"/>
          <w:sz w:val="28"/>
          <w:szCs w:val="28"/>
        </w:rPr>
        <w:t xml:space="preserve">. С использованием набора </w:t>
      </w:r>
      <w:r w:rsidRPr="00F52680">
        <w:rPr>
          <w:rFonts w:ascii="Times New Roman" w:hAnsi="Times New Roman" w:cs="Times New Roman"/>
          <w:sz w:val="28"/>
          <w:szCs w:val="28"/>
        </w:rPr>
        <w:t>25-OH Витамин D</w:t>
      </w:r>
      <w:r w:rsidRPr="00D023A9">
        <w:rPr>
          <w:rFonts w:ascii="Times New Roman" w:hAnsi="Times New Roman" w:cs="Times New Roman"/>
          <w:sz w:val="28"/>
          <w:szCs w:val="28"/>
        </w:rPr>
        <w:t xml:space="preserve"> общий ELISA – 96 проб. Demeditec 25-OH витамин D общий ELISA является твердофазным иммуносорбентным ферментным анализом, выполненным на микропланшете. В течение первых 2 часов инкубации, при комнатной температуре, общий 25-ОН витамин D (D2 и D3), присутствующий в калибраторах, контролях и образцах, отделяется от связывающих белков сыворотки, чтобы соединиться со связывающими участками специфического моноклонального антитела. После </w:t>
      </w:r>
      <w:r w:rsidR="00936A0D">
        <w:rPr>
          <w:rFonts w:ascii="Times New Roman" w:hAnsi="Times New Roman" w:cs="Times New Roman"/>
          <w:sz w:val="28"/>
          <w:szCs w:val="28"/>
        </w:rPr>
        <w:t>первой</w:t>
      </w:r>
      <w:r w:rsidRPr="00D023A9">
        <w:rPr>
          <w:rFonts w:ascii="Times New Roman" w:hAnsi="Times New Roman" w:cs="Times New Roman"/>
          <w:sz w:val="28"/>
          <w:szCs w:val="28"/>
        </w:rPr>
        <w:t xml:space="preserve"> промывки, определенное количество 25-ОН витамина D, меченного биотином в присутствии пероксидазы хрена </w:t>
      </w:r>
      <w:r w:rsidRPr="00A96933">
        <w:rPr>
          <w:rFonts w:ascii="Times New Roman" w:hAnsi="Times New Roman" w:cs="Times New Roman"/>
          <w:sz w:val="28"/>
          <w:szCs w:val="28"/>
        </w:rPr>
        <w:t>(HRP),</w:t>
      </w:r>
      <w:r w:rsidRPr="00D023A9">
        <w:rPr>
          <w:rFonts w:ascii="Times New Roman" w:hAnsi="Times New Roman" w:cs="Times New Roman"/>
          <w:sz w:val="28"/>
          <w:szCs w:val="28"/>
        </w:rPr>
        <w:t xml:space="preserve"> вместе с немеченным 25-ОН витамином D2 и 25-ОН витамином D3, присутствует на связывающих участках специфического моноклонального антитела. После 30 минутной инкубации при комнатной температуре, микропланшет промывается водой, чтобы остановить конкурирующую реакцию. Добавляется хромогенный раствор, затем инкубируется 15 минут. Реакция прекращается при добавлении останавливающего раствора, и затем продолжается считывание микротитровального планшета на соответствующей длине волны. Количество субстратного объема определяется колориметрическим путем при помощи изменения коэффициента поглощаемости, который обратно пропорционален концентрации общего 25-ОН витамина D (D2 и D3). Строится калибровочная кривая, а концентрации общего 25-ОН витамина D (D2 и D3) на образцах определяются интерполяцией дозы от калибровочной кривой. Использовался анализатор АИФР – 01 УНИПЛАН™.</w:t>
      </w:r>
    </w:p>
    <w:p w:rsidR="00692402" w:rsidRPr="00CC244B" w:rsidRDefault="00EB3A0C" w:rsidP="00CC244B">
      <w:pPr>
        <w:spacing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bdr w:val="none" w:sz="0" w:space="0" w:color="auto" w:frame="1"/>
        </w:rPr>
        <w:t>У</w:t>
      </w:r>
      <w:r w:rsidR="004F2782" w:rsidRPr="00B94304">
        <w:rPr>
          <w:rFonts w:ascii="Times New Roman" w:hAnsi="Times New Roman" w:cs="Times New Roman"/>
          <w:color w:val="000000"/>
          <w:sz w:val="28"/>
          <w:szCs w:val="28"/>
          <w:bdr w:val="none" w:sz="0" w:space="0" w:color="auto" w:frame="1"/>
        </w:rPr>
        <w:t xml:space="preserve"> 228 недоношенных новорожденных </w:t>
      </w:r>
      <w:r>
        <w:rPr>
          <w:rFonts w:ascii="Times New Roman" w:hAnsi="Times New Roman" w:cs="Times New Roman"/>
          <w:color w:val="000000"/>
          <w:sz w:val="28"/>
          <w:szCs w:val="28"/>
          <w:bdr w:val="none" w:sz="0" w:space="0" w:color="auto" w:frame="1"/>
        </w:rPr>
        <w:t>определено содержание</w:t>
      </w:r>
      <w:r w:rsidR="004F2782" w:rsidRPr="00B94304">
        <w:rPr>
          <w:rFonts w:ascii="Times New Roman" w:hAnsi="Times New Roman" w:cs="Times New Roman"/>
          <w:color w:val="000000"/>
          <w:sz w:val="28"/>
          <w:szCs w:val="28"/>
          <w:bdr w:val="none" w:sz="0" w:space="0" w:color="auto" w:frame="1"/>
        </w:rPr>
        <w:t xml:space="preserve"> уровня витамина</w:t>
      </w:r>
      <w:r w:rsidR="004F2782" w:rsidRPr="00B94304">
        <w:rPr>
          <w:rFonts w:ascii="Times New Roman" w:hAnsi="Times New Roman" w:cs="Times New Roman"/>
          <w:color w:val="000000" w:themeColor="text1"/>
          <w:sz w:val="28"/>
          <w:szCs w:val="28"/>
        </w:rPr>
        <w:t xml:space="preserve"> D  и оценка их клин</w:t>
      </w:r>
      <w:r>
        <w:rPr>
          <w:rFonts w:ascii="Times New Roman" w:hAnsi="Times New Roman" w:cs="Times New Roman"/>
          <w:color w:val="000000" w:themeColor="text1"/>
          <w:sz w:val="28"/>
          <w:szCs w:val="28"/>
        </w:rPr>
        <w:t>ико-лабораторных характеристик.</w:t>
      </w:r>
      <w:r w:rsidR="00CC244B">
        <w:rPr>
          <w:rFonts w:ascii="Times New Roman" w:hAnsi="Times New Roman" w:cs="Times New Roman"/>
          <w:color w:val="000000" w:themeColor="text1"/>
          <w:sz w:val="28"/>
          <w:szCs w:val="28"/>
        </w:rPr>
        <w:t xml:space="preserve"> </w:t>
      </w:r>
      <w:r w:rsidR="00692402" w:rsidRPr="00EC7E75">
        <w:rPr>
          <w:rFonts w:ascii="Times New Roman" w:hAnsi="Times New Roman" w:cs="Times New Roman"/>
          <w:sz w:val="28"/>
          <w:szCs w:val="28"/>
        </w:rPr>
        <w:t>В нашем исследовании мы определяли уровень витамина D на основании критериев Holick M.F</w:t>
      </w:r>
      <w:r w:rsidR="00692402" w:rsidRPr="000328E5">
        <w:rPr>
          <w:rFonts w:ascii="Times New Roman" w:hAnsi="Times New Roman" w:cs="Times New Roman"/>
          <w:sz w:val="28"/>
          <w:szCs w:val="28"/>
        </w:rPr>
        <w:t xml:space="preserve">. [11]: </w:t>
      </w:r>
    </w:p>
    <w:p w:rsidR="00692402" w:rsidRPr="000328E5" w:rsidRDefault="00692402" w:rsidP="00692402">
      <w:pPr>
        <w:pStyle w:val="a7"/>
        <w:numPr>
          <w:ilvl w:val="2"/>
          <w:numId w:val="23"/>
        </w:numPr>
        <w:tabs>
          <w:tab w:val="left" w:pos="851"/>
        </w:tabs>
        <w:autoSpaceDE w:val="0"/>
        <w:autoSpaceDN w:val="0"/>
        <w:adjustRightInd w:val="0"/>
        <w:ind w:left="0" w:firstLine="567"/>
        <w:jc w:val="both"/>
        <w:rPr>
          <w:sz w:val="28"/>
          <w:szCs w:val="28"/>
        </w:rPr>
      </w:pPr>
      <w:r w:rsidRPr="000328E5">
        <w:rPr>
          <w:sz w:val="28"/>
          <w:szCs w:val="28"/>
        </w:rPr>
        <w:t xml:space="preserve">норма витамина D (25(ОН) D) в пределах - 30–80 нг/мл, </w:t>
      </w:r>
    </w:p>
    <w:p w:rsidR="00692402" w:rsidRPr="000328E5" w:rsidRDefault="00692402" w:rsidP="00692402">
      <w:pPr>
        <w:pStyle w:val="a7"/>
        <w:numPr>
          <w:ilvl w:val="2"/>
          <w:numId w:val="23"/>
        </w:numPr>
        <w:tabs>
          <w:tab w:val="left" w:pos="851"/>
        </w:tabs>
        <w:autoSpaceDE w:val="0"/>
        <w:autoSpaceDN w:val="0"/>
        <w:adjustRightInd w:val="0"/>
        <w:ind w:left="0" w:firstLine="567"/>
        <w:jc w:val="both"/>
        <w:rPr>
          <w:sz w:val="28"/>
          <w:szCs w:val="28"/>
        </w:rPr>
      </w:pPr>
      <w:r w:rsidRPr="000328E5">
        <w:rPr>
          <w:sz w:val="28"/>
          <w:szCs w:val="28"/>
        </w:rPr>
        <w:t xml:space="preserve">20–30 нг/мл - недостаточность </w:t>
      </w:r>
    </w:p>
    <w:p w:rsidR="00692402" w:rsidRPr="000328E5" w:rsidRDefault="00692402" w:rsidP="00692402">
      <w:pPr>
        <w:pStyle w:val="a7"/>
        <w:numPr>
          <w:ilvl w:val="2"/>
          <w:numId w:val="23"/>
        </w:numPr>
        <w:tabs>
          <w:tab w:val="left" w:pos="851"/>
        </w:tabs>
        <w:autoSpaceDE w:val="0"/>
        <w:autoSpaceDN w:val="0"/>
        <w:adjustRightInd w:val="0"/>
        <w:ind w:left="0" w:firstLine="567"/>
        <w:jc w:val="both"/>
        <w:rPr>
          <w:sz w:val="28"/>
          <w:szCs w:val="28"/>
        </w:rPr>
      </w:pPr>
      <w:r w:rsidRPr="000328E5">
        <w:rPr>
          <w:sz w:val="28"/>
          <w:szCs w:val="28"/>
        </w:rPr>
        <w:t xml:space="preserve">10–19 нг/мл – дефицит </w:t>
      </w:r>
    </w:p>
    <w:p w:rsidR="00692402" w:rsidRPr="000328E5" w:rsidRDefault="00692402" w:rsidP="00993573">
      <w:pPr>
        <w:pStyle w:val="a7"/>
        <w:numPr>
          <w:ilvl w:val="2"/>
          <w:numId w:val="23"/>
        </w:numPr>
        <w:tabs>
          <w:tab w:val="left" w:pos="851"/>
        </w:tabs>
        <w:autoSpaceDE w:val="0"/>
        <w:autoSpaceDN w:val="0"/>
        <w:adjustRightInd w:val="0"/>
        <w:ind w:left="0" w:firstLine="567"/>
        <w:jc w:val="both"/>
        <w:rPr>
          <w:sz w:val="28"/>
          <w:szCs w:val="28"/>
        </w:rPr>
      </w:pPr>
      <w:r w:rsidRPr="000328E5">
        <w:rPr>
          <w:sz w:val="28"/>
          <w:szCs w:val="28"/>
        </w:rPr>
        <w:t>менее 10 нг/мл – тяжелый дефицит</w:t>
      </w:r>
    </w:p>
    <w:p w:rsidR="00993573" w:rsidRPr="000328E5" w:rsidRDefault="00DF41D3" w:rsidP="00993573">
      <w:pPr>
        <w:pStyle w:val="a7"/>
        <w:tabs>
          <w:tab w:val="left" w:pos="851"/>
        </w:tabs>
        <w:autoSpaceDE w:val="0"/>
        <w:autoSpaceDN w:val="0"/>
        <w:adjustRightInd w:val="0"/>
        <w:ind w:left="567"/>
        <w:jc w:val="both"/>
        <w:rPr>
          <w:sz w:val="28"/>
          <w:szCs w:val="28"/>
        </w:rPr>
      </w:pPr>
      <w:r w:rsidRPr="000328E5">
        <w:rPr>
          <w:sz w:val="28"/>
          <w:szCs w:val="28"/>
        </w:rPr>
        <w:t>Степень дыхательной недостаточности</w:t>
      </w:r>
      <w:r w:rsidR="00686E55" w:rsidRPr="000328E5">
        <w:rPr>
          <w:sz w:val="28"/>
          <w:szCs w:val="28"/>
        </w:rPr>
        <w:t>,</w:t>
      </w:r>
      <w:r w:rsidRPr="000328E5">
        <w:rPr>
          <w:sz w:val="28"/>
          <w:szCs w:val="28"/>
        </w:rPr>
        <w:t xml:space="preserve"> определял</w:t>
      </w:r>
      <w:r w:rsidR="00883ADB" w:rsidRPr="000328E5">
        <w:rPr>
          <w:sz w:val="28"/>
          <w:szCs w:val="28"/>
        </w:rPr>
        <w:t>и</w:t>
      </w:r>
      <w:r w:rsidRPr="000328E5">
        <w:rPr>
          <w:sz w:val="28"/>
          <w:szCs w:val="28"/>
        </w:rPr>
        <w:t xml:space="preserve"> </w:t>
      </w:r>
      <w:r w:rsidR="00883ADB" w:rsidRPr="000328E5">
        <w:rPr>
          <w:sz w:val="28"/>
          <w:szCs w:val="28"/>
        </w:rPr>
        <w:t>с использованием</w:t>
      </w:r>
      <w:r w:rsidR="00883ADB" w:rsidRPr="000328E5">
        <w:rPr>
          <w:bCs/>
          <w:iCs/>
          <w:color w:val="000000"/>
          <w:sz w:val="28"/>
          <w:szCs w:val="28"/>
        </w:rPr>
        <w:t xml:space="preserve"> модифицированной шкалы Downes</w:t>
      </w:r>
      <w:r w:rsidR="0083549D" w:rsidRPr="000328E5">
        <w:rPr>
          <w:bCs/>
          <w:iCs/>
          <w:color w:val="000000"/>
          <w:sz w:val="28"/>
          <w:szCs w:val="28"/>
        </w:rPr>
        <w:t xml:space="preserve"> </w:t>
      </w:r>
      <w:r w:rsidR="0083549D" w:rsidRPr="000328E5">
        <w:rPr>
          <w:sz w:val="28"/>
          <w:szCs w:val="28"/>
        </w:rPr>
        <w:t>[137]</w:t>
      </w:r>
      <w:r w:rsidR="00883ADB" w:rsidRPr="000328E5">
        <w:rPr>
          <w:bCs/>
          <w:iCs/>
          <w:color w:val="000000"/>
          <w:sz w:val="28"/>
          <w:szCs w:val="28"/>
        </w:rPr>
        <w:t xml:space="preserve"> </w:t>
      </w:r>
    </w:p>
    <w:p w:rsidR="00DF41D3" w:rsidRPr="00015BC4" w:rsidRDefault="00883ADB" w:rsidP="00DF41D3">
      <w:pPr>
        <w:spacing w:line="240" w:lineRule="auto"/>
        <w:rPr>
          <w:rFonts w:ascii="Times New Roman" w:eastAsia="Times New Roman" w:hAnsi="Times New Roman" w:cs="Times New Roman"/>
          <w:bCs/>
          <w:iCs/>
          <w:color w:val="000000"/>
          <w:sz w:val="28"/>
          <w:szCs w:val="28"/>
        </w:rPr>
      </w:pPr>
      <w:r w:rsidRPr="000328E5">
        <w:rPr>
          <w:rFonts w:ascii="Times New Roman" w:eastAsia="Times New Roman" w:hAnsi="Times New Roman" w:cs="Times New Roman"/>
          <w:bCs/>
          <w:iCs/>
          <w:color w:val="000000"/>
          <w:sz w:val="28"/>
          <w:szCs w:val="28"/>
          <w:lang w:val="kk-KZ"/>
        </w:rPr>
        <w:t xml:space="preserve">Таблица </w:t>
      </w:r>
      <w:r w:rsidRPr="001569D5">
        <w:rPr>
          <w:rFonts w:ascii="Times New Roman" w:eastAsia="Times New Roman" w:hAnsi="Times New Roman" w:cs="Times New Roman"/>
          <w:bCs/>
          <w:iCs/>
          <w:color w:val="000000" w:themeColor="text1"/>
          <w:sz w:val="28"/>
          <w:szCs w:val="28"/>
          <w:lang w:val="kk-KZ"/>
        </w:rPr>
        <w:t>1</w:t>
      </w:r>
      <w:r w:rsidR="00DF41D3" w:rsidRPr="000328E5">
        <w:rPr>
          <w:rFonts w:ascii="Times New Roman" w:eastAsia="Times New Roman" w:hAnsi="Times New Roman" w:cs="Times New Roman"/>
          <w:bCs/>
          <w:iCs/>
          <w:color w:val="000000"/>
          <w:sz w:val="28"/>
          <w:szCs w:val="28"/>
          <w:lang w:val="kk-KZ"/>
        </w:rPr>
        <w:t xml:space="preserve"> - </w:t>
      </w:r>
      <w:r w:rsidR="00DF41D3" w:rsidRPr="000328E5">
        <w:rPr>
          <w:rFonts w:ascii="Times New Roman" w:eastAsia="Times New Roman" w:hAnsi="Times New Roman" w:cs="Times New Roman"/>
          <w:bCs/>
          <w:iCs/>
          <w:color w:val="000000"/>
          <w:sz w:val="28"/>
          <w:szCs w:val="28"/>
        </w:rPr>
        <w:t>Модифицированная шкала Downes</w:t>
      </w:r>
    </w:p>
    <w:tbl>
      <w:tblPr>
        <w:tblStyle w:val="a3"/>
        <w:tblW w:w="0" w:type="auto"/>
        <w:tblInd w:w="108" w:type="dxa"/>
        <w:tblLayout w:type="fixed"/>
        <w:tblLook w:val="04A0" w:firstRow="1" w:lastRow="0" w:firstColumn="1" w:lastColumn="0" w:noHBand="0" w:noVBand="1"/>
      </w:tblPr>
      <w:tblGrid>
        <w:gridCol w:w="1048"/>
        <w:gridCol w:w="1359"/>
        <w:gridCol w:w="1479"/>
        <w:gridCol w:w="1643"/>
        <w:gridCol w:w="1842"/>
        <w:gridCol w:w="2268"/>
      </w:tblGrid>
      <w:tr w:rsidR="00DF41D3" w:rsidRPr="00015BC4" w:rsidTr="004E19F9">
        <w:tc>
          <w:tcPr>
            <w:tcW w:w="1048"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Баллы</w:t>
            </w:r>
          </w:p>
        </w:tc>
        <w:tc>
          <w:tcPr>
            <w:tcW w:w="1359"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Частота дыханий в мин</w:t>
            </w:r>
          </w:p>
        </w:tc>
        <w:tc>
          <w:tcPr>
            <w:tcW w:w="1479"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Цианоз</w:t>
            </w:r>
          </w:p>
        </w:tc>
        <w:tc>
          <w:tcPr>
            <w:tcW w:w="1643"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Ретракции грудной клетки</w:t>
            </w:r>
          </w:p>
        </w:tc>
        <w:tc>
          <w:tcPr>
            <w:tcW w:w="1842"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Стонущий выдох</w:t>
            </w:r>
          </w:p>
        </w:tc>
        <w:tc>
          <w:tcPr>
            <w:tcW w:w="2268"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Характер дыхания при аускультации</w:t>
            </w:r>
          </w:p>
        </w:tc>
      </w:tr>
      <w:tr w:rsidR="00DF41D3" w:rsidRPr="00015BC4" w:rsidTr="004E19F9">
        <w:tc>
          <w:tcPr>
            <w:tcW w:w="1048" w:type="dxa"/>
          </w:tcPr>
          <w:p w:rsidR="00DF41D3" w:rsidRPr="00015BC4" w:rsidRDefault="00DF41D3" w:rsidP="004E19F9">
            <w:pPr>
              <w:spacing w:line="240" w:lineRule="auto"/>
              <w:jc w:val="center"/>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0</w:t>
            </w:r>
          </w:p>
        </w:tc>
        <w:tc>
          <w:tcPr>
            <w:tcW w:w="1359"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&lt; 60</w:t>
            </w:r>
          </w:p>
        </w:tc>
        <w:tc>
          <w:tcPr>
            <w:tcW w:w="1479"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Нет при 21% О2</w:t>
            </w:r>
          </w:p>
        </w:tc>
        <w:tc>
          <w:tcPr>
            <w:tcW w:w="1643"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 xml:space="preserve">Нет </w:t>
            </w:r>
          </w:p>
        </w:tc>
        <w:tc>
          <w:tcPr>
            <w:tcW w:w="1842"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 xml:space="preserve">Нет </w:t>
            </w:r>
          </w:p>
        </w:tc>
        <w:tc>
          <w:tcPr>
            <w:tcW w:w="2268"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 xml:space="preserve">Пуэрильное </w:t>
            </w:r>
          </w:p>
        </w:tc>
      </w:tr>
      <w:tr w:rsidR="00DF41D3" w:rsidRPr="00015BC4" w:rsidTr="004E19F9">
        <w:tc>
          <w:tcPr>
            <w:tcW w:w="1048" w:type="dxa"/>
          </w:tcPr>
          <w:p w:rsidR="00DF41D3" w:rsidRPr="00015BC4" w:rsidRDefault="00DF41D3" w:rsidP="004E19F9">
            <w:pPr>
              <w:spacing w:line="240" w:lineRule="auto"/>
              <w:jc w:val="center"/>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1</w:t>
            </w:r>
          </w:p>
        </w:tc>
        <w:tc>
          <w:tcPr>
            <w:tcW w:w="1359"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60-80</w:t>
            </w:r>
          </w:p>
        </w:tc>
        <w:tc>
          <w:tcPr>
            <w:tcW w:w="1479"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Есть, исчезает при 40% О</w:t>
            </w:r>
            <w:r w:rsidRPr="00015BC4">
              <w:rPr>
                <w:rFonts w:ascii="Times New Roman" w:eastAsia="Times New Roman" w:hAnsi="Times New Roman" w:cs="Times New Roman"/>
                <w:color w:val="000000"/>
                <w:sz w:val="24"/>
                <w:szCs w:val="24"/>
                <w:vertAlign w:val="subscript"/>
              </w:rPr>
              <w:t>2</w:t>
            </w:r>
          </w:p>
        </w:tc>
        <w:tc>
          <w:tcPr>
            <w:tcW w:w="1643"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 xml:space="preserve">Умеренные </w:t>
            </w:r>
          </w:p>
        </w:tc>
        <w:tc>
          <w:tcPr>
            <w:tcW w:w="1842"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Выслушивается стетоскопом</w:t>
            </w:r>
          </w:p>
        </w:tc>
        <w:tc>
          <w:tcPr>
            <w:tcW w:w="2268"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Изменено или ослаблено</w:t>
            </w:r>
          </w:p>
        </w:tc>
      </w:tr>
      <w:tr w:rsidR="00DF41D3" w:rsidRPr="00015BC4" w:rsidTr="004E19F9">
        <w:tc>
          <w:tcPr>
            <w:tcW w:w="1048" w:type="dxa"/>
          </w:tcPr>
          <w:p w:rsidR="00DF41D3" w:rsidRPr="00015BC4" w:rsidRDefault="00DF41D3" w:rsidP="004E19F9">
            <w:pPr>
              <w:spacing w:line="240" w:lineRule="auto"/>
              <w:jc w:val="center"/>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2</w:t>
            </w:r>
          </w:p>
        </w:tc>
        <w:tc>
          <w:tcPr>
            <w:tcW w:w="1359"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sym w:font="Symbol" w:char="F03E"/>
            </w:r>
            <w:r w:rsidRPr="00015BC4">
              <w:rPr>
                <w:rFonts w:ascii="Times New Roman" w:eastAsia="Times New Roman" w:hAnsi="Times New Roman" w:cs="Times New Roman"/>
                <w:color w:val="000000"/>
                <w:sz w:val="24"/>
                <w:szCs w:val="24"/>
              </w:rPr>
              <w:t>80 или апноэ</w:t>
            </w:r>
          </w:p>
        </w:tc>
        <w:tc>
          <w:tcPr>
            <w:tcW w:w="1479"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Требуется О</w:t>
            </w:r>
            <w:r w:rsidRPr="00015BC4">
              <w:rPr>
                <w:rFonts w:ascii="Times New Roman" w:eastAsia="Times New Roman" w:hAnsi="Times New Roman" w:cs="Times New Roman"/>
                <w:color w:val="000000"/>
                <w:sz w:val="24"/>
                <w:szCs w:val="24"/>
                <w:vertAlign w:val="subscript"/>
              </w:rPr>
              <w:t>2</w:t>
            </w:r>
            <w:r w:rsidRPr="00015BC4">
              <w:rPr>
                <w:rFonts w:ascii="Times New Roman" w:eastAsia="Times New Roman" w:hAnsi="Times New Roman" w:cs="Times New Roman"/>
                <w:color w:val="000000"/>
                <w:sz w:val="24"/>
                <w:szCs w:val="24"/>
              </w:rPr>
              <w:t xml:space="preserve"> &gt; 40%</w:t>
            </w:r>
          </w:p>
        </w:tc>
        <w:tc>
          <w:tcPr>
            <w:tcW w:w="1643"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 xml:space="preserve">Значительные </w:t>
            </w:r>
          </w:p>
        </w:tc>
        <w:tc>
          <w:tcPr>
            <w:tcW w:w="1842"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 xml:space="preserve">Слышен на расстоянии </w:t>
            </w:r>
          </w:p>
        </w:tc>
        <w:tc>
          <w:tcPr>
            <w:tcW w:w="2268" w:type="dxa"/>
          </w:tcPr>
          <w:p w:rsidR="00DF41D3" w:rsidRPr="00015BC4" w:rsidRDefault="00DF41D3" w:rsidP="004E19F9">
            <w:pPr>
              <w:spacing w:line="240" w:lineRule="auto"/>
              <w:rPr>
                <w:rFonts w:ascii="Times New Roman" w:eastAsia="Times New Roman" w:hAnsi="Times New Roman" w:cs="Times New Roman"/>
                <w:color w:val="000000"/>
                <w:sz w:val="24"/>
                <w:szCs w:val="24"/>
              </w:rPr>
            </w:pPr>
            <w:r w:rsidRPr="00015BC4">
              <w:rPr>
                <w:rFonts w:ascii="Times New Roman" w:eastAsia="Times New Roman" w:hAnsi="Times New Roman" w:cs="Times New Roman"/>
                <w:color w:val="000000"/>
                <w:sz w:val="24"/>
                <w:szCs w:val="24"/>
              </w:rPr>
              <w:t>Плохо проводится, крепитация</w:t>
            </w:r>
          </w:p>
        </w:tc>
      </w:tr>
    </w:tbl>
    <w:p w:rsidR="00DF41D3" w:rsidRPr="00015BC4" w:rsidRDefault="00DF41D3" w:rsidP="00DF41D3">
      <w:pPr>
        <w:spacing w:before="100" w:beforeAutospacing="1" w:line="240" w:lineRule="auto"/>
        <w:jc w:val="center"/>
        <w:rPr>
          <w:rFonts w:ascii="Times New Roman" w:eastAsia="Times New Roman" w:hAnsi="Times New Roman" w:cs="Times New Roman"/>
          <w:color w:val="000000"/>
          <w:sz w:val="27"/>
          <w:szCs w:val="27"/>
        </w:rPr>
      </w:pPr>
      <w:r w:rsidRPr="00015BC4">
        <w:rPr>
          <w:rFonts w:ascii="Times New Roman" w:eastAsia="Times New Roman" w:hAnsi="Times New Roman" w:cs="Times New Roman"/>
          <w:b/>
          <w:bCs/>
          <w:i/>
          <w:iCs/>
          <w:color w:val="000000"/>
          <w:sz w:val="27"/>
          <w:szCs w:val="27"/>
        </w:rPr>
        <w:t>Результат оценки по модифицированной шкале </w:t>
      </w:r>
      <w:r w:rsidRPr="00015BC4">
        <w:rPr>
          <w:rFonts w:ascii="Times New Roman" w:eastAsia="Times New Roman" w:hAnsi="Times New Roman" w:cs="Times New Roman"/>
          <w:b/>
          <w:bCs/>
          <w:i/>
          <w:iCs/>
          <w:color w:val="000000"/>
          <w:sz w:val="27"/>
          <w:szCs w:val="27"/>
          <w:lang w:val="en-US"/>
        </w:rPr>
        <w:t>Downes</w:t>
      </w:r>
      <w:r w:rsidRPr="00015BC4">
        <w:rPr>
          <w:rFonts w:ascii="Times New Roman" w:eastAsia="Times New Roman" w:hAnsi="Times New Roman" w:cs="Times New Roman"/>
          <w:b/>
          <w:bCs/>
          <w:i/>
          <w:iCs/>
          <w:color w:val="000000"/>
          <w:sz w:val="27"/>
          <w:szCs w:val="27"/>
        </w:rPr>
        <w:t>:</w:t>
      </w:r>
    </w:p>
    <w:p w:rsidR="00DF41D3" w:rsidRPr="00015BC4" w:rsidRDefault="00DF41D3" w:rsidP="00DF41D3">
      <w:pPr>
        <w:spacing w:line="240" w:lineRule="auto"/>
        <w:jc w:val="both"/>
        <w:rPr>
          <w:rFonts w:ascii="Times New Roman" w:eastAsia="Times New Roman" w:hAnsi="Times New Roman" w:cs="Times New Roman"/>
          <w:color w:val="000000"/>
          <w:sz w:val="27"/>
          <w:szCs w:val="27"/>
        </w:rPr>
      </w:pPr>
      <w:r w:rsidRPr="00015BC4">
        <w:rPr>
          <w:rFonts w:ascii="Times New Roman" w:eastAsia="Times New Roman" w:hAnsi="Times New Roman" w:cs="Times New Roman"/>
          <w:i/>
          <w:iCs/>
          <w:color w:val="000000"/>
          <w:sz w:val="27"/>
          <w:szCs w:val="27"/>
        </w:rPr>
        <w:t>2 – 3 балла: респираторный дистресс легкой степени</w:t>
      </w:r>
    </w:p>
    <w:p w:rsidR="00DF41D3" w:rsidRPr="00015BC4" w:rsidRDefault="00DF41D3" w:rsidP="00DF41D3">
      <w:pPr>
        <w:pStyle w:val="a7"/>
        <w:numPr>
          <w:ilvl w:val="0"/>
          <w:numId w:val="8"/>
        </w:numPr>
        <w:jc w:val="both"/>
        <w:rPr>
          <w:color w:val="000000"/>
          <w:sz w:val="27"/>
          <w:szCs w:val="27"/>
        </w:rPr>
      </w:pPr>
      <w:r w:rsidRPr="00015BC4">
        <w:rPr>
          <w:i/>
          <w:iCs/>
          <w:color w:val="000000"/>
          <w:sz w:val="27"/>
          <w:szCs w:val="27"/>
        </w:rPr>
        <w:t>– 6 баллов: респираторный дистресс средней степени тяжести</w:t>
      </w:r>
    </w:p>
    <w:p w:rsidR="00DF41D3" w:rsidRPr="00623D76" w:rsidRDefault="00DF41D3" w:rsidP="00623D76">
      <w:pPr>
        <w:pStyle w:val="a7"/>
        <w:numPr>
          <w:ilvl w:val="0"/>
          <w:numId w:val="8"/>
        </w:numPr>
        <w:jc w:val="both"/>
        <w:rPr>
          <w:color w:val="000000"/>
          <w:sz w:val="27"/>
          <w:szCs w:val="27"/>
        </w:rPr>
      </w:pPr>
      <w:r w:rsidRPr="00015BC4">
        <w:rPr>
          <w:color w:val="000000"/>
          <w:sz w:val="14"/>
          <w:szCs w:val="14"/>
        </w:rPr>
        <w:t> </w:t>
      </w:r>
      <w:r w:rsidRPr="00015BC4">
        <w:rPr>
          <w:i/>
          <w:iCs/>
          <w:color w:val="000000"/>
          <w:sz w:val="27"/>
          <w:szCs w:val="27"/>
        </w:rPr>
        <w:t>&gt;6 баллов: тяжелый респираторный дистресс</w:t>
      </w:r>
    </w:p>
    <w:p w:rsidR="00EB3A0C" w:rsidRPr="00D023A9" w:rsidRDefault="00EB3A0C" w:rsidP="00EB3A0C">
      <w:pPr>
        <w:spacing w:line="240" w:lineRule="auto"/>
        <w:ind w:firstLine="567"/>
        <w:jc w:val="both"/>
        <w:rPr>
          <w:rFonts w:ascii="Times New Roman" w:eastAsia="DCCJD+TimesNewRomanPSMT" w:hAnsi="Times New Roman" w:cs="Times New Roman"/>
          <w:i/>
          <w:sz w:val="28"/>
          <w:szCs w:val="28"/>
        </w:rPr>
      </w:pPr>
      <w:r w:rsidRPr="00D023A9">
        <w:rPr>
          <w:rFonts w:ascii="Times New Roman" w:eastAsia="DCCJD+TimesNewRomanPSMT" w:hAnsi="Times New Roman" w:cs="Times New Roman"/>
          <w:i/>
          <w:sz w:val="28"/>
          <w:szCs w:val="28"/>
        </w:rPr>
        <w:t>III</w:t>
      </w:r>
      <w:r w:rsidRPr="00D023A9">
        <w:rPr>
          <w:rFonts w:ascii="Times New Roman" w:eastAsia="DCCJD+TimesNewRomanPSMT" w:hAnsi="Times New Roman" w:cs="Times New Roman"/>
          <w:i/>
          <w:spacing w:val="1"/>
          <w:sz w:val="28"/>
          <w:szCs w:val="28"/>
        </w:rPr>
        <w:t xml:space="preserve"> </w:t>
      </w:r>
      <w:r w:rsidRPr="00D023A9">
        <w:rPr>
          <w:rFonts w:ascii="Times New Roman" w:eastAsia="DCCJD+TimesNewRomanPSMT" w:hAnsi="Times New Roman" w:cs="Times New Roman"/>
          <w:i/>
          <w:sz w:val="28"/>
          <w:szCs w:val="28"/>
        </w:rPr>
        <w:t>этап</w:t>
      </w:r>
      <w:r w:rsidRPr="00D023A9">
        <w:rPr>
          <w:rFonts w:ascii="Times New Roman" w:eastAsia="DCCJD+TimesNewRomanPSMT" w:hAnsi="Times New Roman" w:cs="Times New Roman"/>
          <w:i/>
          <w:spacing w:val="-3"/>
          <w:sz w:val="28"/>
          <w:szCs w:val="28"/>
        </w:rPr>
        <w:t xml:space="preserve"> </w:t>
      </w:r>
      <w:r w:rsidRPr="00D023A9">
        <w:rPr>
          <w:rFonts w:ascii="Times New Roman" w:eastAsia="DCCJD+TimesNewRomanPSMT" w:hAnsi="Times New Roman" w:cs="Times New Roman"/>
          <w:i/>
          <w:sz w:val="28"/>
          <w:szCs w:val="28"/>
        </w:rPr>
        <w:t>исс</w:t>
      </w:r>
      <w:r w:rsidRPr="00D023A9">
        <w:rPr>
          <w:rFonts w:ascii="Times New Roman" w:eastAsia="DCCJD+TimesNewRomanPSMT" w:hAnsi="Times New Roman" w:cs="Times New Roman"/>
          <w:i/>
          <w:spacing w:val="-2"/>
          <w:sz w:val="28"/>
          <w:szCs w:val="28"/>
        </w:rPr>
        <w:t>л</w:t>
      </w:r>
      <w:r w:rsidRPr="00D023A9">
        <w:rPr>
          <w:rFonts w:ascii="Times New Roman" w:eastAsia="DCCJD+TimesNewRomanPSMT" w:hAnsi="Times New Roman" w:cs="Times New Roman"/>
          <w:i/>
          <w:sz w:val="28"/>
          <w:szCs w:val="28"/>
        </w:rPr>
        <w:t>е</w:t>
      </w:r>
      <w:r w:rsidRPr="00D023A9">
        <w:rPr>
          <w:rFonts w:ascii="Times New Roman" w:eastAsia="DCCJD+TimesNewRomanPSMT" w:hAnsi="Times New Roman" w:cs="Times New Roman"/>
          <w:i/>
          <w:spacing w:val="-1"/>
          <w:sz w:val="28"/>
          <w:szCs w:val="28"/>
        </w:rPr>
        <w:t>д</w:t>
      </w:r>
      <w:r w:rsidRPr="00D023A9">
        <w:rPr>
          <w:rFonts w:ascii="Times New Roman" w:eastAsia="DCCJD+TimesNewRomanPSMT" w:hAnsi="Times New Roman" w:cs="Times New Roman"/>
          <w:i/>
          <w:spacing w:val="1"/>
          <w:sz w:val="28"/>
          <w:szCs w:val="28"/>
        </w:rPr>
        <w:t>о</w:t>
      </w:r>
      <w:r w:rsidRPr="00D023A9">
        <w:rPr>
          <w:rFonts w:ascii="Times New Roman" w:eastAsia="DCCJD+TimesNewRomanPSMT" w:hAnsi="Times New Roman" w:cs="Times New Roman"/>
          <w:i/>
          <w:sz w:val="28"/>
          <w:szCs w:val="28"/>
        </w:rPr>
        <w:t>вания</w:t>
      </w:r>
    </w:p>
    <w:p w:rsidR="00102D48" w:rsidRDefault="00102D48" w:rsidP="00EA3B2B">
      <w:pPr>
        <w:spacing w:line="240" w:lineRule="auto"/>
        <w:ind w:firstLine="567"/>
        <w:jc w:val="both"/>
        <w:rPr>
          <w:rFonts w:ascii="Times New Roman" w:hAnsi="Times New Roman" w:cs="Times New Roman"/>
          <w:color w:val="000000" w:themeColor="text1"/>
          <w:sz w:val="28"/>
          <w:szCs w:val="28"/>
        </w:rPr>
      </w:pPr>
      <w:r w:rsidRPr="000328E5">
        <w:rPr>
          <w:rFonts w:ascii="Times New Roman" w:hAnsi="Times New Roman" w:cs="Times New Roman"/>
          <w:color w:val="000000"/>
          <w:sz w:val="28"/>
          <w:szCs w:val="28"/>
          <w:bdr w:val="none" w:sz="0" w:space="0" w:color="auto" w:frame="1"/>
        </w:rPr>
        <w:t>Из 228 исследуемых недоношенных новорожденных,</w:t>
      </w:r>
      <w:r w:rsidRPr="000328E5">
        <w:rPr>
          <w:rFonts w:ascii="Times New Roman" w:hAnsi="Times New Roman" w:cs="Times New Roman"/>
          <w:color w:val="000000" w:themeColor="text1"/>
          <w:sz w:val="28"/>
          <w:szCs w:val="28"/>
        </w:rPr>
        <w:t xml:space="preserve"> согласно классификации </w:t>
      </w:r>
      <w:r w:rsidRPr="000328E5">
        <w:rPr>
          <w:rFonts w:ascii="Times New Roman" w:hAnsi="Times New Roman" w:cs="Times New Roman"/>
          <w:sz w:val="28"/>
          <w:szCs w:val="28"/>
        </w:rPr>
        <w:t xml:space="preserve">Holick M.F. </w:t>
      </w:r>
      <w:r w:rsidR="00765BB0" w:rsidRPr="000328E5">
        <w:rPr>
          <w:rFonts w:ascii="Times New Roman" w:hAnsi="Times New Roman" w:cs="Times New Roman"/>
          <w:sz w:val="28"/>
          <w:szCs w:val="28"/>
        </w:rPr>
        <w:t>[11]</w:t>
      </w:r>
      <w:r w:rsidRPr="000328E5">
        <w:rPr>
          <w:rFonts w:ascii="Times New Roman" w:hAnsi="Times New Roman" w:cs="Times New Roman"/>
          <w:sz w:val="28"/>
          <w:szCs w:val="28"/>
        </w:rPr>
        <w:t xml:space="preserve"> </w:t>
      </w:r>
      <w:r w:rsidR="00883ADB" w:rsidRPr="000328E5">
        <w:rPr>
          <w:rFonts w:ascii="Times New Roman" w:hAnsi="Times New Roman" w:cs="Times New Roman"/>
          <w:color w:val="000000"/>
          <w:sz w:val="28"/>
          <w:szCs w:val="28"/>
          <w:bdr w:val="none" w:sz="0" w:space="0" w:color="auto" w:frame="1"/>
        </w:rPr>
        <w:t>дефицит витамина</w:t>
      </w:r>
      <w:r w:rsidR="00883ADB" w:rsidRPr="000328E5">
        <w:rPr>
          <w:rFonts w:ascii="Times New Roman" w:hAnsi="Times New Roman" w:cs="Times New Roman"/>
          <w:color w:val="000000" w:themeColor="text1"/>
          <w:sz w:val="28"/>
          <w:szCs w:val="28"/>
        </w:rPr>
        <w:t xml:space="preserve"> D</w:t>
      </w:r>
      <w:r w:rsidRPr="000328E5">
        <w:rPr>
          <w:rFonts w:ascii="Times New Roman" w:hAnsi="Times New Roman" w:cs="Times New Roman"/>
          <w:color w:val="000000" w:themeColor="text1"/>
          <w:sz w:val="28"/>
          <w:szCs w:val="28"/>
        </w:rPr>
        <w:t xml:space="preserve"> выявлен в 222 случаях</w:t>
      </w:r>
      <w:r w:rsidR="001D7539" w:rsidRPr="000328E5">
        <w:rPr>
          <w:rFonts w:ascii="Times New Roman" w:hAnsi="Times New Roman" w:cs="Times New Roman"/>
          <w:color w:val="000000" w:themeColor="text1"/>
          <w:sz w:val="28"/>
          <w:szCs w:val="28"/>
        </w:rPr>
        <w:t xml:space="preserve">,  нормальный уровень витамина </w:t>
      </w:r>
      <w:r w:rsidRPr="000328E5">
        <w:rPr>
          <w:rFonts w:ascii="Times New Roman" w:hAnsi="Times New Roman" w:cs="Times New Roman"/>
          <w:color w:val="000000" w:themeColor="text1"/>
          <w:sz w:val="28"/>
          <w:szCs w:val="28"/>
        </w:rPr>
        <w:t xml:space="preserve">D был лишь у 6 недоношенных </w:t>
      </w:r>
      <w:r w:rsidR="00AF72CA" w:rsidRPr="000328E5">
        <w:rPr>
          <w:rFonts w:ascii="Times New Roman" w:hAnsi="Times New Roman" w:cs="Times New Roman"/>
          <w:color w:val="000000" w:themeColor="text1"/>
          <w:sz w:val="28"/>
          <w:szCs w:val="28"/>
        </w:rPr>
        <w:t>новорожденных.</w:t>
      </w:r>
      <w:r w:rsidRPr="000328E5">
        <w:rPr>
          <w:rFonts w:ascii="Times New Roman" w:hAnsi="Times New Roman" w:cs="Times New Roman"/>
          <w:color w:val="000000" w:themeColor="text1"/>
          <w:sz w:val="28"/>
          <w:szCs w:val="28"/>
        </w:rPr>
        <w:t xml:space="preserve"> </w:t>
      </w:r>
      <w:r w:rsidR="00765BB0" w:rsidRPr="000328E5">
        <w:rPr>
          <w:rFonts w:ascii="Times New Roman" w:hAnsi="Times New Roman" w:cs="Times New Roman"/>
          <w:color w:val="000000" w:themeColor="text1"/>
          <w:sz w:val="28"/>
          <w:szCs w:val="28"/>
        </w:rPr>
        <w:t>Учитывая высокую распространенность дефицитного состояния в обеих группах, анализ масс-спектрометрия проводился у новорожденных с тяжелым дефицитом витамина D</w:t>
      </w:r>
      <w:r w:rsidR="00015BC4" w:rsidRPr="000328E5">
        <w:rPr>
          <w:rFonts w:ascii="Times New Roman" w:hAnsi="Times New Roman" w:cs="Times New Roman"/>
          <w:color w:val="000000" w:themeColor="text1"/>
          <w:sz w:val="28"/>
          <w:szCs w:val="28"/>
        </w:rPr>
        <w:t>(&lt;10нг/мл)</w:t>
      </w:r>
      <w:r w:rsidR="00765BB0" w:rsidRPr="000328E5">
        <w:rPr>
          <w:rFonts w:ascii="Times New Roman" w:hAnsi="Times New Roman" w:cs="Times New Roman"/>
          <w:color w:val="000000" w:themeColor="text1"/>
          <w:sz w:val="28"/>
          <w:szCs w:val="28"/>
        </w:rPr>
        <w:t xml:space="preserve"> </w:t>
      </w:r>
      <w:r w:rsidR="000C7B33" w:rsidRPr="000328E5">
        <w:rPr>
          <w:rFonts w:ascii="Times New Roman" w:hAnsi="Times New Roman" w:cs="Times New Roman"/>
          <w:color w:val="000000" w:themeColor="text1"/>
          <w:sz w:val="28"/>
          <w:szCs w:val="28"/>
        </w:rPr>
        <w:t>которые вошли</w:t>
      </w:r>
      <w:r w:rsidR="00015BC4" w:rsidRPr="000328E5">
        <w:rPr>
          <w:rFonts w:ascii="Times New Roman" w:hAnsi="Times New Roman" w:cs="Times New Roman"/>
          <w:color w:val="000000" w:themeColor="text1"/>
          <w:sz w:val="28"/>
          <w:szCs w:val="28"/>
        </w:rPr>
        <w:t xml:space="preserve"> целевую группу в количестве 46 </w:t>
      </w:r>
      <w:r w:rsidR="00015BC4" w:rsidRPr="000328E5">
        <w:rPr>
          <w:rFonts w:ascii="Times New Roman" w:hAnsi="Times New Roman" w:cs="Times New Roman"/>
          <w:color w:val="000000"/>
          <w:sz w:val="28"/>
          <w:szCs w:val="28"/>
          <w:bdr w:val="none" w:sz="0" w:space="0" w:color="auto" w:frame="1"/>
        </w:rPr>
        <w:t>недоношенных новорожденных с врожденной пневмонией.</w:t>
      </w:r>
    </w:p>
    <w:p w:rsidR="004F2782" w:rsidRPr="00B94304" w:rsidRDefault="004F2782" w:rsidP="00EA3B2B">
      <w:pPr>
        <w:spacing w:line="240" w:lineRule="auto"/>
        <w:ind w:firstLine="567"/>
        <w:jc w:val="both"/>
        <w:rPr>
          <w:rFonts w:ascii="Times New Roman" w:hAnsi="Times New Roman" w:cs="Times New Roman"/>
          <w:color w:val="000000"/>
          <w:sz w:val="28"/>
          <w:szCs w:val="28"/>
          <w:bdr w:val="none" w:sz="0" w:space="0" w:color="auto" w:frame="1"/>
        </w:rPr>
      </w:pPr>
      <w:r w:rsidRPr="00B94304">
        <w:rPr>
          <w:rFonts w:ascii="Times New Roman" w:hAnsi="Times New Roman" w:cs="Times New Roman"/>
          <w:i/>
          <w:color w:val="000000"/>
          <w:sz w:val="28"/>
          <w:szCs w:val="28"/>
          <w:bdr w:val="none" w:sz="0" w:space="0" w:color="auto" w:frame="1"/>
        </w:rPr>
        <w:t>Методика:</w:t>
      </w:r>
    </w:p>
    <w:p w:rsidR="008C3AAF" w:rsidRPr="00B94304" w:rsidRDefault="008C3AAF" w:rsidP="00EA3B2B">
      <w:pPr>
        <w:autoSpaceDE w:val="0"/>
        <w:autoSpaceDN w:val="0"/>
        <w:adjustRightInd w:val="0"/>
        <w:spacing w:line="240" w:lineRule="auto"/>
        <w:ind w:firstLine="567"/>
        <w:jc w:val="both"/>
        <w:rPr>
          <w:rFonts w:ascii="Times New Roman" w:hAnsi="Times New Roman" w:cs="Times New Roman"/>
          <w:sz w:val="28"/>
          <w:szCs w:val="28"/>
        </w:rPr>
      </w:pPr>
      <w:r w:rsidRPr="00B94304">
        <w:rPr>
          <w:rFonts w:ascii="Times New Roman" w:hAnsi="Times New Roman" w:cs="Times New Roman"/>
          <w:color w:val="000000" w:themeColor="text1"/>
          <w:sz w:val="28"/>
          <w:szCs w:val="28"/>
        </w:rPr>
        <w:t xml:space="preserve">Сразу после рождения взяты образцы пуповинной крови </w:t>
      </w:r>
      <w:r w:rsidRPr="00B94304">
        <w:rPr>
          <w:rFonts w:ascii="Times New Roman" w:hAnsi="Times New Roman" w:cs="Times New Roman"/>
          <w:sz w:val="28"/>
          <w:szCs w:val="28"/>
        </w:rPr>
        <w:t>в</w:t>
      </w:r>
      <w:r w:rsidRPr="00B94304">
        <w:rPr>
          <w:rFonts w:ascii="Times New Roman" w:hAnsi="Times New Roman" w:cs="Times New Roman"/>
          <w:color w:val="000000" w:themeColor="text1"/>
          <w:sz w:val="28"/>
          <w:szCs w:val="28"/>
        </w:rPr>
        <w:t xml:space="preserve"> вакутейнер без наполнителя в объеме 1,0 мл (</w:t>
      </w:r>
      <w:r w:rsidRPr="00B94304">
        <w:rPr>
          <w:rFonts w:ascii="Times New Roman" w:hAnsi="Times New Roman" w:cs="Times New Roman"/>
          <w:color w:val="000000" w:themeColor="text1"/>
          <w:sz w:val="28"/>
          <w:szCs w:val="28"/>
          <w:lang w:val="en-GB"/>
        </w:rPr>
        <w:t>EVACUATED</w:t>
      </w:r>
      <w:r w:rsidRPr="00B94304">
        <w:rPr>
          <w:rFonts w:ascii="Times New Roman" w:hAnsi="Times New Roman" w:cs="Times New Roman"/>
          <w:color w:val="000000" w:themeColor="text1"/>
          <w:sz w:val="28"/>
          <w:szCs w:val="28"/>
        </w:rPr>
        <w:t xml:space="preserve"> </w:t>
      </w:r>
      <w:r w:rsidRPr="00B94304">
        <w:rPr>
          <w:rFonts w:ascii="Times New Roman" w:hAnsi="Times New Roman" w:cs="Times New Roman"/>
          <w:color w:val="000000" w:themeColor="text1"/>
          <w:sz w:val="28"/>
          <w:szCs w:val="28"/>
          <w:lang w:val="en-GB"/>
        </w:rPr>
        <w:t>TUBE</w:t>
      </w:r>
      <w:r w:rsidRPr="00B94304">
        <w:rPr>
          <w:rFonts w:ascii="Times New Roman" w:hAnsi="Times New Roman" w:cs="Times New Roman"/>
          <w:color w:val="000000" w:themeColor="text1"/>
          <w:sz w:val="28"/>
          <w:szCs w:val="28"/>
        </w:rPr>
        <w:t xml:space="preserve"> </w:t>
      </w:r>
      <w:r w:rsidRPr="00B94304">
        <w:rPr>
          <w:rFonts w:ascii="Times New Roman" w:hAnsi="Times New Roman" w:cs="Times New Roman"/>
          <w:color w:val="000000" w:themeColor="text1"/>
          <w:sz w:val="28"/>
          <w:szCs w:val="28"/>
          <w:lang w:val="en-US"/>
        </w:rPr>
        <w:t>Single</w:t>
      </w:r>
      <w:r w:rsidRPr="00B94304">
        <w:rPr>
          <w:rFonts w:ascii="Times New Roman" w:hAnsi="Times New Roman" w:cs="Times New Roman"/>
          <w:color w:val="000000" w:themeColor="text1"/>
          <w:sz w:val="28"/>
          <w:szCs w:val="28"/>
        </w:rPr>
        <w:t>–</w:t>
      </w:r>
      <w:r w:rsidRPr="00B94304">
        <w:rPr>
          <w:rFonts w:ascii="Times New Roman" w:hAnsi="Times New Roman" w:cs="Times New Roman"/>
          <w:color w:val="000000" w:themeColor="text1"/>
          <w:sz w:val="28"/>
          <w:szCs w:val="28"/>
          <w:lang w:val="en-US"/>
        </w:rPr>
        <w:t>use</w:t>
      </w:r>
      <w:r w:rsidRPr="00B94304">
        <w:rPr>
          <w:rFonts w:ascii="Times New Roman" w:hAnsi="Times New Roman" w:cs="Times New Roman"/>
          <w:color w:val="000000" w:themeColor="text1"/>
          <w:sz w:val="28"/>
          <w:szCs w:val="28"/>
        </w:rPr>
        <w:t xml:space="preserve"> </w:t>
      </w:r>
      <w:r w:rsidRPr="00B94304">
        <w:rPr>
          <w:rFonts w:ascii="Times New Roman" w:hAnsi="Times New Roman" w:cs="Times New Roman"/>
          <w:color w:val="000000" w:themeColor="text1"/>
          <w:sz w:val="28"/>
          <w:szCs w:val="28"/>
          <w:lang w:val="en-US"/>
        </w:rPr>
        <w:t>Blood</w:t>
      </w:r>
      <w:r w:rsidRPr="00B94304">
        <w:rPr>
          <w:rFonts w:ascii="Times New Roman" w:hAnsi="Times New Roman" w:cs="Times New Roman"/>
          <w:color w:val="000000" w:themeColor="text1"/>
          <w:sz w:val="28"/>
          <w:szCs w:val="28"/>
        </w:rPr>
        <w:t xml:space="preserve"> </w:t>
      </w:r>
      <w:r w:rsidRPr="00B94304">
        <w:rPr>
          <w:rFonts w:ascii="Times New Roman" w:hAnsi="Times New Roman" w:cs="Times New Roman"/>
          <w:color w:val="000000" w:themeColor="text1"/>
          <w:sz w:val="28"/>
          <w:szCs w:val="28"/>
          <w:lang w:val="en-US"/>
        </w:rPr>
        <w:t>Collection</w:t>
      </w:r>
      <w:r w:rsidRPr="00B94304">
        <w:rPr>
          <w:rFonts w:ascii="Times New Roman" w:hAnsi="Times New Roman" w:cs="Times New Roman"/>
          <w:color w:val="000000" w:themeColor="text1"/>
          <w:sz w:val="28"/>
          <w:szCs w:val="28"/>
        </w:rPr>
        <w:t xml:space="preserve"> </w:t>
      </w:r>
      <w:r w:rsidRPr="00B94304">
        <w:rPr>
          <w:rFonts w:ascii="Times New Roman" w:hAnsi="Times New Roman" w:cs="Times New Roman"/>
          <w:color w:val="000000" w:themeColor="text1"/>
          <w:sz w:val="28"/>
          <w:szCs w:val="28"/>
          <w:lang w:val="en-US"/>
        </w:rPr>
        <w:t>System</w:t>
      </w:r>
      <w:r w:rsidRPr="00B94304">
        <w:rPr>
          <w:rFonts w:ascii="Times New Roman" w:hAnsi="Times New Roman" w:cs="Times New Roman"/>
          <w:color w:val="000000" w:themeColor="text1"/>
          <w:sz w:val="28"/>
          <w:szCs w:val="28"/>
        </w:rPr>
        <w:t xml:space="preserve">), биологический материал сразу помещался в морозильную камеру Т -20˚С. </w:t>
      </w:r>
      <w:r w:rsidRPr="00B94304">
        <w:rPr>
          <w:rFonts w:ascii="Times New Roman" w:hAnsi="Times New Roman" w:cs="Times New Roman"/>
          <w:sz w:val="28"/>
          <w:szCs w:val="28"/>
        </w:rPr>
        <w:t xml:space="preserve">Определение содержания химических элементов проводилось методами ИСП-МС, с использованием квадрупольного масс-спектрометра </w:t>
      </w:r>
      <w:r w:rsidRPr="00B94304">
        <w:rPr>
          <w:rFonts w:ascii="Times New Roman" w:hAnsi="Times New Roman" w:cs="Times New Roman"/>
          <w:sz w:val="28"/>
          <w:szCs w:val="28"/>
          <w:lang w:val="en-GB"/>
        </w:rPr>
        <w:t>iCAP</w:t>
      </w:r>
      <w:r w:rsidR="00616902">
        <w:rPr>
          <w:rFonts w:ascii="Times New Roman" w:hAnsi="Times New Roman" w:cs="Times New Roman"/>
          <w:sz w:val="28"/>
          <w:szCs w:val="28"/>
        </w:rPr>
        <w:t xml:space="preserve"> </w:t>
      </w:r>
      <w:r w:rsidRPr="00B94304">
        <w:rPr>
          <w:rFonts w:ascii="Times New Roman" w:hAnsi="Times New Roman" w:cs="Times New Roman"/>
          <w:sz w:val="28"/>
          <w:szCs w:val="28"/>
          <w:lang w:val="en-GB"/>
        </w:rPr>
        <w:t>Q</w:t>
      </w:r>
      <w:r w:rsidRPr="00B94304">
        <w:rPr>
          <w:rFonts w:ascii="Times New Roman" w:hAnsi="Times New Roman" w:cs="Times New Roman"/>
          <w:sz w:val="28"/>
          <w:szCs w:val="28"/>
        </w:rPr>
        <w:t xml:space="preserve"> фирмы «</w:t>
      </w:r>
      <w:r w:rsidRPr="00B94304">
        <w:rPr>
          <w:rFonts w:ascii="Times New Roman" w:hAnsi="Times New Roman" w:cs="Times New Roman"/>
          <w:sz w:val="28"/>
          <w:szCs w:val="28"/>
          <w:lang w:val="en-GB"/>
        </w:rPr>
        <w:t>Thermo</w:t>
      </w:r>
      <w:r w:rsidRPr="00B94304">
        <w:rPr>
          <w:rFonts w:ascii="Times New Roman" w:hAnsi="Times New Roman" w:cs="Times New Roman"/>
          <w:sz w:val="28"/>
          <w:szCs w:val="28"/>
        </w:rPr>
        <w:t xml:space="preserve"> </w:t>
      </w:r>
      <w:r w:rsidRPr="00B94304">
        <w:rPr>
          <w:rFonts w:ascii="Times New Roman" w:hAnsi="Times New Roman" w:cs="Times New Roman"/>
          <w:sz w:val="28"/>
          <w:szCs w:val="28"/>
          <w:lang w:val="en-GB"/>
        </w:rPr>
        <w:t>Scientific</w:t>
      </w:r>
      <w:r w:rsidRPr="00B94304">
        <w:rPr>
          <w:rFonts w:ascii="Times New Roman" w:hAnsi="Times New Roman" w:cs="Times New Roman"/>
          <w:sz w:val="28"/>
          <w:szCs w:val="28"/>
        </w:rPr>
        <w:t xml:space="preserve">» в лаборатории  НИИ </w:t>
      </w:r>
      <w:r w:rsidR="004F2782" w:rsidRPr="00B94304">
        <w:rPr>
          <w:rFonts w:ascii="Times New Roman" w:hAnsi="Times New Roman" w:cs="Times New Roman"/>
          <w:sz w:val="28"/>
          <w:szCs w:val="28"/>
        </w:rPr>
        <w:t>«</w:t>
      </w:r>
      <w:r w:rsidR="004F2782" w:rsidRPr="00B94304">
        <w:rPr>
          <w:rFonts w:ascii="Times New Roman" w:hAnsi="Times New Roman" w:cs="Times New Roman"/>
          <w:sz w:val="28"/>
          <w:szCs w:val="28"/>
          <w:lang w:val="en-GB"/>
        </w:rPr>
        <w:t>Institute</w:t>
      </w:r>
      <w:r w:rsidR="004F2782" w:rsidRPr="00B94304">
        <w:rPr>
          <w:rFonts w:ascii="Times New Roman" w:hAnsi="Times New Roman" w:cs="Times New Roman"/>
          <w:sz w:val="28"/>
          <w:szCs w:val="28"/>
        </w:rPr>
        <w:t xml:space="preserve"> </w:t>
      </w:r>
      <w:r w:rsidR="004F2782" w:rsidRPr="00B94304">
        <w:rPr>
          <w:rFonts w:ascii="Times New Roman" w:hAnsi="Times New Roman" w:cs="Times New Roman"/>
          <w:sz w:val="28"/>
          <w:szCs w:val="28"/>
          <w:lang w:val="en-GB"/>
        </w:rPr>
        <w:t>of</w:t>
      </w:r>
      <w:r w:rsidR="004F2782" w:rsidRPr="00B94304">
        <w:rPr>
          <w:rFonts w:ascii="Times New Roman" w:hAnsi="Times New Roman" w:cs="Times New Roman"/>
          <w:sz w:val="28"/>
          <w:szCs w:val="28"/>
        </w:rPr>
        <w:t xml:space="preserve"> </w:t>
      </w:r>
      <w:r w:rsidR="004F2782" w:rsidRPr="00B94304">
        <w:rPr>
          <w:rFonts w:ascii="Times New Roman" w:hAnsi="Times New Roman" w:cs="Times New Roman"/>
          <w:sz w:val="28"/>
          <w:szCs w:val="28"/>
          <w:lang w:val="en-GB"/>
        </w:rPr>
        <w:t>Radiation</w:t>
      </w:r>
      <w:r w:rsidR="004F2782" w:rsidRPr="00B94304">
        <w:rPr>
          <w:rFonts w:ascii="Times New Roman" w:hAnsi="Times New Roman" w:cs="Times New Roman"/>
          <w:sz w:val="28"/>
          <w:szCs w:val="28"/>
        </w:rPr>
        <w:t xml:space="preserve"> </w:t>
      </w:r>
      <w:r w:rsidR="004F2782" w:rsidRPr="00B94304">
        <w:rPr>
          <w:rFonts w:ascii="Times New Roman" w:hAnsi="Times New Roman" w:cs="Times New Roman"/>
          <w:sz w:val="28"/>
          <w:szCs w:val="28"/>
          <w:lang w:val="en-GB"/>
        </w:rPr>
        <w:t>Protection</w:t>
      </w:r>
      <w:r w:rsidR="004F2782" w:rsidRPr="00B94304">
        <w:rPr>
          <w:rFonts w:ascii="Times New Roman" w:hAnsi="Times New Roman" w:cs="Times New Roman"/>
          <w:sz w:val="28"/>
          <w:szCs w:val="28"/>
        </w:rPr>
        <w:t xml:space="preserve"> </w:t>
      </w:r>
      <w:r w:rsidR="004F2782" w:rsidRPr="00B94304">
        <w:rPr>
          <w:rFonts w:ascii="Times New Roman" w:hAnsi="Times New Roman" w:cs="Times New Roman"/>
          <w:sz w:val="28"/>
          <w:szCs w:val="28"/>
          <w:lang w:val="en-GB"/>
        </w:rPr>
        <w:t>and</w:t>
      </w:r>
      <w:r w:rsidR="004F2782" w:rsidRPr="00B94304">
        <w:rPr>
          <w:rFonts w:ascii="Times New Roman" w:hAnsi="Times New Roman" w:cs="Times New Roman"/>
          <w:sz w:val="28"/>
          <w:szCs w:val="28"/>
        </w:rPr>
        <w:t xml:space="preserve"> </w:t>
      </w:r>
      <w:r w:rsidR="004F2782" w:rsidRPr="00B94304">
        <w:rPr>
          <w:rFonts w:ascii="Times New Roman" w:hAnsi="Times New Roman" w:cs="Times New Roman"/>
          <w:sz w:val="28"/>
          <w:szCs w:val="28"/>
          <w:lang w:val="en-GB"/>
        </w:rPr>
        <w:t>Ecology</w:t>
      </w:r>
      <w:r w:rsidR="004F2782" w:rsidRPr="00B94304">
        <w:rPr>
          <w:rFonts w:ascii="Times New Roman" w:hAnsi="Times New Roman" w:cs="Times New Roman"/>
          <w:sz w:val="28"/>
          <w:szCs w:val="28"/>
        </w:rPr>
        <w:t>»</w:t>
      </w:r>
      <w:r w:rsidRPr="00B94304">
        <w:rPr>
          <w:rFonts w:ascii="Times New Roman" w:hAnsi="Times New Roman" w:cs="Times New Roman"/>
          <w:sz w:val="28"/>
          <w:szCs w:val="28"/>
        </w:rPr>
        <w:t>.</w:t>
      </w:r>
    </w:p>
    <w:p w:rsidR="004F2782" w:rsidRPr="00B94304" w:rsidRDefault="004F2782" w:rsidP="00EA3B2B">
      <w:pPr>
        <w:spacing w:line="240" w:lineRule="auto"/>
        <w:ind w:firstLine="567"/>
        <w:jc w:val="both"/>
        <w:rPr>
          <w:rFonts w:ascii="Times New Roman" w:eastAsia="SSOAR+TimesNewRomanPSMT" w:hAnsi="Times New Roman" w:cs="Times New Roman"/>
          <w:color w:val="000000"/>
          <w:spacing w:val="-1"/>
          <w:sz w:val="28"/>
          <w:szCs w:val="28"/>
        </w:rPr>
      </w:pPr>
      <w:r w:rsidRPr="00B94304">
        <w:rPr>
          <w:rFonts w:ascii="Times New Roman" w:eastAsia="SSOAR+TimesNewRomanPSMT" w:hAnsi="Times New Roman" w:cs="Times New Roman"/>
          <w:color w:val="000000"/>
          <w:spacing w:val="-1"/>
          <w:sz w:val="28"/>
          <w:szCs w:val="28"/>
        </w:rPr>
        <w:t>Определение содержания химических элементов проводился методами ИСП-МС  с использованием квадрупольного масс-спектрометра iCAP Q  фирмы «Thermo Scientific».</w:t>
      </w:r>
    </w:p>
    <w:p w:rsidR="004F2782" w:rsidRPr="0029122E" w:rsidRDefault="004F2782" w:rsidP="00EA3B2B">
      <w:pPr>
        <w:pStyle w:val="3"/>
        <w:shd w:val="clear" w:color="auto" w:fill="FFFFFF"/>
        <w:spacing w:before="0" w:line="240" w:lineRule="auto"/>
        <w:ind w:firstLine="567"/>
        <w:jc w:val="both"/>
        <w:rPr>
          <w:rFonts w:ascii="Times New Roman" w:hAnsi="Times New Roman" w:cs="Times New Roman"/>
          <w:b w:val="0"/>
          <w:bCs w:val="0"/>
          <w:color w:val="222222"/>
          <w:sz w:val="28"/>
          <w:szCs w:val="28"/>
        </w:rPr>
      </w:pPr>
      <w:r w:rsidRPr="0029122E">
        <w:rPr>
          <w:rFonts w:ascii="Times New Roman" w:eastAsia="SSOAR+TimesNewRomanPSMT" w:hAnsi="Times New Roman" w:cs="Times New Roman"/>
          <w:b w:val="0"/>
          <w:color w:val="000000"/>
          <w:spacing w:val="-1"/>
          <w:sz w:val="28"/>
          <w:szCs w:val="28"/>
        </w:rPr>
        <w:t xml:space="preserve">Для построения калибровочных графиков использовались мультиэлементные стандартные растворы, зарегистрированные в </w:t>
      </w:r>
      <w:r w:rsidRPr="0029122E">
        <w:rPr>
          <w:rFonts w:ascii="Times New Roman" w:eastAsia="SSOAR+TimesNewRomanPSMT" w:hAnsi="Times New Roman" w:cs="Times New Roman"/>
          <w:b w:val="0"/>
          <w:color w:val="auto"/>
          <w:spacing w:val="-1"/>
          <w:sz w:val="28"/>
          <w:szCs w:val="28"/>
        </w:rPr>
        <w:t xml:space="preserve">реестре </w:t>
      </w:r>
      <w:r w:rsidR="0029122E" w:rsidRPr="0029122E">
        <w:rPr>
          <w:rFonts w:ascii="Times New Roman" w:hAnsi="Times New Roman" w:cs="Times New Roman"/>
          <w:b w:val="0"/>
          <w:color w:val="auto"/>
          <w:sz w:val="28"/>
          <w:szCs w:val="28"/>
        </w:rPr>
        <w:t>Г</w:t>
      </w:r>
      <w:r w:rsidR="00366231" w:rsidRPr="0029122E">
        <w:rPr>
          <w:rFonts w:ascii="Times New Roman" w:hAnsi="Times New Roman" w:cs="Times New Roman"/>
          <w:b w:val="0"/>
          <w:color w:val="auto"/>
          <w:sz w:val="28"/>
          <w:szCs w:val="28"/>
        </w:rPr>
        <w:t>осударственной системы обеспечения единства измерений Республики Казахстан</w:t>
      </w:r>
      <w:r w:rsidR="0029122E">
        <w:rPr>
          <w:rFonts w:ascii="Times New Roman" w:hAnsi="Times New Roman" w:cs="Times New Roman"/>
          <w:b w:val="0"/>
          <w:color w:val="auto"/>
          <w:sz w:val="28"/>
          <w:szCs w:val="28"/>
        </w:rPr>
        <w:t xml:space="preserve"> </w:t>
      </w:r>
      <w:r w:rsidR="0029122E" w:rsidRPr="00A96933">
        <w:rPr>
          <w:rFonts w:ascii="Times New Roman" w:hAnsi="Times New Roman" w:cs="Times New Roman"/>
          <w:b w:val="0"/>
          <w:color w:val="auto"/>
          <w:sz w:val="28"/>
          <w:szCs w:val="28"/>
        </w:rPr>
        <w:t>(</w:t>
      </w:r>
      <w:r w:rsidRPr="00A96933">
        <w:rPr>
          <w:rFonts w:ascii="Times New Roman" w:eastAsia="SSOAR+TimesNewRomanPSMT" w:hAnsi="Times New Roman" w:cs="Times New Roman"/>
          <w:b w:val="0"/>
          <w:color w:val="auto"/>
          <w:spacing w:val="-1"/>
          <w:sz w:val="28"/>
          <w:szCs w:val="28"/>
        </w:rPr>
        <w:t>ГСИ РК</w:t>
      </w:r>
      <w:r w:rsidR="0029122E" w:rsidRPr="00A96933">
        <w:rPr>
          <w:rFonts w:ascii="Times New Roman" w:eastAsia="SSOAR+TimesNewRomanPSMT" w:hAnsi="Times New Roman" w:cs="Times New Roman"/>
          <w:b w:val="0"/>
          <w:color w:val="auto"/>
          <w:spacing w:val="-1"/>
          <w:sz w:val="28"/>
          <w:szCs w:val="28"/>
        </w:rPr>
        <w:t>)</w:t>
      </w:r>
      <w:r w:rsidRPr="0029122E">
        <w:rPr>
          <w:rFonts w:ascii="Times New Roman" w:eastAsia="SSOAR+TimesNewRomanPSMT" w:hAnsi="Times New Roman" w:cs="Times New Roman"/>
          <w:b w:val="0"/>
          <w:color w:val="auto"/>
          <w:spacing w:val="-1"/>
          <w:sz w:val="28"/>
          <w:szCs w:val="28"/>
        </w:rPr>
        <w:t xml:space="preserve"> под № KZ.03.02.00901-2010, KZ.03.02.00902-2010. Контроль качества</w:t>
      </w:r>
      <w:r w:rsidRPr="0029122E">
        <w:rPr>
          <w:rFonts w:ascii="Times New Roman" w:eastAsia="SSOAR+TimesNewRomanPSMT" w:hAnsi="Times New Roman" w:cs="Times New Roman"/>
          <w:b w:val="0"/>
          <w:color w:val="000000"/>
          <w:spacing w:val="-1"/>
          <w:sz w:val="28"/>
          <w:szCs w:val="28"/>
        </w:rPr>
        <w:t xml:space="preserve"> измерений осуществлялся путём измерения калибровочного раствора через каждые 10 проб. При неудовлетворительном результате калибровки (отклонение калибровочного графика на 8-10%) проводилась перекалибровка прибора, при которой учитывались новые параметры фона.</w:t>
      </w:r>
    </w:p>
    <w:p w:rsidR="008C3AAF" w:rsidRPr="00CE137A" w:rsidRDefault="004F2782" w:rsidP="00EA3B2B">
      <w:pPr>
        <w:spacing w:line="240" w:lineRule="auto"/>
        <w:ind w:firstLine="567"/>
        <w:jc w:val="both"/>
        <w:rPr>
          <w:rFonts w:ascii="Times New Roman" w:eastAsia="SSOAR+TimesNewRomanPSMT" w:hAnsi="Times New Roman" w:cs="Times New Roman"/>
          <w:color w:val="000000"/>
          <w:spacing w:val="-1"/>
          <w:sz w:val="28"/>
          <w:szCs w:val="28"/>
        </w:rPr>
      </w:pPr>
      <w:r w:rsidRPr="0029122E">
        <w:rPr>
          <w:rFonts w:ascii="Times New Roman" w:eastAsia="SSOAR+TimesNewRomanPSMT" w:hAnsi="Times New Roman" w:cs="Times New Roman"/>
          <w:color w:val="000000"/>
          <w:spacing w:val="-1"/>
          <w:sz w:val="28"/>
          <w:szCs w:val="28"/>
        </w:rPr>
        <w:t>Анализ проведен согласно</w:t>
      </w:r>
      <w:r w:rsidRPr="004F2782">
        <w:rPr>
          <w:rFonts w:ascii="Times New Roman" w:eastAsia="SSOAR+TimesNewRomanPSMT" w:hAnsi="Times New Roman" w:cs="Times New Roman"/>
          <w:color w:val="000000"/>
          <w:spacing w:val="-1"/>
          <w:sz w:val="28"/>
          <w:szCs w:val="28"/>
        </w:rPr>
        <w:t xml:space="preserve"> методике </w:t>
      </w:r>
      <w:r w:rsidRPr="0029122E">
        <w:rPr>
          <w:rFonts w:ascii="Times New Roman" w:eastAsia="SSOAR+TimesNewRomanPSMT" w:hAnsi="Times New Roman" w:cs="Times New Roman"/>
          <w:color w:val="000000"/>
          <w:spacing w:val="-1"/>
          <w:sz w:val="28"/>
          <w:szCs w:val="28"/>
        </w:rPr>
        <w:t>ISO</w:t>
      </w:r>
      <w:r w:rsidRPr="004F2782">
        <w:rPr>
          <w:rFonts w:ascii="Times New Roman" w:eastAsia="SSOAR+TimesNewRomanPSMT" w:hAnsi="Times New Roman" w:cs="Times New Roman"/>
          <w:color w:val="000000"/>
          <w:spacing w:val="-1"/>
          <w:sz w:val="28"/>
          <w:szCs w:val="28"/>
        </w:rPr>
        <w:t xml:space="preserve"> 17294-2׃2003 (E) «Качество воды. Применение масс-спектрометрии с индуктивно-связанной плазмой (МС-ИСП). Часть 2: Определение 62 элементов» (номер гос. регистрации 022/10505 от 27.12.05г.)</w:t>
      </w:r>
      <w:r w:rsidR="002A34DE">
        <w:rPr>
          <w:rFonts w:ascii="Times New Roman" w:eastAsia="SSOAR+TimesNewRomanPSMT" w:hAnsi="Times New Roman" w:cs="Times New Roman"/>
          <w:color w:val="000000"/>
          <w:spacing w:val="-1"/>
          <w:sz w:val="28"/>
          <w:szCs w:val="28"/>
        </w:rPr>
        <w:t>.</w:t>
      </w:r>
    </w:p>
    <w:p w:rsidR="004F2782" w:rsidRPr="004F2782" w:rsidRDefault="004F2782" w:rsidP="00EA3B2B">
      <w:pPr>
        <w:spacing w:line="240" w:lineRule="auto"/>
        <w:ind w:firstLine="567"/>
        <w:jc w:val="both"/>
        <w:rPr>
          <w:rFonts w:ascii="Times New Roman" w:eastAsia="SSOAR+TimesNewRomanPSMT" w:hAnsi="Times New Roman" w:cs="Times New Roman"/>
          <w:color w:val="000000"/>
          <w:spacing w:val="-1"/>
          <w:sz w:val="28"/>
          <w:szCs w:val="28"/>
        </w:rPr>
      </w:pPr>
      <w:r w:rsidRPr="004F2782">
        <w:rPr>
          <w:rFonts w:ascii="Times New Roman" w:eastAsia="SSOAR+TimesNewRomanPSMT" w:hAnsi="Times New Roman" w:cs="Times New Roman"/>
          <w:color w:val="000000"/>
          <w:spacing w:val="-1"/>
          <w:sz w:val="28"/>
          <w:szCs w:val="28"/>
        </w:rPr>
        <w:t xml:space="preserve">Навеску пробы крови 1,0000 ± 0,0001 г помещали во фторопластовый вкладыш автоклава добавляли 7 см3 конц. </w:t>
      </w:r>
      <w:r w:rsidRPr="004F2782">
        <w:rPr>
          <w:rFonts w:ascii="Times New Roman" w:eastAsia="SSOAR+TimesNewRomanPSMT" w:hAnsi="Times New Roman" w:cs="Times New Roman"/>
          <w:color w:val="000000"/>
          <w:spacing w:val="-1"/>
          <w:sz w:val="28"/>
          <w:szCs w:val="28"/>
          <w:lang w:val="en-GB"/>
        </w:rPr>
        <w:t>HNO</w:t>
      </w:r>
      <w:r w:rsidRPr="004F2782">
        <w:rPr>
          <w:rFonts w:ascii="Times New Roman" w:eastAsia="SSOAR+TimesNewRomanPSMT" w:hAnsi="Times New Roman" w:cs="Times New Roman"/>
          <w:color w:val="000000"/>
          <w:spacing w:val="-1"/>
          <w:sz w:val="28"/>
          <w:szCs w:val="28"/>
        </w:rPr>
        <w:t xml:space="preserve">3. Через 30 минут фторопластовый вкладыш закрывали крышкой, вставляли в устройство микроволновой системы разложения проб </w:t>
      </w:r>
      <w:r w:rsidRPr="004F2782">
        <w:rPr>
          <w:rFonts w:ascii="Times New Roman" w:eastAsia="SSOAR+TimesNewRomanPSMT" w:hAnsi="Times New Roman" w:cs="Times New Roman"/>
          <w:color w:val="000000"/>
          <w:spacing w:val="-1"/>
          <w:sz w:val="28"/>
          <w:szCs w:val="28"/>
          <w:lang w:val="en-GB"/>
        </w:rPr>
        <w:t>Speedwave</w:t>
      </w:r>
      <w:r w:rsidRPr="004F2782">
        <w:rPr>
          <w:rFonts w:ascii="Times New Roman" w:eastAsia="SSOAR+TimesNewRomanPSMT" w:hAnsi="Times New Roman" w:cs="Times New Roman"/>
          <w:color w:val="000000"/>
          <w:spacing w:val="-1"/>
          <w:sz w:val="28"/>
          <w:szCs w:val="28"/>
        </w:rPr>
        <w:t xml:space="preserve"> </w:t>
      </w:r>
      <w:r w:rsidRPr="004F2782">
        <w:rPr>
          <w:rFonts w:ascii="Times New Roman" w:eastAsia="SSOAR+TimesNewRomanPSMT" w:hAnsi="Times New Roman" w:cs="Times New Roman"/>
          <w:color w:val="000000"/>
          <w:spacing w:val="-1"/>
          <w:sz w:val="28"/>
          <w:szCs w:val="28"/>
          <w:lang w:val="en-GB"/>
        </w:rPr>
        <w:t>Xpert</w:t>
      </w:r>
      <w:r w:rsidRPr="004F2782">
        <w:rPr>
          <w:rFonts w:ascii="Times New Roman" w:eastAsia="SSOAR+TimesNewRomanPSMT" w:hAnsi="Times New Roman" w:cs="Times New Roman"/>
          <w:color w:val="000000"/>
          <w:spacing w:val="-1"/>
          <w:sz w:val="28"/>
          <w:szCs w:val="28"/>
        </w:rPr>
        <w:t xml:space="preserve"> фирмы "</w:t>
      </w:r>
      <w:r w:rsidRPr="004F2782">
        <w:rPr>
          <w:rFonts w:ascii="Times New Roman" w:eastAsia="SSOAR+TimesNewRomanPSMT" w:hAnsi="Times New Roman" w:cs="Times New Roman"/>
          <w:color w:val="000000"/>
          <w:spacing w:val="-1"/>
          <w:sz w:val="28"/>
          <w:szCs w:val="28"/>
          <w:lang w:val="en-GB"/>
        </w:rPr>
        <w:t>BERGHOF</w:t>
      </w:r>
      <w:r w:rsidRPr="004F2782">
        <w:rPr>
          <w:rFonts w:ascii="Times New Roman" w:eastAsia="SSOAR+TimesNewRomanPSMT" w:hAnsi="Times New Roman" w:cs="Times New Roman"/>
          <w:color w:val="000000"/>
          <w:spacing w:val="-1"/>
          <w:sz w:val="28"/>
          <w:szCs w:val="28"/>
        </w:rPr>
        <w:t>" (при этом плотно зажимали для обеспечения герметизации). Крышку внешнего корпуса автоклава зажимали винтом для обеспечения герметизации. Систему разогревают до 190 ± 5°С при мощности до 80% и выдерживали с общим временем равным 25 мин.</w:t>
      </w:r>
    </w:p>
    <w:p w:rsidR="004F2782" w:rsidRPr="004E2DB5" w:rsidRDefault="004F2782" w:rsidP="00EA3B2B">
      <w:pPr>
        <w:spacing w:line="240" w:lineRule="auto"/>
        <w:ind w:firstLine="567"/>
        <w:jc w:val="both"/>
        <w:rPr>
          <w:rFonts w:ascii="Times New Roman" w:eastAsia="SSOAR+TimesNewRomanPSMT" w:hAnsi="Times New Roman" w:cs="Times New Roman"/>
          <w:color w:val="000000"/>
          <w:spacing w:val="-1"/>
          <w:sz w:val="28"/>
          <w:szCs w:val="28"/>
        </w:rPr>
      </w:pPr>
      <w:r w:rsidRPr="004F2782">
        <w:rPr>
          <w:rFonts w:ascii="Times New Roman" w:eastAsia="SSOAR+TimesNewRomanPSMT" w:hAnsi="Times New Roman" w:cs="Times New Roman"/>
          <w:color w:val="000000"/>
          <w:spacing w:val="-1"/>
          <w:sz w:val="28"/>
          <w:szCs w:val="28"/>
        </w:rPr>
        <w:t>По окончании автоклавирования охлажденную пробу количественно переносили в мерную пробирку и доводили 1% раствором азотной кислоты до объема 15 см3. При автоклавном разложении образцов исследуемые образцы удалось полностью разложить. Полученный таким образом раствор разбавлялся в соотношении 1:10 и анализировался на содержание интересующих элементов.</w:t>
      </w:r>
    </w:p>
    <w:p w:rsidR="004F2782" w:rsidRDefault="004F2782" w:rsidP="00EA3B2B">
      <w:pPr>
        <w:spacing w:line="240" w:lineRule="auto"/>
        <w:ind w:firstLine="567"/>
        <w:jc w:val="both"/>
        <w:rPr>
          <w:rFonts w:ascii="DCCJD+TimesNewRomanPSMT" w:eastAsia="DCCJD+TimesNewRomanPSMT" w:hAnsi="DCCJD+TimesNewRomanPSMT" w:cs="DCCJD+TimesNewRomanPSMT"/>
          <w:i/>
          <w:color w:val="000000"/>
          <w:sz w:val="28"/>
          <w:szCs w:val="28"/>
        </w:rPr>
      </w:pPr>
      <w:r>
        <w:rPr>
          <w:rFonts w:ascii="Times New Roman" w:eastAsia="DCCJD+TimesNewRomanPSMT" w:hAnsi="Times New Roman" w:cs="Times New Roman"/>
          <w:i/>
          <w:color w:val="000000"/>
          <w:sz w:val="28"/>
          <w:szCs w:val="28"/>
        </w:rPr>
        <w:t>I</w:t>
      </w:r>
      <w:r>
        <w:rPr>
          <w:rFonts w:ascii="Times New Roman" w:eastAsia="DCCJD+TimesNewRomanPSMT" w:hAnsi="Times New Roman" w:cs="Times New Roman"/>
          <w:i/>
          <w:color w:val="000000"/>
          <w:sz w:val="28"/>
          <w:szCs w:val="28"/>
          <w:lang w:val="en-GB"/>
        </w:rPr>
        <w:t>V</w:t>
      </w:r>
      <w:r w:rsidRPr="004F2782">
        <w:rPr>
          <w:rFonts w:ascii="DCCJD+TimesNewRomanPSMT" w:eastAsia="DCCJD+TimesNewRomanPSMT" w:hAnsi="DCCJD+TimesNewRomanPSMT" w:cs="DCCJD+TimesNewRomanPSMT"/>
          <w:i/>
          <w:color w:val="000000"/>
          <w:spacing w:val="1"/>
          <w:sz w:val="28"/>
          <w:szCs w:val="28"/>
        </w:rPr>
        <w:t xml:space="preserve"> </w:t>
      </w:r>
      <w:r w:rsidRPr="004F2782">
        <w:rPr>
          <w:rFonts w:ascii="DCCJD+TimesNewRomanPSMT" w:eastAsia="DCCJD+TimesNewRomanPSMT" w:hAnsi="DCCJD+TimesNewRomanPSMT" w:cs="DCCJD+TimesNewRomanPSMT"/>
          <w:i/>
          <w:color w:val="000000"/>
          <w:sz w:val="28"/>
          <w:szCs w:val="28"/>
        </w:rPr>
        <w:t>этап</w:t>
      </w:r>
      <w:r w:rsidRPr="004F2782">
        <w:rPr>
          <w:rFonts w:ascii="DCCJD+TimesNewRomanPSMT" w:eastAsia="DCCJD+TimesNewRomanPSMT" w:hAnsi="DCCJD+TimesNewRomanPSMT" w:cs="DCCJD+TimesNewRomanPSMT"/>
          <w:i/>
          <w:color w:val="000000"/>
          <w:spacing w:val="-3"/>
          <w:sz w:val="28"/>
          <w:szCs w:val="28"/>
        </w:rPr>
        <w:t xml:space="preserve"> </w:t>
      </w:r>
      <w:r w:rsidRPr="004F2782">
        <w:rPr>
          <w:rFonts w:ascii="DCCJD+TimesNewRomanPSMT" w:eastAsia="DCCJD+TimesNewRomanPSMT" w:hAnsi="DCCJD+TimesNewRomanPSMT" w:cs="DCCJD+TimesNewRomanPSMT"/>
          <w:i/>
          <w:color w:val="000000"/>
          <w:sz w:val="28"/>
          <w:szCs w:val="28"/>
        </w:rPr>
        <w:t>исс</w:t>
      </w:r>
      <w:r w:rsidRPr="004F2782">
        <w:rPr>
          <w:rFonts w:ascii="DCCJD+TimesNewRomanPSMT" w:eastAsia="DCCJD+TimesNewRomanPSMT" w:hAnsi="DCCJD+TimesNewRomanPSMT" w:cs="DCCJD+TimesNewRomanPSMT"/>
          <w:i/>
          <w:color w:val="000000"/>
          <w:spacing w:val="-2"/>
          <w:sz w:val="28"/>
          <w:szCs w:val="28"/>
        </w:rPr>
        <w:t>л</w:t>
      </w:r>
      <w:r w:rsidRPr="004F2782">
        <w:rPr>
          <w:rFonts w:ascii="DCCJD+TimesNewRomanPSMT" w:eastAsia="DCCJD+TimesNewRomanPSMT" w:hAnsi="DCCJD+TimesNewRomanPSMT" w:cs="DCCJD+TimesNewRomanPSMT"/>
          <w:i/>
          <w:color w:val="000000"/>
          <w:sz w:val="28"/>
          <w:szCs w:val="28"/>
        </w:rPr>
        <w:t>е</w:t>
      </w:r>
      <w:r w:rsidRPr="004F2782">
        <w:rPr>
          <w:rFonts w:ascii="DCCJD+TimesNewRomanPSMT" w:eastAsia="DCCJD+TimesNewRomanPSMT" w:hAnsi="DCCJD+TimesNewRomanPSMT" w:cs="DCCJD+TimesNewRomanPSMT"/>
          <w:i/>
          <w:color w:val="000000"/>
          <w:spacing w:val="-1"/>
          <w:sz w:val="28"/>
          <w:szCs w:val="28"/>
        </w:rPr>
        <w:t>д</w:t>
      </w:r>
      <w:r w:rsidRPr="004F2782">
        <w:rPr>
          <w:rFonts w:ascii="DCCJD+TimesNewRomanPSMT" w:eastAsia="DCCJD+TimesNewRomanPSMT" w:hAnsi="DCCJD+TimesNewRomanPSMT" w:cs="DCCJD+TimesNewRomanPSMT"/>
          <w:i/>
          <w:color w:val="000000"/>
          <w:spacing w:val="1"/>
          <w:sz w:val="28"/>
          <w:szCs w:val="28"/>
        </w:rPr>
        <w:t>о</w:t>
      </w:r>
      <w:r w:rsidRPr="004F2782">
        <w:rPr>
          <w:rFonts w:ascii="DCCJD+TimesNewRomanPSMT" w:eastAsia="DCCJD+TimesNewRomanPSMT" w:hAnsi="DCCJD+TimesNewRomanPSMT" w:cs="DCCJD+TimesNewRomanPSMT"/>
          <w:i/>
          <w:color w:val="000000"/>
          <w:sz w:val="28"/>
          <w:szCs w:val="28"/>
        </w:rPr>
        <w:t>вания</w:t>
      </w:r>
    </w:p>
    <w:p w:rsidR="004F2782" w:rsidRPr="004E2DB5" w:rsidRDefault="004F2782" w:rsidP="00EA3B2B">
      <w:pPr>
        <w:widowControl w:val="0"/>
        <w:spacing w:line="240" w:lineRule="auto"/>
        <w:ind w:right="-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Статис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ич</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ская</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z w:val="28"/>
          <w:szCs w:val="28"/>
        </w:rPr>
        <w:t>обработка</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z w:val="28"/>
          <w:szCs w:val="28"/>
        </w:rPr>
        <w:t>рез</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ьтатов</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z w:val="28"/>
          <w:szCs w:val="28"/>
        </w:rPr>
        <w:t>иссл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76"/>
          <w:sz w:val="28"/>
          <w:szCs w:val="28"/>
        </w:rPr>
        <w:t xml:space="preserve"> </w:t>
      </w:r>
      <w:r>
        <w:rPr>
          <w:rFonts w:ascii="Times New Roman" w:eastAsia="Times New Roman" w:hAnsi="Times New Roman" w:cs="Times New Roman"/>
          <w:color w:val="000000"/>
          <w:sz w:val="28"/>
          <w:szCs w:val="28"/>
        </w:rPr>
        <w:t>исп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3"/>
          <w:sz w:val="28"/>
          <w:szCs w:val="28"/>
        </w:rPr>
        <w:t>з</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ием паке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 SPSS.</w:t>
      </w:r>
    </w:p>
    <w:p w:rsidR="004F2782" w:rsidRDefault="004F2782" w:rsidP="00EA3B2B">
      <w:pPr>
        <w:widowControl w:val="0"/>
        <w:spacing w:line="239" w:lineRule="auto"/>
        <w:ind w:right="-20" w:firstLine="567"/>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pacing w:val="-1"/>
          <w:sz w:val="28"/>
          <w:szCs w:val="28"/>
        </w:rPr>
        <w:t>V</w:t>
      </w:r>
      <w:r>
        <w:rPr>
          <w:rFonts w:ascii="Times New Roman" w:eastAsia="Times New Roman" w:hAnsi="Times New Roman" w:cs="Times New Roman"/>
          <w:i/>
          <w:iCs/>
          <w:color w:val="000000"/>
          <w:spacing w:val="1"/>
          <w:sz w:val="28"/>
          <w:szCs w:val="28"/>
        </w:rPr>
        <w:t xml:space="preserve"> </w:t>
      </w:r>
      <w:r>
        <w:rPr>
          <w:rFonts w:ascii="Times New Roman" w:eastAsia="Times New Roman" w:hAnsi="Times New Roman" w:cs="Times New Roman"/>
          <w:i/>
          <w:iCs/>
          <w:color w:val="000000"/>
          <w:sz w:val="28"/>
          <w:szCs w:val="28"/>
        </w:rPr>
        <w:t>этап исс</w:t>
      </w:r>
      <w:r>
        <w:rPr>
          <w:rFonts w:ascii="Times New Roman" w:eastAsia="Times New Roman" w:hAnsi="Times New Roman" w:cs="Times New Roman"/>
          <w:i/>
          <w:iCs/>
          <w:color w:val="000000"/>
          <w:spacing w:val="-2"/>
          <w:sz w:val="28"/>
          <w:szCs w:val="28"/>
        </w:rPr>
        <w:t>л</w:t>
      </w:r>
      <w:r>
        <w:rPr>
          <w:rFonts w:ascii="Times New Roman" w:eastAsia="Times New Roman" w:hAnsi="Times New Roman" w:cs="Times New Roman"/>
          <w:i/>
          <w:iCs/>
          <w:color w:val="000000"/>
          <w:sz w:val="28"/>
          <w:szCs w:val="28"/>
        </w:rPr>
        <w:t>ед</w:t>
      </w:r>
      <w:r>
        <w:rPr>
          <w:rFonts w:ascii="Times New Roman" w:eastAsia="Times New Roman" w:hAnsi="Times New Roman" w:cs="Times New Roman"/>
          <w:i/>
          <w:iCs/>
          <w:color w:val="000000"/>
          <w:spacing w:val="-1"/>
          <w:sz w:val="28"/>
          <w:szCs w:val="28"/>
        </w:rPr>
        <w:t>о</w:t>
      </w:r>
      <w:r>
        <w:rPr>
          <w:rFonts w:ascii="Times New Roman" w:eastAsia="Times New Roman" w:hAnsi="Times New Roman" w:cs="Times New Roman"/>
          <w:i/>
          <w:iCs/>
          <w:color w:val="000000"/>
          <w:sz w:val="28"/>
          <w:szCs w:val="28"/>
        </w:rPr>
        <w:t>в</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pacing w:val="-1"/>
          <w:sz w:val="28"/>
          <w:szCs w:val="28"/>
        </w:rPr>
        <w:t>н</w:t>
      </w:r>
      <w:r>
        <w:rPr>
          <w:rFonts w:ascii="Times New Roman" w:eastAsia="Times New Roman" w:hAnsi="Times New Roman" w:cs="Times New Roman"/>
          <w:i/>
          <w:iCs/>
          <w:color w:val="000000"/>
          <w:sz w:val="28"/>
          <w:szCs w:val="28"/>
        </w:rPr>
        <w:t>ия</w:t>
      </w:r>
    </w:p>
    <w:p w:rsidR="004F2782" w:rsidRPr="004E2DB5" w:rsidRDefault="004F2782" w:rsidP="00EA3B2B">
      <w:pPr>
        <w:widowControl w:val="0"/>
        <w:spacing w:line="240" w:lineRule="auto"/>
        <w:ind w:right="-14"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алг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ма</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«Способ диагностики тяжести течения врожденной пневмонии у недоношенных новорожденных с дефицитом витамина </w:t>
      </w:r>
      <w:r w:rsidRPr="004F2782">
        <w:rPr>
          <w:rFonts w:ascii="Times New Roman" w:hAnsi="Times New Roman" w:cs="Times New Roman"/>
          <w:color w:val="000000" w:themeColor="text1"/>
          <w:sz w:val="28"/>
          <w:szCs w:val="28"/>
        </w:rPr>
        <w:t>D</w:t>
      </w:r>
      <w:r>
        <w:rPr>
          <w:rFonts w:ascii="Times New Roman" w:hAnsi="Times New Roman" w:cs="Times New Roman"/>
          <w:color w:val="000000" w:themeColor="text1"/>
          <w:sz w:val="28"/>
          <w:szCs w:val="28"/>
        </w:rPr>
        <w:t xml:space="preserve"> и микроэлементов».</w:t>
      </w:r>
    </w:p>
    <w:p w:rsidR="004F2782" w:rsidRPr="004F2782" w:rsidRDefault="004F2782" w:rsidP="00EA3B2B">
      <w:pPr>
        <w:spacing w:line="240" w:lineRule="auto"/>
        <w:ind w:firstLine="567"/>
        <w:jc w:val="both"/>
        <w:rPr>
          <w:rFonts w:ascii="Times New Roman" w:eastAsia="DCCJD+TimesNewRomanPSMT" w:hAnsi="Times New Roman" w:cs="Times New Roman"/>
          <w:i/>
          <w:color w:val="000000"/>
          <w:sz w:val="28"/>
          <w:szCs w:val="28"/>
        </w:rPr>
      </w:pPr>
      <w:r w:rsidRPr="004F2782">
        <w:rPr>
          <w:rFonts w:ascii="Times New Roman" w:eastAsia="DCCJD+TimesNewRomanPSMT" w:hAnsi="Times New Roman" w:cs="Times New Roman"/>
          <w:i/>
          <w:color w:val="000000"/>
          <w:sz w:val="28"/>
          <w:szCs w:val="28"/>
          <w:lang w:val="en-GB"/>
        </w:rPr>
        <w:t>V</w:t>
      </w:r>
      <w:r w:rsidRPr="004F2782">
        <w:rPr>
          <w:rFonts w:ascii="Times New Roman" w:eastAsia="DCCJD+TimesNewRomanPSMT" w:hAnsi="Times New Roman" w:cs="Times New Roman"/>
          <w:i/>
          <w:color w:val="000000"/>
          <w:sz w:val="28"/>
          <w:szCs w:val="28"/>
        </w:rPr>
        <w:t>I этап</w:t>
      </w:r>
      <w:r w:rsidRPr="004F2782">
        <w:rPr>
          <w:rFonts w:ascii="Times New Roman" w:eastAsia="DCCJD+TimesNewRomanPSMT" w:hAnsi="Times New Roman" w:cs="Times New Roman"/>
          <w:i/>
          <w:color w:val="000000"/>
          <w:spacing w:val="-3"/>
          <w:sz w:val="28"/>
          <w:szCs w:val="28"/>
        </w:rPr>
        <w:t xml:space="preserve"> </w:t>
      </w:r>
      <w:r w:rsidRPr="004F2782">
        <w:rPr>
          <w:rFonts w:ascii="Times New Roman" w:eastAsia="DCCJD+TimesNewRomanPSMT" w:hAnsi="Times New Roman" w:cs="Times New Roman"/>
          <w:i/>
          <w:color w:val="000000"/>
          <w:sz w:val="28"/>
          <w:szCs w:val="28"/>
        </w:rPr>
        <w:t>исс</w:t>
      </w:r>
      <w:r w:rsidRPr="004F2782">
        <w:rPr>
          <w:rFonts w:ascii="Times New Roman" w:eastAsia="DCCJD+TimesNewRomanPSMT" w:hAnsi="Times New Roman" w:cs="Times New Roman"/>
          <w:i/>
          <w:color w:val="000000"/>
          <w:spacing w:val="-2"/>
          <w:sz w:val="28"/>
          <w:szCs w:val="28"/>
        </w:rPr>
        <w:t>л</w:t>
      </w:r>
      <w:r w:rsidRPr="004F2782">
        <w:rPr>
          <w:rFonts w:ascii="Times New Roman" w:eastAsia="DCCJD+TimesNewRomanPSMT" w:hAnsi="Times New Roman" w:cs="Times New Roman"/>
          <w:i/>
          <w:color w:val="000000"/>
          <w:sz w:val="28"/>
          <w:szCs w:val="28"/>
        </w:rPr>
        <w:t>е</w:t>
      </w:r>
      <w:r w:rsidRPr="004F2782">
        <w:rPr>
          <w:rFonts w:ascii="Times New Roman" w:eastAsia="DCCJD+TimesNewRomanPSMT" w:hAnsi="Times New Roman" w:cs="Times New Roman"/>
          <w:i/>
          <w:color w:val="000000"/>
          <w:spacing w:val="-1"/>
          <w:sz w:val="28"/>
          <w:szCs w:val="28"/>
        </w:rPr>
        <w:t>д</w:t>
      </w:r>
      <w:r w:rsidRPr="004F2782">
        <w:rPr>
          <w:rFonts w:ascii="Times New Roman" w:eastAsia="DCCJD+TimesNewRomanPSMT" w:hAnsi="Times New Roman" w:cs="Times New Roman"/>
          <w:i/>
          <w:color w:val="000000"/>
          <w:spacing w:val="1"/>
          <w:sz w:val="28"/>
          <w:szCs w:val="28"/>
        </w:rPr>
        <w:t>о</w:t>
      </w:r>
      <w:r w:rsidRPr="004F2782">
        <w:rPr>
          <w:rFonts w:ascii="Times New Roman" w:eastAsia="DCCJD+TimesNewRomanPSMT" w:hAnsi="Times New Roman" w:cs="Times New Roman"/>
          <w:i/>
          <w:color w:val="000000"/>
          <w:sz w:val="28"/>
          <w:szCs w:val="28"/>
        </w:rPr>
        <w:t>вания</w:t>
      </w:r>
    </w:p>
    <w:p w:rsidR="00894371" w:rsidRDefault="004F2782" w:rsidP="002A34DE">
      <w:pPr>
        <w:spacing w:line="240" w:lineRule="auto"/>
        <w:ind w:firstLine="567"/>
        <w:jc w:val="both"/>
        <w:rPr>
          <w:rFonts w:ascii="Times New Roman" w:eastAsia="DCCJD+TimesNewRomanPSMT" w:hAnsi="Times New Roman" w:cs="Times New Roman"/>
          <w:i/>
          <w:color w:val="000000"/>
          <w:sz w:val="28"/>
          <w:szCs w:val="28"/>
        </w:rPr>
      </w:pPr>
      <w:r w:rsidRPr="004F2782">
        <w:rPr>
          <w:rFonts w:ascii="Times New Roman" w:eastAsia="Times New Roman" w:hAnsi="Times New Roman" w:cs="Times New Roman"/>
          <w:color w:val="000000"/>
          <w:sz w:val="28"/>
          <w:szCs w:val="28"/>
        </w:rPr>
        <w:t>Разрабо</w:t>
      </w:r>
      <w:r w:rsidRPr="004F2782">
        <w:rPr>
          <w:rFonts w:ascii="Times New Roman" w:eastAsia="Times New Roman" w:hAnsi="Times New Roman" w:cs="Times New Roman"/>
          <w:color w:val="000000"/>
          <w:spacing w:val="-1"/>
          <w:sz w:val="28"/>
          <w:szCs w:val="28"/>
        </w:rPr>
        <w:t>т</w:t>
      </w:r>
      <w:r w:rsidRPr="004F2782">
        <w:rPr>
          <w:rFonts w:ascii="Times New Roman" w:eastAsia="Times New Roman" w:hAnsi="Times New Roman" w:cs="Times New Roman"/>
          <w:color w:val="000000"/>
          <w:sz w:val="28"/>
          <w:szCs w:val="28"/>
        </w:rPr>
        <w:t>ка</w:t>
      </w:r>
      <w:r w:rsidRPr="004F2782">
        <w:rPr>
          <w:rFonts w:ascii="Times New Roman" w:hAnsi="Times New Roman" w:cs="Times New Roman"/>
          <w:b/>
          <w:sz w:val="28"/>
          <w:szCs w:val="28"/>
        </w:rPr>
        <w:t xml:space="preserve"> </w:t>
      </w:r>
      <w:r w:rsidRPr="004F2782">
        <w:rPr>
          <w:rFonts w:ascii="Times New Roman" w:hAnsi="Times New Roman" w:cs="Times New Roman"/>
          <w:sz w:val="28"/>
          <w:szCs w:val="28"/>
        </w:rPr>
        <w:t xml:space="preserve">методических рекомендаций: «Методические рекомендации по ведению </w:t>
      </w:r>
      <w:r w:rsidRPr="004F2782">
        <w:rPr>
          <w:rFonts w:ascii="Times New Roman" w:hAnsi="Times New Roman" w:cs="Times New Roman"/>
          <w:color w:val="000000"/>
          <w:sz w:val="28"/>
          <w:szCs w:val="28"/>
          <w:lang w:val="kk-KZ"/>
        </w:rPr>
        <w:t xml:space="preserve"> врожденной пневмонии у недоношенных новорожденных  </w:t>
      </w:r>
      <w:r w:rsidRPr="004F2782">
        <w:rPr>
          <w:rFonts w:ascii="Times New Roman" w:hAnsi="Times New Roman" w:cs="Times New Roman"/>
          <w:sz w:val="28"/>
          <w:szCs w:val="28"/>
        </w:rPr>
        <w:t xml:space="preserve">с дефицитом витамина D и </w:t>
      </w:r>
      <w:r w:rsidRPr="004F2782">
        <w:rPr>
          <w:rFonts w:ascii="Times New Roman" w:hAnsi="Times New Roman" w:cs="Times New Roman"/>
          <w:color w:val="000000"/>
          <w:sz w:val="28"/>
          <w:szCs w:val="28"/>
          <w:lang w:val="kk-KZ"/>
        </w:rPr>
        <w:t>микроэлементов</w:t>
      </w:r>
      <w:r>
        <w:rPr>
          <w:rFonts w:ascii="Times New Roman" w:hAnsi="Times New Roman" w:cs="Times New Roman"/>
          <w:color w:val="000000"/>
          <w:sz w:val="28"/>
          <w:szCs w:val="28"/>
          <w:lang w:val="kk-KZ"/>
        </w:rPr>
        <w:t>».</w:t>
      </w:r>
    </w:p>
    <w:p w:rsidR="00A01DBE" w:rsidRDefault="00A01DBE" w:rsidP="00A01DBE">
      <w:pPr>
        <w:widowControl w:val="0"/>
        <w:spacing w:line="240" w:lineRule="auto"/>
        <w:jc w:val="both"/>
        <w:rPr>
          <w:rFonts w:ascii="Times New Roman" w:eastAsia="Times New Roman" w:hAnsi="Times New Roman" w:cs="Times New Roman"/>
          <w:bCs/>
          <w:color w:val="000000"/>
          <w:sz w:val="28"/>
          <w:szCs w:val="28"/>
        </w:rPr>
      </w:pPr>
    </w:p>
    <w:p w:rsidR="001E5E2D" w:rsidRPr="00CC244B" w:rsidRDefault="00B205FE" w:rsidP="00A01DBE">
      <w:pPr>
        <w:widowControl w:val="0"/>
        <w:spacing w:line="240" w:lineRule="auto"/>
        <w:ind w:firstLine="567"/>
        <w:jc w:val="both"/>
        <w:rPr>
          <w:rFonts w:ascii="Times New Roman" w:eastAsia="Times New Roman" w:hAnsi="Times New Roman" w:cs="Times New Roman"/>
          <w:bCs/>
          <w:color w:val="000000"/>
          <w:sz w:val="28"/>
          <w:szCs w:val="28"/>
        </w:rPr>
      </w:pPr>
      <w:r w:rsidRPr="00CC244B">
        <w:rPr>
          <w:rFonts w:ascii="Times New Roman" w:hAnsi="Times New Roman" w:cs="Times New Roman"/>
          <w:bCs/>
          <w:sz w:val="28"/>
          <w:szCs w:val="28"/>
        </w:rPr>
        <w:t>Характеристика участников исследования</w:t>
      </w:r>
    </w:p>
    <w:p w:rsidR="00CF6630" w:rsidRPr="00825A05" w:rsidRDefault="00B205FE" w:rsidP="00825A05">
      <w:pPr>
        <w:spacing w:line="240" w:lineRule="auto"/>
        <w:ind w:right="-20" w:firstLine="567"/>
        <w:jc w:val="both"/>
        <w:rPr>
          <w:rFonts w:ascii="Times New Roman" w:hAnsi="Times New Roman" w:cs="Times New Roman"/>
          <w:sz w:val="28"/>
          <w:szCs w:val="28"/>
        </w:rPr>
      </w:pPr>
      <w:r w:rsidRPr="00825A05">
        <w:rPr>
          <w:rFonts w:ascii="Times New Roman" w:hAnsi="Times New Roman" w:cs="Times New Roman"/>
          <w:sz w:val="28"/>
          <w:szCs w:val="28"/>
        </w:rPr>
        <w:t xml:space="preserve">Было обследовано 228 детей, в основную группу вошли 76 (33,3%) детей, в контрольную группу вошли 152 (66,7%) детей. Из них 111 (48,7%) были мальчиками, 152 (66,7%) девочками. </w:t>
      </w:r>
      <w:r w:rsidR="00FC1D90" w:rsidRPr="00825A05">
        <w:rPr>
          <w:rFonts w:ascii="Times New Roman" w:hAnsi="Times New Roman" w:cs="Times New Roman"/>
          <w:sz w:val="28"/>
          <w:szCs w:val="28"/>
        </w:rPr>
        <w:t xml:space="preserve">На рисунке </w:t>
      </w:r>
      <w:r w:rsidR="003259A1" w:rsidRPr="00825A05">
        <w:rPr>
          <w:rFonts w:ascii="Times New Roman" w:hAnsi="Times New Roman" w:cs="Times New Roman"/>
          <w:sz w:val="28"/>
          <w:szCs w:val="28"/>
        </w:rPr>
        <w:t>9</w:t>
      </w:r>
      <w:r w:rsidR="00DA5CF6" w:rsidRPr="00825A05">
        <w:rPr>
          <w:rFonts w:ascii="Times New Roman" w:hAnsi="Times New Roman" w:cs="Times New Roman"/>
          <w:sz w:val="28"/>
          <w:szCs w:val="28"/>
        </w:rPr>
        <w:t xml:space="preserve"> представлены данные</w:t>
      </w:r>
      <w:r w:rsidR="001F3EA0" w:rsidRPr="00825A05">
        <w:rPr>
          <w:rFonts w:ascii="Times New Roman" w:hAnsi="Times New Roman" w:cs="Times New Roman"/>
          <w:sz w:val="28"/>
          <w:szCs w:val="28"/>
        </w:rPr>
        <w:t xml:space="preserve"> распределения по полу в основной и контрольной группе. </w:t>
      </w:r>
    </w:p>
    <w:p w:rsidR="0065750A" w:rsidRPr="00EA3B2B" w:rsidRDefault="0065750A" w:rsidP="00B205FE">
      <w:pPr>
        <w:spacing w:line="240" w:lineRule="auto"/>
        <w:ind w:firstLine="708"/>
        <w:jc w:val="both"/>
        <w:rPr>
          <w:rFonts w:ascii="Times New Roman" w:hAnsi="Times New Roman" w:cs="Times New Roman"/>
          <w:sz w:val="28"/>
          <w:szCs w:val="28"/>
          <w:highlight w:val="red"/>
        </w:rPr>
      </w:pPr>
    </w:p>
    <w:p w:rsidR="00EF4D54" w:rsidRPr="00EA3B2B" w:rsidRDefault="00EF4D54" w:rsidP="00CB1BA6">
      <w:pPr>
        <w:spacing w:line="240" w:lineRule="auto"/>
        <w:jc w:val="center"/>
        <w:rPr>
          <w:rFonts w:ascii="Times New Roman" w:hAnsi="Times New Roman" w:cs="Times New Roman"/>
          <w:sz w:val="28"/>
          <w:szCs w:val="28"/>
          <w:highlight w:val="red"/>
        </w:rPr>
      </w:pPr>
      <w:r w:rsidRPr="00EA3B2B">
        <w:rPr>
          <w:rFonts w:ascii="Times New Roman" w:hAnsi="Times New Roman" w:cs="Times New Roman"/>
          <w:noProof/>
          <w:sz w:val="28"/>
          <w:szCs w:val="28"/>
          <w:highlight w:val="red"/>
        </w:rPr>
        <w:drawing>
          <wp:inline distT="0" distB="0" distL="0" distR="0">
            <wp:extent cx="5402580" cy="2682240"/>
            <wp:effectExtent l="19050" t="0" r="26670"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C1D90" w:rsidRPr="00EA3B2B" w:rsidRDefault="00FC1D90" w:rsidP="00FC1D90">
      <w:pPr>
        <w:spacing w:line="240" w:lineRule="auto"/>
        <w:ind w:firstLine="708"/>
        <w:rPr>
          <w:rFonts w:ascii="Times New Roman" w:hAnsi="Times New Roman" w:cs="Times New Roman"/>
          <w:sz w:val="28"/>
          <w:szCs w:val="28"/>
          <w:highlight w:val="red"/>
        </w:rPr>
      </w:pPr>
    </w:p>
    <w:p w:rsidR="00042855" w:rsidRPr="00CB1BA6" w:rsidRDefault="00042855" w:rsidP="00CB1BA6">
      <w:pPr>
        <w:spacing w:line="240" w:lineRule="auto"/>
        <w:jc w:val="center"/>
        <w:rPr>
          <w:rFonts w:ascii="Times New Roman" w:hAnsi="Times New Roman" w:cs="Times New Roman"/>
          <w:sz w:val="28"/>
          <w:szCs w:val="28"/>
        </w:rPr>
      </w:pPr>
      <w:r w:rsidRPr="00CB1BA6">
        <w:rPr>
          <w:rFonts w:ascii="Times New Roman" w:hAnsi="Times New Roman" w:cs="Times New Roman"/>
          <w:sz w:val="28"/>
          <w:szCs w:val="28"/>
        </w:rPr>
        <w:t xml:space="preserve">Рисунок </w:t>
      </w:r>
      <w:r w:rsidR="003259A1" w:rsidRPr="00CB1BA6">
        <w:rPr>
          <w:rFonts w:ascii="Times New Roman" w:hAnsi="Times New Roman" w:cs="Times New Roman"/>
          <w:sz w:val="28"/>
          <w:szCs w:val="28"/>
        </w:rPr>
        <w:t>9</w:t>
      </w:r>
      <w:r w:rsidR="00FC1D90" w:rsidRPr="00CB1BA6">
        <w:rPr>
          <w:rFonts w:ascii="Times New Roman" w:hAnsi="Times New Roman" w:cs="Times New Roman"/>
          <w:sz w:val="28"/>
          <w:szCs w:val="28"/>
        </w:rPr>
        <w:t xml:space="preserve"> – Распределение по полу</w:t>
      </w:r>
    </w:p>
    <w:p w:rsidR="00FC1D90" w:rsidRPr="00CB1BA6" w:rsidRDefault="00FC1D90" w:rsidP="00042855">
      <w:pPr>
        <w:spacing w:line="240" w:lineRule="auto"/>
        <w:ind w:firstLine="708"/>
        <w:jc w:val="center"/>
        <w:rPr>
          <w:rFonts w:ascii="Times New Roman" w:hAnsi="Times New Roman" w:cs="Times New Roman"/>
          <w:sz w:val="28"/>
          <w:szCs w:val="28"/>
        </w:rPr>
      </w:pPr>
    </w:p>
    <w:p w:rsidR="001F3EA0" w:rsidRDefault="001F3EA0" w:rsidP="00CB1BA6">
      <w:pPr>
        <w:spacing w:line="240" w:lineRule="auto"/>
        <w:ind w:firstLine="567"/>
        <w:jc w:val="both"/>
        <w:rPr>
          <w:rFonts w:ascii="Times New Roman" w:hAnsi="Times New Roman" w:cs="Times New Roman"/>
          <w:sz w:val="28"/>
          <w:szCs w:val="28"/>
        </w:rPr>
      </w:pPr>
      <w:r w:rsidRPr="00CB1BA6">
        <w:rPr>
          <w:rFonts w:ascii="Times New Roman" w:hAnsi="Times New Roman" w:cs="Times New Roman"/>
          <w:sz w:val="28"/>
          <w:szCs w:val="28"/>
        </w:rPr>
        <w:t>Как видно из рисунка</w:t>
      </w:r>
      <w:r w:rsidR="00AE4037" w:rsidRPr="00CB1BA6">
        <w:rPr>
          <w:rFonts w:ascii="Times New Roman" w:hAnsi="Times New Roman" w:cs="Times New Roman"/>
          <w:sz w:val="28"/>
          <w:szCs w:val="28"/>
        </w:rPr>
        <w:t xml:space="preserve"> 9</w:t>
      </w:r>
      <w:r w:rsidRPr="00CB1BA6">
        <w:rPr>
          <w:rFonts w:ascii="Times New Roman" w:hAnsi="Times New Roman" w:cs="Times New Roman"/>
          <w:sz w:val="28"/>
          <w:szCs w:val="28"/>
        </w:rPr>
        <w:t>, в основной группе мальчиков было 44 (57,9%), девочек 32 (42,1%), в контрольной группе</w:t>
      </w:r>
      <w:r>
        <w:rPr>
          <w:rFonts w:ascii="Times New Roman" w:hAnsi="Times New Roman" w:cs="Times New Roman"/>
          <w:sz w:val="28"/>
          <w:szCs w:val="28"/>
        </w:rPr>
        <w:t xml:space="preserve"> мальчиков было </w:t>
      </w:r>
      <w:r w:rsidRPr="00F31C6B">
        <w:rPr>
          <w:rFonts w:ascii="Times New Roman" w:hAnsi="Times New Roman" w:cs="Times New Roman"/>
          <w:sz w:val="28"/>
          <w:szCs w:val="28"/>
        </w:rPr>
        <w:t>67</w:t>
      </w:r>
      <w:r>
        <w:rPr>
          <w:rFonts w:ascii="Times New Roman" w:hAnsi="Times New Roman" w:cs="Times New Roman"/>
          <w:sz w:val="28"/>
          <w:szCs w:val="28"/>
        </w:rPr>
        <w:t xml:space="preserve"> (</w:t>
      </w:r>
      <w:r w:rsidRPr="00F31C6B">
        <w:rPr>
          <w:rFonts w:ascii="Times New Roman" w:hAnsi="Times New Roman" w:cs="Times New Roman"/>
          <w:sz w:val="28"/>
          <w:szCs w:val="28"/>
        </w:rPr>
        <w:t>44,1%</w:t>
      </w:r>
      <w:r>
        <w:rPr>
          <w:rFonts w:ascii="Times New Roman" w:hAnsi="Times New Roman" w:cs="Times New Roman"/>
          <w:sz w:val="28"/>
          <w:szCs w:val="28"/>
        </w:rPr>
        <w:t xml:space="preserve">), девочек </w:t>
      </w:r>
      <w:r w:rsidRPr="00F31C6B">
        <w:rPr>
          <w:rFonts w:ascii="Times New Roman" w:hAnsi="Times New Roman" w:cs="Times New Roman"/>
          <w:sz w:val="28"/>
          <w:szCs w:val="28"/>
        </w:rPr>
        <w:t>85</w:t>
      </w:r>
      <w:r>
        <w:rPr>
          <w:rFonts w:ascii="Times New Roman" w:hAnsi="Times New Roman" w:cs="Times New Roman"/>
          <w:sz w:val="28"/>
          <w:szCs w:val="28"/>
        </w:rPr>
        <w:t xml:space="preserve"> (</w:t>
      </w:r>
      <w:r w:rsidRPr="00F31C6B">
        <w:rPr>
          <w:rFonts w:ascii="Times New Roman" w:hAnsi="Times New Roman" w:cs="Times New Roman"/>
          <w:sz w:val="28"/>
          <w:szCs w:val="28"/>
        </w:rPr>
        <w:t>55,9%</w:t>
      </w:r>
      <w:r>
        <w:rPr>
          <w:rFonts w:ascii="Times New Roman" w:hAnsi="Times New Roman" w:cs="Times New Roman"/>
          <w:sz w:val="28"/>
          <w:szCs w:val="28"/>
        </w:rPr>
        <w:t xml:space="preserve">). </w:t>
      </w:r>
    </w:p>
    <w:p w:rsidR="00B205FE" w:rsidRDefault="00B205FE" w:rsidP="00CB1BA6">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Средний возраст матерей был 31,9 (95%</w:t>
      </w:r>
      <w:r w:rsidRPr="00F52680">
        <w:rPr>
          <w:rFonts w:ascii="Times New Roman" w:hAnsi="Times New Roman" w:cs="Times New Roman"/>
          <w:sz w:val="28"/>
          <w:szCs w:val="28"/>
        </w:rPr>
        <w:t>ДИ</w:t>
      </w:r>
      <w:r>
        <w:rPr>
          <w:rFonts w:ascii="Times New Roman" w:hAnsi="Times New Roman" w:cs="Times New Roman"/>
          <w:sz w:val="28"/>
          <w:szCs w:val="28"/>
        </w:rPr>
        <w:t xml:space="preserve">:31,1-32,7) лет </w:t>
      </w:r>
      <w:r w:rsidRPr="00F52680">
        <w:rPr>
          <w:rFonts w:ascii="Times New Roman" w:hAnsi="Times New Roman" w:cs="Times New Roman"/>
          <w:sz w:val="28"/>
          <w:szCs w:val="28"/>
        </w:rPr>
        <w:t>СО</w:t>
      </w:r>
      <w:r>
        <w:rPr>
          <w:rFonts w:ascii="Times New Roman" w:hAnsi="Times New Roman" w:cs="Times New Roman"/>
          <w:sz w:val="28"/>
          <w:szCs w:val="28"/>
        </w:rPr>
        <w:t xml:space="preserve">=6,06, самой молодой маме было 19 лет, самой старшей 44 года. Средний возраст матерей в основной группе был 32,5 (95%ДИ:31,1-34,0) лет </w:t>
      </w:r>
      <w:r w:rsidRPr="003C314D">
        <w:rPr>
          <w:rFonts w:ascii="Times New Roman" w:hAnsi="Times New Roman" w:cs="Times New Roman"/>
          <w:sz w:val="28"/>
          <w:szCs w:val="28"/>
        </w:rPr>
        <w:t>СО</w:t>
      </w:r>
      <w:r>
        <w:rPr>
          <w:rFonts w:ascii="Times New Roman" w:hAnsi="Times New Roman" w:cs="Times New Roman"/>
          <w:sz w:val="28"/>
          <w:szCs w:val="28"/>
        </w:rPr>
        <w:t>=6,26, самой молодой маме было 19 лет, самой старшей было 42 года. Средний возраст матерей в контрольной группе был 31,6 (95%ДИ:30,6-32,6) лет СО=5,95, самой молодой маме в этой группе было 19 лет, самой старшей было 44 года.</w:t>
      </w:r>
      <w:r w:rsidR="00647256">
        <w:rPr>
          <w:rFonts w:ascii="Times New Roman" w:hAnsi="Times New Roman" w:cs="Times New Roman"/>
          <w:sz w:val="28"/>
          <w:szCs w:val="28"/>
        </w:rPr>
        <w:t xml:space="preserve"> </w:t>
      </w:r>
      <w:r>
        <w:rPr>
          <w:rFonts w:ascii="Times New Roman" w:hAnsi="Times New Roman" w:cs="Times New Roman"/>
          <w:sz w:val="28"/>
          <w:szCs w:val="28"/>
        </w:rPr>
        <w:t>Женщины в основной группе были старше на 0,92 (</w:t>
      </w:r>
      <w:r w:rsidRPr="00F52680">
        <w:rPr>
          <w:rFonts w:ascii="Times New Roman" w:hAnsi="Times New Roman" w:cs="Times New Roman"/>
          <w:sz w:val="28"/>
          <w:szCs w:val="28"/>
          <w:lang w:val="en-US"/>
        </w:rPr>
        <w:t>SD</w:t>
      </w:r>
      <w:r>
        <w:rPr>
          <w:rFonts w:ascii="Times New Roman" w:hAnsi="Times New Roman" w:cs="Times New Roman"/>
          <w:sz w:val="28"/>
          <w:szCs w:val="28"/>
        </w:rPr>
        <w:t xml:space="preserve">=0,85) года, чем женщины в контрольной группе </w:t>
      </w:r>
      <w:r w:rsidRPr="00F52680">
        <w:rPr>
          <w:rFonts w:ascii="Times New Roman" w:hAnsi="Times New Roman" w:cs="Times New Roman"/>
          <w:sz w:val="28"/>
          <w:szCs w:val="28"/>
        </w:rPr>
        <w:t>(</w:t>
      </w:r>
      <w:r w:rsidRPr="00F52680">
        <w:rPr>
          <w:rFonts w:ascii="Times New Roman" w:hAnsi="Times New Roman" w:cs="Times New Roman"/>
          <w:sz w:val="28"/>
          <w:szCs w:val="28"/>
          <w:lang w:val="en-US"/>
        </w:rPr>
        <w:t>t</w:t>
      </w:r>
      <w:r w:rsidRPr="00F52680">
        <w:rPr>
          <w:rFonts w:ascii="Times New Roman" w:hAnsi="Times New Roman" w:cs="Times New Roman"/>
          <w:sz w:val="28"/>
          <w:szCs w:val="28"/>
        </w:rPr>
        <w:t xml:space="preserve">=1,083, </w:t>
      </w:r>
      <w:r w:rsidRPr="00F52680">
        <w:rPr>
          <w:rFonts w:ascii="Times New Roman" w:hAnsi="Times New Roman" w:cs="Times New Roman"/>
          <w:sz w:val="28"/>
          <w:szCs w:val="28"/>
          <w:lang w:val="en-US"/>
        </w:rPr>
        <w:t>df</w:t>
      </w:r>
      <w:r w:rsidRPr="00F52680">
        <w:rPr>
          <w:rFonts w:ascii="Times New Roman" w:hAnsi="Times New Roman" w:cs="Times New Roman"/>
          <w:sz w:val="28"/>
          <w:szCs w:val="28"/>
        </w:rPr>
        <w:t xml:space="preserve">=226, </w:t>
      </w:r>
      <w:r w:rsidRPr="00F52680">
        <w:rPr>
          <w:rFonts w:ascii="Times New Roman" w:hAnsi="Times New Roman" w:cs="Times New Roman"/>
          <w:sz w:val="28"/>
          <w:szCs w:val="28"/>
          <w:lang w:val="en-US"/>
        </w:rPr>
        <w:t>p</w:t>
      </w:r>
      <w:r w:rsidRPr="003C314D">
        <w:rPr>
          <w:rFonts w:ascii="Times New Roman" w:hAnsi="Times New Roman" w:cs="Times New Roman"/>
          <w:sz w:val="28"/>
          <w:szCs w:val="28"/>
        </w:rPr>
        <w:t>=0,280</w:t>
      </w:r>
      <w:r>
        <w:rPr>
          <w:rFonts w:ascii="Times New Roman" w:hAnsi="Times New Roman" w:cs="Times New Roman"/>
          <w:sz w:val="28"/>
          <w:szCs w:val="28"/>
        </w:rPr>
        <w:t>), однако различия статистически незначимы.</w:t>
      </w:r>
    </w:p>
    <w:p w:rsidR="000203B5" w:rsidRDefault="00B205FE" w:rsidP="00CB1BA6">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Средний срок гестации был 31,6 (95%ДИ:31,2-32,0) недель  СО=2,88, минимальный срок гестации был 24,0 недель, максимальный гестационный срок был 36,0 недель. При этом в основной группе средний срок гестации был 29,9 (95%ДИ:29,4-30,5) недель СО=2,51, минимальный срок гестации в этой группе был 24 недель, максимальный срок гестации 35 недель. Средний срок гестации в контрольной группе был 32,4 (95%ДИ:32,0-32,9) недель СО=2,69, минимальный срок гестации в этой группе был 25 недель, </w:t>
      </w:r>
      <w:r w:rsidRPr="00365C26">
        <w:rPr>
          <w:rFonts w:ascii="Times New Roman" w:hAnsi="Times New Roman" w:cs="Times New Roman"/>
          <w:sz w:val="28"/>
          <w:szCs w:val="28"/>
        </w:rPr>
        <w:t>максимальный срок гестации 36 недель</w:t>
      </w:r>
      <w:r>
        <w:rPr>
          <w:rFonts w:ascii="Times New Roman" w:hAnsi="Times New Roman" w:cs="Times New Roman"/>
          <w:sz w:val="28"/>
          <w:szCs w:val="28"/>
        </w:rPr>
        <w:t>. Средний срок гестации в основной группе меньше на 2,49 (</w:t>
      </w:r>
      <w:r>
        <w:rPr>
          <w:rFonts w:ascii="Times New Roman" w:hAnsi="Times New Roman" w:cs="Times New Roman"/>
          <w:sz w:val="28"/>
          <w:szCs w:val="28"/>
          <w:lang w:val="en-US"/>
        </w:rPr>
        <w:t>SD</w:t>
      </w:r>
      <w:r>
        <w:rPr>
          <w:rFonts w:ascii="Times New Roman" w:hAnsi="Times New Roman" w:cs="Times New Roman"/>
          <w:sz w:val="28"/>
          <w:szCs w:val="28"/>
        </w:rPr>
        <w:t>=0,37) недель, чем в контрольной группе (</w:t>
      </w:r>
      <w:r>
        <w:rPr>
          <w:rFonts w:ascii="Times New Roman" w:hAnsi="Times New Roman" w:cs="Times New Roman"/>
          <w:sz w:val="28"/>
          <w:szCs w:val="28"/>
          <w:lang w:val="en-US"/>
        </w:rPr>
        <w:t>t</w:t>
      </w:r>
      <w:r>
        <w:rPr>
          <w:rFonts w:ascii="Times New Roman" w:hAnsi="Times New Roman" w:cs="Times New Roman"/>
          <w:sz w:val="28"/>
          <w:szCs w:val="28"/>
        </w:rPr>
        <w:t>=-6</w:t>
      </w:r>
      <w:r w:rsidRPr="00D36985">
        <w:rPr>
          <w:rFonts w:ascii="Times New Roman" w:hAnsi="Times New Roman" w:cs="Times New Roman"/>
          <w:sz w:val="28"/>
          <w:szCs w:val="28"/>
        </w:rPr>
        <w:t xml:space="preserve">,744, </w:t>
      </w:r>
      <w:r>
        <w:rPr>
          <w:rFonts w:ascii="Times New Roman" w:hAnsi="Times New Roman" w:cs="Times New Roman"/>
          <w:sz w:val="28"/>
          <w:szCs w:val="28"/>
          <w:lang w:val="en-US"/>
        </w:rPr>
        <w:t>df</w:t>
      </w:r>
      <w:r w:rsidRPr="00D36985">
        <w:rPr>
          <w:rFonts w:ascii="Times New Roman" w:hAnsi="Times New Roman" w:cs="Times New Roman"/>
          <w:sz w:val="28"/>
          <w:szCs w:val="28"/>
        </w:rPr>
        <w:t>=</w:t>
      </w:r>
      <w:r>
        <w:rPr>
          <w:rFonts w:ascii="Times New Roman" w:hAnsi="Times New Roman" w:cs="Times New Roman"/>
          <w:sz w:val="28"/>
          <w:szCs w:val="28"/>
        </w:rPr>
        <w:t xml:space="preserve">226, </w:t>
      </w:r>
      <w:r>
        <w:rPr>
          <w:rFonts w:ascii="Times New Roman" w:hAnsi="Times New Roman" w:cs="Times New Roman"/>
          <w:sz w:val="28"/>
          <w:szCs w:val="28"/>
          <w:lang w:val="en-US"/>
        </w:rPr>
        <w:t>p</w:t>
      </w:r>
      <w:r w:rsidRPr="00D36985">
        <w:rPr>
          <w:rFonts w:ascii="Times New Roman" w:hAnsi="Times New Roman" w:cs="Times New Roman"/>
          <w:sz w:val="28"/>
          <w:szCs w:val="28"/>
        </w:rPr>
        <w:t>=</w:t>
      </w:r>
      <w:r>
        <w:rPr>
          <w:rFonts w:ascii="Times New Roman" w:hAnsi="Times New Roman" w:cs="Times New Roman"/>
          <w:sz w:val="28"/>
          <w:szCs w:val="28"/>
        </w:rPr>
        <w:t xml:space="preserve">0,000), различия статистически значимы. </w:t>
      </w:r>
    </w:p>
    <w:p w:rsidR="008677FE" w:rsidRDefault="00B205FE" w:rsidP="008677FE">
      <w:pPr>
        <w:autoSpaceDE w:val="0"/>
        <w:autoSpaceDN w:val="0"/>
        <w:adjustRightInd w:val="0"/>
        <w:spacing w:line="240" w:lineRule="auto"/>
        <w:ind w:firstLine="567"/>
        <w:jc w:val="both"/>
        <w:rPr>
          <w:rFonts w:ascii="Times New Roman" w:hAnsi="Times New Roman" w:cs="Times New Roman"/>
          <w:sz w:val="28"/>
          <w:szCs w:val="28"/>
        </w:rPr>
      </w:pPr>
      <w:r w:rsidRPr="00365C26">
        <w:rPr>
          <w:rFonts w:ascii="Times New Roman" w:hAnsi="Times New Roman" w:cs="Times New Roman"/>
          <w:sz w:val="28"/>
          <w:szCs w:val="28"/>
        </w:rPr>
        <w:t>Средн</w:t>
      </w:r>
      <w:r>
        <w:rPr>
          <w:rFonts w:ascii="Times New Roman" w:hAnsi="Times New Roman" w:cs="Times New Roman"/>
          <w:sz w:val="28"/>
          <w:szCs w:val="28"/>
        </w:rPr>
        <w:t>и</w:t>
      </w:r>
      <w:r w:rsidRPr="00365C26">
        <w:rPr>
          <w:rFonts w:ascii="Times New Roman" w:hAnsi="Times New Roman" w:cs="Times New Roman"/>
          <w:sz w:val="28"/>
          <w:szCs w:val="28"/>
        </w:rPr>
        <w:t xml:space="preserve">й </w:t>
      </w:r>
      <w:r>
        <w:rPr>
          <w:rFonts w:ascii="Times New Roman" w:hAnsi="Times New Roman" w:cs="Times New Roman"/>
          <w:sz w:val="28"/>
          <w:szCs w:val="28"/>
        </w:rPr>
        <w:t xml:space="preserve">вес детей при рождении был 1761,6 (95%ДИ:1687,3-1835,9) грамм СО=569,3, минимальный вес был 470 грамм, максимальный вес был 3000 грамм. </w:t>
      </w:r>
      <w:r w:rsidRPr="00365C26">
        <w:rPr>
          <w:rFonts w:ascii="Times New Roman" w:hAnsi="Times New Roman" w:cs="Times New Roman"/>
          <w:sz w:val="28"/>
          <w:szCs w:val="28"/>
        </w:rPr>
        <w:t>Средн</w:t>
      </w:r>
      <w:r>
        <w:rPr>
          <w:rFonts w:ascii="Times New Roman" w:hAnsi="Times New Roman" w:cs="Times New Roman"/>
          <w:sz w:val="28"/>
          <w:szCs w:val="28"/>
        </w:rPr>
        <w:t>и</w:t>
      </w:r>
      <w:r w:rsidRPr="00365C26">
        <w:rPr>
          <w:rFonts w:ascii="Times New Roman" w:hAnsi="Times New Roman" w:cs="Times New Roman"/>
          <w:sz w:val="28"/>
          <w:szCs w:val="28"/>
        </w:rPr>
        <w:t xml:space="preserve">й </w:t>
      </w:r>
      <w:r>
        <w:rPr>
          <w:rFonts w:ascii="Times New Roman" w:hAnsi="Times New Roman" w:cs="Times New Roman"/>
          <w:sz w:val="28"/>
          <w:szCs w:val="28"/>
        </w:rPr>
        <w:t>вес детей в основной группе при рождении был 1461,3 (95%ДИ:1337,3-1585,3) грамм СО=542,7, минимальный вес детей при рождении в этой группе был 470 грамм, максимальный вес 3000 грамм. Средний вес детей в контрольной группе был 1911,8 (95%ДИ:</w:t>
      </w:r>
      <w:r w:rsidRPr="00FD3294">
        <w:rPr>
          <w:rFonts w:ascii="Times New Roman" w:hAnsi="Times New Roman" w:cs="Times New Roman"/>
          <w:sz w:val="28"/>
          <w:szCs w:val="28"/>
        </w:rPr>
        <w:t>1828,</w:t>
      </w:r>
      <w:r>
        <w:rPr>
          <w:rFonts w:ascii="Times New Roman" w:hAnsi="Times New Roman" w:cs="Times New Roman"/>
          <w:sz w:val="28"/>
          <w:szCs w:val="28"/>
        </w:rPr>
        <w:t>1 -</w:t>
      </w:r>
      <w:r w:rsidRPr="00FD3294">
        <w:rPr>
          <w:rFonts w:ascii="Times New Roman" w:hAnsi="Times New Roman" w:cs="Times New Roman"/>
          <w:sz w:val="28"/>
          <w:szCs w:val="28"/>
        </w:rPr>
        <w:t>1995,5</w:t>
      </w:r>
      <w:r>
        <w:rPr>
          <w:rFonts w:ascii="Times New Roman" w:hAnsi="Times New Roman" w:cs="Times New Roman"/>
          <w:sz w:val="28"/>
          <w:szCs w:val="28"/>
        </w:rPr>
        <w:t xml:space="preserve">) грамм СО=522,4, минимальный вес детей при рождении в этой группе 690 грамм, максимальный вес был 3000 грамм. </w:t>
      </w:r>
    </w:p>
    <w:p w:rsidR="005F6DDF" w:rsidRPr="001D7539" w:rsidRDefault="005F6DDF" w:rsidP="005F6DDF">
      <w:pPr>
        <w:spacing w:line="240" w:lineRule="auto"/>
        <w:ind w:firstLine="567"/>
        <w:jc w:val="both"/>
        <w:rPr>
          <w:rFonts w:ascii="Times New Roman" w:hAnsi="Times New Roman" w:cs="Times New Roman"/>
          <w:sz w:val="28"/>
          <w:szCs w:val="28"/>
        </w:rPr>
      </w:pPr>
      <w:r w:rsidRPr="001D7539">
        <w:rPr>
          <w:rFonts w:ascii="Times New Roman" w:hAnsi="Times New Roman" w:cs="Times New Roman"/>
          <w:sz w:val="28"/>
          <w:szCs w:val="28"/>
        </w:rPr>
        <w:t>По результатам нашего исследования мужкой пол преобладал  в основной группе, а в контрольной группе женский пол.  Средний возраст матерей в основной группе был старше с разницей в 1 год, по сравнению с контрольной группой однако различия статистически незначимы (</w:t>
      </w:r>
      <w:r w:rsidRPr="001D7539">
        <w:rPr>
          <w:rFonts w:ascii="Times New Roman" w:hAnsi="Times New Roman" w:cs="Times New Roman"/>
          <w:sz w:val="28"/>
          <w:szCs w:val="28"/>
          <w:lang w:val="en-US"/>
        </w:rPr>
        <w:t>p</w:t>
      </w:r>
      <w:r w:rsidRPr="001D7539">
        <w:rPr>
          <w:rFonts w:ascii="Times New Roman" w:hAnsi="Times New Roman" w:cs="Times New Roman"/>
          <w:sz w:val="28"/>
          <w:szCs w:val="28"/>
        </w:rPr>
        <w:t xml:space="preserve">=0,280). </w:t>
      </w:r>
    </w:p>
    <w:p w:rsidR="005F6DDF" w:rsidRPr="001D7539" w:rsidRDefault="005F6DDF" w:rsidP="005F6DDF">
      <w:pPr>
        <w:spacing w:line="240" w:lineRule="auto"/>
        <w:ind w:firstLine="567"/>
        <w:jc w:val="both"/>
        <w:rPr>
          <w:rFonts w:ascii="Times New Roman" w:hAnsi="Times New Roman" w:cs="Times New Roman"/>
          <w:sz w:val="28"/>
          <w:szCs w:val="28"/>
        </w:rPr>
      </w:pPr>
      <w:r w:rsidRPr="001D7539">
        <w:rPr>
          <w:rFonts w:ascii="Times New Roman" w:hAnsi="Times New Roman" w:cs="Times New Roman"/>
          <w:sz w:val="28"/>
          <w:szCs w:val="28"/>
        </w:rPr>
        <w:t>Средний срок гестации в основной группе меньше на 2,49 (</w:t>
      </w:r>
      <w:r w:rsidRPr="001D7539">
        <w:rPr>
          <w:rFonts w:ascii="Times New Roman" w:hAnsi="Times New Roman" w:cs="Times New Roman"/>
          <w:sz w:val="28"/>
          <w:szCs w:val="28"/>
          <w:lang w:val="en-US"/>
        </w:rPr>
        <w:t>SD</w:t>
      </w:r>
      <w:r w:rsidRPr="001D7539">
        <w:rPr>
          <w:rFonts w:ascii="Times New Roman" w:hAnsi="Times New Roman" w:cs="Times New Roman"/>
          <w:sz w:val="28"/>
          <w:szCs w:val="28"/>
        </w:rPr>
        <w:t>=0,37) недель, чем в контрольной группе, различия статистически значимы (</w:t>
      </w:r>
      <w:r w:rsidRPr="001D7539">
        <w:rPr>
          <w:rFonts w:ascii="Times New Roman" w:hAnsi="Times New Roman" w:cs="Times New Roman"/>
          <w:sz w:val="28"/>
          <w:szCs w:val="28"/>
          <w:lang w:val="en-US"/>
        </w:rPr>
        <w:t>p</w:t>
      </w:r>
      <w:r w:rsidRPr="001D7539">
        <w:rPr>
          <w:rFonts w:ascii="Times New Roman" w:hAnsi="Times New Roman" w:cs="Times New Roman"/>
          <w:sz w:val="28"/>
          <w:szCs w:val="28"/>
        </w:rPr>
        <w:t>=0,000). Дети в основной группе были легче на 450,5 (</w:t>
      </w:r>
      <w:r w:rsidRPr="001D7539">
        <w:rPr>
          <w:rFonts w:ascii="Times New Roman" w:hAnsi="Times New Roman" w:cs="Times New Roman"/>
          <w:sz w:val="28"/>
          <w:szCs w:val="28"/>
          <w:lang w:val="en-US"/>
        </w:rPr>
        <w:t>SD</w:t>
      </w:r>
      <w:r w:rsidRPr="001D7539">
        <w:rPr>
          <w:rFonts w:ascii="Times New Roman" w:hAnsi="Times New Roman" w:cs="Times New Roman"/>
          <w:sz w:val="28"/>
          <w:szCs w:val="28"/>
        </w:rPr>
        <w:t>=74,3) грамм, чем дети в контрольной группе различия статистически значимы (</w:t>
      </w:r>
      <w:r w:rsidRPr="001D7539">
        <w:rPr>
          <w:rFonts w:ascii="Times New Roman" w:hAnsi="Times New Roman" w:cs="Times New Roman"/>
          <w:sz w:val="28"/>
          <w:szCs w:val="28"/>
          <w:lang w:val="en-US"/>
        </w:rPr>
        <w:t>p</w:t>
      </w:r>
      <w:r w:rsidRPr="001D7539">
        <w:rPr>
          <w:rFonts w:ascii="Times New Roman" w:hAnsi="Times New Roman" w:cs="Times New Roman"/>
          <w:sz w:val="28"/>
          <w:szCs w:val="28"/>
        </w:rPr>
        <w:t xml:space="preserve">=0,000). </w:t>
      </w:r>
    </w:p>
    <w:p w:rsidR="003259A1" w:rsidRDefault="003259A1" w:rsidP="000B03E9">
      <w:pPr>
        <w:autoSpaceDE w:val="0"/>
        <w:autoSpaceDN w:val="0"/>
        <w:adjustRightInd w:val="0"/>
        <w:spacing w:line="240" w:lineRule="auto"/>
        <w:jc w:val="both"/>
        <w:rPr>
          <w:rFonts w:ascii="Times New Roman" w:eastAsia="SSOAR+TimesNewRomanPSMT" w:hAnsi="Times New Roman" w:cs="Times New Roman"/>
          <w:b/>
          <w:color w:val="000000"/>
          <w:spacing w:val="-1"/>
          <w:sz w:val="28"/>
          <w:szCs w:val="28"/>
        </w:rPr>
      </w:pPr>
    </w:p>
    <w:p w:rsidR="00CA193D" w:rsidRPr="00CA193D" w:rsidRDefault="00CA193D" w:rsidP="00CA193D">
      <w:pPr>
        <w:spacing w:line="240" w:lineRule="auto"/>
        <w:ind w:firstLine="567"/>
        <w:jc w:val="both"/>
        <w:rPr>
          <w:rFonts w:ascii="Times New Roman" w:eastAsia="Times New Roman,Bold" w:hAnsi="Times New Roman" w:cs="Times New Roman"/>
          <w:b/>
          <w:bCs/>
          <w:sz w:val="28"/>
          <w:szCs w:val="28"/>
        </w:rPr>
      </w:pPr>
      <w:r w:rsidRPr="00062424">
        <w:rPr>
          <w:rFonts w:ascii="Times New Roman" w:hAnsi="Times New Roman" w:cs="Times New Roman"/>
          <w:b/>
          <w:sz w:val="28"/>
          <w:szCs w:val="28"/>
        </w:rPr>
        <w:t>2.2</w:t>
      </w:r>
      <w:r w:rsidRPr="00CA193D">
        <w:rPr>
          <w:rFonts w:ascii="Times New Roman" w:hAnsi="Times New Roman" w:cs="Times New Roman"/>
          <w:b/>
          <w:sz w:val="28"/>
          <w:szCs w:val="28"/>
        </w:rPr>
        <w:t xml:space="preserve"> </w:t>
      </w:r>
      <w:r w:rsidRPr="00CA193D">
        <w:rPr>
          <w:rFonts w:ascii="Times New Roman" w:eastAsia="Times New Roman,Bold" w:hAnsi="Times New Roman" w:cs="Times New Roman"/>
          <w:b/>
          <w:bCs/>
          <w:sz w:val="28"/>
          <w:szCs w:val="28"/>
        </w:rPr>
        <w:t>Статистический анализ полученных данных</w:t>
      </w:r>
    </w:p>
    <w:p w:rsidR="00CA193D" w:rsidRPr="00CA193D" w:rsidRDefault="00CA193D" w:rsidP="00CA193D">
      <w:pPr>
        <w:spacing w:line="240" w:lineRule="auto"/>
        <w:ind w:firstLine="567"/>
        <w:jc w:val="both"/>
        <w:rPr>
          <w:rFonts w:ascii="Times New Roman" w:hAnsi="Times New Roman" w:cs="Times New Roman"/>
          <w:sz w:val="28"/>
          <w:szCs w:val="28"/>
        </w:rPr>
      </w:pPr>
      <w:r w:rsidRPr="00CA193D">
        <w:rPr>
          <w:rFonts w:ascii="Times New Roman" w:hAnsi="Times New Roman" w:cs="Times New Roman"/>
          <w:sz w:val="28"/>
          <w:szCs w:val="28"/>
        </w:rPr>
        <w:t>Статистическая обработка данных проводилась с использованием SPSS программное обеспечение 20.0. Количественные данные оценивались на предмет их соответствия нормальному распределению с использованием критерия Колмогорова-Смирнова. Количественные показатели с нормальным распределением были описаны с использованием среднего арифметического (M) и стандартных отклонений (SD), пределов 95% доверительного интервала (95% ДИ); для сравнения использовался критерий Стьюдента для независимых выборок. Категориальные данные были описаны с использованием абсолютных значений и процентов, а для определения взаимосвязей между номинальными переменными использовались χ2 Пирсона, поправка на непрерывность и критерий Фишера. Различия между сравниваемыми переменными считались значимыми при р &lt; 0,05.</w:t>
      </w:r>
    </w:p>
    <w:p w:rsidR="00CA193D" w:rsidRDefault="00CA193D" w:rsidP="00CA193D">
      <w:pPr>
        <w:spacing w:line="240" w:lineRule="auto"/>
        <w:ind w:firstLine="567"/>
        <w:jc w:val="both"/>
        <w:rPr>
          <w:rFonts w:ascii="Times New Roman" w:eastAsia="Times New Roman" w:hAnsi="Times New Roman" w:cs="Times New Roman"/>
          <w:b/>
          <w:bCs/>
          <w:color w:val="000000"/>
          <w:sz w:val="28"/>
          <w:szCs w:val="28"/>
        </w:rPr>
      </w:pPr>
      <w:r w:rsidRPr="00CA193D">
        <w:rPr>
          <w:rFonts w:ascii="Times New Roman" w:hAnsi="Times New Roman"/>
          <w:sz w:val="28"/>
          <w:szCs w:val="28"/>
        </w:rPr>
        <w:t>Для сравнения средних в двух</w:t>
      </w:r>
      <w:r>
        <w:rPr>
          <w:rFonts w:ascii="Times New Roman" w:hAnsi="Times New Roman"/>
          <w:sz w:val="28"/>
          <w:szCs w:val="28"/>
        </w:rPr>
        <w:t xml:space="preserve"> независимых группах, при нормальном распределении признака, к</w:t>
      </w:r>
      <w:r w:rsidRPr="000203B5">
        <w:rPr>
          <w:rFonts w:ascii="Times New Roman" w:hAnsi="Times New Roman"/>
          <w:sz w:val="28"/>
          <w:szCs w:val="28"/>
        </w:rPr>
        <w:t>оличественн</w:t>
      </w:r>
      <w:r>
        <w:rPr>
          <w:rFonts w:ascii="Times New Roman" w:hAnsi="Times New Roman"/>
          <w:sz w:val="28"/>
          <w:szCs w:val="28"/>
        </w:rPr>
        <w:t>ом</w:t>
      </w:r>
      <w:r w:rsidRPr="000203B5">
        <w:rPr>
          <w:rFonts w:ascii="Times New Roman" w:hAnsi="Times New Roman"/>
          <w:sz w:val="28"/>
          <w:szCs w:val="28"/>
        </w:rPr>
        <w:t>, непрерывн</w:t>
      </w:r>
      <w:r>
        <w:rPr>
          <w:rFonts w:ascii="Times New Roman" w:hAnsi="Times New Roman"/>
          <w:sz w:val="28"/>
          <w:szCs w:val="28"/>
        </w:rPr>
        <w:t xml:space="preserve">ом </w:t>
      </w:r>
      <w:r w:rsidRPr="000203B5">
        <w:rPr>
          <w:rFonts w:ascii="Times New Roman" w:hAnsi="Times New Roman"/>
          <w:sz w:val="28"/>
          <w:szCs w:val="28"/>
        </w:rPr>
        <w:t>тип</w:t>
      </w:r>
      <w:r>
        <w:rPr>
          <w:rFonts w:ascii="Times New Roman" w:hAnsi="Times New Roman"/>
          <w:sz w:val="28"/>
          <w:szCs w:val="28"/>
        </w:rPr>
        <w:t>е</w:t>
      </w:r>
      <w:r w:rsidRPr="000203B5">
        <w:rPr>
          <w:rFonts w:ascii="Times New Roman" w:hAnsi="Times New Roman"/>
          <w:sz w:val="28"/>
          <w:szCs w:val="28"/>
        </w:rPr>
        <w:t xml:space="preserve"> данных</w:t>
      </w:r>
      <w:r>
        <w:rPr>
          <w:rFonts w:ascii="Times New Roman" w:hAnsi="Times New Roman"/>
          <w:sz w:val="28"/>
          <w:szCs w:val="28"/>
        </w:rPr>
        <w:t xml:space="preserve"> и  </w:t>
      </w:r>
      <w:r w:rsidRPr="000203B5">
        <w:rPr>
          <w:rFonts w:ascii="Times New Roman" w:hAnsi="Times New Roman"/>
          <w:sz w:val="28"/>
          <w:szCs w:val="28"/>
        </w:rPr>
        <w:t>равенств</w:t>
      </w:r>
      <w:r>
        <w:rPr>
          <w:rFonts w:ascii="Times New Roman" w:hAnsi="Times New Roman"/>
          <w:sz w:val="28"/>
          <w:szCs w:val="28"/>
        </w:rPr>
        <w:t>е</w:t>
      </w:r>
      <w:r w:rsidRPr="000203B5">
        <w:rPr>
          <w:rFonts w:ascii="Times New Roman" w:hAnsi="Times New Roman"/>
          <w:sz w:val="28"/>
          <w:szCs w:val="28"/>
        </w:rPr>
        <w:t xml:space="preserve"> дисперсии</w:t>
      </w:r>
      <w:r>
        <w:rPr>
          <w:rFonts w:ascii="Times New Roman" w:hAnsi="Times New Roman"/>
          <w:sz w:val="28"/>
          <w:szCs w:val="28"/>
        </w:rPr>
        <w:t xml:space="preserve"> применялся </w:t>
      </w:r>
      <w:r w:rsidRPr="000203B5">
        <w:rPr>
          <w:rFonts w:ascii="Times New Roman" w:hAnsi="Times New Roman"/>
          <w:sz w:val="28"/>
          <w:szCs w:val="28"/>
        </w:rPr>
        <w:t>критерий Стьюдента</w:t>
      </w:r>
      <w:r>
        <w:rPr>
          <w:rFonts w:ascii="Times New Roman" w:hAnsi="Times New Roman"/>
          <w:sz w:val="28"/>
          <w:szCs w:val="28"/>
        </w:rPr>
        <w:t xml:space="preserve">. </w:t>
      </w:r>
    </w:p>
    <w:p w:rsidR="00CA193D" w:rsidRPr="00723135" w:rsidRDefault="00CA193D" w:rsidP="00CA193D">
      <w:pPr>
        <w:widowControl w:val="0"/>
        <w:spacing w:line="240" w:lineRule="auto"/>
        <w:ind w:firstLine="567"/>
        <w:rPr>
          <w:rFonts w:ascii="Times New Roman" w:eastAsia="Times New Roman" w:hAnsi="Times New Roman" w:cs="Times New Roman"/>
          <w:bCs/>
          <w:color w:val="000000"/>
          <w:sz w:val="28"/>
          <w:szCs w:val="28"/>
        </w:rPr>
      </w:pPr>
      <w:r w:rsidRPr="00723135">
        <w:rPr>
          <w:rFonts w:ascii="Times New Roman" w:eastAsia="Times New Roman" w:hAnsi="Times New Roman" w:cs="Times New Roman"/>
          <w:bCs/>
          <w:color w:val="000000"/>
          <w:sz w:val="28"/>
          <w:szCs w:val="28"/>
        </w:rPr>
        <w:t>Коэффициент корреляции</w:t>
      </w:r>
      <w:r>
        <w:rPr>
          <w:rFonts w:ascii="Times New Roman" w:eastAsia="Times New Roman" w:hAnsi="Times New Roman" w:cs="Times New Roman"/>
          <w:bCs/>
          <w:color w:val="000000"/>
          <w:sz w:val="28"/>
          <w:szCs w:val="28"/>
        </w:rPr>
        <w:t xml:space="preserve"> Пирсона использовал</w:t>
      </w:r>
      <w:r w:rsidRPr="00723135">
        <w:rPr>
          <w:rFonts w:ascii="Times New Roman" w:eastAsia="Times New Roman" w:hAnsi="Times New Roman" w:cs="Times New Roman"/>
          <w:bCs/>
          <w:color w:val="000000"/>
          <w:sz w:val="28"/>
          <w:szCs w:val="28"/>
        </w:rPr>
        <w:t xml:space="preserve">ся </w:t>
      </w:r>
      <w:r>
        <w:rPr>
          <w:rFonts w:ascii="Times New Roman" w:eastAsia="Times New Roman" w:hAnsi="Times New Roman" w:cs="Times New Roman"/>
          <w:bCs/>
          <w:color w:val="000000"/>
          <w:sz w:val="28"/>
          <w:szCs w:val="28"/>
        </w:rPr>
        <w:t xml:space="preserve">для определения взаимосвязи между переменными. </w:t>
      </w:r>
      <w:r w:rsidRPr="00723135">
        <w:rPr>
          <w:rFonts w:ascii="Times New Roman" w:eastAsia="Times New Roman" w:hAnsi="Times New Roman" w:cs="Times New Roman"/>
          <w:bCs/>
          <w:color w:val="000000"/>
          <w:sz w:val="28"/>
          <w:szCs w:val="28"/>
        </w:rPr>
        <w:t xml:space="preserve"> </w:t>
      </w:r>
    </w:p>
    <w:p w:rsidR="00CA193D" w:rsidRPr="00723135" w:rsidRDefault="00CA193D" w:rsidP="00CA193D">
      <w:pPr>
        <w:widowControl w:val="0"/>
        <w:spacing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Качественные переменные представлены в виде частот и долей в процентах. </w:t>
      </w:r>
      <w:r w:rsidRPr="00723135">
        <w:rPr>
          <w:rFonts w:ascii="Times New Roman" w:eastAsia="Times New Roman" w:hAnsi="Times New Roman" w:cs="Times New Roman"/>
          <w:bCs/>
          <w:color w:val="000000"/>
          <w:sz w:val="28"/>
          <w:szCs w:val="28"/>
        </w:rPr>
        <w:t>Для выборочной средней</w:t>
      </w:r>
      <w:r>
        <w:rPr>
          <w:rFonts w:ascii="Times New Roman" w:eastAsia="Times New Roman" w:hAnsi="Times New Roman" w:cs="Times New Roman"/>
          <w:bCs/>
          <w:color w:val="000000"/>
          <w:sz w:val="28"/>
          <w:szCs w:val="28"/>
        </w:rPr>
        <w:t xml:space="preserve"> и доли </w:t>
      </w:r>
      <w:r w:rsidRPr="00723135">
        <w:rPr>
          <w:rFonts w:ascii="Times New Roman" w:eastAsia="Times New Roman" w:hAnsi="Times New Roman" w:cs="Times New Roman"/>
          <w:bCs/>
          <w:color w:val="000000"/>
          <w:sz w:val="28"/>
          <w:szCs w:val="28"/>
        </w:rPr>
        <w:t>были рассчитаны ДИ</w:t>
      </w:r>
      <w:r>
        <w:rPr>
          <w:rFonts w:ascii="Times New Roman" w:eastAsia="Times New Roman" w:hAnsi="Times New Roman" w:cs="Times New Roman"/>
          <w:bCs/>
          <w:color w:val="000000"/>
          <w:sz w:val="28"/>
          <w:szCs w:val="28"/>
        </w:rPr>
        <w:t>. П</w:t>
      </w:r>
      <w:r w:rsidRPr="00723135">
        <w:rPr>
          <w:rFonts w:ascii="Times New Roman" w:eastAsia="Times New Roman" w:hAnsi="Times New Roman" w:cs="Times New Roman"/>
          <w:bCs/>
          <w:color w:val="000000"/>
          <w:sz w:val="28"/>
          <w:szCs w:val="28"/>
        </w:rPr>
        <w:t>араметрические критерии</w:t>
      </w:r>
      <w:r>
        <w:rPr>
          <w:rFonts w:ascii="Times New Roman" w:eastAsia="Times New Roman" w:hAnsi="Times New Roman" w:cs="Times New Roman"/>
          <w:bCs/>
          <w:color w:val="000000"/>
          <w:sz w:val="28"/>
          <w:szCs w:val="28"/>
        </w:rPr>
        <w:t xml:space="preserve"> использовались при нормальном распределении, </w:t>
      </w:r>
      <w:r w:rsidRPr="00723135">
        <w:rPr>
          <w:rFonts w:ascii="Times New Roman" w:eastAsia="Times New Roman" w:hAnsi="Times New Roman" w:cs="Times New Roman"/>
          <w:bCs/>
          <w:color w:val="000000"/>
          <w:sz w:val="28"/>
          <w:szCs w:val="28"/>
        </w:rPr>
        <w:t>непараметрические</w:t>
      </w:r>
      <w:r>
        <w:rPr>
          <w:rFonts w:ascii="Times New Roman" w:eastAsia="Times New Roman" w:hAnsi="Times New Roman" w:cs="Times New Roman"/>
          <w:bCs/>
          <w:color w:val="000000"/>
          <w:sz w:val="28"/>
          <w:szCs w:val="28"/>
        </w:rPr>
        <w:t xml:space="preserve"> критерии использовались при </w:t>
      </w:r>
      <w:r w:rsidRPr="00723135">
        <w:rPr>
          <w:rFonts w:ascii="Times New Roman" w:eastAsia="Times New Roman" w:hAnsi="Times New Roman" w:cs="Times New Roman"/>
          <w:bCs/>
          <w:color w:val="000000"/>
          <w:sz w:val="28"/>
          <w:szCs w:val="28"/>
        </w:rPr>
        <w:t>ассиметричном распределении</w:t>
      </w:r>
      <w:r>
        <w:rPr>
          <w:rFonts w:ascii="Times New Roman" w:eastAsia="Times New Roman" w:hAnsi="Times New Roman" w:cs="Times New Roman"/>
          <w:bCs/>
          <w:color w:val="000000"/>
          <w:sz w:val="28"/>
          <w:szCs w:val="28"/>
        </w:rPr>
        <w:t xml:space="preserve">.  </w:t>
      </w:r>
    </w:p>
    <w:p w:rsidR="00CA193D" w:rsidRDefault="00CA193D" w:rsidP="00CA193D">
      <w:pPr>
        <w:widowControl w:val="0"/>
        <w:spacing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Был проведен </w:t>
      </w:r>
      <w:r w:rsidRPr="00620BCA">
        <w:rPr>
          <w:rFonts w:ascii="Times New Roman" w:eastAsia="Times New Roman" w:hAnsi="Times New Roman" w:cs="Times New Roman"/>
          <w:bCs/>
          <w:color w:val="000000"/>
          <w:sz w:val="28"/>
          <w:szCs w:val="28"/>
        </w:rPr>
        <w:t xml:space="preserve">множественный </w:t>
      </w:r>
      <w:r>
        <w:rPr>
          <w:rFonts w:ascii="Times New Roman" w:eastAsia="Times New Roman" w:hAnsi="Times New Roman" w:cs="Times New Roman"/>
          <w:bCs/>
          <w:color w:val="000000"/>
          <w:sz w:val="28"/>
          <w:szCs w:val="28"/>
        </w:rPr>
        <w:t xml:space="preserve">логистический </w:t>
      </w:r>
      <w:r w:rsidRPr="00620BCA">
        <w:rPr>
          <w:rFonts w:ascii="Times New Roman" w:eastAsia="Times New Roman" w:hAnsi="Times New Roman" w:cs="Times New Roman"/>
          <w:bCs/>
          <w:color w:val="000000"/>
          <w:sz w:val="28"/>
          <w:szCs w:val="28"/>
        </w:rPr>
        <w:t>регрессионный анализ</w:t>
      </w:r>
      <w:r>
        <w:rPr>
          <w:rFonts w:ascii="Times New Roman" w:eastAsia="Times New Roman" w:hAnsi="Times New Roman" w:cs="Times New Roman"/>
          <w:bCs/>
          <w:color w:val="000000"/>
          <w:sz w:val="28"/>
          <w:szCs w:val="28"/>
        </w:rPr>
        <w:t xml:space="preserve"> для определение предикторов</w:t>
      </w:r>
      <w:r w:rsidRPr="00620BCA">
        <w:rPr>
          <w:rFonts w:ascii="Times New Roman" w:eastAsia="Times New Roman" w:hAnsi="Times New Roman" w:cs="Times New Roman"/>
          <w:bCs/>
          <w:color w:val="000000"/>
          <w:sz w:val="28"/>
          <w:szCs w:val="28"/>
        </w:rPr>
        <w:t>, влияющ</w:t>
      </w:r>
      <w:r>
        <w:rPr>
          <w:rFonts w:ascii="Times New Roman" w:eastAsia="Times New Roman" w:hAnsi="Times New Roman" w:cs="Times New Roman"/>
          <w:bCs/>
          <w:color w:val="000000"/>
          <w:sz w:val="28"/>
          <w:szCs w:val="28"/>
        </w:rPr>
        <w:t xml:space="preserve">их </w:t>
      </w:r>
      <w:r w:rsidRPr="00620BCA">
        <w:rPr>
          <w:rFonts w:ascii="Times New Roman" w:eastAsia="Times New Roman" w:hAnsi="Times New Roman" w:cs="Times New Roman"/>
          <w:bCs/>
          <w:color w:val="000000"/>
          <w:sz w:val="28"/>
          <w:szCs w:val="28"/>
        </w:rPr>
        <w:t>на тяжесть пневмонии. В модель были включены переменные, значимость которых была определена с помощью Хи-квадрата Пирсона. Были представлены нескорректированные и скорректированные значения коэффициентов и их ДИ</w:t>
      </w:r>
      <w:r>
        <w:rPr>
          <w:rFonts w:ascii="Times New Roman" w:eastAsia="Times New Roman" w:hAnsi="Times New Roman" w:cs="Times New Roman"/>
          <w:bCs/>
          <w:color w:val="000000"/>
          <w:sz w:val="28"/>
          <w:szCs w:val="28"/>
        </w:rPr>
        <w:t xml:space="preserve">. </w:t>
      </w:r>
    </w:p>
    <w:p w:rsidR="001D7539" w:rsidRDefault="001D7539"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0328E5" w:rsidRDefault="000328E5" w:rsidP="00A01DBE">
      <w:pPr>
        <w:widowControl w:val="0"/>
        <w:spacing w:line="240" w:lineRule="auto"/>
        <w:ind w:right="-20"/>
        <w:rPr>
          <w:rFonts w:ascii="Times New Roman" w:eastAsia="Times New Roman" w:hAnsi="Times New Roman" w:cs="Times New Roman"/>
          <w:b/>
          <w:bCs/>
          <w:color w:val="000000"/>
          <w:sz w:val="28"/>
          <w:szCs w:val="28"/>
        </w:rPr>
      </w:pPr>
    </w:p>
    <w:p w:rsidR="00A01DBE" w:rsidRPr="00825A05" w:rsidRDefault="00A01DBE" w:rsidP="000328E5">
      <w:pPr>
        <w:widowControl w:val="0"/>
        <w:spacing w:line="240" w:lineRule="auto"/>
        <w:ind w:left="567" w:right="-20"/>
        <w:rPr>
          <w:rFonts w:ascii="Times New Roman" w:eastAsia="Times New Roman" w:hAnsi="Times New Roman" w:cs="Times New Roman"/>
          <w:b/>
          <w:bCs/>
          <w:color w:val="000000"/>
          <w:sz w:val="28"/>
          <w:szCs w:val="28"/>
        </w:rPr>
      </w:pPr>
      <w:r w:rsidRPr="00825A05">
        <w:rPr>
          <w:rFonts w:ascii="Times New Roman" w:eastAsia="Times New Roman" w:hAnsi="Times New Roman" w:cs="Times New Roman"/>
          <w:b/>
          <w:bCs/>
          <w:color w:val="000000"/>
          <w:sz w:val="28"/>
          <w:szCs w:val="28"/>
        </w:rPr>
        <w:t>3</w:t>
      </w:r>
      <w:r w:rsidRPr="00825A05">
        <w:rPr>
          <w:rFonts w:ascii="Times New Roman" w:eastAsia="Times New Roman" w:hAnsi="Times New Roman" w:cs="Times New Roman"/>
          <w:b/>
          <w:bCs/>
          <w:color w:val="000000"/>
          <w:spacing w:val="75"/>
          <w:sz w:val="28"/>
          <w:szCs w:val="28"/>
        </w:rPr>
        <w:t xml:space="preserve"> </w:t>
      </w:r>
      <w:r w:rsidRPr="00825A05">
        <w:rPr>
          <w:rFonts w:ascii="Times New Roman" w:eastAsia="Times New Roman" w:hAnsi="Times New Roman" w:cs="Times New Roman"/>
          <w:b/>
          <w:bCs/>
          <w:color w:val="000000"/>
          <w:sz w:val="28"/>
          <w:szCs w:val="28"/>
        </w:rPr>
        <w:t>РЕЗУЛЬТАТЫ С</w:t>
      </w:r>
      <w:r w:rsidRPr="00825A05">
        <w:rPr>
          <w:rFonts w:ascii="Times New Roman" w:eastAsia="Times New Roman" w:hAnsi="Times New Roman" w:cs="Times New Roman"/>
          <w:b/>
          <w:bCs/>
          <w:color w:val="000000"/>
          <w:spacing w:val="-1"/>
          <w:sz w:val="28"/>
          <w:szCs w:val="28"/>
        </w:rPr>
        <w:t>О</w:t>
      </w:r>
      <w:r w:rsidRPr="00825A05">
        <w:rPr>
          <w:rFonts w:ascii="Times New Roman" w:eastAsia="Times New Roman" w:hAnsi="Times New Roman" w:cs="Times New Roman"/>
          <w:b/>
          <w:bCs/>
          <w:color w:val="000000"/>
          <w:sz w:val="28"/>
          <w:szCs w:val="28"/>
        </w:rPr>
        <w:t>БСТВЕННЫХ И</w:t>
      </w:r>
      <w:r w:rsidRPr="00825A05">
        <w:rPr>
          <w:rFonts w:ascii="Times New Roman" w:eastAsia="Times New Roman" w:hAnsi="Times New Roman" w:cs="Times New Roman"/>
          <w:b/>
          <w:bCs/>
          <w:color w:val="000000"/>
          <w:spacing w:val="-2"/>
          <w:sz w:val="28"/>
          <w:szCs w:val="28"/>
        </w:rPr>
        <w:t>С</w:t>
      </w:r>
      <w:r w:rsidRPr="00825A05">
        <w:rPr>
          <w:rFonts w:ascii="Times New Roman" w:eastAsia="Times New Roman" w:hAnsi="Times New Roman" w:cs="Times New Roman"/>
          <w:b/>
          <w:bCs/>
          <w:color w:val="000000"/>
          <w:spacing w:val="-1"/>
          <w:sz w:val="28"/>
          <w:szCs w:val="28"/>
        </w:rPr>
        <w:t>С</w:t>
      </w:r>
      <w:r w:rsidRPr="00825A05">
        <w:rPr>
          <w:rFonts w:ascii="Times New Roman" w:eastAsia="Times New Roman" w:hAnsi="Times New Roman" w:cs="Times New Roman"/>
          <w:b/>
          <w:bCs/>
          <w:color w:val="000000"/>
          <w:sz w:val="28"/>
          <w:szCs w:val="28"/>
        </w:rPr>
        <w:t>ЛЕДОВАНИЙ</w:t>
      </w:r>
    </w:p>
    <w:p w:rsidR="00A01DBE" w:rsidRPr="008677FE" w:rsidRDefault="00A01DBE" w:rsidP="001D1905">
      <w:pPr>
        <w:autoSpaceDE w:val="0"/>
        <w:autoSpaceDN w:val="0"/>
        <w:adjustRightInd w:val="0"/>
        <w:spacing w:line="240" w:lineRule="auto"/>
        <w:ind w:firstLine="567"/>
        <w:jc w:val="both"/>
        <w:rPr>
          <w:rFonts w:ascii="Times New Roman" w:eastAsia="SSOAR+TimesNewRomanPSMT" w:hAnsi="Times New Roman" w:cs="Times New Roman"/>
          <w:b/>
          <w:bCs/>
          <w:color w:val="000000"/>
          <w:spacing w:val="-1"/>
          <w:sz w:val="28"/>
          <w:szCs w:val="28"/>
        </w:rPr>
      </w:pPr>
    </w:p>
    <w:p w:rsidR="00B60365" w:rsidRPr="008677FE" w:rsidRDefault="00207F51" w:rsidP="00B60365">
      <w:pPr>
        <w:spacing w:line="240" w:lineRule="auto"/>
        <w:ind w:firstLine="567"/>
        <w:jc w:val="both"/>
        <w:rPr>
          <w:rFonts w:ascii="Times New Roman" w:hAnsi="Times New Roman" w:cs="Times New Roman"/>
          <w:b/>
          <w:sz w:val="28"/>
          <w:szCs w:val="28"/>
          <w:shd w:val="clear" w:color="auto" w:fill="FFFFFF"/>
        </w:rPr>
      </w:pPr>
      <w:r w:rsidRPr="008677FE">
        <w:rPr>
          <w:rFonts w:ascii="Times New Roman" w:eastAsia="SSOAR+TimesNewRomanPSMT" w:hAnsi="Times New Roman" w:cs="Times New Roman"/>
          <w:b/>
          <w:bCs/>
          <w:color w:val="000000"/>
          <w:spacing w:val="-1"/>
          <w:sz w:val="28"/>
          <w:szCs w:val="28"/>
        </w:rPr>
        <w:t>3.</w:t>
      </w:r>
      <w:r w:rsidR="00CA193D" w:rsidRPr="008677FE">
        <w:rPr>
          <w:rFonts w:ascii="Times New Roman" w:eastAsia="SSOAR+TimesNewRomanPSMT" w:hAnsi="Times New Roman" w:cs="Times New Roman"/>
          <w:b/>
          <w:bCs/>
          <w:color w:val="000000"/>
          <w:spacing w:val="-1"/>
          <w:sz w:val="28"/>
          <w:szCs w:val="28"/>
        </w:rPr>
        <w:t>1</w:t>
      </w:r>
      <w:r w:rsidRPr="008677FE">
        <w:rPr>
          <w:rFonts w:ascii="Times New Roman" w:eastAsia="SSOAR+TimesNewRomanPSMT" w:hAnsi="Times New Roman" w:cs="Times New Roman"/>
          <w:b/>
          <w:bCs/>
          <w:color w:val="000000"/>
          <w:spacing w:val="-1"/>
          <w:sz w:val="28"/>
          <w:szCs w:val="28"/>
        </w:rPr>
        <w:t xml:space="preserve"> </w:t>
      </w:r>
      <w:r w:rsidR="00B60365" w:rsidRPr="008677FE">
        <w:rPr>
          <w:rFonts w:ascii="Times New Roman" w:hAnsi="Times New Roman" w:cs="Times New Roman"/>
          <w:b/>
          <w:sz w:val="28"/>
          <w:szCs w:val="28"/>
          <w:shd w:val="clear" w:color="auto" w:fill="FFFFFF"/>
        </w:rPr>
        <w:t xml:space="preserve">Особенности </w:t>
      </w:r>
      <w:r w:rsidR="008677FE" w:rsidRPr="008677FE">
        <w:rPr>
          <w:rFonts w:ascii="Times New Roman" w:hAnsi="Times New Roman" w:cs="Times New Roman"/>
          <w:b/>
          <w:sz w:val="28"/>
          <w:szCs w:val="28"/>
          <w:shd w:val="clear" w:color="auto" w:fill="FFFFFF"/>
        </w:rPr>
        <w:t xml:space="preserve">факторов риска и клинического течения врожденной пневмонии у недоношенных новорожденных </w:t>
      </w:r>
      <w:r w:rsidR="008677FE">
        <w:rPr>
          <w:rFonts w:ascii="Times New Roman" w:hAnsi="Times New Roman" w:cs="Times New Roman"/>
          <w:b/>
          <w:sz w:val="28"/>
          <w:szCs w:val="28"/>
          <w:shd w:val="clear" w:color="auto" w:fill="FFFFFF"/>
        </w:rPr>
        <w:t>с дефицитом</w:t>
      </w:r>
      <w:r w:rsidR="00B60365" w:rsidRPr="008677FE">
        <w:rPr>
          <w:rFonts w:ascii="Times New Roman" w:hAnsi="Times New Roman" w:cs="Times New Roman"/>
          <w:b/>
          <w:sz w:val="28"/>
          <w:szCs w:val="28"/>
          <w:shd w:val="clear" w:color="auto" w:fill="FFFFFF"/>
        </w:rPr>
        <w:t xml:space="preserve"> витамина </w:t>
      </w:r>
      <w:r w:rsidR="00B60365" w:rsidRPr="008677FE">
        <w:rPr>
          <w:rFonts w:ascii="Times New Roman" w:hAnsi="Times New Roman" w:cs="Times New Roman"/>
          <w:b/>
          <w:sz w:val="28"/>
          <w:szCs w:val="28"/>
          <w:shd w:val="clear" w:color="auto" w:fill="FFFFFF"/>
          <w:lang w:val="en-GB"/>
        </w:rPr>
        <w:t>D</w:t>
      </w:r>
      <w:r w:rsidR="00CC244B">
        <w:rPr>
          <w:rFonts w:ascii="Times New Roman" w:hAnsi="Times New Roman" w:cs="Times New Roman"/>
          <w:b/>
          <w:sz w:val="28"/>
          <w:szCs w:val="28"/>
          <w:shd w:val="clear" w:color="auto" w:fill="FFFFFF"/>
        </w:rPr>
        <w:t xml:space="preserve"> и микроэлементным статусом</w:t>
      </w:r>
    </w:p>
    <w:p w:rsidR="00845D10" w:rsidRPr="003259A1" w:rsidRDefault="00544A1A" w:rsidP="00893BD8">
      <w:pPr>
        <w:autoSpaceDE w:val="0"/>
        <w:autoSpaceDN w:val="0"/>
        <w:adjustRightInd w:val="0"/>
        <w:spacing w:line="240" w:lineRule="auto"/>
        <w:ind w:firstLine="567"/>
        <w:jc w:val="both"/>
        <w:rPr>
          <w:rFonts w:ascii="Times New Roman" w:hAnsi="Times New Roman" w:cs="Times New Roman"/>
          <w:color w:val="00B050"/>
          <w:sz w:val="28"/>
          <w:szCs w:val="28"/>
          <w:lang w:val="kk-KZ"/>
        </w:rPr>
      </w:pPr>
      <w:r w:rsidRPr="00956424">
        <w:rPr>
          <w:rFonts w:ascii="Times New Roman" w:hAnsi="Times New Roman" w:cs="Times New Roman"/>
          <w:sz w:val="28"/>
          <w:szCs w:val="28"/>
        </w:rPr>
        <w:t xml:space="preserve">Для описания </w:t>
      </w:r>
      <w:r w:rsidR="00534D9C" w:rsidRPr="00956424">
        <w:rPr>
          <w:rFonts w:ascii="Times New Roman" w:hAnsi="Times New Roman" w:cs="Times New Roman"/>
          <w:sz w:val="28"/>
          <w:szCs w:val="28"/>
        </w:rPr>
        <w:t xml:space="preserve">материнских </w:t>
      </w:r>
      <w:r w:rsidRPr="00956424">
        <w:rPr>
          <w:rFonts w:ascii="Times New Roman" w:hAnsi="Times New Roman" w:cs="Times New Roman"/>
          <w:sz w:val="28"/>
          <w:szCs w:val="28"/>
        </w:rPr>
        <w:t>факторов</w:t>
      </w:r>
      <w:r w:rsidR="00C017E4" w:rsidRPr="00956424">
        <w:rPr>
          <w:rFonts w:ascii="Times New Roman" w:hAnsi="Times New Roman" w:cs="Times New Roman"/>
          <w:sz w:val="28"/>
          <w:szCs w:val="28"/>
        </w:rPr>
        <w:t xml:space="preserve"> ри</w:t>
      </w:r>
      <w:r w:rsidR="00936C60" w:rsidRPr="00956424">
        <w:rPr>
          <w:rFonts w:ascii="Times New Roman" w:hAnsi="Times New Roman" w:cs="Times New Roman"/>
          <w:sz w:val="28"/>
          <w:szCs w:val="28"/>
        </w:rPr>
        <w:t xml:space="preserve">ска </w:t>
      </w:r>
      <w:r w:rsidR="002B7882" w:rsidRPr="00956424">
        <w:rPr>
          <w:rFonts w:ascii="Times New Roman" w:hAnsi="Times New Roman" w:cs="Times New Roman"/>
          <w:sz w:val="28"/>
          <w:szCs w:val="28"/>
        </w:rPr>
        <w:t xml:space="preserve">развития врожденной пневмонии у недоношенных новорожденных </w:t>
      </w:r>
      <w:r w:rsidR="00936C60" w:rsidRPr="00956424">
        <w:rPr>
          <w:rFonts w:ascii="Times New Roman" w:hAnsi="Times New Roman" w:cs="Times New Roman"/>
          <w:sz w:val="28"/>
          <w:szCs w:val="28"/>
        </w:rPr>
        <w:t>нами были отобраны следующие</w:t>
      </w:r>
      <w:r w:rsidR="00A47C05">
        <w:rPr>
          <w:rFonts w:ascii="Times New Roman" w:hAnsi="Times New Roman" w:cs="Times New Roman"/>
          <w:sz w:val="28"/>
          <w:szCs w:val="28"/>
        </w:rPr>
        <w:t xml:space="preserve"> факторы риска</w:t>
      </w:r>
      <w:r w:rsidR="00C017E4" w:rsidRPr="00956424">
        <w:rPr>
          <w:rFonts w:ascii="Times New Roman" w:hAnsi="Times New Roman" w:cs="Times New Roman"/>
          <w:sz w:val="28"/>
          <w:szCs w:val="28"/>
        </w:rPr>
        <w:t xml:space="preserve">: </w:t>
      </w:r>
      <w:r w:rsidR="00A47C05">
        <w:rPr>
          <w:rFonts w:ascii="Times New Roman" w:hAnsi="Times New Roman" w:cs="Times New Roman"/>
          <w:sz w:val="28"/>
          <w:szCs w:val="28"/>
        </w:rPr>
        <w:t>в</w:t>
      </w:r>
      <w:r w:rsidR="00956424" w:rsidRPr="00956424">
        <w:rPr>
          <w:rFonts w:ascii="Times New Roman" w:hAnsi="Times New Roman" w:cs="Times New Roman"/>
          <w:sz w:val="28"/>
          <w:szCs w:val="28"/>
        </w:rPr>
        <w:t>озрастная группа матерей, паритет родов, п</w:t>
      </w:r>
      <w:r w:rsidR="00936C60" w:rsidRPr="00956424">
        <w:rPr>
          <w:rFonts w:ascii="Times New Roman" w:hAnsi="Times New Roman" w:cs="Times New Roman"/>
          <w:sz w:val="28"/>
          <w:szCs w:val="28"/>
          <w:lang w:val="kk-KZ"/>
        </w:rPr>
        <w:t xml:space="preserve">реэклампсия, </w:t>
      </w:r>
      <w:r w:rsidR="00956424">
        <w:rPr>
          <w:rFonts w:ascii="Times New Roman" w:hAnsi="Times New Roman" w:cs="Times New Roman"/>
          <w:sz w:val="28"/>
          <w:szCs w:val="28"/>
          <w:lang w:val="kk-KZ"/>
        </w:rPr>
        <w:t xml:space="preserve">острая респираторная вирусная инфекция </w:t>
      </w:r>
      <w:r w:rsidR="00956424" w:rsidRPr="00AB70F3">
        <w:rPr>
          <w:rFonts w:ascii="Times New Roman" w:hAnsi="Times New Roman" w:cs="Times New Roman"/>
          <w:sz w:val="28"/>
          <w:szCs w:val="28"/>
          <w:lang w:val="kk-KZ"/>
        </w:rPr>
        <w:t>(</w:t>
      </w:r>
      <w:r w:rsidR="00936C60" w:rsidRPr="00AB70F3">
        <w:rPr>
          <w:rFonts w:ascii="Times New Roman" w:hAnsi="Times New Roman" w:cs="Times New Roman"/>
          <w:sz w:val="28"/>
          <w:szCs w:val="28"/>
          <w:shd w:val="clear" w:color="auto" w:fill="FFFFFF" w:themeFill="background1"/>
          <w:lang w:val="kk-KZ"/>
        </w:rPr>
        <w:t>ОРВИ</w:t>
      </w:r>
      <w:r w:rsidR="00956424" w:rsidRPr="00AB70F3">
        <w:rPr>
          <w:rFonts w:ascii="Times New Roman" w:hAnsi="Times New Roman" w:cs="Times New Roman"/>
          <w:sz w:val="28"/>
          <w:szCs w:val="28"/>
          <w:lang w:val="kk-KZ"/>
        </w:rPr>
        <w:t>),</w:t>
      </w:r>
      <w:r w:rsidR="00936C60" w:rsidRPr="00956424">
        <w:rPr>
          <w:rFonts w:ascii="Times New Roman" w:hAnsi="Times New Roman" w:cs="Times New Roman"/>
          <w:sz w:val="28"/>
          <w:szCs w:val="28"/>
          <w:lang w:val="kk-KZ"/>
        </w:rPr>
        <w:t xml:space="preserve"> </w:t>
      </w:r>
      <w:r w:rsidR="00956424">
        <w:rPr>
          <w:rFonts w:ascii="Times New Roman" w:hAnsi="Times New Roman" w:cs="Times New Roman"/>
          <w:sz w:val="28"/>
          <w:szCs w:val="28"/>
          <w:lang w:val="kk-KZ"/>
        </w:rPr>
        <w:t>п</w:t>
      </w:r>
      <w:r w:rsidR="00936C60" w:rsidRPr="00956424">
        <w:rPr>
          <w:rFonts w:ascii="Times New Roman" w:hAnsi="Times New Roman" w:cs="Times New Roman"/>
          <w:sz w:val="28"/>
          <w:szCs w:val="28"/>
          <w:lang w:val="kk-KZ"/>
        </w:rPr>
        <w:t>атология мочевыделительной системы, преждевременное излитие околоплодных вод более 18 ч, отслойка плаценты, хориоамнионит, угрожающее состояние плода</w:t>
      </w:r>
      <w:r w:rsidR="00956424" w:rsidRPr="00956424">
        <w:rPr>
          <w:rFonts w:ascii="Times New Roman" w:hAnsi="Times New Roman" w:cs="Times New Roman"/>
          <w:sz w:val="28"/>
          <w:szCs w:val="28"/>
          <w:lang w:val="kk-KZ"/>
        </w:rPr>
        <w:t xml:space="preserve">, кесаревосечение, </w:t>
      </w:r>
      <w:r w:rsidR="00A47C05">
        <w:rPr>
          <w:rFonts w:ascii="Times New Roman" w:hAnsi="Times New Roman" w:cs="Times New Roman"/>
          <w:sz w:val="28"/>
          <w:szCs w:val="28"/>
          <w:lang w:val="kk-KZ"/>
        </w:rPr>
        <w:t xml:space="preserve">так же </w:t>
      </w:r>
      <w:r w:rsidR="00956424" w:rsidRPr="00956424">
        <w:rPr>
          <w:rFonts w:ascii="Times New Roman" w:hAnsi="Times New Roman" w:cs="Times New Roman"/>
          <w:sz w:val="28"/>
          <w:szCs w:val="28"/>
          <w:lang w:val="kk-KZ"/>
        </w:rPr>
        <w:t>пол ребенка, время года при рождении</w:t>
      </w:r>
      <w:r w:rsidR="00936C60" w:rsidRPr="00956424">
        <w:rPr>
          <w:rFonts w:ascii="Times New Roman" w:hAnsi="Times New Roman" w:cs="Times New Roman"/>
          <w:sz w:val="28"/>
          <w:szCs w:val="28"/>
          <w:lang w:val="kk-KZ"/>
        </w:rPr>
        <w:t>.</w:t>
      </w:r>
      <w:r w:rsidR="00A47C05">
        <w:rPr>
          <w:rFonts w:ascii="Times New Roman" w:hAnsi="Times New Roman" w:cs="Times New Roman"/>
          <w:sz w:val="28"/>
          <w:szCs w:val="28"/>
          <w:lang w:val="kk-KZ"/>
        </w:rPr>
        <w:t xml:space="preserve"> </w:t>
      </w:r>
    </w:p>
    <w:p w:rsidR="00436CCE" w:rsidRDefault="00436CCE" w:rsidP="00893BD8">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рисунке</w:t>
      </w:r>
      <w:r w:rsidR="003259A1">
        <w:rPr>
          <w:rFonts w:ascii="Times New Roman" w:hAnsi="Times New Roman" w:cs="Times New Roman"/>
          <w:sz w:val="28"/>
          <w:szCs w:val="28"/>
        </w:rPr>
        <w:t xml:space="preserve"> 1</w:t>
      </w:r>
      <w:r w:rsidR="001569D5">
        <w:rPr>
          <w:rFonts w:ascii="Times New Roman" w:hAnsi="Times New Roman" w:cs="Times New Roman"/>
          <w:sz w:val="28"/>
          <w:szCs w:val="28"/>
        </w:rPr>
        <w:t>0</w:t>
      </w:r>
      <w:r>
        <w:rPr>
          <w:rFonts w:ascii="Times New Roman" w:hAnsi="Times New Roman" w:cs="Times New Roman"/>
          <w:sz w:val="28"/>
          <w:szCs w:val="28"/>
        </w:rPr>
        <w:t xml:space="preserve"> представлена информация о возрастных группах </w:t>
      </w:r>
      <w:r w:rsidR="003259A1">
        <w:rPr>
          <w:rFonts w:ascii="Times New Roman" w:hAnsi="Times New Roman" w:cs="Times New Roman"/>
          <w:sz w:val="28"/>
          <w:szCs w:val="28"/>
        </w:rPr>
        <w:t xml:space="preserve">в изучаемой популяции </w:t>
      </w:r>
      <w:r w:rsidR="00534DEE">
        <w:rPr>
          <w:rFonts w:ascii="Times New Roman" w:hAnsi="Times New Roman" w:cs="Times New Roman"/>
          <w:sz w:val="28"/>
          <w:szCs w:val="28"/>
        </w:rPr>
        <w:t xml:space="preserve">(рисунок </w:t>
      </w:r>
      <w:r w:rsidR="003259A1">
        <w:rPr>
          <w:rFonts w:ascii="Times New Roman" w:hAnsi="Times New Roman" w:cs="Times New Roman"/>
          <w:sz w:val="28"/>
          <w:szCs w:val="28"/>
        </w:rPr>
        <w:t>1</w:t>
      </w:r>
      <w:r w:rsidR="001569D5">
        <w:rPr>
          <w:rFonts w:ascii="Times New Roman" w:hAnsi="Times New Roman" w:cs="Times New Roman"/>
          <w:sz w:val="28"/>
          <w:szCs w:val="28"/>
        </w:rPr>
        <w:t>0</w:t>
      </w:r>
      <w:r w:rsidR="003259A1">
        <w:rPr>
          <w:rFonts w:ascii="Times New Roman" w:hAnsi="Times New Roman" w:cs="Times New Roman"/>
          <w:sz w:val="28"/>
          <w:szCs w:val="28"/>
        </w:rPr>
        <w:t>).</w:t>
      </w:r>
    </w:p>
    <w:p w:rsidR="003259A1" w:rsidRDefault="003259A1" w:rsidP="00845D10">
      <w:pPr>
        <w:autoSpaceDE w:val="0"/>
        <w:autoSpaceDN w:val="0"/>
        <w:adjustRightInd w:val="0"/>
        <w:spacing w:line="240" w:lineRule="auto"/>
        <w:ind w:firstLine="708"/>
        <w:jc w:val="both"/>
        <w:rPr>
          <w:rFonts w:ascii="Times New Roman" w:hAnsi="Times New Roman" w:cs="Times New Roman"/>
          <w:sz w:val="28"/>
          <w:szCs w:val="28"/>
        </w:rPr>
      </w:pPr>
    </w:p>
    <w:p w:rsidR="00436CCE" w:rsidRDefault="00436CCE" w:rsidP="00893BD8">
      <w:pPr>
        <w:autoSpaceDE w:val="0"/>
        <w:autoSpaceDN w:val="0"/>
        <w:adjustRightInd w:val="0"/>
        <w:spacing w:line="240" w:lineRule="auto"/>
        <w:ind w:firstLine="426"/>
        <w:jc w:val="both"/>
        <w:rPr>
          <w:rFonts w:ascii="Times New Roman" w:hAnsi="Times New Roman" w:cs="Times New Roman"/>
          <w:noProof/>
          <w:sz w:val="28"/>
          <w:szCs w:val="28"/>
        </w:rPr>
      </w:pPr>
      <w:r w:rsidRPr="00845D10">
        <w:rPr>
          <w:rFonts w:ascii="Times New Roman" w:hAnsi="Times New Roman" w:cs="Times New Roman"/>
          <w:noProof/>
          <w:sz w:val="28"/>
          <w:szCs w:val="28"/>
        </w:rPr>
        <w:drawing>
          <wp:inline distT="0" distB="0" distL="0" distR="0">
            <wp:extent cx="2647950" cy="2438400"/>
            <wp:effectExtent l="19050" t="0" r="19050" b="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436CCE">
        <w:rPr>
          <w:rFonts w:ascii="Times New Roman" w:hAnsi="Times New Roman" w:cs="Times New Roman"/>
          <w:noProof/>
          <w:sz w:val="28"/>
          <w:szCs w:val="28"/>
        </w:rPr>
        <w:t xml:space="preserve"> </w:t>
      </w:r>
      <w:r w:rsidRPr="00845D10">
        <w:rPr>
          <w:rFonts w:ascii="Times New Roman" w:hAnsi="Times New Roman" w:cs="Times New Roman"/>
          <w:noProof/>
          <w:sz w:val="28"/>
          <w:szCs w:val="28"/>
        </w:rPr>
        <w:drawing>
          <wp:inline distT="0" distB="0" distL="0" distR="0">
            <wp:extent cx="2716530" cy="2430780"/>
            <wp:effectExtent l="19050" t="0" r="26670" b="7620"/>
            <wp:docPr id="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36CCE" w:rsidRDefault="00436CCE" w:rsidP="00893BD8">
      <w:pPr>
        <w:autoSpaceDE w:val="0"/>
        <w:autoSpaceDN w:val="0"/>
        <w:adjustRightInd w:val="0"/>
        <w:spacing w:line="240" w:lineRule="auto"/>
        <w:jc w:val="both"/>
        <w:rPr>
          <w:rFonts w:ascii="Times New Roman" w:hAnsi="Times New Roman" w:cs="Times New Roman"/>
          <w:noProof/>
          <w:sz w:val="28"/>
          <w:szCs w:val="28"/>
        </w:rPr>
      </w:pPr>
    </w:p>
    <w:p w:rsidR="00436CCE" w:rsidRDefault="00436CCE" w:rsidP="00893BD8">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1569D5">
        <w:rPr>
          <w:rFonts w:ascii="Times New Roman" w:hAnsi="Times New Roman" w:cs="Times New Roman"/>
          <w:sz w:val="28"/>
          <w:szCs w:val="28"/>
        </w:rPr>
        <w:t>0</w:t>
      </w:r>
      <w:r>
        <w:rPr>
          <w:rFonts w:ascii="Times New Roman" w:hAnsi="Times New Roman" w:cs="Times New Roman"/>
          <w:sz w:val="28"/>
          <w:szCs w:val="28"/>
        </w:rPr>
        <w:t xml:space="preserve"> –</w:t>
      </w:r>
      <w:r w:rsidRPr="00AA4CD6">
        <w:rPr>
          <w:rFonts w:ascii="Times New Roman" w:hAnsi="Times New Roman" w:cs="Times New Roman"/>
          <w:sz w:val="28"/>
          <w:szCs w:val="28"/>
        </w:rPr>
        <w:t xml:space="preserve"> </w:t>
      </w:r>
      <w:r>
        <w:rPr>
          <w:rFonts w:ascii="Times New Roman" w:hAnsi="Times New Roman" w:cs="Times New Roman"/>
          <w:sz w:val="28"/>
          <w:szCs w:val="28"/>
        </w:rPr>
        <w:t>Возрастная группа матерей</w:t>
      </w:r>
    </w:p>
    <w:p w:rsidR="00436CCE" w:rsidRDefault="00436CCE" w:rsidP="00845D10">
      <w:pPr>
        <w:autoSpaceDE w:val="0"/>
        <w:autoSpaceDN w:val="0"/>
        <w:adjustRightInd w:val="0"/>
        <w:spacing w:line="240" w:lineRule="auto"/>
        <w:ind w:firstLine="708"/>
        <w:jc w:val="both"/>
        <w:rPr>
          <w:rFonts w:ascii="Times New Roman" w:hAnsi="Times New Roman" w:cs="Times New Roman"/>
          <w:sz w:val="28"/>
          <w:szCs w:val="28"/>
        </w:rPr>
      </w:pPr>
    </w:p>
    <w:p w:rsidR="00845D10" w:rsidRPr="003259A1" w:rsidRDefault="003259A1" w:rsidP="00893BD8">
      <w:pPr>
        <w:autoSpaceDE w:val="0"/>
        <w:autoSpaceDN w:val="0"/>
        <w:adjustRightInd w:val="0"/>
        <w:spacing w:line="240" w:lineRule="auto"/>
        <w:ind w:firstLine="567"/>
        <w:jc w:val="both"/>
        <w:rPr>
          <w:rFonts w:ascii="Times New Roman" w:hAnsi="Times New Roman" w:cs="Times New Roman"/>
          <w:strike/>
          <w:sz w:val="28"/>
          <w:szCs w:val="28"/>
        </w:rPr>
      </w:pPr>
      <w:r>
        <w:rPr>
          <w:rFonts w:ascii="Times New Roman" w:hAnsi="Times New Roman" w:cs="Times New Roman"/>
          <w:sz w:val="28"/>
          <w:szCs w:val="28"/>
        </w:rPr>
        <w:t>Как видно из рисунка 1</w:t>
      </w:r>
      <w:r w:rsidR="006474A8">
        <w:rPr>
          <w:rFonts w:ascii="Times New Roman" w:hAnsi="Times New Roman" w:cs="Times New Roman"/>
          <w:sz w:val="28"/>
          <w:szCs w:val="28"/>
        </w:rPr>
        <w:t>1</w:t>
      </w:r>
      <w:r w:rsidR="00436CCE">
        <w:rPr>
          <w:rFonts w:ascii="Times New Roman" w:hAnsi="Times New Roman" w:cs="Times New Roman"/>
          <w:sz w:val="28"/>
          <w:szCs w:val="28"/>
        </w:rPr>
        <w:t>, в</w:t>
      </w:r>
      <w:r w:rsidR="00845D10">
        <w:rPr>
          <w:rFonts w:ascii="Times New Roman" w:hAnsi="Times New Roman" w:cs="Times New Roman"/>
          <w:sz w:val="28"/>
          <w:szCs w:val="28"/>
        </w:rPr>
        <w:t xml:space="preserve">озрастная группа до 19 лет составила </w:t>
      </w:r>
      <w:r w:rsidR="00845D10" w:rsidRPr="0085639F">
        <w:rPr>
          <w:rFonts w:ascii="Times New Roman" w:hAnsi="Times New Roman" w:cs="Times New Roman"/>
          <w:sz w:val="28"/>
          <w:szCs w:val="28"/>
        </w:rPr>
        <w:t>3</w:t>
      </w:r>
      <w:r w:rsidR="00845D10">
        <w:rPr>
          <w:rFonts w:ascii="Times New Roman" w:hAnsi="Times New Roman" w:cs="Times New Roman"/>
          <w:sz w:val="28"/>
          <w:szCs w:val="28"/>
        </w:rPr>
        <w:t xml:space="preserve"> (</w:t>
      </w:r>
      <w:r w:rsidR="00845D10" w:rsidRPr="0085639F">
        <w:rPr>
          <w:rFonts w:ascii="Times New Roman" w:hAnsi="Times New Roman" w:cs="Times New Roman"/>
          <w:sz w:val="28"/>
          <w:szCs w:val="28"/>
        </w:rPr>
        <w:t>1,3</w:t>
      </w:r>
      <w:r w:rsidR="00845D10">
        <w:rPr>
          <w:rFonts w:ascii="Times New Roman" w:hAnsi="Times New Roman" w:cs="Times New Roman"/>
          <w:sz w:val="28"/>
          <w:szCs w:val="28"/>
        </w:rPr>
        <w:t xml:space="preserve">%), 20-29 лет составила 82 (36,0%), 30-39 лет составила </w:t>
      </w:r>
      <w:r w:rsidR="00845D10" w:rsidRPr="0085639F">
        <w:rPr>
          <w:rFonts w:ascii="Times New Roman" w:hAnsi="Times New Roman" w:cs="Times New Roman"/>
          <w:sz w:val="28"/>
          <w:szCs w:val="28"/>
        </w:rPr>
        <w:t>117</w:t>
      </w:r>
      <w:r w:rsidR="00845D10">
        <w:rPr>
          <w:rFonts w:ascii="Times New Roman" w:hAnsi="Times New Roman" w:cs="Times New Roman"/>
          <w:sz w:val="28"/>
          <w:szCs w:val="28"/>
        </w:rPr>
        <w:t xml:space="preserve"> (</w:t>
      </w:r>
      <w:r w:rsidR="00845D10" w:rsidRPr="0085639F">
        <w:rPr>
          <w:rFonts w:ascii="Times New Roman" w:hAnsi="Times New Roman" w:cs="Times New Roman"/>
          <w:sz w:val="28"/>
          <w:szCs w:val="28"/>
        </w:rPr>
        <w:t>51,3</w:t>
      </w:r>
      <w:r w:rsidR="00845D10">
        <w:rPr>
          <w:rFonts w:ascii="Times New Roman" w:hAnsi="Times New Roman" w:cs="Times New Roman"/>
          <w:sz w:val="28"/>
          <w:szCs w:val="28"/>
        </w:rPr>
        <w:t xml:space="preserve">%), женщины старше 40 лет составили 26 (11,4%). </w:t>
      </w:r>
      <w:r w:rsidR="00845D10" w:rsidRPr="0085639F">
        <w:rPr>
          <w:rFonts w:ascii="Times New Roman" w:hAnsi="Times New Roman" w:cs="Times New Roman"/>
          <w:sz w:val="28"/>
          <w:szCs w:val="28"/>
        </w:rPr>
        <w:t>В основной группе возрастная группа до 19 лет составила 1 (1,3%), 20-29 лет составила 28 (36,8%), 30-39 лет составила 34 (44,7%), женщины старше 40 лет составили 13 (17,1%).</w:t>
      </w:r>
      <w:r w:rsidR="00845D10">
        <w:rPr>
          <w:rFonts w:ascii="Times New Roman" w:hAnsi="Times New Roman" w:cs="Times New Roman"/>
          <w:sz w:val="28"/>
          <w:szCs w:val="28"/>
        </w:rPr>
        <w:t xml:space="preserve"> </w:t>
      </w:r>
      <w:r w:rsidR="00845D10" w:rsidRPr="0085639F">
        <w:rPr>
          <w:rFonts w:ascii="Times New Roman" w:hAnsi="Times New Roman" w:cs="Times New Roman"/>
          <w:sz w:val="28"/>
          <w:szCs w:val="28"/>
        </w:rPr>
        <w:t>В контрольной группе возрастная группа до 19 лет составила 2 (1,3%), 20-29 лет составила 54 (35,5%), 30-39 лет составила 117 (54,6%), женщины старше 40 лет составили 13 (8,6%).</w:t>
      </w:r>
      <w:r w:rsidR="00845D10">
        <w:rPr>
          <w:rFonts w:ascii="Times New Roman" w:hAnsi="Times New Roman" w:cs="Times New Roman"/>
          <w:sz w:val="28"/>
          <w:szCs w:val="28"/>
        </w:rPr>
        <w:t xml:space="preserve"> </w:t>
      </w:r>
      <w:r w:rsidR="00845D10" w:rsidRPr="007B330B">
        <w:rPr>
          <w:rFonts w:ascii="Times New Roman" w:hAnsi="Times New Roman" w:cs="Times New Roman"/>
          <w:color w:val="000000" w:themeColor="text1"/>
          <w:sz w:val="28"/>
          <w:szCs w:val="28"/>
        </w:rPr>
        <w:t>Возрастная группа не был значимым фактором в развитии пневмонии у ребенка (</w:t>
      </w:r>
      <w:r w:rsidR="00845D10" w:rsidRPr="007B330B">
        <w:rPr>
          <w:rFonts w:ascii="Times New Roman" w:hAnsi="Times New Roman" w:cs="Times New Roman"/>
          <w:color w:val="000000" w:themeColor="text1"/>
          <w:sz w:val="28"/>
          <w:szCs w:val="28"/>
        </w:rPr>
        <w:sym w:font="Symbol" w:char="F063"/>
      </w:r>
      <w:r w:rsidR="00845D10" w:rsidRPr="007B330B">
        <w:rPr>
          <w:rFonts w:ascii="Times New Roman" w:hAnsi="Times New Roman" w:cs="Times New Roman"/>
          <w:color w:val="000000" w:themeColor="text1"/>
          <w:sz w:val="28"/>
          <w:szCs w:val="28"/>
        </w:rPr>
        <w:t xml:space="preserve">2=4,236, </w:t>
      </w:r>
      <w:r w:rsidR="00845D10" w:rsidRPr="007B330B">
        <w:rPr>
          <w:rFonts w:ascii="Times New Roman" w:hAnsi="Times New Roman" w:cs="Times New Roman"/>
          <w:color w:val="000000" w:themeColor="text1"/>
          <w:sz w:val="28"/>
          <w:szCs w:val="28"/>
          <w:lang w:val="en-US"/>
        </w:rPr>
        <w:t>df</w:t>
      </w:r>
      <w:r w:rsidR="00845D10" w:rsidRPr="007B330B">
        <w:rPr>
          <w:rFonts w:ascii="Times New Roman" w:hAnsi="Times New Roman" w:cs="Times New Roman"/>
          <w:color w:val="000000" w:themeColor="text1"/>
          <w:sz w:val="28"/>
          <w:szCs w:val="28"/>
        </w:rPr>
        <w:t xml:space="preserve">=3, </w:t>
      </w:r>
      <w:r w:rsidR="00845D10" w:rsidRPr="007B330B">
        <w:rPr>
          <w:rFonts w:ascii="Times New Roman" w:hAnsi="Times New Roman" w:cs="Times New Roman"/>
          <w:color w:val="000000" w:themeColor="text1"/>
          <w:sz w:val="28"/>
          <w:szCs w:val="28"/>
          <w:lang w:val="en-US"/>
        </w:rPr>
        <w:t>p</w:t>
      </w:r>
      <w:r w:rsidR="00845D10" w:rsidRPr="007B330B">
        <w:rPr>
          <w:rFonts w:ascii="Times New Roman" w:hAnsi="Times New Roman" w:cs="Times New Roman"/>
          <w:color w:val="000000" w:themeColor="text1"/>
          <w:sz w:val="28"/>
          <w:szCs w:val="28"/>
        </w:rPr>
        <w:t>=0,237).</w:t>
      </w:r>
    </w:p>
    <w:p w:rsidR="00845D10" w:rsidRPr="007B330B" w:rsidRDefault="002D2CBF" w:rsidP="00893BD8">
      <w:pPr>
        <w:autoSpaceDE w:val="0"/>
        <w:autoSpaceDN w:val="0"/>
        <w:adjustRightInd w:val="0"/>
        <w:spacing w:line="240" w:lineRule="auto"/>
        <w:ind w:firstLine="567"/>
        <w:jc w:val="both"/>
        <w:rPr>
          <w:rFonts w:ascii="Times New Roman" w:hAnsi="Times New Roman" w:cs="Times New Roman"/>
          <w:color w:val="000000" w:themeColor="text1"/>
          <w:sz w:val="28"/>
          <w:szCs w:val="28"/>
        </w:rPr>
      </w:pPr>
      <w:r w:rsidRPr="00956424">
        <w:rPr>
          <w:rFonts w:ascii="Times New Roman" w:hAnsi="Times New Roman" w:cs="Times New Roman"/>
          <w:sz w:val="28"/>
          <w:szCs w:val="28"/>
        </w:rPr>
        <w:t xml:space="preserve">Для </w:t>
      </w:r>
      <w:r>
        <w:rPr>
          <w:rFonts w:ascii="Times New Roman" w:hAnsi="Times New Roman" w:cs="Times New Roman"/>
          <w:sz w:val="28"/>
          <w:szCs w:val="28"/>
        </w:rPr>
        <w:t>анализа</w:t>
      </w:r>
      <w:r w:rsidRPr="00956424">
        <w:rPr>
          <w:rFonts w:ascii="Times New Roman" w:hAnsi="Times New Roman" w:cs="Times New Roman"/>
          <w:sz w:val="28"/>
          <w:szCs w:val="28"/>
        </w:rPr>
        <w:t xml:space="preserve"> материнских факторов риска развития врожденной пневмонии у недоношенных новорожденных нами</w:t>
      </w:r>
      <w:r>
        <w:rPr>
          <w:rFonts w:ascii="Times New Roman" w:hAnsi="Times New Roman" w:cs="Times New Roman"/>
          <w:sz w:val="28"/>
          <w:szCs w:val="28"/>
        </w:rPr>
        <w:t xml:space="preserve"> был выделен паритет родов, данные представлены </w:t>
      </w:r>
      <w:r w:rsidR="003259A1" w:rsidRPr="003259A1">
        <w:rPr>
          <w:rFonts w:ascii="Times New Roman" w:hAnsi="Times New Roman" w:cs="Times New Roman"/>
          <w:sz w:val="28"/>
          <w:szCs w:val="28"/>
        </w:rPr>
        <w:t>в таблиц</w:t>
      </w:r>
      <w:r w:rsidR="001569D5">
        <w:rPr>
          <w:rFonts w:ascii="Times New Roman" w:hAnsi="Times New Roman" w:cs="Times New Roman"/>
          <w:sz w:val="28"/>
          <w:szCs w:val="28"/>
        </w:rPr>
        <w:t>е 2</w:t>
      </w:r>
      <w:r w:rsidR="003259A1" w:rsidRPr="003259A1">
        <w:rPr>
          <w:rFonts w:ascii="Times New Roman" w:hAnsi="Times New Roman" w:cs="Times New Roman"/>
          <w:sz w:val="28"/>
          <w:szCs w:val="28"/>
        </w:rPr>
        <w:t>.</w:t>
      </w:r>
    </w:p>
    <w:p w:rsidR="002D2CBF" w:rsidRDefault="002D2CBF" w:rsidP="00845D10">
      <w:pPr>
        <w:autoSpaceDE w:val="0"/>
        <w:autoSpaceDN w:val="0"/>
        <w:adjustRightInd w:val="0"/>
        <w:spacing w:line="240" w:lineRule="auto"/>
        <w:jc w:val="both"/>
        <w:rPr>
          <w:rFonts w:ascii="Times New Roman" w:hAnsi="Times New Roman" w:cs="Times New Roman"/>
          <w:sz w:val="28"/>
          <w:szCs w:val="28"/>
        </w:rPr>
      </w:pPr>
    </w:p>
    <w:p w:rsidR="00893BD8" w:rsidRDefault="00845D10" w:rsidP="00845D10">
      <w:pPr>
        <w:autoSpaceDE w:val="0"/>
        <w:autoSpaceDN w:val="0"/>
        <w:adjustRightInd w:val="0"/>
        <w:spacing w:line="240" w:lineRule="auto"/>
        <w:jc w:val="both"/>
        <w:rPr>
          <w:rFonts w:ascii="Times New Roman" w:hAnsi="Times New Roman" w:cs="Times New Roman"/>
          <w:sz w:val="28"/>
          <w:szCs w:val="28"/>
        </w:rPr>
      </w:pPr>
      <w:r w:rsidRPr="003259A1">
        <w:rPr>
          <w:rFonts w:ascii="Times New Roman" w:hAnsi="Times New Roman" w:cs="Times New Roman"/>
          <w:sz w:val="28"/>
          <w:szCs w:val="28"/>
        </w:rPr>
        <w:t>Таблица</w:t>
      </w:r>
      <w:r w:rsidR="003259A1" w:rsidRPr="003259A1">
        <w:rPr>
          <w:rFonts w:ascii="Times New Roman" w:hAnsi="Times New Roman" w:cs="Times New Roman"/>
          <w:sz w:val="28"/>
          <w:szCs w:val="28"/>
        </w:rPr>
        <w:t xml:space="preserve"> </w:t>
      </w:r>
      <w:r w:rsidR="001569D5">
        <w:rPr>
          <w:rFonts w:ascii="Times New Roman" w:hAnsi="Times New Roman" w:cs="Times New Roman"/>
          <w:sz w:val="28"/>
          <w:szCs w:val="28"/>
        </w:rPr>
        <w:t>2</w:t>
      </w:r>
      <w:r>
        <w:rPr>
          <w:rFonts w:ascii="Times New Roman" w:hAnsi="Times New Roman" w:cs="Times New Roman"/>
          <w:sz w:val="28"/>
          <w:szCs w:val="28"/>
        </w:rPr>
        <w:t xml:space="preserve"> – Паритет родов</w:t>
      </w:r>
    </w:p>
    <w:p w:rsidR="00845D10" w:rsidRDefault="00845D10" w:rsidP="00845D10">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3"/>
        <w:tblW w:w="0" w:type="auto"/>
        <w:tblInd w:w="108" w:type="dxa"/>
        <w:tblLook w:val="04A0" w:firstRow="1" w:lastRow="0" w:firstColumn="1" w:lastColumn="0" w:noHBand="0" w:noVBand="1"/>
      </w:tblPr>
      <w:tblGrid>
        <w:gridCol w:w="2212"/>
        <w:gridCol w:w="2320"/>
        <w:gridCol w:w="2320"/>
        <w:gridCol w:w="2787"/>
      </w:tblGrid>
      <w:tr w:rsidR="00845D10" w:rsidTr="00893BD8">
        <w:trPr>
          <w:trHeight w:val="58"/>
        </w:trPr>
        <w:tc>
          <w:tcPr>
            <w:tcW w:w="2212" w:type="dxa"/>
          </w:tcPr>
          <w:p w:rsidR="00845D10" w:rsidRDefault="00845D10" w:rsidP="00CF2E53">
            <w:pPr>
              <w:autoSpaceDE w:val="0"/>
              <w:autoSpaceDN w:val="0"/>
              <w:adjustRightInd w:val="0"/>
              <w:jc w:val="both"/>
              <w:rPr>
                <w:rFonts w:ascii="Times New Roman" w:hAnsi="Times New Roman" w:cs="Times New Roman"/>
                <w:sz w:val="28"/>
                <w:szCs w:val="28"/>
              </w:rPr>
            </w:pP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Всего </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Основная группа </w:t>
            </w:r>
          </w:p>
        </w:tc>
        <w:tc>
          <w:tcPr>
            <w:tcW w:w="2787" w:type="dxa"/>
          </w:tcPr>
          <w:p w:rsidR="00845D10" w:rsidRDefault="00845D10" w:rsidP="00CF2E5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Контрольная группа </w:t>
            </w:r>
          </w:p>
        </w:tc>
      </w:tr>
      <w:tr w:rsidR="00845D10" w:rsidTr="00893BD8">
        <w:trPr>
          <w:trHeight w:val="328"/>
        </w:trPr>
        <w:tc>
          <w:tcPr>
            <w:tcW w:w="2212" w:type="dxa"/>
          </w:tcPr>
          <w:p w:rsidR="00845D10" w:rsidRDefault="00845D10" w:rsidP="00CF2E5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Первые роды</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45</w:t>
            </w:r>
            <w:r>
              <w:rPr>
                <w:rFonts w:ascii="Times New Roman" w:hAnsi="Times New Roman" w:cs="Times New Roman"/>
                <w:sz w:val="28"/>
                <w:szCs w:val="28"/>
              </w:rPr>
              <w:t xml:space="preserve"> (</w:t>
            </w:r>
            <w:r w:rsidRPr="002D0DDF">
              <w:rPr>
                <w:rFonts w:ascii="Times New Roman" w:hAnsi="Times New Roman" w:cs="Times New Roman"/>
                <w:sz w:val="28"/>
                <w:szCs w:val="28"/>
              </w:rPr>
              <w:t>19,7</w:t>
            </w:r>
            <w:r>
              <w:rPr>
                <w:rFonts w:ascii="Times New Roman" w:hAnsi="Times New Roman" w:cs="Times New Roman"/>
                <w:sz w:val="28"/>
                <w:szCs w:val="28"/>
              </w:rPr>
              <w:t>%)</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18</w:t>
            </w:r>
            <w:r>
              <w:rPr>
                <w:rFonts w:ascii="Times New Roman" w:hAnsi="Times New Roman" w:cs="Times New Roman"/>
                <w:sz w:val="28"/>
                <w:szCs w:val="28"/>
              </w:rPr>
              <w:t xml:space="preserve"> (</w:t>
            </w:r>
            <w:r w:rsidRPr="002D0DDF">
              <w:rPr>
                <w:rFonts w:ascii="Times New Roman" w:hAnsi="Times New Roman" w:cs="Times New Roman"/>
                <w:sz w:val="28"/>
                <w:szCs w:val="28"/>
              </w:rPr>
              <w:t>23,7%</w:t>
            </w:r>
            <w:r>
              <w:rPr>
                <w:rFonts w:ascii="Times New Roman" w:hAnsi="Times New Roman" w:cs="Times New Roman"/>
                <w:sz w:val="28"/>
                <w:szCs w:val="28"/>
              </w:rPr>
              <w:t>)</w:t>
            </w:r>
          </w:p>
        </w:tc>
        <w:tc>
          <w:tcPr>
            <w:tcW w:w="2787"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27</w:t>
            </w:r>
            <w:r>
              <w:rPr>
                <w:rFonts w:ascii="Times New Roman" w:hAnsi="Times New Roman" w:cs="Times New Roman"/>
                <w:sz w:val="28"/>
                <w:szCs w:val="28"/>
              </w:rPr>
              <w:t xml:space="preserve"> (</w:t>
            </w:r>
            <w:r w:rsidRPr="002D0DDF">
              <w:rPr>
                <w:rFonts w:ascii="Times New Roman" w:hAnsi="Times New Roman" w:cs="Times New Roman"/>
                <w:sz w:val="28"/>
                <w:szCs w:val="28"/>
              </w:rPr>
              <w:t>17,8%</w:t>
            </w:r>
            <w:r>
              <w:rPr>
                <w:rFonts w:ascii="Times New Roman" w:hAnsi="Times New Roman" w:cs="Times New Roman"/>
                <w:sz w:val="28"/>
                <w:szCs w:val="28"/>
              </w:rPr>
              <w:t>)</w:t>
            </w:r>
          </w:p>
        </w:tc>
      </w:tr>
      <w:tr w:rsidR="00845D10" w:rsidTr="00893BD8">
        <w:trPr>
          <w:trHeight w:val="328"/>
        </w:trPr>
        <w:tc>
          <w:tcPr>
            <w:tcW w:w="2212" w:type="dxa"/>
          </w:tcPr>
          <w:p w:rsidR="00845D10" w:rsidRDefault="00845D10" w:rsidP="00CF2E5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Вторые роды</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48</w:t>
            </w:r>
            <w:r>
              <w:rPr>
                <w:rFonts w:ascii="Times New Roman" w:hAnsi="Times New Roman" w:cs="Times New Roman"/>
                <w:sz w:val="28"/>
                <w:szCs w:val="28"/>
              </w:rPr>
              <w:t xml:space="preserve"> (</w:t>
            </w:r>
            <w:r w:rsidRPr="002D0DDF">
              <w:rPr>
                <w:rFonts w:ascii="Times New Roman" w:hAnsi="Times New Roman" w:cs="Times New Roman"/>
                <w:sz w:val="28"/>
                <w:szCs w:val="28"/>
              </w:rPr>
              <w:t>21,1</w:t>
            </w:r>
            <w:r>
              <w:rPr>
                <w:rFonts w:ascii="Times New Roman" w:hAnsi="Times New Roman" w:cs="Times New Roman"/>
                <w:sz w:val="28"/>
                <w:szCs w:val="28"/>
              </w:rPr>
              <w:t>%)</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18</w:t>
            </w:r>
            <w:r>
              <w:rPr>
                <w:rFonts w:ascii="Times New Roman" w:hAnsi="Times New Roman" w:cs="Times New Roman"/>
                <w:sz w:val="28"/>
                <w:szCs w:val="28"/>
              </w:rPr>
              <w:t xml:space="preserve"> (</w:t>
            </w:r>
            <w:r w:rsidRPr="002D0DDF">
              <w:rPr>
                <w:rFonts w:ascii="Times New Roman" w:hAnsi="Times New Roman" w:cs="Times New Roman"/>
                <w:sz w:val="28"/>
                <w:szCs w:val="28"/>
              </w:rPr>
              <w:t>23,7%</w:t>
            </w:r>
            <w:r>
              <w:rPr>
                <w:rFonts w:ascii="Times New Roman" w:hAnsi="Times New Roman" w:cs="Times New Roman"/>
                <w:sz w:val="28"/>
                <w:szCs w:val="28"/>
              </w:rPr>
              <w:t>)</w:t>
            </w:r>
          </w:p>
        </w:tc>
        <w:tc>
          <w:tcPr>
            <w:tcW w:w="2787"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30</w:t>
            </w:r>
            <w:r>
              <w:rPr>
                <w:rFonts w:ascii="Times New Roman" w:hAnsi="Times New Roman" w:cs="Times New Roman"/>
                <w:sz w:val="28"/>
                <w:szCs w:val="28"/>
              </w:rPr>
              <w:t xml:space="preserve"> (</w:t>
            </w:r>
            <w:r w:rsidRPr="002D0DDF">
              <w:rPr>
                <w:rFonts w:ascii="Times New Roman" w:hAnsi="Times New Roman" w:cs="Times New Roman"/>
                <w:sz w:val="28"/>
                <w:szCs w:val="28"/>
              </w:rPr>
              <w:t>19,7%</w:t>
            </w:r>
            <w:r>
              <w:rPr>
                <w:rFonts w:ascii="Times New Roman" w:hAnsi="Times New Roman" w:cs="Times New Roman"/>
                <w:sz w:val="28"/>
                <w:szCs w:val="28"/>
              </w:rPr>
              <w:t>)</w:t>
            </w:r>
          </w:p>
        </w:tc>
      </w:tr>
      <w:tr w:rsidR="00845D10" w:rsidTr="00893BD8">
        <w:trPr>
          <w:trHeight w:val="344"/>
        </w:trPr>
        <w:tc>
          <w:tcPr>
            <w:tcW w:w="2212" w:type="dxa"/>
          </w:tcPr>
          <w:p w:rsidR="00845D10" w:rsidRDefault="00845D10" w:rsidP="00CF2E5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Третьи роды</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53</w:t>
            </w:r>
            <w:r>
              <w:rPr>
                <w:rFonts w:ascii="Times New Roman" w:hAnsi="Times New Roman" w:cs="Times New Roman"/>
                <w:sz w:val="28"/>
                <w:szCs w:val="28"/>
              </w:rPr>
              <w:t xml:space="preserve"> (</w:t>
            </w:r>
            <w:r w:rsidRPr="002D0DDF">
              <w:rPr>
                <w:rFonts w:ascii="Times New Roman" w:hAnsi="Times New Roman" w:cs="Times New Roman"/>
                <w:sz w:val="28"/>
                <w:szCs w:val="28"/>
              </w:rPr>
              <w:t>23,2</w:t>
            </w:r>
            <w:r>
              <w:rPr>
                <w:rFonts w:ascii="Times New Roman" w:hAnsi="Times New Roman" w:cs="Times New Roman"/>
                <w:sz w:val="28"/>
                <w:szCs w:val="28"/>
              </w:rPr>
              <w:t>%)</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19</w:t>
            </w:r>
            <w:r>
              <w:rPr>
                <w:rFonts w:ascii="Times New Roman" w:hAnsi="Times New Roman" w:cs="Times New Roman"/>
                <w:sz w:val="28"/>
                <w:szCs w:val="28"/>
              </w:rPr>
              <w:t xml:space="preserve"> (</w:t>
            </w:r>
            <w:r w:rsidRPr="002D0DDF">
              <w:rPr>
                <w:rFonts w:ascii="Times New Roman" w:hAnsi="Times New Roman" w:cs="Times New Roman"/>
                <w:sz w:val="28"/>
                <w:szCs w:val="28"/>
              </w:rPr>
              <w:t>25,0%</w:t>
            </w:r>
            <w:r>
              <w:rPr>
                <w:rFonts w:ascii="Times New Roman" w:hAnsi="Times New Roman" w:cs="Times New Roman"/>
                <w:sz w:val="28"/>
                <w:szCs w:val="28"/>
              </w:rPr>
              <w:t>)</w:t>
            </w:r>
          </w:p>
        </w:tc>
        <w:tc>
          <w:tcPr>
            <w:tcW w:w="2787"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34</w:t>
            </w:r>
            <w:r>
              <w:rPr>
                <w:rFonts w:ascii="Times New Roman" w:hAnsi="Times New Roman" w:cs="Times New Roman"/>
                <w:sz w:val="28"/>
                <w:szCs w:val="28"/>
              </w:rPr>
              <w:t xml:space="preserve"> (</w:t>
            </w:r>
            <w:r w:rsidRPr="002D0DDF">
              <w:rPr>
                <w:rFonts w:ascii="Times New Roman" w:hAnsi="Times New Roman" w:cs="Times New Roman"/>
                <w:sz w:val="28"/>
                <w:szCs w:val="28"/>
              </w:rPr>
              <w:t>22,4%</w:t>
            </w:r>
            <w:r>
              <w:rPr>
                <w:rFonts w:ascii="Times New Roman" w:hAnsi="Times New Roman" w:cs="Times New Roman"/>
                <w:sz w:val="28"/>
                <w:szCs w:val="28"/>
              </w:rPr>
              <w:t>)</w:t>
            </w:r>
          </w:p>
        </w:tc>
      </w:tr>
      <w:tr w:rsidR="00845D10" w:rsidTr="00893BD8">
        <w:trPr>
          <w:trHeight w:val="392"/>
        </w:trPr>
        <w:tc>
          <w:tcPr>
            <w:tcW w:w="2212" w:type="dxa"/>
          </w:tcPr>
          <w:p w:rsidR="00845D10" w:rsidRDefault="00845D10" w:rsidP="00CF2E5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Четвертые роды</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45</w:t>
            </w:r>
            <w:r>
              <w:rPr>
                <w:rFonts w:ascii="Times New Roman" w:hAnsi="Times New Roman" w:cs="Times New Roman"/>
                <w:sz w:val="28"/>
                <w:szCs w:val="28"/>
              </w:rPr>
              <w:t xml:space="preserve"> (</w:t>
            </w:r>
            <w:r w:rsidRPr="002D0DDF">
              <w:rPr>
                <w:rFonts w:ascii="Times New Roman" w:hAnsi="Times New Roman" w:cs="Times New Roman"/>
                <w:sz w:val="28"/>
                <w:szCs w:val="28"/>
              </w:rPr>
              <w:t>19,7</w:t>
            </w:r>
            <w:r>
              <w:rPr>
                <w:rFonts w:ascii="Times New Roman" w:hAnsi="Times New Roman" w:cs="Times New Roman"/>
                <w:sz w:val="28"/>
                <w:szCs w:val="28"/>
              </w:rPr>
              <w:t>%)</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12</w:t>
            </w:r>
            <w:r>
              <w:rPr>
                <w:rFonts w:ascii="Times New Roman" w:hAnsi="Times New Roman" w:cs="Times New Roman"/>
                <w:sz w:val="28"/>
                <w:szCs w:val="28"/>
              </w:rPr>
              <w:t xml:space="preserve"> (</w:t>
            </w:r>
            <w:r w:rsidRPr="002D0DDF">
              <w:rPr>
                <w:rFonts w:ascii="Times New Roman" w:hAnsi="Times New Roman" w:cs="Times New Roman"/>
                <w:sz w:val="28"/>
                <w:szCs w:val="28"/>
              </w:rPr>
              <w:t>15,8%</w:t>
            </w:r>
            <w:r>
              <w:rPr>
                <w:rFonts w:ascii="Times New Roman" w:hAnsi="Times New Roman" w:cs="Times New Roman"/>
                <w:sz w:val="28"/>
                <w:szCs w:val="28"/>
              </w:rPr>
              <w:t>)</w:t>
            </w:r>
          </w:p>
        </w:tc>
        <w:tc>
          <w:tcPr>
            <w:tcW w:w="2787"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33</w:t>
            </w:r>
            <w:r>
              <w:rPr>
                <w:rFonts w:ascii="Times New Roman" w:hAnsi="Times New Roman" w:cs="Times New Roman"/>
                <w:sz w:val="28"/>
                <w:szCs w:val="28"/>
              </w:rPr>
              <w:t xml:space="preserve"> (</w:t>
            </w:r>
            <w:r w:rsidRPr="002D0DDF">
              <w:rPr>
                <w:rFonts w:ascii="Times New Roman" w:hAnsi="Times New Roman" w:cs="Times New Roman"/>
                <w:sz w:val="28"/>
                <w:szCs w:val="28"/>
              </w:rPr>
              <w:t>21,7%</w:t>
            </w:r>
            <w:r>
              <w:rPr>
                <w:rFonts w:ascii="Times New Roman" w:hAnsi="Times New Roman" w:cs="Times New Roman"/>
                <w:sz w:val="28"/>
                <w:szCs w:val="28"/>
              </w:rPr>
              <w:t>)</w:t>
            </w:r>
          </w:p>
        </w:tc>
      </w:tr>
      <w:tr w:rsidR="00845D10" w:rsidTr="00893BD8">
        <w:trPr>
          <w:trHeight w:val="328"/>
        </w:trPr>
        <w:tc>
          <w:tcPr>
            <w:tcW w:w="2212" w:type="dxa"/>
          </w:tcPr>
          <w:p w:rsidR="00845D10" w:rsidRDefault="00845D10" w:rsidP="00CF2E5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Пятые роды </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22</w:t>
            </w:r>
            <w:r>
              <w:rPr>
                <w:rFonts w:ascii="Times New Roman" w:hAnsi="Times New Roman" w:cs="Times New Roman"/>
                <w:sz w:val="28"/>
                <w:szCs w:val="28"/>
              </w:rPr>
              <w:t xml:space="preserve"> (</w:t>
            </w:r>
            <w:r w:rsidRPr="002D0DDF">
              <w:rPr>
                <w:rFonts w:ascii="Times New Roman" w:hAnsi="Times New Roman" w:cs="Times New Roman"/>
                <w:sz w:val="28"/>
                <w:szCs w:val="28"/>
              </w:rPr>
              <w:t>9,6</w:t>
            </w:r>
            <w:r>
              <w:rPr>
                <w:rFonts w:ascii="Times New Roman" w:hAnsi="Times New Roman" w:cs="Times New Roman"/>
                <w:sz w:val="28"/>
                <w:szCs w:val="28"/>
              </w:rPr>
              <w:t>%)</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3</w:t>
            </w:r>
            <w:r>
              <w:rPr>
                <w:rFonts w:ascii="Times New Roman" w:hAnsi="Times New Roman" w:cs="Times New Roman"/>
                <w:sz w:val="28"/>
                <w:szCs w:val="28"/>
              </w:rPr>
              <w:t xml:space="preserve"> (</w:t>
            </w:r>
            <w:r w:rsidRPr="002D0DDF">
              <w:rPr>
                <w:rFonts w:ascii="Times New Roman" w:hAnsi="Times New Roman" w:cs="Times New Roman"/>
                <w:sz w:val="28"/>
                <w:szCs w:val="28"/>
              </w:rPr>
              <w:t>3,9%</w:t>
            </w:r>
            <w:r>
              <w:rPr>
                <w:rFonts w:ascii="Times New Roman" w:hAnsi="Times New Roman" w:cs="Times New Roman"/>
                <w:sz w:val="28"/>
                <w:szCs w:val="28"/>
              </w:rPr>
              <w:t>)</w:t>
            </w:r>
          </w:p>
        </w:tc>
        <w:tc>
          <w:tcPr>
            <w:tcW w:w="2787"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19</w:t>
            </w:r>
            <w:r>
              <w:rPr>
                <w:rFonts w:ascii="Times New Roman" w:hAnsi="Times New Roman" w:cs="Times New Roman"/>
                <w:sz w:val="28"/>
                <w:szCs w:val="28"/>
              </w:rPr>
              <w:t xml:space="preserve"> (</w:t>
            </w:r>
            <w:r w:rsidRPr="002D0DDF">
              <w:rPr>
                <w:rFonts w:ascii="Times New Roman" w:hAnsi="Times New Roman" w:cs="Times New Roman"/>
                <w:sz w:val="28"/>
                <w:szCs w:val="28"/>
              </w:rPr>
              <w:t>12,5%</w:t>
            </w:r>
            <w:r>
              <w:rPr>
                <w:rFonts w:ascii="Times New Roman" w:hAnsi="Times New Roman" w:cs="Times New Roman"/>
                <w:sz w:val="28"/>
                <w:szCs w:val="28"/>
              </w:rPr>
              <w:t>)</w:t>
            </w:r>
          </w:p>
        </w:tc>
      </w:tr>
      <w:tr w:rsidR="00845D10" w:rsidTr="00893BD8">
        <w:trPr>
          <w:trHeight w:val="328"/>
        </w:trPr>
        <w:tc>
          <w:tcPr>
            <w:tcW w:w="2212" w:type="dxa"/>
          </w:tcPr>
          <w:p w:rsidR="00845D10" w:rsidRDefault="00845D10" w:rsidP="00CF2E5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Шестые роды</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10</w:t>
            </w:r>
            <w:r>
              <w:rPr>
                <w:rFonts w:ascii="Times New Roman" w:hAnsi="Times New Roman" w:cs="Times New Roman"/>
                <w:sz w:val="28"/>
                <w:szCs w:val="28"/>
              </w:rPr>
              <w:t xml:space="preserve"> (</w:t>
            </w:r>
            <w:r w:rsidRPr="002D0DDF">
              <w:rPr>
                <w:rFonts w:ascii="Times New Roman" w:hAnsi="Times New Roman" w:cs="Times New Roman"/>
                <w:sz w:val="28"/>
                <w:szCs w:val="28"/>
              </w:rPr>
              <w:t>4,4</w:t>
            </w:r>
            <w:r>
              <w:rPr>
                <w:rFonts w:ascii="Times New Roman" w:hAnsi="Times New Roman" w:cs="Times New Roman"/>
                <w:sz w:val="28"/>
                <w:szCs w:val="28"/>
              </w:rPr>
              <w:t>%)</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3</w:t>
            </w:r>
            <w:r>
              <w:rPr>
                <w:rFonts w:ascii="Times New Roman" w:hAnsi="Times New Roman" w:cs="Times New Roman"/>
                <w:sz w:val="28"/>
                <w:szCs w:val="28"/>
              </w:rPr>
              <w:t xml:space="preserve"> (</w:t>
            </w:r>
            <w:r w:rsidRPr="002D0DDF">
              <w:rPr>
                <w:rFonts w:ascii="Times New Roman" w:hAnsi="Times New Roman" w:cs="Times New Roman"/>
                <w:sz w:val="28"/>
                <w:szCs w:val="28"/>
              </w:rPr>
              <w:t>3,9%</w:t>
            </w:r>
            <w:r>
              <w:rPr>
                <w:rFonts w:ascii="Times New Roman" w:hAnsi="Times New Roman" w:cs="Times New Roman"/>
                <w:sz w:val="28"/>
                <w:szCs w:val="28"/>
              </w:rPr>
              <w:t>)</w:t>
            </w:r>
          </w:p>
        </w:tc>
        <w:tc>
          <w:tcPr>
            <w:tcW w:w="2787"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7</w:t>
            </w:r>
            <w:r>
              <w:rPr>
                <w:rFonts w:ascii="Times New Roman" w:hAnsi="Times New Roman" w:cs="Times New Roman"/>
                <w:sz w:val="28"/>
                <w:szCs w:val="28"/>
              </w:rPr>
              <w:t xml:space="preserve"> (</w:t>
            </w:r>
            <w:r w:rsidRPr="002D0DDF">
              <w:rPr>
                <w:rFonts w:ascii="Times New Roman" w:hAnsi="Times New Roman" w:cs="Times New Roman"/>
                <w:sz w:val="28"/>
                <w:szCs w:val="28"/>
              </w:rPr>
              <w:t>4,6%</w:t>
            </w:r>
            <w:r>
              <w:rPr>
                <w:rFonts w:ascii="Times New Roman" w:hAnsi="Times New Roman" w:cs="Times New Roman"/>
                <w:sz w:val="28"/>
                <w:szCs w:val="28"/>
              </w:rPr>
              <w:t>)</w:t>
            </w:r>
          </w:p>
        </w:tc>
      </w:tr>
      <w:tr w:rsidR="00845D10" w:rsidTr="00893BD8">
        <w:trPr>
          <w:trHeight w:val="321"/>
        </w:trPr>
        <w:tc>
          <w:tcPr>
            <w:tcW w:w="2212" w:type="dxa"/>
          </w:tcPr>
          <w:p w:rsidR="00845D10" w:rsidRDefault="00845D10" w:rsidP="00CF2E5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Седьмые роды </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5</w:t>
            </w:r>
            <w:r>
              <w:rPr>
                <w:rFonts w:ascii="Times New Roman" w:hAnsi="Times New Roman" w:cs="Times New Roman"/>
                <w:sz w:val="28"/>
                <w:szCs w:val="28"/>
              </w:rPr>
              <w:t xml:space="preserve"> (</w:t>
            </w:r>
            <w:r w:rsidRPr="002D0DDF">
              <w:rPr>
                <w:rFonts w:ascii="Times New Roman" w:hAnsi="Times New Roman" w:cs="Times New Roman"/>
                <w:sz w:val="28"/>
                <w:szCs w:val="28"/>
              </w:rPr>
              <w:t>2,2</w:t>
            </w:r>
            <w:r>
              <w:rPr>
                <w:rFonts w:ascii="Times New Roman" w:hAnsi="Times New Roman" w:cs="Times New Roman"/>
                <w:sz w:val="28"/>
                <w:szCs w:val="28"/>
              </w:rPr>
              <w:t>%)</w:t>
            </w:r>
          </w:p>
        </w:tc>
        <w:tc>
          <w:tcPr>
            <w:tcW w:w="2320"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3</w:t>
            </w:r>
            <w:r>
              <w:rPr>
                <w:rFonts w:ascii="Times New Roman" w:hAnsi="Times New Roman" w:cs="Times New Roman"/>
                <w:sz w:val="28"/>
                <w:szCs w:val="28"/>
              </w:rPr>
              <w:t xml:space="preserve"> (</w:t>
            </w:r>
            <w:r w:rsidRPr="002D0DDF">
              <w:rPr>
                <w:rFonts w:ascii="Times New Roman" w:hAnsi="Times New Roman" w:cs="Times New Roman"/>
                <w:sz w:val="28"/>
                <w:szCs w:val="28"/>
              </w:rPr>
              <w:t>3,9%</w:t>
            </w:r>
            <w:r>
              <w:rPr>
                <w:rFonts w:ascii="Times New Roman" w:hAnsi="Times New Roman" w:cs="Times New Roman"/>
                <w:sz w:val="28"/>
                <w:szCs w:val="28"/>
              </w:rPr>
              <w:t>)</w:t>
            </w:r>
          </w:p>
        </w:tc>
        <w:tc>
          <w:tcPr>
            <w:tcW w:w="2787" w:type="dxa"/>
          </w:tcPr>
          <w:p w:rsidR="00845D10" w:rsidRDefault="00845D10" w:rsidP="00CF2E53">
            <w:pPr>
              <w:autoSpaceDE w:val="0"/>
              <w:autoSpaceDN w:val="0"/>
              <w:adjustRightInd w:val="0"/>
              <w:jc w:val="both"/>
              <w:rPr>
                <w:rFonts w:ascii="Times New Roman" w:hAnsi="Times New Roman" w:cs="Times New Roman"/>
                <w:sz w:val="28"/>
                <w:szCs w:val="28"/>
              </w:rPr>
            </w:pPr>
            <w:r w:rsidRPr="002D0DDF">
              <w:rPr>
                <w:rFonts w:ascii="Times New Roman" w:hAnsi="Times New Roman" w:cs="Times New Roman"/>
                <w:sz w:val="28"/>
                <w:szCs w:val="28"/>
              </w:rPr>
              <w:t>2</w:t>
            </w:r>
            <w:r>
              <w:rPr>
                <w:rFonts w:ascii="Times New Roman" w:hAnsi="Times New Roman" w:cs="Times New Roman"/>
                <w:sz w:val="28"/>
                <w:szCs w:val="28"/>
              </w:rPr>
              <w:t xml:space="preserve"> (</w:t>
            </w:r>
            <w:r w:rsidRPr="002D0DDF">
              <w:rPr>
                <w:rFonts w:ascii="Times New Roman" w:hAnsi="Times New Roman" w:cs="Times New Roman"/>
                <w:sz w:val="28"/>
                <w:szCs w:val="28"/>
              </w:rPr>
              <w:t>1,3%</w:t>
            </w:r>
            <w:r>
              <w:rPr>
                <w:rFonts w:ascii="Times New Roman" w:hAnsi="Times New Roman" w:cs="Times New Roman"/>
                <w:sz w:val="28"/>
                <w:szCs w:val="28"/>
              </w:rPr>
              <w:t>)</w:t>
            </w:r>
          </w:p>
        </w:tc>
      </w:tr>
    </w:tbl>
    <w:p w:rsidR="00845D10" w:rsidRDefault="00845D10" w:rsidP="00845D10">
      <w:pPr>
        <w:autoSpaceDE w:val="0"/>
        <w:autoSpaceDN w:val="0"/>
        <w:adjustRightInd w:val="0"/>
        <w:spacing w:line="240" w:lineRule="auto"/>
        <w:jc w:val="both"/>
        <w:rPr>
          <w:rFonts w:ascii="Times New Roman" w:hAnsi="Times New Roman" w:cs="Times New Roman"/>
          <w:sz w:val="28"/>
          <w:szCs w:val="28"/>
          <w:lang w:val="en-US"/>
        </w:rPr>
      </w:pPr>
    </w:p>
    <w:p w:rsidR="00845D10" w:rsidRDefault="001569D5" w:rsidP="00893BD8">
      <w:pPr>
        <w:autoSpaceDE w:val="0"/>
        <w:autoSpaceDN w:val="0"/>
        <w:adjustRightInd w:val="0"/>
        <w:spacing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Как видно из таблицы 2</w:t>
      </w:r>
      <w:r w:rsidR="003259A1">
        <w:rPr>
          <w:rFonts w:ascii="Times New Roman" w:hAnsi="Times New Roman" w:cs="Times New Roman"/>
          <w:sz w:val="28"/>
          <w:szCs w:val="28"/>
          <w:lang w:val="kk-KZ"/>
        </w:rPr>
        <w:t>,</w:t>
      </w:r>
      <w:r w:rsidR="00436CCE">
        <w:rPr>
          <w:rFonts w:ascii="Times New Roman" w:hAnsi="Times New Roman" w:cs="Times New Roman"/>
          <w:sz w:val="28"/>
          <w:szCs w:val="28"/>
          <w:lang w:val="kk-KZ"/>
        </w:rPr>
        <w:t xml:space="preserve"> б</w:t>
      </w:r>
      <w:r w:rsidR="00845D10">
        <w:rPr>
          <w:rFonts w:ascii="Times New Roman" w:hAnsi="Times New Roman" w:cs="Times New Roman"/>
          <w:sz w:val="28"/>
          <w:szCs w:val="28"/>
          <w:lang w:val="kk-KZ"/>
        </w:rPr>
        <w:t xml:space="preserve">ольшая часть паритета приходилось на третьи роды </w:t>
      </w:r>
      <w:r w:rsidR="00845D10" w:rsidRPr="002D0DDF">
        <w:rPr>
          <w:rFonts w:ascii="Times New Roman" w:hAnsi="Times New Roman" w:cs="Times New Roman"/>
          <w:sz w:val="28"/>
          <w:szCs w:val="28"/>
        </w:rPr>
        <w:t>53</w:t>
      </w:r>
      <w:r w:rsidR="00845D10">
        <w:rPr>
          <w:rFonts w:ascii="Times New Roman" w:hAnsi="Times New Roman" w:cs="Times New Roman"/>
          <w:sz w:val="28"/>
          <w:szCs w:val="28"/>
        </w:rPr>
        <w:t xml:space="preserve"> (</w:t>
      </w:r>
      <w:r w:rsidR="00845D10" w:rsidRPr="002D0DDF">
        <w:rPr>
          <w:rFonts w:ascii="Times New Roman" w:hAnsi="Times New Roman" w:cs="Times New Roman"/>
          <w:sz w:val="28"/>
          <w:szCs w:val="28"/>
        </w:rPr>
        <w:t>23,2</w:t>
      </w:r>
      <w:r w:rsidR="00845D10">
        <w:rPr>
          <w:rFonts w:ascii="Times New Roman" w:hAnsi="Times New Roman" w:cs="Times New Roman"/>
          <w:sz w:val="28"/>
          <w:szCs w:val="28"/>
        </w:rPr>
        <w:t xml:space="preserve">%). </w:t>
      </w:r>
      <w:r w:rsidR="00845D10">
        <w:rPr>
          <w:rFonts w:ascii="Times New Roman" w:hAnsi="Times New Roman" w:cs="Times New Roman"/>
          <w:sz w:val="28"/>
          <w:szCs w:val="28"/>
          <w:lang w:val="kk-KZ"/>
        </w:rPr>
        <w:t xml:space="preserve">При этом в как в основной, так и в контрольной группе у большинства женщин это были третьи роды </w:t>
      </w:r>
      <w:r w:rsidR="00845D10" w:rsidRPr="00334F07">
        <w:rPr>
          <w:rFonts w:ascii="Times New Roman" w:hAnsi="Times New Roman" w:cs="Times New Roman"/>
          <w:sz w:val="28"/>
          <w:szCs w:val="28"/>
          <w:lang w:val="kk-KZ"/>
        </w:rPr>
        <w:t>19 (25,0%)</w:t>
      </w:r>
      <w:r w:rsidR="00845D10">
        <w:rPr>
          <w:rFonts w:ascii="Times New Roman" w:hAnsi="Times New Roman" w:cs="Times New Roman"/>
          <w:sz w:val="28"/>
          <w:szCs w:val="28"/>
          <w:lang w:val="kk-KZ"/>
        </w:rPr>
        <w:t xml:space="preserve"> и </w:t>
      </w:r>
      <w:r w:rsidR="00845D10" w:rsidRPr="002D0DDF">
        <w:rPr>
          <w:rFonts w:ascii="Times New Roman" w:hAnsi="Times New Roman" w:cs="Times New Roman"/>
          <w:sz w:val="28"/>
          <w:szCs w:val="28"/>
        </w:rPr>
        <w:t>34</w:t>
      </w:r>
      <w:r w:rsidR="00845D10">
        <w:rPr>
          <w:rFonts w:ascii="Times New Roman" w:hAnsi="Times New Roman" w:cs="Times New Roman"/>
          <w:sz w:val="28"/>
          <w:szCs w:val="28"/>
        </w:rPr>
        <w:t xml:space="preserve"> (</w:t>
      </w:r>
      <w:r w:rsidR="00845D10" w:rsidRPr="002D0DDF">
        <w:rPr>
          <w:rFonts w:ascii="Times New Roman" w:hAnsi="Times New Roman" w:cs="Times New Roman"/>
          <w:sz w:val="28"/>
          <w:szCs w:val="28"/>
        </w:rPr>
        <w:t>22,4%</w:t>
      </w:r>
      <w:r w:rsidR="00845D10">
        <w:rPr>
          <w:rFonts w:ascii="Times New Roman" w:hAnsi="Times New Roman" w:cs="Times New Roman"/>
          <w:sz w:val="28"/>
          <w:szCs w:val="28"/>
        </w:rPr>
        <w:t xml:space="preserve">) соответственно. </w:t>
      </w:r>
      <w:r w:rsidR="00845D10" w:rsidRPr="007B330B">
        <w:rPr>
          <w:rFonts w:ascii="Times New Roman" w:hAnsi="Times New Roman" w:cs="Times New Roman"/>
          <w:color w:val="000000" w:themeColor="text1"/>
          <w:sz w:val="28"/>
          <w:szCs w:val="28"/>
        </w:rPr>
        <w:t>Паритет не был статистически значимым фактором в развитии пневмонии у ребенка (</w:t>
      </w:r>
      <w:r w:rsidR="00845D10" w:rsidRPr="007B330B">
        <w:rPr>
          <w:rFonts w:ascii="Times New Roman" w:hAnsi="Times New Roman" w:cs="Times New Roman"/>
          <w:color w:val="000000" w:themeColor="text1"/>
          <w:sz w:val="28"/>
          <w:szCs w:val="28"/>
        </w:rPr>
        <w:sym w:font="Symbol" w:char="F063"/>
      </w:r>
      <w:r w:rsidR="00845D10" w:rsidRPr="007B330B">
        <w:rPr>
          <w:rFonts w:ascii="Times New Roman" w:hAnsi="Times New Roman" w:cs="Times New Roman"/>
          <w:color w:val="000000" w:themeColor="text1"/>
          <w:sz w:val="28"/>
          <w:szCs w:val="28"/>
        </w:rPr>
        <w:t xml:space="preserve">2=7,817, </w:t>
      </w:r>
      <w:r w:rsidR="00845D10" w:rsidRPr="007B330B">
        <w:rPr>
          <w:rFonts w:ascii="Times New Roman" w:hAnsi="Times New Roman" w:cs="Times New Roman"/>
          <w:color w:val="000000" w:themeColor="text1"/>
          <w:sz w:val="28"/>
          <w:szCs w:val="28"/>
          <w:lang w:val="en-US"/>
        </w:rPr>
        <w:t>df</w:t>
      </w:r>
      <w:r w:rsidR="00845D10" w:rsidRPr="007B330B">
        <w:rPr>
          <w:rFonts w:ascii="Times New Roman" w:hAnsi="Times New Roman" w:cs="Times New Roman"/>
          <w:color w:val="000000" w:themeColor="text1"/>
          <w:sz w:val="28"/>
          <w:szCs w:val="28"/>
        </w:rPr>
        <w:t xml:space="preserve">=6, </w:t>
      </w:r>
      <w:r w:rsidR="00845D10" w:rsidRPr="007B330B">
        <w:rPr>
          <w:rFonts w:ascii="Times New Roman" w:hAnsi="Times New Roman" w:cs="Times New Roman"/>
          <w:color w:val="000000" w:themeColor="text1"/>
          <w:sz w:val="28"/>
          <w:szCs w:val="28"/>
          <w:lang w:val="en-US"/>
        </w:rPr>
        <w:t>p</w:t>
      </w:r>
      <w:r w:rsidR="00845D10" w:rsidRPr="007B330B">
        <w:rPr>
          <w:rFonts w:ascii="Times New Roman" w:hAnsi="Times New Roman" w:cs="Times New Roman"/>
          <w:color w:val="000000" w:themeColor="text1"/>
          <w:sz w:val="28"/>
          <w:szCs w:val="28"/>
        </w:rPr>
        <w:t>=0,252).</w:t>
      </w:r>
      <w:r w:rsidR="00845D10" w:rsidRPr="007B330B">
        <w:rPr>
          <w:rFonts w:ascii="Times New Roman" w:hAnsi="Times New Roman" w:cs="Times New Roman"/>
          <w:color w:val="000000" w:themeColor="text1"/>
          <w:sz w:val="28"/>
          <w:szCs w:val="28"/>
          <w:lang w:val="kk-KZ"/>
        </w:rPr>
        <w:t xml:space="preserve"> </w:t>
      </w:r>
    </w:p>
    <w:p w:rsidR="002D2CBF" w:rsidRPr="007B330B" w:rsidRDefault="002D2CBF" w:rsidP="00893BD8">
      <w:pPr>
        <w:autoSpaceDE w:val="0"/>
        <w:autoSpaceDN w:val="0"/>
        <w:adjustRightInd w:val="0"/>
        <w:spacing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Факторы риска врожденной пневмонии у недоношенных новорожденных представлены в таблице </w:t>
      </w:r>
      <w:r w:rsidR="001569D5">
        <w:rPr>
          <w:rFonts w:ascii="Times New Roman" w:hAnsi="Times New Roman" w:cs="Times New Roman"/>
          <w:color w:val="000000" w:themeColor="text1"/>
          <w:sz w:val="28"/>
          <w:szCs w:val="28"/>
          <w:lang w:val="kk-KZ"/>
        </w:rPr>
        <w:t>3</w:t>
      </w:r>
      <w:r w:rsidR="003259A1">
        <w:rPr>
          <w:rFonts w:ascii="Times New Roman" w:hAnsi="Times New Roman" w:cs="Times New Roman"/>
          <w:color w:val="000000" w:themeColor="text1"/>
          <w:sz w:val="28"/>
          <w:szCs w:val="28"/>
          <w:lang w:val="kk-KZ"/>
        </w:rPr>
        <w:t>.</w:t>
      </w:r>
    </w:p>
    <w:p w:rsidR="008A787B" w:rsidRDefault="008A787B" w:rsidP="00845D10">
      <w:pPr>
        <w:autoSpaceDE w:val="0"/>
        <w:autoSpaceDN w:val="0"/>
        <w:adjustRightInd w:val="0"/>
        <w:spacing w:line="240" w:lineRule="auto"/>
        <w:jc w:val="both"/>
        <w:rPr>
          <w:rFonts w:ascii="Times New Roman" w:hAnsi="Times New Roman" w:cs="Times New Roman"/>
          <w:sz w:val="28"/>
          <w:szCs w:val="28"/>
          <w:lang w:val="kk-KZ"/>
        </w:rPr>
      </w:pPr>
    </w:p>
    <w:p w:rsidR="00845D10" w:rsidRDefault="003259A1" w:rsidP="008A787B">
      <w:pPr>
        <w:autoSpaceDE w:val="0"/>
        <w:autoSpaceDN w:val="0"/>
        <w:adjustRightInd w:val="0"/>
        <w:spacing w:line="240" w:lineRule="auto"/>
        <w:jc w:val="both"/>
        <w:rPr>
          <w:rFonts w:ascii="Times New Roman" w:hAnsi="Times New Roman" w:cs="Times New Roman"/>
          <w:sz w:val="28"/>
          <w:szCs w:val="28"/>
          <w:lang w:val="kk-KZ"/>
        </w:rPr>
      </w:pPr>
      <w:r w:rsidRPr="003259A1">
        <w:rPr>
          <w:rFonts w:ascii="Times New Roman" w:hAnsi="Times New Roman" w:cs="Times New Roman"/>
          <w:sz w:val="28"/>
          <w:szCs w:val="28"/>
          <w:lang w:val="kk-KZ"/>
        </w:rPr>
        <w:t xml:space="preserve">Таблица </w:t>
      </w:r>
      <w:r w:rsidR="001569D5">
        <w:rPr>
          <w:rFonts w:ascii="Times New Roman" w:hAnsi="Times New Roman" w:cs="Times New Roman"/>
          <w:sz w:val="28"/>
          <w:szCs w:val="28"/>
          <w:lang w:val="kk-KZ"/>
        </w:rPr>
        <w:t>3</w:t>
      </w:r>
      <w:r w:rsidR="002D2CBF">
        <w:rPr>
          <w:rFonts w:ascii="Times New Roman" w:hAnsi="Times New Roman" w:cs="Times New Roman"/>
          <w:sz w:val="28"/>
          <w:szCs w:val="28"/>
          <w:lang w:val="kk-KZ"/>
        </w:rPr>
        <w:t xml:space="preserve"> – Факторы риска</w:t>
      </w:r>
      <w:r w:rsidR="00D92846" w:rsidRPr="00D92846">
        <w:t xml:space="preserve"> </w:t>
      </w:r>
      <w:r w:rsidR="00D92846" w:rsidRPr="00D92846">
        <w:rPr>
          <w:rFonts w:ascii="Times New Roman" w:hAnsi="Times New Roman" w:cs="Times New Roman"/>
          <w:sz w:val="28"/>
          <w:szCs w:val="28"/>
          <w:lang w:val="kk-KZ"/>
        </w:rPr>
        <w:t>врожденной пневмонии у недоношенных новорожденных</w:t>
      </w:r>
    </w:p>
    <w:p w:rsidR="00893BD8" w:rsidRDefault="00893BD8" w:rsidP="008A787B">
      <w:pPr>
        <w:autoSpaceDE w:val="0"/>
        <w:autoSpaceDN w:val="0"/>
        <w:adjustRightInd w:val="0"/>
        <w:spacing w:line="240" w:lineRule="auto"/>
        <w:jc w:val="both"/>
        <w:rPr>
          <w:rFonts w:ascii="Times New Roman" w:hAnsi="Times New Roman" w:cs="Times New Roman"/>
          <w:sz w:val="28"/>
          <w:szCs w:val="28"/>
          <w:lang w:val="kk-KZ"/>
        </w:rPr>
      </w:pPr>
    </w:p>
    <w:tbl>
      <w:tblPr>
        <w:tblStyle w:val="a3"/>
        <w:tblW w:w="0" w:type="auto"/>
        <w:tblInd w:w="108" w:type="dxa"/>
        <w:tblLayout w:type="fixed"/>
        <w:tblLook w:val="04A0" w:firstRow="1" w:lastRow="0" w:firstColumn="1" w:lastColumn="0" w:noHBand="0" w:noVBand="1"/>
      </w:tblPr>
      <w:tblGrid>
        <w:gridCol w:w="2268"/>
        <w:gridCol w:w="1276"/>
        <w:gridCol w:w="1134"/>
        <w:gridCol w:w="1276"/>
        <w:gridCol w:w="1134"/>
        <w:gridCol w:w="1259"/>
        <w:gridCol w:w="1292"/>
      </w:tblGrid>
      <w:tr w:rsidR="00845D10" w:rsidRPr="008A787B" w:rsidTr="00893BD8">
        <w:tc>
          <w:tcPr>
            <w:tcW w:w="2268" w:type="dxa"/>
            <w:vMerge w:val="restart"/>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p>
        </w:tc>
        <w:tc>
          <w:tcPr>
            <w:tcW w:w="2410" w:type="dxa"/>
            <w:gridSpan w:val="2"/>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Всего</w:t>
            </w:r>
          </w:p>
        </w:tc>
        <w:tc>
          <w:tcPr>
            <w:tcW w:w="2410" w:type="dxa"/>
            <w:gridSpan w:val="2"/>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Основная группа</w:t>
            </w:r>
          </w:p>
        </w:tc>
        <w:tc>
          <w:tcPr>
            <w:tcW w:w="2551" w:type="dxa"/>
            <w:gridSpan w:val="2"/>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Контрольная группа</w:t>
            </w:r>
          </w:p>
        </w:tc>
      </w:tr>
      <w:tr w:rsidR="00845D10" w:rsidRPr="008A787B" w:rsidTr="00893BD8">
        <w:tc>
          <w:tcPr>
            <w:tcW w:w="2268" w:type="dxa"/>
            <w:vMerge/>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p>
        </w:tc>
        <w:tc>
          <w:tcPr>
            <w:tcW w:w="1276"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 xml:space="preserve">Да </w:t>
            </w:r>
          </w:p>
        </w:tc>
        <w:tc>
          <w:tcPr>
            <w:tcW w:w="1134"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 xml:space="preserve">Нет </w:t>
            </w:r>
          </w:p>
        </w:tc>
        <w:tc>
          <w:tcPr>
            <w:tcW w:w="1276"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 xml:space="preserve">Да </w:t>
            </w:r>
          </w:p>
        </w:tc>
        <w:tc>
          <w:tcPr>
            <w:tcW w:w="1134"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 xml:space="preserve">Нет </w:t>
            </w:r>
          </w:p>
        </w:tc>
        <w:tc>
          <w:tcPr>
            <w:tcW w:w="1259"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Да</w:t>
            </w:r>
          </w:p>
        </w:tc>
        <w:tc>
          <w:tcPr>
            <w:tcW w:w="1292"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 xml:space="preserve">Нет </w:t>
            </w:r>
          </w:p>
        </w:tc>
      </w:tr>
      <w:tr w:rsidR="00893BD8" w:rsidRPr="008A787B" w:rsidTr="00893BD8">
        <w:tc>
          <w:tcPr>
            <w:tcW w:w="2268" w:type="dxa"/>
          </w:tcPr>
          <w:p w:rsidR="00893BD8" w:rsidRPr="00893BD8" w:rsidRDefault="00893BD8" w:rsidP="00893BD8">
            <w:pPr>
              <w:autoSpaceDE w:val="0"/>
              <w:autoSpaceDN w:val="0"/>
              <w:adjustRightInd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6" w:type="dxa"/>
          </w:tcPr>
          <w:p w:rsidR="00893BD8" w:rsidRPr="00893BD8" w:rsidRDefault="00893BD8" w:rsidP="00893BD8">
            <w:pPr>
              <w:autoSpaceDE w:val="0"/>
              <w:autoSpaceDN w:val="0"/>
              <w:adjustRightInd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34" w:type="dxa"/>
          </w:tcPr>
          <w:p w:rsidR="00893BD8" w:rsidRPr="00893BD8" w:rsidRDefault="00893BD8" w:rsidP="00893BD8">
            <w:pPr>
              <w:autoSpaceDE w:val="0"/>
              <w:autoSpaceDN w:val="0"/>
              <w:adjustRightInd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6" w:type="dxa"/>
          </w:tcPr>
          <w:p w:rsidR="00893BD8" w:rsidRPr="00893BD8" w:rsidRDefault="00893BD8" w:rsidP="00893BD8">
            <w:pPr>
              <w:autoSpaceDE w:val="0"/>
              <w:autoSpaceDN w:val="0"/>
              <w:adjustRightInd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34" w:type="dxa"/>
          </w:tcPr>
          <w:p w:rsidR="00893BD8" w:rsidRPr="00893BD8" w:rsidRDefault="00893BD8" w:rsidP="00893BD8">
            <w:pPr>
              <w:autoSpaceDE w:val="0"/>
              <w:autoSpaceDN w:val="0"/>
              <w:adjustRightInd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59" w:type="dxa"/>
          </w:tcPr>
          <w:p w:rsidR="00893BD8" w:rsidRPr="00893BD8" w:rsidRDefault="00893BD8" w:rsidP="00893BD8">
            <w:pPr>
              <w:autoSpaceDE w:val="0"/>
              <w:autoSpaceDN w:val="0"/>
              <w:adjustRightInd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92" w:type="dxa"/>
          </w:tcPr>
          <w:p w:rsidR="00893BD8" w:rsidRPr="00893BD8" w:rsidRDefault="00893BD8" w:rsidP="00893BD8">
            <w:pPr>
              <w:autoSpaceDE w:val="0"/>
              <w:autoSpaceDN w:val="0"/>
              <w:adjustRightInd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845D10" w:rsidRPr="008A787B" w:rsidTr="00893BD8">
        <w:tc>
          <w:tcPr>
            <w:tcW w:w="2268"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Преэклампсия</w:t>
            </w:r>
          </w:p>
        </w:tc>
        <w:tc>
          <w:tcPr>
            <w:tcW w:w="1276"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60 (26,3%)</w:t>
            </w:r>
          </w:p>
        </w:tc>
        <w:tc>
          <w:tcPr>
            <w:tcW w:w="1134"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168 (73,7%)</w:t>
            </w:r>
          </w:p>
        </w:tc>
        <w:tc>
          <w:tcPr>
            <w:tcW w:w="1276"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33 (43,4%)</w:t>
            </w:r>
          </w:p>
        </w:tc>
        <w:tc>
          <w:tcPr>
            <w:tcW w:w="1134"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43</w:t>
            </w:r>
          </w:p>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(56,6%)</w:t>
            </w:r>
          </w:p>
        </w:tc>
        <w:tc>
          <w:tcPr>
            <w:tcW w:w="1259"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27 (17,8%)</w:t>
            </w:r>
          </w:p>
        </w:tc>
        <w:tc>
          <w:tcPr>
            <w:tcW w:w="1292"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125 (82,2%)</w:t>
            </w:r>
          </w:p>
        </w:tc>
      </w:tr>
      <w:tr w:rsidR="00845D10" w:rsidRPr="008A787B" w:rsidTr="00893BD8">
        <w:tc>
          <w:tcPr>
            <w:tcW w:w="2268"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ОРВИ</w:t>
            </w:r>
          </w:p>
        </w:tc>
        <w:tc>
          <w:tcPr>
            <w:tcW w:w="1276"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56 (24,6%)</w:t>
            </w:r>
          </w:p>
        </w:tc>
        <w:tc>
          <w:tcPr>
            <w:tcW w:w="1134"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172 (75,4%)</w:t>
            </w:r>
          </w:p>
        </w:tc>
        <w:tc>
          <w:tcPr>
            <w:tcW w:w="1276"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10 (13,2%)</w:t>
            </w:r>
          </w:p>
        </w:tc>
        <w:tc>
          <w:tcPr>
            <w:tcW w:w="1134"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66 (86,8%)</w:t>
            </w:r>
          </w:p>
        </w:tc>
        <w:tc>
          <w:tcPr>
            <w:tcW w:w="1259"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46 (30,3%)</w:t>
            </w:r>
          </w:p>
        </w:tc>
        <w:tc>
          <w:tcPr>
            <w:tcW w:w="1292"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106 (69,7%)</w:t>
            </w:r>
          </w:p>
        </w:tc>
      </w:tr>
      <w:tr w:rsidR="00845D10" w:rsidRPr="008A787B" w:rsidTr="00893BD8">
        <w:tc>
          <w:tcPr>
            <w:tcW w:w="2268"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Патология мочевыделительной системы</w:t>
            </w:r>
          </w:p>
        </w:tc>
        <w:tc>
          <w:tcPr>
            <w:tcW w:w="1276"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68 (29,8%)</w:t>
            </w:r>
          </w:p>
        </w:tc>
        <w:tc>
          <w:tcPr>
            <w:tcW w:w="1134"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160 (70,2%)</w:t>
            </w:r>
          </w:p>
        </w:tc>
        <w:tc>
          <w:tcPr>
            <w:tcW w:w="1276"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36 (47,4%)</w:t>
            </w:r>
          </w:p>
        </w:tc>
        <w:tc>
          <w:tcPr>
            <w:tcW w:w="1134"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40 (52,6%)</w:t>
            </w:r>
          </w:p>
        </w:tc>
        <w:tc>
          <w:tcPr>
            <w:tcW w:w="1259"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32 (21,1%)</w:t>
            </w:r>
          </w:p>
        </w:tc>
        <w:tc>
          <w:tcPr>
            <w:tcW w:w="1292" w:type="dxa"/>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120 (78,9%)</w:t>
            </w:r>
          </w:p>
        </w:tc>
      </w:tr>
      <w:tr w:rsidR="00845D10" w:rsidRPr="008A787B" w:rsidTr="00893BD8">
        <w:tc>
          <w:tcPr>
            <w:tcW w:w="2268" w:type="dxa"/>
            <w:tcBorders>
              <w:bottom w:val="single" w:sz="4" w:space="0" w:color="auto"/>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Преждевременное излитие околоплодных вод более 18 ч</w:t>
            </w:r>
          </w:p>
        </w:tc>
        <w:tc>
          <w:tcPr>
            <w:tcW w:w="1276" w:type="dxa"/>
            <w:tcBorders>
              <w:bottom w:val="single" w:sz="4" w:space="0" w:color="auto"/>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60 (26,3%)</w:t>
            </w:r>
          </w:p>
        </w:tc>
        <w:tc>
          <w:tcPr>
            <w:tcW w:w="1134" w:type="dxa"/>
            <w:tcBorders>
              <w:bottom w:val="single" w:sz="4" w:space="0" w:color="auto"/>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168 (73,7%)</w:t>
            </w:r>
          </w:p>
        </w:tc>
        <w:tc>
          <w:tcPr>
            <w:tcW w:w="1276" w:type="dxa"/>
            <w:tcBorders>
              <w:bottom w:val="single" w:sz="4" w:space="0" w:color="auto"/>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21 (27,6%)</w:t>
            </w:r>
          </w:p>
        </w:tc>
        <w:tc>
          <w:tcPr>
            <w:tcW w:w="1134" w:type="dxa"/>
            <w:tcBorders>
              <w:bottom w:val="single" w:sz="4" w:space="0" w:color="auto"/>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55 (72,4%)</w:t>
            </w:r>
          </w:p>
        </w:tc>
        <w:tc>
          <w:tcPr>
            <w:tcW w:w="1259" w:type="dxa"/>
            <w:tcBorders>
              <w:bottom w:val="single" w:sz="4" w:space="0" w:color="auto"/>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39 (25,7%)</w:t>
            </w:r>
          </w:p>
        </w:tc>
        <w:tc>
          <w:tcPr>
            <w:tcW w:w="1292" w:type="dxa"/>
            <w:tcBorders>
              <w:bottom w:val="single" w:sz="4" w:space="0" w:color="auto"/>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113 (74,3%)</w:t>
            </w:r>
          </w:p>
        </w:tc>
      </w:tr>
      <w:tr w:rsidR="00845D10" w:rsidRPr="008A787B" w:rsidTr="00893BD8">
        <w:tc>
          <w:tcPr>
            <w:tcW w:w="2268" w:type="dxa"/>
            <w:tcBorders>
              <w:bottom w:val="nil"/>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Отслойка плаценты</w:t>
            </w:r>
          </w:p>
        </w:tc>
        <w:tc>
          <w:tcPr>
            <w:tcW w:w="1276" w:type="dxa"/>
            <w:tcBorders>
              <w:bottom w:val="nil"/>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36 (15,8%)</w:t>
            </w:r>
          </w:p>
        </w:tc>
        <w:tc>
          <w:tcPr>
            <w:tcW w:w="1134" w:type="dxa"/>
            <w:tcBorders>
              <w:bottom w:val="nil"/>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192 (84,2%)</w:t>
            </w:r>
          </w:p>
        </w:tc>
        <w:tc>
          <w:tcPr>
            <w:tcW w:w="1276" w:type="dxa"/>
            <w:tcBorders>
              <w:bottom w:val="nil"/>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23 (30,3%)</w:t>
            </w:r>
          </w:p>
        </w:tc>
        <w:tc>
          <w:tcPr>
            <w:tcW w:w="1134" w:type="dxa"/>
            <w:tcBorders>
              <w:bottom w:val="nil"/>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53 (69,7%)</w:t>
            </w:r>
          </w:p>
        </w:tc>
        <w:tc>
          <w:tcPr>
            <w:tcW w:w="1259" w:type="dxa"/>
            <w:tcBorders>
              <w:bottom w:val="nil"/>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13 (8,6%)</w:t>
            </w:r>
          </w:p>
        </w:tc>
        <w:tc>
          <w:tcPr>
            <w:tcW w:w="1292" w:type="dxa"/>
            <w:tcBorders>
              <w:bottom w:val="nil"/>
            </w:tcBorders>
          </w:tcPr>
          <w:p w:rsidR="00845D10" w:rsidRPr="00893BD8" w:rsidRDefault="00845D10" w:rsidP="008A787B">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139 (91,4%)</w:t>
            </w:r>
          </w:p>
        </w:tc>
      </w:tr>
      <w:tr w:rsidR="00893BD8" w:rsidRPr="008A787B" w:rsidTr="00893BD8">
        <w:tc>
          <w:tcPr>
            <w:tcW w:w="2268"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Хориоамнионит</w:t>
            </w:r>
          </w:p>
        </w:tc>
        <w:tc>
          <w:tcPr>
            <w:tcW w:w="1276"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20 (8,8%)</w:t>
            </w:r>
          </w:p>
        </w:tc>
        <w:tc>
          <w:tcPr>
            <w:tcW w:w="1134"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208 (91,2%)</w:t>
            </w:r>
          </w:p>
        </w:tc>
        <w:tc>
          <w:tcPr>
            <w:tcW w:w="1276"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16 (21,1%)</w:t>
            </w:r>
          </w:p>
        </w:tc>
        <w:tc>
          <w:tcPr>
            <w:tcW w:w="1134"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60 (78,9%)</w:t>
            </w:r>
          </w:p>
        </w:tc>
        <w:tc>
          <w:tcPr>
            <w:tcW w:w="1259"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4 (2,6%)</w:t>
            </w:r>
          </w:p>
        </w:tc>
        <w:tc>
          <w:tcPr>
            <w:tcW w:w="1292"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148 (97,4%)</w:t>
            </w:r>
          </w:p>
        </w:tc>
      </w:tr>
      <w:tr w:rsidR="00893BD8" w:rsidRPr="008A787B" w:rsidTr="00893BD8">
        <w:tc>
          <w:tcPr>
            <w:tcW w:w="2268"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Угрожающее состояние плода</w:t>
            </w:r>
          </w:p>
        </w:tc>
        <w:tc>
          <w:tcPr>
            <w:tcW w:w="1276"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69 (30,3%)</w:t>
            </w:r>
          </w:p>
        </w:tc>
        <w:tc>
          <w:tcPr>
            <w:tcW w:w="1134"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159 (69,7%)</w:t>
            </w:r>
          </w:p>
        </w:tc>
        <w:tc>
          <w:tcPr>
            <w:tcW w:w="1276"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42 (55,3%)</w:t>
            </w:r>
          </w:p>
        </w:tc>
        <w:tc>
          <w:tcPr>
            <w:tcW w:w="1134"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34 (44,7%)</w:t>
            </w:r>
          </w:p>
        </w:tc>
        <w:tc>
          <w:tcPr>
            <w:tcW w:w="1259"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27 (17,8%)</w:t>
            </w:r>
          </w:p>
        </w:tc>
        <w:tc>
          <w:tcPr>
            <w:tcW w:w="1292" w:type="dxa"/>
          </w:tcPr>
          <w:p w:rsidR="00893BD8" w:rsidRPr="00893BD8" w:rsidRDefault="00893BD8" w:rsidP="00893BD8">
            <w:pPr>
              <w:autoSpaceDE w:val="0"/>
              <w:autoSpaceDN w:val="0"/>
              <w:adjustRightInd w:val="0"/>
              <w:spacing w:line="240" w:lineRule="auto"/>
              <w:jc w:val="both"/>
              <w:rPr>
                <w:rFonts w:ascii="Times New Roman" w:hAnsi="Times New Roman" w:cs="Times New Roman"/>
                <w:sz w:val="24"/>
                <w:szCs w:val="24"/>
                <w:lang w:val="kk-KZ"/>
              </w:rPr>
            </w:pPr>
            <w:r w:rsidRPr="00893BD8">
              <w:rPr>
                <w:rFonts w:ascii="Times New Roman" w:hAnsi="Times New Roman" w:cs="Times New Roman"/>
                <w:sz w:val="24"/>
                <w:szCs w:val="24"/>
                <w:lang w:val="kk-KZ"/>
              </w:rPr>
              <w:t>125 (82,2%)</w:t>
            </w:r>
          </w:p>
        </w:tc>
      </w:tr>
    </w:tbl>
    <w:p w:rsidR="00845D10" w:rsidRDefault="00845D10" w:rsidP="00845D10">
      <w:pPr>
        <w:autoSpaceDE w:val="0"/>
        <w:autoSpaceDN w:val="0"/>
        <w:adjustRightInd w:val="0"/>
        <w:spacing w:line="240" w:lineRule="auto"/>
        <w:jc w:val="both"/>
        <w:rPr>
          <w:rFonts w:ascii="Times New Roman" w:hAnsi="Times New Roman" w:cs="Times New Roman"/>
          <w:sz w:val="28"/>
          <w:szCs w:val="28"/>
          <w:lang w:val="kk-KZ"/>
        </w:rPr>
      </w:pPr>
    </w:p>
    <w:p w:rsidR="00845D10" w:rsidRPr="007B330B" w:rsidRDefault="00845D10" w:rsidP="00893BD8">
      <w:pPr>
        <w:autoSpaceDE w:val="0"/>
        <w:autoSpaceDN w:val="0"/>
        <w:adjustRightInd w:val="0"/>
        <w:spacing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lang w:val="kk-KZ"/>
        </w:rPr>
        <w:t>Преэклампсия была диагностирована у 60 (26,3%) женщин. При этом в основной группе преэклампсия</w:t>
      </w:r>
      <w:r w:rsidRPr="006B0C6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диагностирована у </w:t>
      </w:r>
      <w:r w:rsidRPr="006B0C66">
        <w:rPr>
          <w:rFonts w:ascii="Times New Roman" w:hAnsi="Times New Roman" w:cs="Times New Roman"/>
          <w:sz w:val="28"/>
          <w:szCs w:val="28"/>
          <w:lang w:val="kk-KZ"/>
        </w:rPr>
        <w:t>33 (43,4%)</w:t>
      </w:r>
      <w:r>
        <w:rPr>
          <w:rFonts w:ascii="Times New Roman" w:hAnsi="Times New Roman" w:cs="Times New Roman"/>
          <w:sz w:val="28"/>
          <w:szCs w:val="28"/>
          <w:lang w:val="kk-KZ"/>
        </w:rPr>
        <w:t xml:space="preserve">, в контрольной группе у </w:t>
      </w:r>
      <w:r w:rsidRPr="006B0C66">
        <w:rPr>
          <w:rFonts w:ascii="Times New Roman" w:hAnsi="Times New Roman" w:cs="Times New Roman"/>
          <w:sz w:val="28"/>
          <w:szCs w:val="28"/>
          <w:lang w:val="kk-KZ"/>
        </w:rPr>
        <w:t>27 (17,8%)</w:t>
      </w:r>
      <w:r>
        <w:rPr>
          <w:rFonts w:ascii="Times New Roman" w:hAnsi="Times New Roman" w:cs="Times New Roman"/>
          <w:sz w:val="28"/>
          <w:szCs w:val="28"/>
          <w:lang w:val="kk-KZ"/>
        </w:rPr>
        <w:t xml:space="preserve"> женщин. </w:t>
      </w:r>
      <w:r w:rsidRPr="007B330B">
        <w:rPr>
          <w:rFonts w:ascii="Times New Roman" w:hAnsi="Times New Roman" w:cs="Times New Roman"/>
          <w:color w:val="000000" w:themeColor="text1"/>
          <w:sz w:val="28"/>
          <w:szCs w:val="28"/>
        </w:rPr>
        <w:t>Наличие преэклампсии у роженицы был статистически значимым фактором в развитии пневмонии у новорождённого (</w:t>
      </w:r>
      <w:r w:rsidRPr="007B330B">
        <w:rPr>
          <w:rFonts w:ascii="Times New Roman" w:hAnsi="Times New Roman" w:cs="Times New Roman"/>
          <w:color w:val="000000" w:themeColor="text1"/>
          <w:sz w:val="28"/>
          <w:szCs w:val="28"/>
        </w:rPr>
        <w:sym w:font="Symbol" w:char="F063"/>
      </w:r>
      <w:r w:rsidRPr="007B330B">
        <w:rPr>
          <w:rFonts w:ascii="Times New Roman" w:hAnsi="Times New Roman" w:cs="Times New Roman"/>
          <w:color w:val="000000" w:themeColor="text1"/>
          <w:sz w:val="28"/>
          <w:szCs w:val="28"/>
        </w:rPr>
        <w:t xml:space="preserve">2=17,202, </w:t>
      </w:r>
      <w:r w:rsidRPr="007B330B">
        <w:rPr>
          <w:rFonts w:ascii="Times New Roman" w:hAnsi="Times New Roman" w:cs="Times New Roman"/>
          <w:color w:val="000000" w:themeColor="text1"/>
          <w:sz w:val="28"/>
          <w:szCs w:val="28"/>
          <w:lang w:val="en-US"/>
        </w:rPr>
        <w:t>df</w:t>
      </w:r>
      <w:r w:rsidRPr="007B330B">
        <w:rPr>
          <w:rFonts w:ascii="Times New Roman" w:hAnsi="Times New Roman" w:cs="Times New Roman"/>
          <w:color w:val="000000" w:themeColor="text1"/>
          <w:sz w:val="28"/>
          <w:szCs w:val="28"/>
        </w:rPr>
        <w:t xml:space="preserve">=1, </w:t>
      </w:r>
      <w:r w:rsidRPr="007B330B">
        <w:rPr>
          <w:rFonts w:ascii="Times New Roman" w:hAnsi="Times New Roman" w:cs="Times New Roman"/>
          <w:color w:val="000000" w:themeColor="text1"/>
          <w:sz w:val="28"/>
          <w:szCs w:val="28"/>
          <w:lang w:val="en-US"/>
        </w:rPr>
        <w:t>p</w:t>
      </w:r>
      <w:r w:rsidRPr="007B330B">
        <w:rPr>
          <w:rFonts w:ascii="Times New Roman" w:hAnsi="Times New Roman" w:cs="Times New Roman"/>
          <w:color w:val="000000" w:themeColor="text1"/>
          <w:sz w:val="28"/>
          <w:szCs w:val="28"/>
        </w:rPr>
        <w:t>=0,000).</w:t>
      </w:r>
    </w:p>
    <w:p w:rsidR="00845D10" w:rsidRPr="007B330B" w:rsidRDefault="00845D10" w:rsidP="00893BD8">
      <w:pPr>
        <w:autoSpaceDE w:val="0"/>
        <w:autoSpaceDN w:val="0"/>
        <w:adjustRightInd w:val="0"/>
        <w:spacing w:line="240" w:lineRule="auto"/>
        <w:ind w:firstLine="567"/>
        <w:jc w:val="both"/>
        <w:rPr>
          <w:color w:val="000000" w:themeColor="text1"/>
        </w:rPr>
      </w:pPr>
      <w:r w:rsidRPr="006B0C66">
        <w:rPr>
          <w:rFonts w:ascii="Times New Roman" w:hAnsi="Times New Roman" w:cs="Times New Roman"/>
          <w:sz w:val="28"/>
          <w:szCs w:val="28"/>
          <w:lang w:val="kk-KZ"/>
        </w:rPr>
        <w:t>ОРВИ</w:t>
      </w:r>
      <w:r>
        <w:rPr>
          <w:rFonts w:ascii="Times New Roman" w:hAnsi="Times New Roman" w:cs="Times New Roman"/>
          <w:sz w:val="28"/>
          <w:szCs w:val="28"/>
          <w:lang w:val="kk-KZ"/>
        </w:rPr>
        <w:t xml:space="preserve"> было у </w:t>
      </w:r>
      <w:r w:rsidRPr="006B0C66">
        <w:rPr>
          <w:rFonts w:ascii="Times New Roman" w:hAnsi="Times New Roman" w:cs="Times New Roman"/>
          <w:sz w:val="28"/>
          <w:szCs w:val="28"/>
          <w:lang w:val="kk-KZ"/>
        </w:rPr>
        <w:t>56 (24,6%)</w:t>
      </w:r>
      <w:r>
        <w:rPr>
          <w:rFonts w:ascii="Times New Roman" w:hAnsi="Times New Roman" w:cs="Times New Roman"/>
          <w:sz w:val="28"/>
          <w:szCs w:val="28"/>
          <w:lang w:val="kk-KZ"/>
        </w:rPr>
        <w:t xml:space="preserve"> рожениц, в основной группе ОРВИ было у </w:t>
      </w:r>
      <w:r w:rsidRPr="006B0C66">
        <w:rPr>
          <w:rFonts w:ascii="Times New Roman" w:hAnsi="Times New Roman" w:cs="Times New Roman"/>
          <w:sz w:val="28"/>
          <w:szCs w:val="28"/>
          <w:lang w:val="kk-KZ"/>
        </w:rPr>
        <w:t>10 (13,2%)</w:t>
      </w:r>
      <w:r>
        <w:rPr>
          <w:rFonts w:ascii="Times New Roman" w:hAnsi="Times New Roman" w:cs="Times New Roman"/>
          <w:sz w:val="28"/>
          <w:szCs w:val="28"/>
          <w:lang w:val="kk-KZ"/>
        </w:rPr>
        <w:t xml:space="preserve">, в контрольной группе у </w:t>
      </w:r>
      <w:r w:rsidRPr="006B0C66">
        <w:rPr>
          <w:rFonts w:ascii="Times New Roman" w:hAnsi="Times New Roman" w:cs="Times New Roman"/>
          <w:sz w:val="28"/>
          <w:szCs w:val="28"/>
          <w:lang w:val="kk-KZ"/>
        </w:rPr>
        <w:t>46 (30,3%)</w:t>
      </w:r>
      <w:r>
        <w:rPr>
          <w:rFonts w:ascii="Times New Roman" w:hAnsi="Times New Roman" w:cs="Times New Roman"/>
          <w:sz w:val="28"/>
          <w:szCs w:val="28"/>
          <w:lang w:val="kk-KZ"/>
        </w:rPr>
        <w:t xml:space="preserve"> рожениц.</w:t>
      </w:r>
      <w:r w:rsidRPr="006B0C66">
        <w:t xml:space="preserve"> </w:t>
      </w:r>
      <w:r>
        <w:t xml:space="preserve"> </w:t>
      </w:r>
      <w:r w:rsidRPr="007B330B">
        <w:rPr>
          <w:rFonts w:ascii="Times New Roman" w:hAnsi="Times New Roman" w:cs="Times New Roman"/>
          <w:color w:val="000000" w:themeColor="text1"/>
          <w:sz w:val="28"/>
          <w:szCs w:val="28"/>
        </w:rPr>
        <w:t>Наличие ОРВИ у роженицы был статистически значимым фактором в развитии пневмонии у новорождённого (</w:t>
      </w:r>
      <w:r w:rsidRPr="007B330B">
        <w:rPr>
          <w:rFonts w:ascii="Times New Roman" w:hAnsi="Times New Roman" w:cs="Times New Roman"/>
          <w:color w:val="000000" w:themeColor="text1"/>
          <w:sz w:val="28"/>
          <w:szCs w:val="28"/>
        </w:rPr>
        <w:sym w:font="Symbol" w:char="F063"/>
      </w:r>
      <w:r w:rsidRPr="007B330B">
        <w:rPr>
          <w:rFonts w:ascii="Times New Roman" w:hAnsi="Times New Roman" w:cs="Times New Roman"/>
          <w:color w:val="000000" w:themeColor="text1"/>
          <w:sz w:val="28"/>
          <w:szCs w:val="28"/>
        </w:rPr>
        <w:t xml:space="preserve">2=8,001, </w:t>
      </w:r>
      <w:r w:rsidRPr="007B330B">
        <w:rPr>
          <w:rFonts w:ascii="Times New Roman" w:hAnsi="Times New Roman" w:cs="Times New Roman"/>
          <w:color w:val="000000" w:themeColor="text1"/>
          <w:sz w:val="28"/>
          <w:szCs w:val="28"/>
          <w:lang w:val="en-US"/>
        </w:rPr>
        <w:t>df</w:t>
      </w:r>
      <w:r w:rsidRPr="007B330B">
        <w:rPr>
          <w:rFonts w:ascii="Times New Roman" w:hAnsi="Times New Roman" w:cs="Times New Roman"/>
          <w:color w:val="000000" w:themeColor="text1"/>
          <w:sz w:val="28"/>
          <w:szCs w:val="28"/>
        </w:rPr>
        <w:t xml:space="preserve">=1, </w:t>
      </w:r>
      <w:r w:rsidRPr="007B330B">
        <w:rPr>
          <w:rFonts w:ascii="Times New Roman" w:hAnsi="Times New Roman" w:cs="Times New Roman"/>
          <w:color w:val="000000" w:themeColor="text1"/>
          <w:sz w:val="28"/>
          <w:szCs w:val="28"/>
          <w:lang w:val="en-US"/>
        </w:rPr>
        <w:t>p</w:t>
      </w:r>
      <w:r w:rsidRPr="007B330B">
        <w:rPr>
          <w:rFonts w:ascii="Times New Roman" w:hAnsi="Times New Roman" w:cs="Times New Roman"/>
          <w:color w:val="000000" w:themeColor="text1"/>
          <w:sz w:val="28"/>
          <w:szCs w:val="28"/>
        </w:rPr>
        <w:t>=0,005).</w:t>
      </w:r>
    </w:p>
    <w:p w:rsidR="00845D10" w:rsidRPr="007B330B" w:rsidRDefault="00845D10" w:rsidP="00893BD8">
      <w:pPr>
        <w:autoSpaceDE w:val="0"/>
        <w:autoSpaceDN w:val="0"/>
        <w:adjustRightInd w:val="0"/>
        <w:spacing w:line="240" w:lineRule="auto"/>
        <w:ind w:firstLine="567"/>
        <w:jc w:val="both"/>
        <w:rPr>
          <w:rFonts w:ascii="Times New Roman" w:hAnsi="Times New Roman" w:cs="Times New Roman"/>
          <w:color w:val="000000" w:themeColor="text1"/>
          <w:sz w:val="28"/>
          <w:szCs w:val="28"/>
          <w:lang w:val="kk-KZ"/>
        </w:rPr>
      </w:pPr>
      <w:r w:rsidRPr="006B0C66">
        <w:rPr>
          <w:rFonts w:ascii="Times New Roman" w:hAnsi="Times New Roman" w:cs="Times New Roman"/>
          <w:sz w:val="28"/>
          <w:szCs w:val="28"/>
        </w:rPr>
        <w:t xml:space="preserve">В анамнезе </w:t>
      </w:r>
      <w:r>
        <w:rPr>
          <w:rFonts w:ascii="Times New Roman" w:hAnsi="Times New Roman" w:cs="Times New Roman"/>
          <w:sz w:val="28"/>
          <w:szCs w:val="28"/>
          <w:lang w:val="kk-KZ"/>
        </w:rPr>
        <w:t>п</w:t>
      </w:r>
      <w:r w:rsidRPr="006B0C66">
        <w:rPr>
          <w:rFonts w:ascii="Times New Roman" w:hAnsi="Times New Roman" w:cs="Times New Roman"/>
          <w:sz w:val="28"/>
          <w:szCs w:val="28"/>
          <w:lang w:val="kk-KZ"/>
        </w:rPr>
        <w:t>атология мочевыделительной системы</w:t>
      </w:r>
      <w:r>
        <w:rPr>
          <w:rFonts w:ascii="Times New Roman" w:hAnsi="Times New Roman" w:cs="Times New Roman"/>
          <w:sz w:val="28"/>
          <w:szCs w:val="28"/>
          <w:lang w:val="kk-KZ"/>
        </w:rPr>
        <w:t xml:space="preserve"> было у </w:t>
      </w:r>
      <w:r w:rsidRPr="006B0C66">
        <w:rPr>
          <w:rFonts w:ascii="Times New Roman" w:hAnsi="Times New Roman" w:cs="Times New Roman"/>
          <w:sz w:val="28"/>
          <w:szCs w:val="28"/>
          <w:lang w:val="kk-KZ"/>
        </w:rPr>
        <w:t>68 (29,8%)</w:t>
      </w:r>
      <w:r>
        <w:rPr>
          <w:rFonts w:ascii="Times New Roman" w:hAnsi="Times New Roman" w:cs="Times New Roman"/>
          <w:sz w:val="28"/>
          <w:szCs w:val="28"/>
          <w:lang w:val="kk-KZ"/>
        </w:rPr>
        <w:t xml:space="preserve"> женщин,</w:t>
      </w:r>
      <w:r w:rsidRPr="003C52DB">
        <w:t xml:space="preserve"> </w:t>
      </w:r>
      <w:r w:rsidRPr="003C52DB">
        <w:rPr>
          <w:rFonts w:ascii="Times New Roman" w:hAnsi="Times New Roman" w:cs="Times New Roman"/>
          <w:sz w:val="28"/>
          <w:szCs w:val="28"/>
          <w:lang w:val="kk-KZ"/>
        </w:rPr>
        <w:t>в основной группе</w:t>
      </w:r>
      <w:r>
        <w:rPr>
          <w:rFonts w:ascii="Times New Roman" w:hAnsi="Times New Roman" w:cs="Times New Roman"/>
          <w:sz w:val="28"/>
          <w:szCs w:val="28"/>
          <w:lang w:val="kk-KZ"/>
        </w:rPr>
        <w:t xml:space="preserve"> п</w:t>
      </w:r>
      <w:r w:rsidRPr="006B0C66">
        <w:rPr>
          <w:rFonts w:ascii="Times New Roman" w:hAnsi="Times New Roman" w:cs="Times New Roman"/>
          <w:sz w:val="28"/>
          <w:szCs w:val="28"/>
          <w:lang w:val="kk-KZ"/>
        </w:rPr>
        <w:t>атология мочевыделительной системы</w:t>
      </w:r>
      <w:r>
        <w:rPr>
          <w:rFonts w:ascii="Times New Roman" w:hAnsi="Times New Roman" w:cs="Times New Roman"/>
          <w:sz w:val="28"/>
          <w:szCs w:val="28"/>
          <w:lang w:val="kk-KZ"/>
        </w:rPr>
        <w:t xml:space="preserve"> было у </w:t>
      </w:r>
      <w:r w:rsidRPr="003C52DB">
        <w:rPr>
          <w:rFonts w:ascii="Times New Roman" w:hAnsi="Times New Roman" w:cs="Times New Roman"/>
          <w:sz w:val="28"/>
          <w:szCs w:val="28"/>
          <w:lang w:val="kk-KZ"/>
        </w:rPr>
        <w:t>36 (47,4%)</w:t>
      </w:r>
      <w:r>
        <w:rPr>
          <w:rFonts w:ascii="Times New Roman" w:hAnsi="Times New Roman" w:cs="Times New Roman"/>
          <w:sz w:val="28"/>
          <w:szCs w:val="28"/>
          <w:lang w:val="kk-KZ"/>
        </w:rPr>
        <w:t xml:space="preserve">, в контрольной группе у </w:t>
      </w:r>
      <w:r w:rsidRPr="003C52DB">
        <w:rPr>
          <w:rFonts w:ascii="Times New Roman" w:hAnsi="Times New Roman" w:cs="Times New Roman"/>
          <w:sz w:val="28"/>
          <w:szCs w:val="28"/>
          <w:lang w:val="kk-KZ"/>
        </w:rPr>
        <w:t>32 (21,1%)</w:t>
      </w:r>
      <w:r>
        <w:rPr>
          <w:rFonts w:ascii="Times New Roman" w:hAnsi="Times New Roman" w:cs="Times New Roman"/>
          <w:sz w:val="28"/>
          <w:szCs w:val="28"/>
          <w:lang w:val="kk-KZ"/>
        </w:rPr>
        <w:t xml:space="preserve"> женщин. </w:t>
      </w:r>
      <w:r w:rsidRPr="007B330B">
        <w:rPr>
          <w:rFonts w:ascii="Times New Roman" w:hAnsi="Times New Roman" w:cs="Times New Roman"/>
          <w:color w:val="000000" w:themeColor="text1"/>
          <w:sz w:val="28"/>
          <w:szCs w:val="28"/>
          <w:lang w:val="kk-KZ"/>
        </w:rPr>
        <w:t xml:space="preserve">Наличие патологии мочевыделительной системы в анамнезе матери </w:t>
      </w:r>
      <w:r w:rsidRPr="007B330B">
        <w:rPr>
          <w:rFonts w:ascii="Times New Roman" w:hAnsi="Times New Roman" w:cs="Times New Roman"/>
          <w:color w:val="000000" w:themeColor="text1"/>
          <w:sz w:val="28"/>
          <w:szCs w:val="28"/>
        </w:rPr>
        <w:t>был статистически значимым фактором в развитии пневмонии у новорождённого (</w:t>
      </w:r>
      <w:r w:rsidRPr="007B330B">
        <w:rPr>
          <w:rFonts w:ascii="Times New Roman" w:hAnsi="Times New Roman" w:cs="Times New Roman"/>
          <w:color w:val="000000" w:themeColor="text1"/>
          <w:sz w:val="28"/>
          <w:szCs w:val="28"/>
        </w:rPr>
        <w:sym w:font="Symbol" w:char="F063"/>
      </w:r>
      <w:r w:rsidRPr="007B330B">
        <w:rPr>
          <w:rFonts w:ascii="Times New Roman" w:hAnsi="Times New Roman" w:cs="Times New Roman"/>
          <w:color w:val="000000" w:themeColor="text1"/>
          <w:sz w:val="28"/>
          <w:szCs w:val="28"/>
        </w:rPr>
        <w:t xml:space="preserve">2=16,765, </w:t>
      </w:r>
      <w:r w:rsidRPr="007B330B">
        <w:rPr>
          <w:rFonts w:ascii="Times New Roman" w:hAnsi="Times New Roman" w:cs="Times New Roman"/>
          <w:color w:val="000000" w:themeColor="text1"/>
          <w:sz w:val="28"/>
          <w:szCs w:val="28"/>
          <w:lang w:val="en-US"/>
        </w:rPr>
        <w:t>df</w:t>
      </w:r>
      <w:r w:rsidRPr="007B330B">
        <w:rPr>
          <w:rFonts w:ascii="Times New Roman" w:hAnsi="Times New Roman" w:cs="Times New Roman"/>
          <w:color w:val="000000" w:themeColor="text1"/>
          <w:sz w:val="28"/>
          <w:szCs w:val="28"/>
        </w:rPr>
        <w:t xml:space="preserve">=1, </w:t>
      </w:r>
      <w:r w:rsidRPr="007B330B">
        <w:rPr>
          <w:rFonts w:ascii="Times New Roman" w:hAnsi="Times New Roman" w:cs="Times New Roman"/>
          <w:color w:val="000000" w:themeColor="text1"/>
          <w:sz w:val="28"/>
          <w:szCs w:val="28"/>
          <w:lang w:val="en-US"/>
        </w:rPr>
        <w:t>p</w:t>
      </w:r>
      <w:r w:rsidRPr="007B330B">
        <w:rPr>
          <w:rFonts w:ascii="Times New Roman" w:hAnsi="Times New Roman" w:cs="Times New Roman"/>
          <w:color w:val="000000" w:themeColor="text1"/>
          <w:sz w:val="28"/>
          <w:szCs w:val="28"/>
        </w:rPr>
        <w:t>=0,000).</w:t>
      </w:r>
      <w:r w:rsidRPr="007B330B">
        <w:rPr>
          <w:rFonts w:ascii="Times New Roman" w:hAnsi="Times New Roman" w:cs="Times New Roman"/>
          <w:color w:val="000000" w:themeColor="text1"/>
          <w:sz w:val="28"/>
          <w:szCs w:val="28"/>
          <w:lang w:val="kk-KZ"/>
        </w:rPr>
        <w:t xml:space="preserve">  </w:t>
      </w:r>
    </w:p>
    <w:p w:rsidR="00845D10" w:rsidRDefault="00845D10" w:rsidP="00893BD8">
      <w:pPr>
        <w:autoSpaceDE w:val="0"/>
        <w:autoSpaceDN w:val="0"/>
        <w:adjustRightInd w:val="0"/>
        <w:spacing w:line="240" w:lineRule="auto"/>
        <w:ind w:firstLine="567"/>
        <w:jc w:val="both"/>
        <w:rPr>
          <w:rFonts w:ascii="Times New Roman" w:hAnsi="Times New Roman" w:cs="Times New Roman"/>
          <w:sz w:val="28"/>
          <w:szCs w:val="28"/>
        </w:rPr>
      </w:pPr>
      <w:r w:rsidRPr="003C52DB">
        <w:rPr>
          <w:rFonts w:ascii="Times New Roman" w:hAnsi="Times New Roman" w:cs="Times New Roman"/>
          <w:sz w:val="28"/>
          <w:szCs w:val="28"/>
          <w:lang w:val="kk-KZ"/>
        </w:rPr>
        <w:t>Преждевременное излитие околоплодных вод более 18 ч</w:t>
      </w:r>
      <w:r>
        <w:rPr>
          <w:rFonts w:ascii="Times New Roman" w:hAnsi="Times New Roman" w:cs="Times New Roman"/>
          <w:sz w:val="28"/>
          <w:szCs w:val="28"/>
          <w:lang w:val="kk-KZ"/>
        </w:rPr>
        <w:t xml:space="preserve">асов было у </w:t>
      </w:r>
      <w:r w:rsidRPr="003C52DB">
        <w:rPr>
          <w:rFonts w:ascii="Times New Roman" w:hAnsi="Times New Roman" w:cs="Times New Roman"/>
          <w:sz w:val="28"/>
          <w:szCs w:val="28"/>
          <w:lang w:val="kk-KZ"/>
        </w:rPr>
        <w:t>60 (26,3%)</w:t>
      </w:r>
      <w:r>
        <w:rPr>
          <w:rFonts w:ascii="Times New Roman" w:hAnsi="Times New Roman" w:cs="Times New Roman"/>
          <w:sz w:val="28"/>
          <w:szCs w:val="28"/>
          <w:lang w:val="kk-KZ"/>
        </w:rPr>
        <w:t xml:space="preserve"> рожениц, </w:t>
      </w:r>
      <w:r w:rsidRPr="003C52DB">
        <w:rPr>
          <w:rFonts w:ascii="Times New Roman" w:hAnsi="Times New Roman" w:cs="Times New Roman"/>
          <w:sz w:val="28"/>
          <w:szCs w:val="28"/>
          <w:lang w:val="kk-KZ"/>
        </w:rPr>
        <w:t>в основной группе</w:t>
      </w:r>
      <w:r>
        <w:rPr>
          <w:rFonts w:ascii="Times New Roman" w:hAnsi="Times New Roman" w:cs="Times New Roman"/>
          <w:sz w:val="28"/>
          <w:szCs w:val="28"/>
          <w:lang w:val="kk-KZ"/>
        </w:rPr>
        <w:t xml:space="preserve"> п</w:t>
      </w:r>
      <w:r w:rsidRPr="003C52DB">
        <w:rPr>
          <w:rFonts w:ascii="Times New Roman" w:hAnsi="Times New Roman" w:cs="Times New Roman"/>
          <w:sz w:val="28"/>
          <w:szCs w:val="28"/>
          <w:lang w:val="kk-KZ"/>
        </w:rPr>
        <w:t>реждевременное излитие околоплодных вод более 18 ч</w:t>
      </w:r>
      <w:r>
        <w:rPr>
          <w:rFonts w:ascii="Times New Roman" w:hAnsi="Times New Roman" w:cs="Times New Roman"/>
          <w:sz w:val="28"/>
          <w:szCs w:val="28"/>
          <w:lang w:val="kk-KZ"/>
        </w:rPr>
        <w:t xml:space="preserve">асов было у </w:t>
      </w:r>
      <w:r w:rsidRPr="003C52DB">
        <w:rPr>
          <w:rFonts w:ascii="Times New Roman" w:hAnsi="Times New Roman" w:cs="Times New Roman"/>
          <w:sz w:val="28"/>
          <w:szCs w:val="28"/>
          <w:lang w:val="kk-KZ"/>
        </w:rPr>
        <w:t>21 (27,6%)</w:t>
      </w:r>
      <w:r>
        <w:rPr>
          <w:rFonts w:ascii="Times New Roman" w:hAnsi="Times New Roman" w:cs="Times New Roman"/>
          <w:sz w:val="28"/>
          <w:szCs w:val="28"/>
          <w:lang w:val="kk-KZ"/>
        </w:rPr>
        <w:t>,</w:t>
      </w:r>
      <w:r w:rsidRPr="003C52DB">
        <w:t xml:space="preserve"> </w:t>
      </w:r>
      <w:r w:rsidRPr="003C52DB">
        <w:rPr>
          <w:rFonts w:ascii="Times New Roman" w:hAnsi="Times New Roman" w:cs="Times New Roman"/>
          <w:sz w:val="28"/>
          <w:szCs w:val="28"/>
          <w:lang w:val="kk-KZ"/>
        </w:rPr>
        <w:t>в контрольной группе у</w:t>
      </w:r>
      <w:r>
        <w:rPr>
          <w:rFonts w:ascii="Times New Roman" w:hAnsi="Times New Roman" w:cs="Times New Roman"/>
          <w:sz w:val="28"/>
          <w:szCs w:val="28"/>
          <w:lang w:val="kk-KZ"/>
        </w:rPr>
        <w:t xml:space="preserve"> </w:t>
      </w:r>
      <w:r w:rsidRPr="003C52DB">
        <w:rPr>
          <w:rFonts w:ascii="Times New Roman" w:hAnsi="Times New Roman" w:cs="Times New Roman"/>
          <w:sz w:val="28"/>
          <w:szCs w:val="28"/>
          <w:lang w:val="kk-KZ"/>
        </w:rPr>
        <w:t>39 (25,7%)</w:t>
      </w:r>
      <w:r>
        <w:rPr>
          <w:rFonts w:ascii="Times New Roman" w:hAnsi="Times New Roman" w:cs="Times New Roman"/>
          <w:sz w:val="28"/>
          <w:szCs w:val="28"/>
          <w:lang w:val="kk-KZ"/>
        </w:rPr>
        <w:t xml:space="preserve"> рожениц. </w:t>
      </w:r>
      <w:r w:rsidRPr="007B330B">
        <w:rPr>
          <w:rFonts w:ascii="Times New Roman" w:hAnsi="Times New Roman" w:cs="Times New Roman"/>
          <w:color w:val="000000" w:themeColor="text1"/>
          <w:sz w:val="28"/>
          <w:szCs w:val="28"/>
          <w:lang w:val="kk-KZ"/>
        </w:rPr>
        <w:t>Преждевременное излитие околоплодных вод более 18 часов</w:t>
      </w:r>
      <w:r w:rsidRPr="007B330B">
        <w:rPr>
          <w:rFonts w:ascii="Times New Roman" w:hAnsi="Times New Roman" w:cs="Times New Roman"/>
          <w:color w:val="000000" w:themeColor="text1"/>
          <w:sz w:val="28"/>
          <w:szCs w:val="28"/>
        </w:rPr>
        <w:t xml:space="preserve"> у рожениц не был статистически значимым фактором в развитии пневмонии у ребенка (</w:t>
      </w:r>
      <w:r w:rsidRPr="007B330B">
        <w:rPr>
          <w:rFonts w:ascii="Times New Roman" w:hAnsi="Times New Roman" w:cs="Times New Roman"/>
          <w:color w:val="000000" w:themeColor="text1"/>
          <w:sz w:val="28"/>
          <w:szCs w:val="28"/>
        </w:rPr>
        <w:sym w:font="Symbol" w:char="F063"/>
      </w:r>
      <w:r w:rsidRPr="007B330B">
        <w:rPr>
          <w:rFonts w:ascii="Times New Roman" w:hAnsi="Times New Roman" w:cs="Times New Roman"/>
          <w:color w:val="000000" w:themeColor="text1"/>
          <w:sz w:val="28"/>
          <w:szCs w:val="28"/>
        </w:rPr>
        <w:t xml:space="preserve">2=0,102, </w:t>
      </w:r>
      <w:r w:rsidRPr="007B330B">
        <w:rPr>
          <w:rFonts w:ascii="Times New Roman" w:hAnsi="Times New Roman" w:cs="Times New Roman"/>
          <w:color w:val="000000" w:themeColor="text1"/>
          <w:sz w:val="28"/>
          <w:szCs w:val="28"/>
          <w:lang w:val="en-US"/>
        </w:rPr>
        <w:t>df</w:t>
      </w:r>
      <w:r w:rsidRPr="007B330B">
        <w:rPr>
          <w:rFonts w:ascii="Times New Roman" w:hAnsi="Times New Roman" w:cs="Times New Roman"/>
          <w:color w:val="000000" w:themeColor="text1"/>
          <w:sz w:val="28"/>
          <w:szCs w:val="28"/>
        </w:rPr>
        <w:t xml:space="preserve">=1, </w:t>
      </w:r>
      <w:r w:rsidRPr="007B330B">
        <w:rPr>
          <w:rFonts w:ascii="Times New Roman" w:hAnsi="Times New Roman" w:cs="Times New Roman"/>
          <w:color w:val="000000" w:themeColor="text1"/>
          <w:sz w:val="28"/>
          <w:szCs w:val="28"/>
          <w:lang w:val="en-US"/>
        </w:rPr>
        <w:t>p</w:t>
      </w:r>
      <w:r w:rsidRPr="007B330B">
        <w:rPr>
          <w:rFonts w:ascii="Times New Roman" w:hAnsi="Times New Roman" w:cs="Times New Roman"/>
          <w:color w:val="000000" w:themeColor="text1"/>
          <w:sz w:val="28"/>
          <w:szCs w:val="28"/>
        </w:rPr>
        <w:t>=0,750).</w:t>
      </w:r>
    </w:p>
    <w:p w:rsidR="00845D10" w:rsidRDefault="00845D10" w:rsidP="00893BD8">
      <w:pPr>
        <w:autoSpaceDE w:val="0"/>
        <w:autoSpaceDN w:val="0"/>
        <w:adjustRightInd w:val="0"/>
        <w:spacing w:line="240" w:lineRule="auto"/>
        <w:ind w:firstLine="567"/>
        <w:jc w:val="both"/>
        <w:rPr>
          <w:rFonts w:ascii="Times New Roman" w:hAnsi="Times New Roman" w:cs="Times New Roman"/>
          <w:sz w:val="28"/>
          <w:szCs w:val="28"/>
          <w:lang w:val="kk-KZ"/>
        </w:rPr>
      </w:pPr>
      <w:r w:rsidRPr="003C52DB">
        <w:rPr>
          <w:rFonts w:ascii="Times New Roman" w:hAnsi="Times New Roman" w:cs="Times New Roman"/>
          <w:sz w:val="28"/>
          <w:szCs w:val="28"/>
          <w:lang w:val="kk-KZ"/>
        </w:rPr>
        <w:t>Отслойка плаценты</w:t>
      </w:r>
      <w:r>
        <w:rPr>
          <w:rFonts w:ascii="Times New Roman" w:hAnsi="Times New Roman" w:cs="Times New Roman"/>
          <w:sz w:val="28"/>
          <w:szCs w:val="28"/>
          <w:lang w:val="kk-KZ"/>
        </w:rPr>
        <w:t xml:space="preserve"> была у </w:t>
      </w:r>
      <w:r w:rsidRPr="003C52DB">
        <w:rPr>
          <w:rFonts w:ascii="Times New Roman" w:hAnsi="Times New Roman" w:cs="Times New Roman"/>
          <w:sz w:val="28"/>
          <w:szCs w:val="28"/>
          <w:lang w:val="kk-KZ"/>
        </w:rPr>
        <w:t>36 (15,8%)</w:t>
      </w:r>
      <w:r>
        <w:rPr>
          <w:rFonts w:ascii="Times New Roman" w:hAnsi="Times New Roman" w:cs="Times New Roman"/>
          <w:sz w:val="28"/>
          <w:szCs w:val="28"/>
          <w:lang w:val="kk-KZ"/>
        </w:rPr>
        <w:t xml:space="preserve"> рожениц, </w:t>
      </w:r>
      <w:r w:rsidRPr="003C52DB">
        <w:rPr>
          <w:rFonts w:ascii="Times New Roman" w:hAnsi="Times New Roman" w:cs="Times New Roman"/>
          <w:sz w:val="28"/>
          <w:szCs w:val="28"/>
          <w:lang w:val="kk-KZ"/>
        </w:rPr>
        <w:t>в основной группе</w:t>
      </w:r>
      <w:r w:rsidRPr="003C52DB">
        <w:t xml:space="preserve"> </w:t>
      </w:r>
      <w:r>
        <w:rPr>
          <w:rFonts w:ascii="Times New Roman" w:hAnsi="Times New Roman" w:cs="Times New Roman"/>
          <w:sz w:val="28"/>
          <w:szCs w:val="28"/>
          <w:lang w:val="kk-KZ"/>
        </w:rPr>
        <w:t>о</w:t>
      </w:r>
      <w:r w:rsidRPr="003C52DB">
        <w:rPr>
          <w:rFonts w:ascii="Times New Roman" w:hAnsi="Times New Roman" w:cs="Times New Roman"/>
          <w:sz w:val="28"/>
          <w:szCs w:val="28"/>
          <w:lang w:val="kk-KZ"/>
        </w:rPr>
        <w:t>тслойка плаценты была</w:t>
      </w:r>
      <w:r>
        <w:rPr>
          <w:rFonts w:ascii="Times New Roman" w:hAnsi="Times New Roman" w:cs="Times New Roman"/>
          <w:sz w:val="28"/>
          <w:szCs w:val="28"/>
          <w:lang w:val="kk-KZ"/>
        </w:rPr>
        <w:t xml:space="preserve"> у </w:t>
      </w:r>
      <w:r w:rsidRPr="003C52DB">
        <w:rPr>
          <w:rFonts w:ascii="Times New Roman" w:hAnsi="Times New Roman" w:cs="Times New Roman"/>
          <w:sz w:val="28"/>
          <w:szCs w:val="28"/>
          <w:lang w:val="kk-KZ"/>
        </w:rPr>
        <w:t>23 (30,3%)</w:t>
      </w:r>
      <w:r>
        <w:rPr>
          <w:rFonts w:ascii="Times New Roman" w:hAnsi="Times New Roman" w:cs="Times New Roman"/>
          <w:sz w:val="28"/>
          <w:szCs w:val="28"/>
          <w:lang w:val="kk-KZ"/>
        </w:rPr>
        <w:t xml:space="preserve"> рожениц, </w:t>
      </w:r>
      <w:r w:rsidRPr="003C52DB">
        <w:rPr>
          <w:rFonts w:ascii="Times New Roman" w:hAnsi="Times New Roman" w:cs="Times New Roman"/>
          <w:sz w:val="28"/>
          <w:szCs w:val="28"/>
          <w:lang w:val="kk-KZ"/>
        </w:rPr>
        <w:t>в контрольной группе у</w:t>
      </w:r>
      <w:r>
        <w:rPr>
          <w:rFonts w:ascii="Times New Roman" w:hAnsi="Times New Roman" w:cs="Times New Roman"/>
          <w:sz w:val="28"/>
          <w:szCs w:val="28"/>
          <w:lang w:val="kk-KZ"/>
        </w:rPr>
        <w:t xml:space="preserve"> </w:t>
      </w:r>
      <w:r w:rsidRPr="003C52DB">
        <w:rPr>
          <w:rFonts w:ascii="Times New Roman" w:hAnsi="Times New Roman" w:cs="Times New Roman"/>
          <w:sz w:val="28"/>
          <w:szCs w:val="28"/>
          <w:lang w:val="kk-KZ"/>
        </w:rPr>
        <w:t>13 (8,6%)</w:t>
      </w:r>
      <w:r>
        <w:rPr>
          <w:rFonts w:ascii="Times New Roman" w:hAnsi="Times New Roman" w:cs="Times New Roman"/>
          <w:sz w:val="28"/>
          <w:szCs w:val="28"/>
          <w:lang w:val="kk-KZ"/>
        </w:rPr>
        <w:t xml:space="preserve"> рожениц. </w:t>
      </w:r>
      <w:r w:rsidRPr="007B330B">
        <w:rPr>
          <w:rFonts w:ascii="Times New Roman" w:hAnsi="Times New Roman" w:cs="Times New Roman"/>
          <w:color w:val="000000" w:themeColor="text1"/>
          <w:sz w:val="28"/>
          <w:szCs w:val="28"/>
          <w:lang w:val="kk-KZ"/>
        </w:rPr>
        <w:t xml:space="preserve">Отслойка плаценты </w:t>
      </w:r>
      <w:r w:rsidRPr="007B330B">
        <w:rPr>
          <w:rFonts w:ascii="Times New Roman" w:hAnsi="Times New Roman" w:cs="Times New Roman"/>
          <w:color w:val="000000" w:themeColor="text1"/>
          <w:sz w:val="28"/>
          <w:szCs w:val="28"/>
        </w:rPr>
        <w:t>был статистически значимым фактором в развитии пневмонии у новорождённого (</w:t>
      </w:r>
      <w:r w:rsidRPr="007B330B">
        <w:rPr>
          <w:rFonts w:ascii="Times New Roman" w:hAnsi="Times New Roman" w:cs="Times New Roman"/>
          <w:color w:val="000000" w:themeColor="text1"/>
          <w:sz w:val="28"/>
          <w:szCs w:val="28"/>
        </w:rPr>
        <w:sym w:font="Symbol" w:char="F063"/>
      </w:r>
      <w:r w:rsidRPr="007B330B">
        <w:rPr>
          <w:rFonts w:ascii="Times New Roman" w:hAnsi="Times New Roman" w:cs="Times New Roman"/>
          <w:color w:val="000000" w:themeColor="text1"/>
          <w:sz w:val="28"/>
          <w:szCs w:val="28"/>
        </w:rPr>
        <w:t xml:space="preserve">2=17,961, </w:t>
      </w:r>
      <w:r w:rsidRPr="007B330B">
        <w:rPr>
          <w:rFonts w:ascii="Times New Roman" w:hAnsi="Times New Roman" w:cs="Times New Roman"/>
          <w:color w:val="000000" w:themeColor="text1"/>
          <w:sz w:val="28"/>
          <w:szCs w:val="28"/>
          <w:lang w:val="en-US"/>
        </w:rPr>
        <w:t>df</w:t>
      </w:r>
      <w:r w:rsidRPr="007B330B">
        <w:rPr>
          <w:rFonts w:ascii="Times New Roman" w:hAnsi="Times New Roman" w:cs="Times New Roman"/>
          <w:color w:val="000000" w:themeColor="text1"/>
          <w:sz w:val="28"/>
          <w:szCs w:val="28"/>
        </w:rPr>
        <w:t xml:space="preserve">=1, </w:t>
      </w:r>
      <w:r w:rsidRPr="007B330B">
        <w:rPr>
          <w:rFonts w:ascii="Times New Roman" w:hAnsi="Times New Roman" w:cs="Times New Roman"/>
          <w:color w:val="000000" w:themeColor="text1"/>
          <w:sz w:val="28"/>
          <w:szCs w:val="28"/>
          <w:lang w:val="en-US"/>
        </w:rPr>
        <w:t>p</w:t>
      </w:r>
      <w:r w:rsidRPr="007B330B">
        <w:rPr>
          <w:rFonts w:ascii="Times New Roman" w:hAnsi="Times New Roman" w:cs="Times New Roman"/>
          <w:color w:val="000000" w:themeColor="text1"/>
          <w:sz w:val="28"/>
          <w:szCs w:val="28"/>
        </w:rPr>
        <w:t>=0,000).</w:t>
      </w:r>
      <w:r w:rsidRPr="007B330B">
        <w:rPr>
          <w:rFonts w:ascii="Times New Roman" w:hAnsi="Times New Roman" w:cs="Times New Roman"/>
          <w:color w:val="000000" w:themeColor="text1"/>
          <w:sz w:val="28"/>
          <w:szCs w:val="28"/>
          <w:lang w:val="kk-KZ"/>
        </w:rPr>
        <w:t xml:space="preserve">  </w:t>
      </w:r>
    </w:p>
    <w:p w:rsidR="00845D10" w:rsidRPr="007B330B" w:rsidRDefault="00845D10" w:rsidP="00893BD8">
      <w:pPr>
        <w:autoSpaceDE w:val="0"/>
        <w:autoSpaceDN w:val="0"/>
        <w:adjustRightInd w:val="0"/>
        <w:spacing w:line="240" w:lineRule="auto"/>
        <w:ind w:firstLine="567"/>
        <w:jc w:val="both"/>
        <w:rPr>
          <w:color w:val="000000" w:themeColor="text1"/>
        </w:rPr>
      </w:pPr>
      <w:r w:rsidRPr="003C52DB">
        <w:rPr>
          <w:rFonts w:ascii="Times New Roman" w:hAnsi="Times New Roman" w:cs="Times New Roman"/>
          <w:sz w:val="28"/>
          <w:szCs w:val="28"/>
          <w:lang w:val="kk-KZ"/>
        </w:rPr>
        <w:t>Хориоамнионит</w:t>
      </w:r>
      <w:r>
        <w:rPr>
          <w:rFonts w:ascii="Times New Roman" w:hAnsi="Times New Roman" w:cs="Times New Roman"/>
          <w:sz w:val="28"/>
          <w:szCs w:val="28"/>
          <w:lang w:val="kk-KZ"/>
        </w:rPr>
        <w:t xml:space="preserve"> был диагностирован у </w:t>
      </w:r>
      <w:r w:rsidRPr="003C52DB">
        <w:rPr>
          <w:rFonts w:ascii="Times New Roman" w:hAnsi="Times New Roman" w:cs="Times New Roman"/>
          <w:sz w:val="28"/>
          <w:szCs w:val="28"/>
          <w:lang w:val="kk-KZ"/>
        </w:rPr>
        <w:t>20 (8,8%)</w:t>
      </w:r>
      <w:r>
        <w:rPr>
          <w:rFonts w:ascii="Times New Roman" w:hAnsi="Times New Roman" w:cs="Times New Roman"/>
          <w:sz w:val="28"/>
          <w:szCs w:val="28"/>
          <w:lang w:val="kk-KZ"/>
        </w:rPr>
        <w:t xml:space="preserve"> женщин, </w:t>
      </w:r>
      <w:r w:rsidRPr="003C52DB">
        <w:rPr>
          <w:rFonts w:ascii="Times New Roman" w:hAnsi="Times New Roman" w:cs="Times New Roman"/>
          <w:sz w:val="28"/>
          <w:szCs w:val="28"/>
          <w:lang w:val="kk-KZ"/>
        </w:rPr>
        <w:t>в основной группе</w:t>
      </w:r>
      <w:r w:rsidRPr="003C52DB">
        <w:t xml:space="preserve"> </w:t>
      </w:r>
      <w:r>
        <w:rPr>
          <w:rFonts w:ascii="Times New Roman" w:hAnsi="Times New Roman" w:cs="Times New Roman"/>
          <w:sz w:val="28"/>
          <w:szCs w:val="28"/>
          <w:lang w:val="kk-KZ"/>
        </w:rPr>
        <w:t>х</w:t>
      </w:r>
      <w:r w:rsidRPr="003C52DB">
        <w:rPr>
          <w:rFonts w:ascii="Times New Roman" w:hAnsi="Times New Roman" w:cs="Times New Roman"/>
          <w:sz w:val="28"/>
          <w:szCs w:val="28"/>
          <w:lang w:val="kk-KZ"/>
        </w:rPr>
        <w:t>ориоамнионит был диагностирован</w:t>
      </w:r>
      <w:r>
        <w:rPr>
          <w:rFonts w:ascii="Times New Roman" w:hAnsi="Times New Roman" w:cs="Times New Roman"/>
          <w:sz w:val="28"/>
          <w:szCs w:val="28"/>
          <w:lang w:val="kk-KZ"/>
        </w:rPr>
        <w:t xml:space="preserve"> у </w:t>
      </w:r>
      <w:r w:rsidRPr="003C52DB">
        <w:rPr>
          <w:rFonts w:ascii="Times New Roman" w:hAnsi="Times New Roman" w:cs="Times New Roman"/>
          <w:sz w:val="28"/>
          <w:szCs w:val="28"/>
          <w:lang w:val="kk-KZ"/>
        </w:rPr>
        <w:t>16 (21,1%)</w:t>
      </w:r>
      <w:r>
        <w:rPr>
          <w:rFonts w:ascii="Times New Roman" w:hAnsi="Times New Roman" w:cs="Times New Roman"/>
          <w:sz w:val="28"/>
          <w:szCs w:val="28"/>
          <w:lang w:val="kk-KZ"/>
        </w:rPr>
        <w:t xml:space="preserve">, </w:t>
      </w:r>
      <w:r w:rsidRPr="003C52DB">
        <w:rPr>
          <w:rFonts w:ascii="Times New Roman" w:hAnsi="Times New Roman" w:cs="Times New Roman"/>
          <w:sz w:val="28"/>
          <w:szCs w:val="28"/>
          <w:lang w:val="kk-KZ"/>
        </w:rPr>
        <w:t>в контрольной группе у</w:t>
      </w:r>
      <w:r>
        <w:rPr>
          <w:rFonts w:ascii="Times New Roman" w:hAnsi="Times New Roman" w:cs="Times New Roman"/>
          <w:sz w:val="28"/>
          <w:szCs w:val="28"/>
          <w:lang w:val="kk-KZ"/>
        </w:rPr>
        <w:t xml:space="preserve"> </w:t>
      </w:r>
      <w:r w:rsidRPr="003C52DB">
        <w:rPr>
          <w:rFonts w:ascii="Times New Roman" w:hAnsi="Times New Roman" w:cs="Times New Roman"/>
          <w:sz w:val="28"/>
          <w:szCs w:val="28"/>
          <w:lang w:val="kk-KZ"/>
        </w:rPr>
        <w:t>4 (2,6%)</w:t>
      </w:r>
      <w:r>
        <w:rPr>
          <w:rFonts w:ascii="Times New Roman" w:hAnsi="Times New Roman" w:cs="Times New Roman"/>
          <w:sz w:val="28"/>
          <w:szCs w:val="28"/>
          <w:lang w:val="kk-KZ"/>
        </w:rPr>
        <w:t xml:space="preserve"> женщин. </w:t>
      </w:r>
      <w:r w:rsidRPr="007B330B">
        <w:rPr>
          <w:rFonts w:ascii="Times New Roman" w:hAnsi="Times New Roman" w:cs="Times New Roman"/>
          <w:color w:val="000000" w:themeColor="text1"/>
          <w:sz w:val="28"/>
          <w:szCs w:val="28"/>
          <w:lang w:val="kk-KZ"/>
        </w:rPr>
        <w:t>Хориоамнионит</w:t>
      </w:r>
      <w:r w:rsidRPr="007B330B">
        <w:rPr>
          <w:rFonts w:ascii="Times New Roman" w:hAnsi="Times New Roman" w:cs="Times New Roman"/>
          <w:color w:val="000000" w:themeColor="text1"/>
          <w:sz w:val="28"/>
          <w:szCs w:val="28"/>
        </w:rPr>
        <w:t xml:space="preserve"> был статистически значимым фактором в развитии пневмонии у новорождённого (</w:t>
      </w:r>
      <w:r w:rsidRPr="007B330B">
        <w:rPr>
          <w:rFonts w:ascii="Times New Roman" w:hAnsi="Times New Roman" w:cs="Times New Roman"/>
          <w:color w:val="000000" w:themeColor="text1"/>
          <w:sz w:val="28"/>
          <w:szCs w:val="28"/>
        </w:rPr>
        <w:sym w:font="Symbol" w:char="F063"/>
      </w:r>
      <w:r w:rsidRPr="007B330B">
        <w:rPr>
          <w:rFonts w:ascii="Times New Roman" w:hAnsi="Times New Roman" w:cs="Times New Roman"/>
          <w:color w:val="000000" w:themeColor="text1"/>
          <w:sz w:val="28"/>
          <w:szCs w:val="28"/>
        </w:rPr>
        <w:t xml:space="preserve">2=21,485, </w:t>
      </w:r>
      <w:r w:rsidRPr="007B330B">
        <w:rPr>
          <w:rFonts w:ascii="Times New Roman" w:hAnsi="Times New Roman" w:cs="Times New Roman"/>
          <w:color w:val="000000" w:themeColor="text1"/>
          <w:sz w:val="28"/>
          <w:szCs w:val="28"/>
          <w:lang w:val="en-US"/>
        </w:rPr>
        <w:t>df</w:t>
      </w:r>
      <w:r w:rsidRPr="007B330B">
        <w:rPr>
          <w:rFonts w:ascii="Times New Roman" w:hAnsi="Times New Roman" w:cs="Times New Roman"/>
          <w:color w:val="000000" w:themeColor="text1"/>
          <w:sz w:val="28"/>
          <w:szCs w:val="28"/>
        </w:rPr>
        <w:t xml:space="preserve">=1, </w:t>
      </w:r>
      <w:r w:rsidRPr="007B330B">
        <w:rPr>
          <w:rFonts w:ascii="Times New Roman" w:hAnsi="Times New Roman" w:cs="Times New Roman"/>
          <w:color w:val="000000" w:themeColor="text1"/>
          <w:sz w:val="28"/>
          <w:szCs w:val="28"/>
          <w:lang w:val="en-US"/>
        </w:rPr>
        <w:t>p</w:t>
      </w:r>
      <w:r w:rsidRPr="007B330B">
        <w:rPr>
          <w:rFonts w:ascii="Times New Roman" w:hAnsi="Times New Roman" w:cs="Times New Roman"/>
          <w:color w:val="000000" w:themeColor="text1"/>
          <w:sz w:val="28"/>
          <w:szCs w:val="28"/>
        </w:rPr>
        <w:t>=0,000).</w:t>
      </w:r>
      <w:r w:rsidRPr="007B330B">
        <w:rPr>
          <w:color w:val="000000" w:themeColor="text1"/>
        </w:rPr>
        <w:t xml:space="preserve"> </w:t>
      </w:r>
    </w:p>
    <w:p w:rsidR="00845D10" w:rsidRPr="007B330B" w:rsidRDefault="00845D10" w:rsidP="00893BD8">
      <w:pPr>
        <w:autoSpaceDE w:val="0"/>
        <w:autoSpaceDN w:val="0"/>
        <w:adjustRightInd w:val="0"/>
        <w:spacing w:line="240" w:lineRule="auto"/>
        <w:ind w:firstLine="567"/>
        <w:jc w:val="both"/>
        <w:rPr>
          <w:rFonts w:ascii="Times New Roman" w:hAnsi="Times New Roman" w:cs="Times New Roman"/>
          <w:color w:val="000000" w:themeColor="text1"/>
          <w:sz w:val="28"/>
          <w:szCs w:val="28"/>
          <w:lang w:val="kk-KZ"/>
        </w:rPr>
      </w:pPr>
      <w:r w:rsidRPr="003C52DB">
        <w:rPr>
          <w:rFonts w:ascii="Times New Roman" w:hAnsi="Times New Roman" w:cs="Times New Roman"/>
          <w:sz w:val="28"/>
          <w:szCs w:val="28"/>
          <w:lang w:val="kk-KZ"/>
        </w:rPr>
        <w:t>Угрожающее состояние плода</w:t>
      </w:r>
      <w:r>
        <w:rPr>
          <w:rFonts w:ascii="Times New Roman" w:hAnsi="Times New Roman" w:cs="Times New Roman"/>
          <w:sz w:val="28"/>
          <w:szCs w:val="28"/>
          <w:lang w:val="kk-KZ"/>
        </w:rPr>
        <w:t xml:space="preserve"> было диагностировано у </w:t>
      </w:r>
      <w:r w:rsidRPr="003C52DB">
        <w:rPr>
          <w:rFonts w:ascii="Times New Roman" w:hAnsi="Times New Roman" w:cs="Times New Roman"/>
          <w:sz w:val="28"/>
          <w:szCs w:val="28"/>
          <w:lang w:val="kk-KZ"/>
        </w:rPr>
        <w:t>69 (30,3%)</w:t>
      </w:r>
      <w:r>
        <w:rPr>
          <w:rFonts w:ascii="Times New Roman" w:hAnsi="Times New Roman" w:cs="Times New Roman"/>
          <w:sz w:val="28"/>
          <w:szCs w:val="28"/>
          <w:lang w:val="kk-KZ"/>
        </w:rPr>
        <w:t xml:space="preserve"> женщин,</w:t>
      </w:r>
      <w:r w:rsidRPr="003C52DB">
        <w:t xml:space="preserve"> </w:t>
      </w:r>
      <w:r w:rsidRPr="003C52DB">
        <w:rPr>
          <w:rFonts w:ascii="Times New Roman" w:hAnsi="Times New Roman" w:cs="Times New Roman"/>
          <w:sz w:val="28"/>
          <w:szCs w:val="28"/>
          <w:lang w:val="kk-KZ"/>
        </w:rPr>
        <w:t>в основной группе</w:t>
      </w:r>
      <w:r w:rsidRPr="003C52DB">
        <w:t xml:space="preserve"> </w:t>
      </w:r>
      <w:r>
        <w:rPr>
          <w:rFonts w:ascii="Times New Roman" w:hAnsi="Times New Roman" w:cs="Times New Roman"/>
          <w:sz w:val="28"/>
          <w:szCs w:val="28"/>
          <w:lang w:val="kk-KZ"/>
        </w:rPr>
        <w:t>у</w:t>
      </w:r>
      <w:r w:rsidRPr="003C52DB">
        <w:rPr>
          <w:rFonts w:ascii="Times New Roman" w:hAnsi="Times New Roman" w:cs="Times New Roman"/>
          <w:sz w:val="28"/>
          <w:szCs w:val="28"/>
          <w:lang w:val="kk-KZ"/>
        </w:rPr>
        <w:t>грожающее состояние плода был</w:t>
      </w:r>
      <w:r>
        <w:rPr>
          <w:rFonts w:ascii="Times New Roman" w:hAnsi="Times New Roman" w:cs="Times New Roman"/>
          <w:sz w:val="28"/>
          <w:szCs w:val="28"/>
          <w:lang w:val="kk-KZ"/>
        </w:rPr>
        <w:t>о</w:t>
      </w:r>
      <w:r w:rsidRPr="003C52DB">
        <w:rPr>
          <w:rFonts w:ascii="Times New Roman" w:hAnsi="Times New Roman" w:cs="Times New Roman"/>
          <w:sz w:val="28"/>
          <w:szCs w:val="28"/>
          <w:lang w:val="kk-KZ"/>
        </w:rPr>
        <w:t xml:space="preserve"> диагностирован</w:t>
      </w:r>
      <w:r>
        <w:rPr>
          <w:rFonts w:ascii="Times New Roman" w:hAnsi="Times New Roman" w:cs="Times New Roman"/>
          <w:sz w:val="28"/>
          <w:szCs w:val="28"/>
          <w:lang w:val="kk-KZ"/>
        </w:rPr>
        <w:t xml:space="preserve">о у </w:t>
      </w:r>
      <w:r w:rsidRPr="003C52DB">
        <w:rPr>
          <w:rFonts w:ascii="Times New Roman" w:hAnsi="Times New Roman" w:cs="Times New Roman"/>
          <w:sz w:val="28"/>
          <w:szCs w:val="28"/>
          <w:lang w:val="kk-KZ"/>
        </w:rPr>
        <w:t>42 (55,3%)</w:t>
      </w:r>
      <w:r>
        <w:rPr>
          <w:rFonts w:ascii="Times New Roman" w:hAnsi="Times New Roman" w:cs="Times New Roman"/>
          <w:sz w:val="28"/>
          <w:szCs w:val="28"/>
          <w:lang w:val="kk-KZ"/>
        </w:rPr>
        <w:t>,</w:t>
      </w:r>
      <w:r w:rsidRPr="003C52DB">
        <w:t xml:space="preserve"> </w:t>
      </w:r>
      <w:r w:rsidRPr="003C52DB">
        <w:rPr>
          <w:rFonts w:ascii="Times New Roman" w:hAnsi="Times New Roman" w:cs="Times New Roman"/>
          <w:sz w:val="28"/>
          <w:szCs w:val="28"/>
          <w:lang w:val="kk-KZ"/>
        </w:rPr>
        <w:t>в контрольной группе у</w:t>
      </w:r>
      <w:r>
        <w:rPr>
          <w:rFonts w:ascii="Times New Roman" w:hAnsi="Times New Roman" w:cs="Times New Roman"/>
          <w:sz w:val="28"/>
          <w:szCs w:val="28"/>
          <w:lang w:val="kk-KZ"/>
        </w:rPr>
        <w:t xml:space="preserve"> </w:t>
      </w:r>
      <w:r w:rsidRPr="003C52DB">
        <w:rPr>
          <w:rFonts w:ascii="Times New Roman" w:hAnsi="Times New Roman" w:cs="Times New Roman"/>
          <w:sz w:val="28"/>
          <w:szCs w:val="28"/>
          <w:lang w:val="kk-KZ"/>
        </w:rPr>
        <w:t>27 (17,8%)</w:t>
      </w:r>
      <w:r>
        <w:rPr>
          <w:rFonts w:ascii="Times New Roman" w:hAnsi="Times New Roman" w:cs="Times New Roman"/>
          <w:sz w:val="28"/>
          <w:szCs w:val="28"/>
          <w:lang w:val="kk-KZ"/>
        </w:rPr>
        <w:t xml:space="preserve"> женщин. </w:t>
      </w:r>
      <w:r w:rsidRPr="007B330B">
        <w:rPr>
          <w:rFonts w:ascii="Times New Roman" w:hAnsi="Times New Roman" w:cs="Times New Roman"/>
          <w:color w:val="000000" w:themeColor="text1"/>
          <w:sz w:val="28"/>
          <w:szCs w:val="28"/>
          <w:lang w:val="kk-KZ"/>
        </w:rPr>
        <w:t>Угрожающее состояние плода</w:t>
      </w:r>
      <w:r w:rsidRPr="007B330B">
        <w:rPr>
          <w:rFonts w:ascii="Times New Roman" w:hAnsi="Times New Roman" w:cs="Times New Roman"/>
          <w:color w:val="000000" w:themeColor="text1"/>
          <w:sz w:val="28"/>
          <w:szCs w:val="28"/>
        </w:rPr>
        <w:t xml:space="preserve"> был статистически значимым фактором в развитии пневмонии у новорождённого (</w:t>
      </w:r>
      <w:r w:rsidRPr="007B330B">
        <w:rPr>
          <w:rFonts w:ascii="Times New Roman" w:hAnsi="Times New Roman" w:cs="Times New Roman"/>
          <w:color w:val="000000" w:themeColor="text1"/>
          <w:sz w:val="28"/>
          <w:szCs w:val="28"/>
        </w:rPr>
        <w:sym w:font="Symbol" w:char="F063"/>
      </w:r>
      <w:r w:rsidRPr="007B330B">
        <w:rPr>
          <w:rFonts w:ascii="Times New Roman" w:hAnsi="Times New Roman" w:cs="Times New Roman"/>
          <w:color w:val="000000" w:themeColor="text1"/>
          <w:sz w:val="28"/>
          <w:szCs w:val="28"/>
        </w:rPr>
        <w:t xml:space="preserve">2=33,760, </w:t>
      </w:r>
      <w:r w:rsidRPr="007B330B">
        <w:rPr>
          <w:rFonts w:ascii="Times New Roman" w:hAnsi="Times New Roman" w:cs="Times New Roman"/>
          <w:color w:val="000000" w:themeColor="text1"/>
          <w:sz w:val="28"/>
          <w:szCs w:val="28"/>
          <w:lang w:val="en-US"/>
        </w:rPr>
        <w:t>df</w:t>
      </w:r>
      <w:r w:rsidRPr="007B330B">
        <w:rPr>
          <w:rFonts w:ascii="Times New Roman" w:hAnsi="Times New Roman" w:cs="Times New Roman"/>
          <w:color w:val="000000" w:themeColor="text1"/>
          <w:sz w:val="28"/>
          <w:szCs w:val="28"/>
        </w:rPr>
        <w:t xml:space="preserve">=1, </w:t>
      </w:r>
      <w:r w:rsidRPr="007B330B">
        <w:rPr>
          <w:rFonts w:ascii="Times New Roman" w:hAnsi="Times New Roman" w:cs="Times New Roman"/>
          <w:color w:val="000000" w:themeColor="text1"/>
          <w:sz w:val="28"/>
          <w:szCs w:val="28"/>
          <w:lang w:val="en-US"/>
        </w:rPr>
        <w:t>p</w:t>
      </w:r>
      <w:r w:rsidRPr="007B330B">
        <w:rPr>
          <w:rFonts w:ascii="Times New Roman" w:hAnsi="Times New Roman" w:cs="Times New Roman"/>
          <w:color w:val="000000" w:themeColor="text1"/>
          <w:sz w:val="28"/>
          <w:szCs w:val="28"/>
        </w:rPr>
        <w:t>=0,000)</w:t>
      </w:r>
      <w:r w:rsidRPr="007B330B">
        <w:rPr>
          <w:rFonts w:ascii="Times New Roman" w:hAnsi="Times New Roman" w:cs="Times New Roman"/>
          <w:color w:val="000000" w:themeColor="text1"/>
          <w:sz w:val="28"/>
          <w:szCs w:val="28"/>
          <w:lang w:val="kk-KZ"/>
        </w:rPr>
        <w:t xml:space="preserve">  </w:t>
      </w:r>
    </w:p>
    <w:p w:rsidR="00845D10" w:rsidRDefault="00845D10" w:rsidP="002A34DE">
      <w:pPr>
        <w:autoSpaceDE w:val="0"/>
        <w:autoSpaceDN w:val="0"/>
        <w:adjustRightInd w:val="0"/>
        <w:spacing w:line="240" w:lineRule="auto"/>
        <w:ind w:firstLine="567"/>
        <w:jc w:val="both"/>
        <w:rPr>
          <w:rFonts w:ascii="Times New Roman" w:hAnsi="Times New Roman" w:cs="Times New Roman"/>
          <w:sz w:val="28"/>
          <w:szCs w:val="28"/>
        </w:rPr>
      </w:pPr>
      <w:r w:rsidRPr="007B4B12">
        <w:rPr>
          <w:rFonts w:ascii="Times New Roman" w:hAnsi="Times New Roman" w:cs="Times New Roman"/>
          <w:sz w:val="28"/>
          <w:szCs w:val="28"/>
        </w:rPr>
        <w:t xml:space="preserve">Кесарево сечение для родоразрешения применялось у 130 (57,0%) женщин, самостоятельные роды были у 98 (43,0%) женщин. В основной группе кесарево сечение было у 25 (32,9%) женщин, самостоятельные роды в этой группе было у 51 (67,1%) женщин. В контрольной группе кесарево сечение применялось у </w:t>
      </w:r>
      <w:r w:rsidRPr="00B60365">
        <w:rPr>
          <w:rFonts w:ascii="Times New Roman" w:hAnsi="Times New Roman" w:cs="Times New Roman"/>
          <w:sz w:val="28"/>
          <w:szCs w:val="28"/>
        </w:rPr>
        <w:t>105 (69,1%) женщин, самостоятельные роды в этой группе было у 47 (30,9%)</w:t>
      </w:r>
      <w:r w:rsidRPr="007B4B12">
        <w:rPr>
          <w:rFonts w:ascii="Times New Roman" w:hAnsi="Times New Roman" w:cs="Times New Roman"/>
          <w:sz w:val="28"/>
          <w:szCs w:val="28"/>
        </w:rPr>
        <w:t xml:space="preserve"> женщин.</w:t>
      </w:r>
      <w:r w:rsidRPr="007B4B12">
        <w:t xml:space="preserve"> </w:t>
      </w:r>
      <w:r w:rsidRPr="007B4B12">
        <w:rPr>
          <w:rFonts w:ascii="Times New Roman" w:hAnsi="Times New Roman" w:cs="Times New Roman"/>
          <w:sz w:val="28"/>
          <w:szCs w:val="28"/>
        </w:rPr>
        <w:t xml:space="preserve">Кесарево сечение был статистически значимым фактором в развитии пневмонии у новорождённого </w:t>
      </w:r>
      <w:r>
        <w:rPr>
          <w:rFonts w:ascii="Times New Roman" w:hAnsi="Times New Roman" w:cs="Times New Roman"/>
          <w:sz w:val="28"/>
          <w:szCs w:val="28"/>
        </w:rPr>
        <w:t>(</w:t>
      </w:r>
      <w:r>
        <w:rPr>
          <w:rFonts w:ascii="Times New Roman" w:hAnsi="Times New Roman" w:cs="Times New Roman"/>
          <w:sz w:val="28"/>
          <w:szCs w:val="28"/>
        </w:rPr>
        <w:sym w:font="Symbol" w:char="F063"/>
      </w:r>
      <w:r>
        <w:rPr>
          <w:rFonts w:ascii="Times New Roman" w:hAnsi="Times New Roman" w:cs="Times New Roman"/>
          <w:sz w:val="28"/>
          <w:szCs w:val="28"/>
        </w:rPr>
        <w:t>2</w:t>
      </w:r>
      <w:r w:rsidRPr="007B4B12">
        <w:rPr>
          <w:rFonts w:ascii="Times New Roman" w:hAnsi="Times New Roman" w:cs="Times New Roman"/>
          <w:sz w:val="28"/>
          <w:szCs w:val="28"/>
        </w:rPr>
        <w:t>=</w:t>
      </w:r>
      <w:r>
        <w:rPr>
          <w:rFonts w:ascii="Times New Roman" w:hAnsi="Times New Roman" w:cs="Times New Roman"/>
          <w:sz w:val="28"/>
          <w:szCs w:val="28"/>
        </w:rPr>
        <w:t>27</w:t>
      </w:r>
      <w:r w:rsidRPr="007B4B12">
        <w:rPr>
          <w:rFonts w:ascii="Times New Roman" w:hAnsi="Times New Roman" w:cs="Times New Roman"/>
          <w:sz w:val="28"/>
          <w:szCs w:val="28"/>
        </w:rPr>
        <w:t>,</w:t>
      </w:r>
      <w:r>
        <w:rPr>
          <w:rFonts w:ascii="Times New Roman" w:hAnsi="Times New Roman" w:cs="Times New Roman"/>
          <w:sz w:val="28"/>
          <w:szCs w:val="28"/>
        </w:rPr>
        <w:t>068</w:t>
      </w:r>
      <w:r w:rsidRPr="007B4B12">
        <w:rPr>
          <w:rFonts w:ascii="Times New Roman" w:hAnsi="Times New Roman" w:cs="Times New Roman"/>
          <w:sz w:val="28"/>
          <w:szCs w:val="28"/>
        </w:rPr>
        <w:t xml:space="preserve">, </w:t>
      </w:r>
      <w:r w:rsidRPr="0043255C">
        <w:rPr>
          <w:rFonts w:ascii="Times New Roman" w:hAnsi="Times New Roman" w:cs="Times New Roman"/>
          <w:sz w:val="28"/>
          <w:szCs w:val="28"/>
        </w:rPr>
        <w:t>df=1, p=0,000).</w:t>
      </w:r>
    </w:p>
    <w:p w:rsidR="00CE5146" w:rsidRDefault="00CE5146" w:rsidP="00CE5146">
      <w:pPr>
        <w:autoSpaceDE w:val="0"/>
        <w:autoSpaceDN w:val="0"/>
        <w:adjustRightInd w:val="0"/>
        <w:spacing w:line="240" w:lineRule="auto"/>
        <w:ind w:firstLine="567"/>
        <w:jc w:val="both"/>
        <w:rPr>
          <w:rFonts w:ascii="Times New Roman" w:hAnsi="Times New Roman" w:cs="Times New Roman"/>
          <w:sz w:val="28"/>
          <w:szCs w:val="28"/>
        </w:rPr>
      </w:pPr>
      <w:r w:rsidRPr="008677FE">
        <w:rPr>
          <w:rFonts w:ascii="Times New Roman" w:hAnsi="Times New Roman" w:cs="Times New Roman"/>
          <w:sz w:val="28"/>
          <w:szCs w:val="28"/>
        </w:rPr>
        <w:t>В таблице</w:t>
      </w:r>
      <w:r w:rsidRPr="008677FE">
        <w:rPr>
          <w:rFonts w:ascii="Times New Roman" w:hAnsi="Times New Roman" w:cs="Times New Roman"/>
          <w:color w:val="FF0000"/>
          <w:sz w:val="28"/>
          <w:szCs w:val="28"/>
        </w:rPr>
        <w:t xml:space="preserve"> </w:t>
      </w:r>
      <w:r w:rsidR="001569D5" w:rsidRPr="001569D5">
        <w:rPr>
          <w:rFonts w:ascii="Times New Roman" w:hAnsi="Times New Roman" w:cs="Times New Roman"/>
          <w:color w:val="000000" w:themeColor="text1"/>
          <w:sz w:val="28"/>
          <w:szCs w:val="28"/>
        </w:rPr>
        <w:t>4</w:t>
      </w:r>
      <w:r w:rsidRPr="008677FE">
        <w:rPr>
          <w:rFonts w:ascii="Times New Roman" w:hAnsi="Times New Roman" w:cs="Times New Roman"/>
          <w:sz w:val="28"/>
          <w:szCs w:val="28"/>
        </w:rPr>
        <w:t xml:space="preserve"> представлена информация по сезону рождения</w:t>
      </w:r>
      <w:r>
        <w:rPr>
          <w:rFonts w:ascii="Times New Roman" w:hAnsi="Times New Roman" w:cs="Times New Roman"/>
          <w:sz w:val="28"/>
          <w:szCs w:val="28"/>
        </w:rPr>
        <w:t>.</w:t>
      </w:r>
      <w:r w:rsidRPr="008677FE">
        <w:rPr>
          <w:rFonts w:ascii="Times New Roman" w:hAnsi="Times New Roman" w:cs="Times New Roman"/>
          <w:sz w:val="28"/>
          <w:szCs w:val="28"/>
        </w:rPr>
        <w:t xml:space="preserve"> </w:t>
      </w:r>
    </w:p>
    <w:p w:rsidR="00CE5146" w:rsidRPr="008677FE" w:rsidRDefault="00CE5146" w:rsidP="00CE5146">
      <w:pPr>
        <w:autoSpaceDE w:val="0"/>
        <w:autoSpaceDN w:val="0"/>
        <w:adjustRightInd w:val="0"/>
        <w:spacing w:line="240" w:lineRule="auto"/>
        <w:ind w:firstLine="567"/>
        <w:jc w:val="both"/>
        <w:rPr>
          <w:rFonts w:ascii="Times New Roman" w:hAnsi="Times New Roman" w:cs="Times New Roman"/>
          <w:sz w:val="28"/>
          <w:szCs w:val="28"/>
        </w:rPr>
      </w:pPr>
    </w:p>
    <w:p w:rsidR="00CE5146" w:rsidRPr="008677FE" w:rsidRDefault="001569D5" w:rsidP="00CE5146">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Таблица 4</w:t>
      </w:r>
      <w:r w:rsidR="00CE5146" w:rsidRPr="008677FE">
        <w:rPr>
          <w:rFonts w:ascii="Times New Roman" w:hAnsi="Times New Roman" w:cs="Times New Roman"/>
          <w:sz w:val="28"/>
          <w:szCs w:val="28"/>
        </w:rPr>
        <w:t xml:space="preserve"> - Сезон рождения детей</w:t>
      </w:r>
    </w:p>
    <w:tbl>
      <w:tblPr>
        <w:tblStyle w:val="a3"/>
        <w:tblW w:w="0" w:type="auto"/>
        <w:tblInd w:w="108" w:type="dxa"/>
        <w:tblLook w:val="04A0" w:firstRow="1" w:lastRow="0" w:firstColumn="1" w:lastColumn="0" w:noHBand="0" w:noVBand="1"/>
      </w:tblPr>
      <w:tblGrid>
        <w:gridCol w:w="2268"/>
        <w:gridCol w:w="1560"/>
        <w:gridCol w:w="1417"/>
        <w:gridCol w:w="1418"/>
        <w:gridCol w:w="1385"/>
        <w:gridCol w:w="1591"/>
      </w:tblGrid>
      <w:tr w:rsidR="00CE5146" w:rsidRPr="008677FE" w:rsidTr="00272E5F">
        <w:tc>
          <w:tcPr>
            <w:tcW w:w="2268" w:type="dxa"/>
          </w:tcPr>
          <w:p w:rsidR="00CE5146" w:rsidRPr="008677FE" w:rsidRDefault="00CE5146" w:rsidP="00272E5F">
            <w:pPr>
              <w:autoSpaceDE w:val="0"/>
              <w:autoSpaceDN w:val="0"/>
              <w:adjustRightInd w:val="0"/>
              <w:jc w:val="both"/>
              <w:rPr>
                <w:rFonts w:ascii="Times New Roman" w:hAnsi="Times New Roman" w:cs="Times New Roman"/>
                <w:sz w:val="24"/>
                <w:szCs w:val="24"/>
              </w:rPr>
            </w:pPr>
          </w:p>
        </w:tc>
        <w:tc>
          <w:tcPr>
            <w:tcW w:w="1560"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 xml:space="preserve">Зима </w:t>
            </w:r>
          </w:p>
        </w:tc>
        <w:tc>
          <w:tcPr>
            <w:tcW w:w="1417"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 xml:space="preserve">Весна </w:t>
            </w:r>
          </w:p>
        </w:tc>
        <w:tc>
          <w:tcPr>
            <w:tcW w:w="1418"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 xml:space="preserve">Лето </w:t>
            </w:r>
          </w:p>
        </w:tc>
        <w:tc>
          <w:tcPr>
            <w:tcW w:w="1385"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 xml:space="preserve">Осень </w:t>
            </w:r>
          </w:p>
        </w:tc>
        <w:tc>
          <w:tcPr>
            <w:tcW w:w="1591"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sym w:font="Symbol" w:char="F063"/>
            </w:r>
            <w:r w:rsidRPr="008677FE">
              <w:rPr>
                <w:rFonts w:ascii="Times New Roman" w:hAnsi="Times New Roman" w:cs="Times New Roman"/>
                <w:sz w:val="24"/>
                <w:szCs w:val="24"/>
              </w:rPr>
              <w:t xml:space="preserve">2; </w:t>
            </w:r>
            <w:r w:rsidRPr="008677FE">
              <w:rPr>
                <w:rFonts w:ascii="Times New Roman" w:hAnsi="Times New Roman" w:cs="Times New Roman"/>
                <w:sz w:val="24"/>
                <w:szCs w:val="24"/>
                <w:lang w:val="en-US"/>
              </w:rPr>
              <w:t>df</w:t>
            </w:r>
            <w:r w:rsidRPr="008677FE">
              <w:rPr>
                <w:rFonts w:ascii="Times New Roman" w:hAnsi="Times New Roman" w:cs="Times New Roman"/>
                <w:sz w:val="24"/>
                <w:szCs w:val="24"/>
              </w:rPr>
              <w:t xml:space="preserve">; </w:t>
            </w:r>
            <w:r w:rsidRPr="008677FE">
              <w:rPr>
                <w:rFonts w:ascii="Times New Roman" w:hAnsi="Times New Roman" w:cs="Times New Roman"/>
                <w:sz w:val="24"/>
                <w:szCs w:val="24"/>
                <w:lang w:val="en-US"/>
              </w:rPr>
              <w:t>p</w:t>
            </w:r>
          </w:p>
        </w:tc>
      </w:tr>
      <w:tr w:rsidR="00CE5146" w:rsidRPr="008677FE" w:rsidTr="00272E5F">
        <w:tc>
          <w:tcPr>
            <w:tcW w:w="2268"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 xml:space="preserve">Основная группа </w:t>
            </w:r>
          </w:p>
        </w:tc>
        <w:tc>
          <w:tcPr>
            <w:tcW w:w="1560"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15 (19,7%)</w:t>
            </w:r>
          </w:p>
        </w:tc>
        <w:tc>
          <w:tcPr>
            <w:tcW w:w="1417"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14 (18,4%)</w:t>
            </w:r>
          </w:p>
        </w:tc>
        <w:tc>
          <w:tcPr>
            <w:tcW w:w="1418"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22 (28,9%)</w:t>
            </w:r>
          </w:p>
        </w:tc>
        <w:tc>
          <w:tcPr>
            <w:tcW w:w="1385"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25 (32,9%)</w:t>
            </w:r>
          </w:p>
        </w:tc>
        <w:tc>
          <w:tcPr>
            <w:tcW w:w="1591" w:type="dxa"/>
            <w:vMerge w:val="restart"/>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sym w:font="Symbol" w:char="F063"/>
            </w:r>
            <w:r w:rsidRPr="008677FE">
              <w:rPr>
                <w:rFonts w:ascii="Times New Roman" w:hAnsi="Times New Roman" w:cs="Times New Roman"/>
                <w:sz w:val="24"/>
                <w:szCs w:val="24"/>
              </w:rPr>
              <w:t>2</w:t>
            </w:r>
            <w:r w:rsidRPr="008677FE">
              <w:rPr>
                <w:sz w:val="24"/>
                <w:szCs w:val="24"/>
              </w:rPr>
              <w:t>=</w:t>
            </w:r>
            <w:r w:rsidRPr="008677FE">
              <w:rPr>
                <w:rFonts w:ascii="Times New Roman" w:hAnsi="Times New Roman" w:cs="Times New Roman"/>
                <w:sz w:val="24"/>
                <w:szCs w:val="24"/>
              </w:rPr>
              <w:t xml:space="preserve">5,863; </w:t>
            </w:r>
            <w:r w:rsidRPr="008677FE">
              <w:rPr>
                <w:rFonts w:ascii="Times New Roman" w:hAnsi="Times New Roman" w:cs="Times New Roman"/>
                <w:sz w:val="24"/>
                <w:szCs w:val="24"/>
                <w:lang w:val="en-US"/>
              </w:rPr>
              <w:t>df</w:t>
            </w:r>
            <w:r w:rsidRPr="008677FE">
              <w:rPr>
                <w:sz w:val="24"/>
                <w:szCs w:val="24"/>
                <w:lang w:val="en-US"/>
              </w:rPr>
              <w:t>=</w:t>
            </w:r>
            <w:r w:rsidRPr="008677FE">
              <w:rPr>
                <w:rFonts w:ascii="Times New Roman" w:hAnsi="Times New Roman" w:cs="Times New Roman"/>
                <w:sz w:val="24"/>
                <w:szCs w:val="24"/>
              </w:rPr>
              <w:t xml:space="preserve">3; </w:t>
            </w:r>
            <w:r w:rsidRPr="008677FE">
              <w:rPr>
                <w:rFonts w:ascii="Times New Roman" w:hAnsi="Times New Roman" w:cs="Times New Roman"/>
                <w:sz w:val="24"/>
                <w:szCs w:val="24"/>
                <w:lang w:val="en-US"/>
              </w:rPr>
              <w:t>p</w:t>
            </w:r>
            <w:r w:rsidRPr="008677FE">
              <w:rPr>
                <w:sz w:val="24"/>
                <w:szCs w:val="24"/>
                <w:lang w:val="en-US"/>
              </w:rPr>
              <w:t>=</w:t>
            </w:r>
            <w:r w:rsidRPr="008677FE">
              <w:rPr>
                <w:rFonts w:ascii="Times New Roman" w:hAnsi="Times New Roman" w:cs="Times New Roman"/>
                <w:sz w:val="24"/>
                <w:szCs w:val="24"/>
              </w:rPr>
              <w:t>0,118</w:t>
            </w:r>
          </w:p>
        </w:tc>
      </w:tr>
      <w:tr w:rsidR="00CE5146" w:rsidRPr="008677FE" w:rsidTr="00272E5F">
        <w:tc>
          <w:tcPr>
            <w:tcW w:w="2268"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 xml:space="preserve">Контрольная группа </w:t>
            </w:r>
          </w:p>
        </w:tc>
        <w:tc>
          <w:tcPr>
            <w:tcW w:w="1560"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27 (17,8%)</w:t>
            </w:r>
          </w:p>
        </w:tc>
        <w:tc>
          <w:tcPr>
            <w:tcW w:w="1417"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40 (26,3%)</w:t>
            </w:r>
          </w:p>
        </w:tc>
        <w:tc>
          <w:tcPr>
            <w:tcW w:w="1418"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55 (36,2%)</w:t>
            </w:r>
          </w:p>
        </w:tc>
        <w:tc>
          <w:tcPr>
            <w:tcW w:w="1385" w:type="dxa"/>
          </w:tcPr>
          <w:p w:rsidR="00CE5146" w:rsidRPr="008677FE" w:rsidRDefault="00CE5146" w:rsidP="00272E5F">
            <w:pPr>
              <w:autoSpaceDE w:val="0"/>
              <w:autoSpaceDN w:val="0"/>
              <w:adjustRightInd w:val="0"/>
              <w:jc w:val="both"/>
              <w:rPr>
                <w:rFonts w:ascii="Times New Roman" w:hAnsi="Times New Roman" w:cs="Times New Roman"/>
                <w:sz w:val="24"/>
                <w:szCs w:val="24"/>
              </w:rPr>
            </w:pPr>
            <w:r w:rsidRPr="008677FE">
              <w:rPr>
                <w:rFonts w:ascii="Times New Roman" w:hAnsi="Times New Roman" w:cs="Times New Roman"/>
                <w:sz w:val="24"/>
                <w:szCs w:val="24"/>
              </w:rPr>
              <w:t>30 (19,7%)</w:t>
            </w:r>
          </w:p>
        </w:tc>
        <w:tc>
          <w:tcPr>
            <w:tcW w:w="1591" w:type="dxa"/>
            <w:vMerge/>
          </w:tcPr>
          <w:p w:rsidR="00CE5146" w:rsidRPr="008677FE" w:rsidRDefault="00CE5146" w:rsidP="00272E5F">
            <w:pPr>
              <w:autoSpaceDE w:val="0"/>
              <w:autoSpaceDN w:val="0"/>
              <w:adjustRightInd w:val="0"/>
              <w:jc w:val="both"/>
              <w:rPr>
                <w:rFonts w:ascii="Times New Roman" w:hAnsi="Times New Roman" w:cs="Times New Roman"/>
                <w:sz w:val="28"/>
                <w:szCs w:val="28"/>
              </w:rPr>
            </w:pPr>
          </w:p>
        </w:tc>
      </w:tr>
    </w:tbl>
    <w:p w:rsidR="00CE5146" w:rsidRPr="008677FE" w:rsidRDefault="00CE5146" w:rsidP="00CE5146">
      <w:pPr>
        <w:autoSpaceDE w:val="0"/>
        <w:autoSpaceDN w:val="0"/>
        <w:adjustRightInd w:val="0"/>
        <w:spacing w:line="240" w:lineRule="auto"/>
        <w:jc w:val="both"/>
        <w:rPr>
          <w:rFonts w:ascii="Times New Roman" w:hAnsi="Times New Roman" w:cs="Times New Roman"/>
          <w:sz w:val="28"/>
          <w:szCs w:val="28"/>
        </w:rPr>
      </w:pPr>
    </w:p>
    <w:p w:rsidR="00CE5146" w:rsidRPr="005F6DDF" w:rsidRDefault="00CE5146" w:rsidP="00CE5146">
      <w:pPr>
        <w:spacing w:line="240" w:lineRule="auto"/>
        <w:ind w:firstLine="567"/>
        <w:jc w:val="both"/>
        <w:rPr>
          <w:rFonts w:ascii="Times New Roman" w:hAnsi="Times New Roman" w:cs="Times New Roman"/>
          <w:sz w:val="28"/>
          <w:szCs w:val="28"/>
        </w:rPr>
      </w:pPr>
      <w:r w:rsidRPr="008677FE">
        <w:rPr>
          <w:rFonts w:ascii="Times New Roman" w:hAnsi="Times New Roman" w:cs="Times New Roman"/>
          <w:sz w:val="28"/>
          <w:szCs w:val="28"/>
        </w:rPr>
        <w:t xml:space="preserve">Как видно в таблице </w:t>
      </w:r>
      <w:r w:rsidR="001569D5">
        <w:rPr>
          <w:rFonts w:ascii="Times New Roman" w:hAnsi="Times New Roman" w:cs="Times New Roman"/>
          <w:sz w:val="28"/>
          <w:szCs w:val="28"/>
        </w:rPr>
        <w:t>4</w:t>
      </w:r>
      <w:r w:rsidRPr="008677FE">
        <w:rPr>
          <w:rFonts w:ascii="Times New Roman" w:hAnsi="Times New Roman" w:cs="Times New Roman"/>
          <w:sz w:val="28"/>
          <w:szCs w:val="28"/>
        </w:rPr>
        <w:t>, в основной группе большинство детей родились осенью (32,9%) и летом (28,9%). В контрольной группе большинство детей родились летом (36,2%) и весной (26,3%), однако различие статистически незначимо (</w:t>
      </w:r>
      <w:r w:rsidRPr="008677FE">
        <w:rPr>
          <w:rFonts w:ascii="Times New Roman" w:hAnsi="Times New Roman" w:cs="Times New Roman"/>
          <w:sz w:val="28"/>
          <w:szCs w:val="28"/>
          <w:lang w:val="en-US"/>
        </w:rPr>
        <w:t>p</w:t>
      </w:r>
      <w:r w:rsidRPr="008677FE">
        <w:rPr>
          <w:sz w:val="28"/>
          <w:szCs w:val="28"/>
        </w:rPr>
        <w:t>=</w:t>
      </w:r>
      <w:r w:rsidRPr="008677FE">
        <w:rPr>
          <w:rFonts w:ascii="Times New Roman" w:hAnsi="Times New Roman" w:cs="Times New Roman"/>
          <w:sz w:val="28"/>
          <w:szCs w:val="28"/>
        </w:rPr>
        <w:t>0,118). По сезону рождения в обеих группах различие статистически не значимо (</w:t>
      </w:r>
      <w:r w:rsidRPr="008677FE">
        <w:rPr>
          <w:rFonts w:ascii="Times New Roman" w:hAnsi="Times New Roman" w:cs="Times New Roman"/>
          <w:sz w:val="28"/>
          <w:szCs w:val="28"/>
          <w:lang w:val="en-US"/>
        </w:rPr>
        <w:t>p</w:t>
      </w:r>
      <w:r w:rsidRPr="008677FE">
        <w:rPr>
          <w:rFonts w:ascii="Times New Roman" w:hAnsi="Times New Roman" w:cs="Times New Roman"/>
          <w:sz w:val="28"/>
          <w:szCs w:val="28"/>
        </w:rPr>
        <w:t>=0,118).</w:t>
      </w:r>
      <w:r w:rsidRPr="005F6DDF">
        <w:rPr>
          <w:rFonts w:ascii="Times New Roman" w:hAnsi="Times New Roman" w:cs="Times New Roman"/>
          <w:sz w:val="28"/>
          <w:szCs w:val="28"/>
        </w:rPr>
        <w:t xml:space="preserve"> </w:t>
      </w:r>
    </w:p>
    <w:p w:rsidR="00CE5146" w:rsidRPr="0043255C" w:rsidRDefault="00CE5146" w:rsidP="002A34DE">
      <w:pPr>
        <w:autoSpaceDE w:val="0"/>
        <w:autoSpaceDN w:val="0"/>
        <w:adjustRightInd w:val="0"/>
        <w:spacing w:line="240" w:lineRule="auto"/>
        <w:ind w:firstLine="567"/>
        <w:jc w:val="both"/>
        <w:rPr>
          <w:rFonts w:ascii="Times New Roman" w:hAnsi="Times New Roman" w:cs="Times New Roman"/>
          <w:sz w:val="28"/>
          <w:szCs w:val="28"/>
        </w:rPr>
      </w:pPr>
    </w:p>
    <w:p w:rsidR="00845D10" w:rsidRDefault="00B60365" w:rsidP="002A34DE">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Данные сравнительного анализа факторов риска</w:t>
      </w:r>
      <w:r w:rsidR="002D2CBF">
        <w:rPr>
          <w:rFonts w:ascii="Times New Roman" w:hAnsi="Times New Roman" w:cs="Times New Roman"/>
          <w:sz w:val="28"/>
          <w:szCs w:val="28"/>
        </w:rPr>
        <w:t xml:space="preserve"> </w:t>
      </w:r>
      <w:r w:rsidR="001D7539">
        <w:rPr>
          <w:rFonts w:ascii="Times New Roman" w:hAnsi="Times New Roman" w:cs="Times New Roman"/>
          <w:sz w:val="28"/>
          <w:szCs w:val="28"/>
        </w:rPr>
        <w:t xml:space="preserve">врожденной пневмонии </w:t>
      </w:r>
      <w:r w:rsidR="002D2CBF">
        <w:rPr>
          <w:rFonts w:ascii="Times New Roman" w:hAnsi="Times New Roman" w:cs="Times New Roman"/>
          <w:sz w:val="28"/>
          <w:szCs w:val="28"/>
        </w:rPr>
        <w:t xml:space="preserve">представлены в </w:t>
      </w:r>
      <w:r w:rsidR="001569D5">
        <w:rPr>
          <w:rFonts w:ascii="Times New Roman" w:hAnsi="Times New Roman" w:cs="Times New Roman"/>
          <w:sz w:val="28"/>
          <w:szCs w:val="28"/>
        </w:rPr>
        <w:t>таблице 5</w:t>
      </w:r>
      <w:r w:rsidR="009D3EFC" w:rsidRPr="009D3EFC">
        <w:rPr>
          <w:rFonts w:ascii="Times New Roman" w:hAnsi="Times New Roman" w:cs="Times New Roman"/>
          <w:sz w:val="28"/>
          <w:szCs w:val="28"/>
        </w:rPr>
        <w:t>.</w:t>
      </w:r>
    </w:p>
    <w:p w:rsidR="00C6385A" w:rsidRDefault="00C6385A" w:rsidP="00845D10">
      <w:pPr>
        <w:autoSpaceDE w:val="0"/>
        <w:autoSpaceDN w:val="0"/>
        <w:adjustRightInd w:val="0"/>
        <w:spacing w:line="240" w:lineRule="auto"/>
        <w:jc w:val="both"/>
        <w:rPr>
          <w:rFonts w:ascii="Times New Roman" w:hAnsi="Times New Roman" w:cs="Times New Roman"/>
          <w:sz w:val="28"/>
          <w:szCs w:val="28"/>
        </w:rPr>
      </w:pPr>
    </w:p>
    <w:p w:rsidR="00284481" w:rsidRDefault="00845D10" w:rsidP="00845D10">
      <w:pPr>
        <w:autoSpaceDE w:val="0"/>
        <w:autoSpaceDN w:val="0"/>
        <w:adjustRightInd w:val="0"/>
        <w:spacing w:line="240" w:lineRule="auto"/>
        <w:jc w:val="both"/>
        <w:rPr>
          <w:rFonts w:ascii="Times New Roman" w:hAnsi="Times New Roman" w:cs="Times New Roman"/>
          <w:sz w:val="28"/>
          <w:szCs w:val="28"/>
        </w:rPr>
      </w:pPr>
      <w:r w:rsidRPr="009E69D8">
        <w:rPr>
          <w:rFonts w:ascii="Times New Roman" w:hAnsi="Times New Roman" w:cs="Times New Roman"/>
          <w:sz w:val="28"/>
          <w:szCs w:val="28"/>
        </w:rPr>
        <w:t xml:space="preserve">Таблица </w:t>
      </w:r>
      <w:r w:rsidR="001569D5">
        <w:rPr>
          <w:rFonts w:ascii="Times New Roman" w:hAnsi="Times New Roman" w:cs="Times New Roman"/>
          <w:sz w:val="28"/>
          <w:szCs w:val="28"/>
        </w:rPr>
        <w:t>5</w:t>
      </w:r>
      <w:r w:rsidR="002D2CBF" w:rsidRPr="009E69D8">
        <w:rPr>
          <w:rFonts w:ascii="Times New Roman" w:hAnsi="Times New Roman" w:cs="Times New Roman"/>
          <w:sz w:val="28"/>
          <w:szCs w:val="28"/>
        </w:rPr>
        <w:t xml:space="preserve"> </w:t>
      </w:r>
      <w:r w:rsidR="00682AB8" w:rsidRPr="009E69D8">
        <w:rPr>
          <w:rFonts w:ascii="Times New Roman" w:hAnsi="Times New Roman" w:cs="Times New Roman"/>
          <w:sz w:val="28"/>
          <w:szCs w:val="28"/>
        </w:rPr>
        <w:t>–</w:t>
      </w:r>
      <w:r w:rsidRPr="009E69D8">
        <w:rPr>
          <w:rFonts w:ascii="Times New Roman" w:hAnsi="Times New Roman" w:cs="Times New Roman"/>
          <w:sz w:val="28"/>
          <w:szCs w:val="28"/>
        </w:rPr>
        <w:t xml:space="preserve"> </w:t>
      </w:r>
      <w:r w:rsidR="00682AB8" w:rsidRPr="009E69D8">
        <w:rPr>
          <w:rFonts w:ascii="Times New Roman" w:hAnsi="Times New Roman" w:cs="Times New Roman"/>
          <w:sz w:val="28"/>
          <w:szCs w:val="28"/>
        </w:rPr>
        <w:t>Данные сравнительного анализа факторов рика</w:t>
      </w:r>
      <w:r w:rsidR="00682AB8">
        <w:rPr>
          <w:rFonts w:ascii="Times New Roman" w:hAnsi="Times New Roman" w:cs="Times New Roman"/>
          <w:sz w:val="28"/>
          <w:szCs w:val="28"/>
        </w:rPr>
        <w:t xml:space="preserve"> </w:t>
      </w:r>
      <w:r w:rsidR="009E69D8">
        <w:rPr>
          <w:rFonts w:ascii="Times New Roman" w:hAnsi="Times New Roman" w:cs="Times New Roman"/>
          <w:sz w:val="28"/>
          <w:szCs w:val="28"/>
        </w:rPr>
        <w:t>врожденной пневмонии</w:t>
      </w:r>
    </w:p>
    <w:tbl>
      <w:tblPr>
        <w:tblStyle w:val="a3"/>
        <w:tblW w:w="0" w:type="auto"/>
        <w:tblInd w:w="108" w:type="dxa"/>
        <w:tblLook w:val="04A0" w:firstRow="1" w:lastRow="0" w:firstColumn="1" w:lastColumn="0" w:noHBand="0" w:noVBand="1"/>
      </w:tblPr>
      <w:tblGrid>
        <w:gridCol w:w="6096"/>
        <w:gridCol w:w="3543"/>
      </w:tblGrid>
      <w:tr w:rsidR="00845D10" w:rsidRPr="00E52014" w:rsidTr="007F0B55">
        <w:tc>
          <w:tcPr>
            <w:tcW w:w="6096" w:type="dxa"/>
          </w:tcPr>
          <w:p w:rsidR="00845D10" w:rsidRPr="00A23DD9" w:rsidRDefault="00845D10" w:rsidP="00CF2E53">
            <w:pPr>
              <w:autoSpaceDE w:val="0"/>
              <w:autoSpaceDN w:val="0"/>
              <w:adjustRightInd w:val="0"/>
              <w:rPr>
                <w:rFonts w:ascii="Times New Roman" w:hAnsi="Times New Roman" w:cs="Times New Roman"/>
                <w:sz w:val="28"/>
                <w:szCs w:val="28"/>
              </w:rPr>
            </w:pPr>
            <w:r w:rsidRPr="00A23DD9">
              <w:rPr>
                <w:rFonts w:ascii="Times New Roman" w:hAnsi="Times New Roman" w:cs="Times New Roman"/>
                <w:sz w:val="28"/>
                <w:szCs w:val="28"/>
              </w:rPr>
              <w:t xml:space="preserve">Переменные </w:t>
            </w:r>
          </w:p>
        </w:tc>
        <w:tc>
          <w:tcPr>
            <w:tcW w:w="3543" w:type="dxa"/>
          </w:tcPr>
          <w:p w:rsidR="00845D10" w:rsidRPr="00A23DD9" w:rsidRDefault="00845D10" w:rsidP="00CF2E53">
            <w:pPr>
              <w:autoSpaceDE w:val="0"/>
              <w:autoSpaceDN w:val="0"/>
              <w:adjustRightInd w:val="0"/>
              <w:jc w:val="center"/>
              <w:rPr>
                <w:rFonts w:ascii="Times New Roman" w:hAnsi="Times New Roman" w:cs="Times New Roman"/>
                <w:sz w:val="28"/>
                <w:szCs w:val="28"/>
              </w:rPr>
            </w:pPr>
            <w:r w:rsidRPr="00A23DD9">
              <w:rPr>
                <w:rFonts w:ascii="Times New Roman" w:hAnsi="Times New Roman" w:cs="Times New Roman"/>
                <w:sz w:val="28"/>
                <w:szCs w:val="28"/>
              </w:rPr>
              <w:sym w:font="Symbol" w:char="F063"/>
            </w:r>
            <w:r w:rsidRPr="00A23DD9">
              <w:rPr>
                <w:rFonts w:ascii="Times New Roman" w:hAnsi="Times New Roman" w:cs="Times New Roman"/>
                <w:sz w:val="28"/>
                <w:szCs w:val="28"/>
              </w:rPr>
              <w:t xml:space="preserve">2, </w:t>
            </w:r>
            <w:r w:rsidRPr="00A23DD9">
              <w:rPr>
                <w:rFonts w:ascii="Times New Roman" w:hAnsi="Times New Roman" w:cs="Times New Roman"/>
                <w:sz w:val="28"/>
                <w:szCs w:val="28"/>
                <w:lang w:val="en-US"/>
              </w:rPr>
              <w:t>df</w:t>
            </w:r>
            <w:r w:rsidRPr="00A23DD9">
              <w:rPr>
                <w:rFonts w:ascii="Times New Roman" w:hAnsi="Times New Roman" w:cs="Times New Roman"/>
                <w:sz w:val="28"/>
                <w:szCs w:val="28"/>
              </w:rPr>
              <w:t xml:space="preserve">, </w:t>
            </w:r>
            <w:r w:rsidRPr="00A23DD9">
              <w:rPr>
                <w:rFonts w:ascii="Times New Roman" w:hAnsi="Times New Roman" w:cs="Times New Roman"/>
                <w:sz w:val="28"/>
                <w:szCs w:val="28"/>
                <w:lang w:val="en-US"/>
              </w:rPr>
              <w:t>p</w:t>
            </w:r>
          </w:p>
        </w:tc>
      </w:tr>
      <w:tr w:rsidR="00845D10" w:rsidRPr="00E52014" w:rsidTr="007F0B55">
        <w:tc>
          <w:tcPr>
            <w:tcW w:w="6096"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 xml:space="preserve">Возрастная группа </w:t>
            </w:r>
          </w:p>
        </w:tc>
        <w:tc>
          <w:tcPr>
            <w:tcW w:w="3543"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w:t>
            </w:r>
            <w:r w:rsidRPr="00A23DD9">
              <w:rPr>
                <w:rFonts w:ascii="Times New Roman" w:hAnsi="Times New Roman" w:cs="Times New Roman"/>
                <w:sz w:val="28"/>
                <w:szCs w:val="28"/>
              </w:rPr>
              <w:sym w:font="Symbol" w:char="F063"/>
            </w:r>
            <w:r w:rsidRPr="00A23DD9">
              <w:rPr>
                <w:rFonts w:ascii="Times New Roman" w:hAnsi="Times New Roman" w:cs="Times New Roman"/>
                <w:sz w:val="28"/>
                <w:szCs w:val="28"/>
              </w:rPr>
              <w:t>2=4,236, df=3, p=0,237)</w:t>
            </w:r>
          </w:p>
        </w:tc>
      </w:tr>
      <w:tr w:rsidR="00845D10" w:rsidRPr="00E52014" w:rsidTr="007F0B55">
        <w:tc>
          <w:tcPr>
            <w:tcW w:w="6096"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 xml:space="preserve">Паритет </w:t>
            </w:r>
          </w:p>
        </w:tc>
        <w:tc>
          <w:tcPr>
            <w:tcW w:w="3543"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w:t>
            </w:r>
            <w:r w:rsidRPr="00A23DD9">
              <w:rPr>
                <w:rFonts w:ascii="Times New Roman" w:hAnsi="Times New Roman" w:cs="Times New Roman"/>
                <w:sz w:val="28"/>
                <w:szCs w:val="28"/>
              </w:rPr>
              <w:sym w:font="Symbol" w:char="F063"/>
            </w:r>
            <w:r w:rsidRPr="00A23DD9">
              <w:rPr>
                <w:rFonts w:ascii="Times New Roman" w:hAnsi="Times New Roman" w:cs="Times New Roman"/>
                <w:sz w:val="28"/>
                <w:szCs w:val="28"/>
              </w:rPr>
              <w:t xml:space="preserve">2=7,817, </w:t>
            </w:r>
            <w:r w:rsidRPr="00A23DD9">
              <w:rPr>
                <w:rFonts w:ascii="Times New Roman" w:hAnsi="Times New Roman" w:cs="Times New Roman"/>
                <w:sz w:val="28"/>
                <w:szCs w:val="28"/>
                <w:lang w:val="en-US"/>
              </w:rPr>
              <w:t>df</w:t>
            </w:r>
            <w:r w:rsidRPr="00A23DD9">
              <w:rPr>
                <w:rFonts w:ascii="Times New Roman" w:hAnsi="Times New Roman" w:cs="Times New Roman"/>
                <w:sz w:val="28"/>
                <w:szCs w:val="28"/>
              </w:rPr>
              <w:t xml:space="preserve">=6, </w:t>
            </w:r>
            <w:r w:rsidRPr="00A23DD9">
              <w:rPr>
                <w:rFonts w:ascii="Times New Roman" w:hAnsi="Times New Roman" w:cs="Times New Roman"/>
                <w:sz w:val="28"/>
                <w:szCs w:val="28"/>
                <w:lang w:val="en-US"/>
              </w:rPr>
              <w:t>p</w:t>
            </w:r>
            <w:r w:rsidRPr="00A23DD9">
              <w:rPr>
                <w:rFonts w:ascii="Times New Roman" w:hAnsi="Times New Roman" w:cs="Times New Roman"/>
                <w:sz w:val="28"/>
                <w:szCs w:val="28"/>
              </w:rPr>
              <w:t>=0,252)</w:t>
            </w:r>
          </w:p>
        </w:tc>
      </w:tr>
      <w:tr w:rsidR="00845D10" w:rsidRPr="00E52014" w:rsidTr="007F0B55">
        <w:tc>
          <w:tcPr>
            <w:tcW w:w="6096"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 xml:space="preserve">Преэклампсия  </w:t>
            </w:r>
          </w:p>
        </w:tc>
        <w:tc>
          <w:tcPr>
            <w:tcW w:w="3543"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w:t>
            </w:r>
            <w:r w:rsidRPr="00A23DD9">
              <w:rPr>
                <w:rFonts w:ascii="Times New Roman" w:hAnsi="Times New Roman" w:cs="Times New Roman"/>
                <w:sz w:val="28"/>
                <w:szCs w:val="28"/>
              </w:rPr>
              <w:sym w:font="Symbol" w:char="F063"/>
            </w:r>
            <w:r w:rsidRPr="00A23DD9">
              <w:rPr>
                <w:rFonts w:ascii="Times New Roman" w:hAnsi="Times New Roman" w:cs="Times New Roman"/>
                <w:sz w:val="28"/>
                <w:szCs w:val="28"/>
              </w:rPr>
              <w:t xml:space="preserve">2=17,202, </w:t>
            </w:r>
            <w:r w:rsidRPr="00A23DD9">
              <w:rPr>
                <w:rFonts w:ascii="Times New Roman" w:hAnsi="Times New Roman" w:cs="Times New Roman"/>
                <w:sz w:val="28"/>
                <w:szCs w:val="28"/>
                <w:lang w:val="en-US"/>
              </w:rPr>
              <w:t>df</w:t>
            </w:r>
            <w:r w:rsidRPr="00A23DD9">
              <w:rPr>
                <w:rFonts w:ascii="Times New Roman" w:hAnsi="Times New Roman" w:cs="Times New Roman"/>
                <w:sz w:val="28"/>
                <w:szCs w:val="28"/>
              </w:rPr>
              <w:t xml:space="preserve">=1, </w:t>
            </w:r>
            <w:r w:rsidRPr="00A23DD9">
              <w:rPr>
                <w:rFonts w:ascii="Times New Roman" w:hAnsi="Times New Roman" w:cs="Times New Roman"/>
                <w:sz w:val="28"/>
                <w:szCs w:val="28"/>
                <w:lang w:val="en-US"/>
              </w:rPr>
              <w:t>p</w:t>
            </w:r>
            <w:r w:rsidRPr="00A23DD9">
              <w:rPr>
                <w:rFonts w:ascii="Times New Roman" w:hAnsi="Times New Roman" w:cs="Times New Roman"/>
                <w:sz w:val="28"/>
                <w:szCs w:val="28"/>
              </w:rPr>
              <w:t>=0,000)</w:t>
            </w:r>
          </w:p>
        </w:tc>
      </w:tr>
      <w:tr w:rsidR="00845D10" w:rsidRPr="00E52014" w:rsidTr="007F0B55">
        <w:tc>
          <w:tcPr>
            <w:tcW w:w="6096"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 xml:space="preserve">ОРВИ </w:t>
            </w:r>
          </w:p>
        </w:tc>
        <w:tc>
          <w:tcPr>
            <w:tcW w:w="3543"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w:t>
            </w:r>
            <w:r w:rsidRPr="00A23DD9">
              <w:rPr>
                <w:rFonts w:ascii="Times New Roman" w:hAnsi="Times New Roman" w:cs="Times New Roman"/>
                <w:sz w:val="28"/>
                <w:szCs w:val="28"/>
              </w:rPr>
              <w:sym w:font="Symbol" w:char="F063"/>
            </w:r>
            <w:r w:rsidRPr="00A23DD9">
              <w:rPr>
                <w:rFonts w:ascii="Times New Roman" w:hAnsi="Times New Roman" w:cs="Times New Roman"/>
                <w:sz w:val="28"/>
                <w:szCs w:val="28"/>
              </w:rPr>
              <w:t xml:space="preserve">2=8,001, </w:t>
            </w:r>
            <w:r w:rsidRPr="00A23DD9">
              <w:rPr>
                <w:rFonts w:ascii="Times New Roman" w:hAnsi="Times New Roman" w:cs="Times New Roman"/>
                <w:sz w:val="28"/>
                <w:szCs w:val="28"/>
                <w:lang w:val="en-US"/>
              </w:rPr>
              <w:t>df</w:t>
            </w:r>
            <w:r w:rsidRPr="00A23DD9">
              <w:rPr>
                <w:rFonts w:ascii="Times New Roman" w:hAnsi="Times New Roman" w:cs="Times New Roman"/>
                <w:sz w:val="28"/>
                <w:szCs w:val="28"/>
              </w:rPr>
              <w:t xml:space="preserve">=1, </w:t>
            </w:r>
            <w:r w:rsidRPr="00A23DD9">
              <w:rPr>
                <w:rFonts w:ascii="Times New Roman" w:hAnsi="Times New Roman" w:cs="Times New Roman"/>
                <w:sz w:val="28"/>
                <w:szCs w:val="28"/>
                <w:lang w:val="en-US"/>
              </w:rPr>
              <w:t>p</w:t>
            </w:r>
            <w:r w:rsidRPr="00A23DD9">
              <w:rPr>
                <w:rFonts w:ascii="Times New Roman" w:hAnsi="Times New Roman" w:cs="Times New Roman"/>
                <w:sz w:val="28"/>
                <w:szCs w:val="28"/>
              </w:rPr>
              <w:t>=0,005)</w:t>
            </w:r>
          </w:p>
        </w:tc>
      </w:tr>
      <w:tr w:rsidR="00845D10" w:rsidRPr="00E52014" w:rsidTr="007F0B55">
        <w:tc>
          <w:tcPr>
            <w:tcW w:w="6096"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lang w:val="kk-KZ"/>
              </w:rPr>
              <w:t xml:space="preserve">Патология мочевыделительной системы </w:t>
            </w:r>
          </w:p>
        </w:tc>
        <w:tc>
          <w:tcPr>
            <w:tcW w:w="3543"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w:t>
            </w:r>
            <w:r w:rsidRPr="00A23DD9">
              <w:rPr>
                <w:rFonts w:ascii="Times New Roman" w:hAnsi="Times New Roman" w:cs="Times New Roman"/>
                <w:sz w:val="28"/>
                <w:szCs w:val="28"/>
              </w:rPr>
              <w:sym w:font="Symbol" w:char="F063"/>
            </w:r>
            <w:r w:rsidRPr="00A23DD9">
              <w:rPr>
                <w:rFonts w:ascii="Times New Roman" w:hAnsi="Times New Roman" w:cs="Times New Roman"/>
                <w:sz w:val="28"/>
                <w:szCs w:val="28"/>
              </w:rPr>
              <w:t xml:space="preserve">2=16,765, </w:t>
            </w:r>
            <w:r w:rsidRPr="00A23DD9">
              <w:rPr>
                <w:rFonts w:ascii="Times New Roman" w:hAnsi="Times New Roman" w:cs="Times New Roman"/>
                <w:sz w:val="28"/>
                <w:szCs w:val="28"/>
                <w:lang w:val="en-US"/>
              </w:rPr>
              <w:t>df</w:t>
            </w:r>
            <w:r w:rsidRPr="00A23DD9">
              <w:rPr>
                <w:rFonts w:ascii="Times New Roman" w:hAnsi="Times New Roman" w:cs="Times New Roman"/>
                <w:sz w:val="28"/>
                <w:szCs w:val="28"/>
              </w:rPr>
              <w:t xml:space="preserve">=1, </w:t>
            </w:r>
            <w:r w:rsidRPr="00A23DD9">
              <w:rPr>
                <w:rFonts w:ascii="Times New Roman" w:hAnsi="Times New Roman" w:cs="Times New Roman"/>
                <w:sz w:val="28"/>
                <w:szCs w:val="28"/>
                <w:lang w:val="en-US"/>
              </w:rPr>
              <w:t>p</w:t>
            </w:r>
            <w:r w:rsidRPr="00A23DD9">
              <w:rPr>
                <w:rFonts w:ascii="Times New Roman" w:hAnsi="Times New Roman" w:cs="Times New Roman"/>
                <w:sz w:val="28"/>
                <w:szCs w:val="28"/>
              </w:rPr>
              <w:t>=0,000).</w:t>
            </w:r>
          </w:p>
        </w:tc>
      </w:tr>
      <w:tr w:rsidR="00845D10" w:rsidRPr="00E52014" w:rsidTr="007F0B55">
        <w:tc>
          <w:tcPr>
            <w:tcW w:w="6096"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lang w:val="kk-KZ"/>
              </w:rPr>
              <w:t>Преждевременное излитие околоплодных вод более 18 часов</w:t>
            </w:r>
            <w:r w:rsidRPr="00A23DD9">
              <w:rPr>
                <w:rFonts w:ascii="Times New Roman" w:hAnsi="Times New Roman" w:cs="Times New Roman"/>
                <w:sz w:val="28"/>
                <w:szCs w:val="28"/>
              </w:rPr>
              <w:t xml:space="preserve"> </w:t>
            </w:r>
          </w:p>
        </w:tc>
        <w:tc>
          <w:tcPr>
            <w:tcW w:w="3543"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w:t>
            </w:r>
            <w:r w:rsidRPr="00A23DD9">
              <w:rPr>
                <w:rFonts w:ascii="Times New Roman" w:hAnsi="Times New Roman" w:cs="Times New Roman"/>
                <w:sz w:val="28"/>
                <w:szCs w:val="28"/>
              </w:rPr>
              <w:sym w:font="Symbol" w:char="F063"/>
            </w:r>
            <w:r w:rsidRPr="00A23DD9">
              <w:rPr>
                <w:rFonts w:ascii="Times New Roman" w:hAnsi="Times New Roman" w:cs="Times New Roman"/>
                <w:sz w:val="28"/>
                <w:szCs w:val="28"/>
              </w:rPr>
              <w:t xml:space="preserve">2=0,102, </w:t>
            </w:r>
            <w:r w:rsidRPr="00A23DD9">
              <w:rPr>
                <w:rFonts w:ascii="Times New Roman" w:hAnsi="Times New Roman" w:cs="Times New Roman"/>
                <w:sz w:val="28"/>
                <w:szCs w:val="28"/>
                <w:lang w:val="en-US"/>
              </w:rPr>
              <w:t>df</w:t>
            </w:r>
            <w:r w:rsidRPr="00A23DD9">
              <w:rPr>
                <w:rFonts w:ascii="Times New Roman" w:hAnsi="Times New Roman" w:cs="Times New Roman"/>
                <w:sz w:val="28"/>
                <w:szCs w:val="28"/>
              </w:rPr>
              <w:t xml:space="preserve">=1, </w:t>
            </w:r>
            <w:r w:rsidRPr="00A23DD9">
              <w:rPr>
                <w:rFonts w:ascii="Times New Roman" w:hAnsi="Times New Roman" w:cs="Times New Roman"/>
                <w:sz w:val="28"/>
                <w:szCs w:val="28"/>
                <w:lang w:val="en-US"/>
              </w:rPr>
              <w:t>p</w:t>
            </w:r>
            <w:r w:rsidRPr="00A23DD9">
              <w:rPr>
                <w:rFonts w:ascii="Times New Roman" w:hAnsi="Times New Roman" w:cs="Times New Roman"/>
                <w:sz w:val="28"/>
                <w:szCs w:val="28"/>
              </w:rPr>
              <w:t>=0,750).</w:t>
            </w:r>
          </w:p>
        </w:tc>
      </w:tr>
      <w:tr w:rsidR="00845D10" w:rsidRPr="00E52014" w:rsidTr="007F0B55">
        <w:tc>
          <w:tcPr>
            <w:tcW w:w="6096"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lang w:val="kk-KZ"/>
              </w:rPr>
              <w:t xml:space="preserve">Отслойка плаценты </w:t>
            </w:r>
          </w:p>
        </w:tc>
        <w:tc>
          <w:tcPr>
            <w:tcW w:w="3543"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w:t>
            </w:r>
            <w:r w:rsidRPr="00A23DD9">
              <w:rPr>
                <w:rFonts w:ascii="Times New Roman" w:hAnsi="Times New Roman" w:cs="Times New Roman"/>
                <w:sz w:val="28"/>
                <w:szCs w:val="28"/>
              </w:rPr>
              <w:sym w:font="Symbol" w:char="F063"/>
            </w:r>
            <w:r w:rsidRPr="00A23DD9">
              <w:rPr>
                <w:rFonts w:ascii="Times New Roman" w:hAnsi="Times New Roman" w:cs="Times New Roman"/>
                <w:sz w:val="28"/>
                <w:szCs w:val="28"/>
              </w:rPr>
              <w:t xml:space="preserve">2=17,961, </w:t>
            </w:r>
            <w:r w:rsidRPr="00A23DD9">
              <w:rPr>
                <w:rFonts w:ascii="Times New Roman" w:hAnsi="Times New Roman" w:cs="Times New Roman"/>
                <w:sz w:val="28"/>
                <w:szCs w:val="28"/>
                <w:lang w:val="en-US"/>
              </w:rPr>
              <w:t>df</w:t>
            </w:r>
            <w:r w:rsidRPr="00A23DD9">
              <w:rPr>
                <w:rFonts w:ascii="Times New Roman" w:hAnsi="Times New Roman" w:cs="Times New Roman"/>
                <w:sz w:val="28"/>
                <w:szCs w:val="28"/>
              </w:rPr>
              <w:t xml:space="preserve">=1, </w:t>
            </w:r>
            <w:r w:rsidRPr="00A23DD9">
              <w:rPr>
                <w:rFonts w:ascii="Times New Roman" w:hAnsi="Times New Roman" w:cs="Times New Roman"/>
                <w:sz w:val="28"/>
                <w:szCs w:val="28"/>
                <w:lang w:val="en-US"/>
              </w:rPr>
              <w:t>p</w:t>
            </w:r>
            <w:r w:rsidRPr="00A23DD9">
              <w:rPr>
                <w:rFonts w:ascii="Times New Roman" w:hAnsi="Times New Roman" w:cs="Times New Roman"/>
                <w:sz w:val="28"/>
                <w:szCs w:val="28"/>
              </w:rPr>
              <w:t>=0,000)</w:t>
            </w:r>
          </w:p>
        </w:tc>
      </w:tr>
      <w:tr w:rsidR="00845D10" w:rsidRPr="00E52014" w:rsidTr="007F0B55">
        <w:tc>
          <w:tcPr>
            <w:tcW w:w="6096"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lang w:val="kk-KZ"/>
              </w:rPr>
              <w:t>Хориоамнионит</w:t>
            </w:r>
            <w:r w:rsidRPr="00A23DD9">
              <w:rPr>
                <w:rFonts w:ascii="Times New Roman" w:hAnsi="Times New Roman" w:cs="Times New Roman"/>
                <w:sz w:val="28"/>
                <w:szCs w:val="28"/>
              </w:rPr>
              <w:t xml:space="preserve"> </w:t>
            </w:r>
          </w:p>
        </w:tc>
        <w:tc>
          <w:tcPr>
            <w:tcW w:w="3543"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w:t>
            </w:r>
            <w:r w:rsidRPr="00A23DD9">
              <w:rPr>
                <w:rFonts w:ascii="Times New Roman" w:hAnsi="Times New Roman" w:cs="Times New Roman"/>
                <w:sz w:val="28"/>
                <w:szCs w:val="28"/>
              </w:rPr>
              <w:sym w:font="Symbol" w:char="F063"/>
            </w:r>
            <w:r w:rsidRPr="00A23DD9">
              <w:rPr>
                <w:rFonts w:ascii="Times New Roman" w:hAnsi="Times New Roman" w:cs="Times New Roman"/>
                <w:sz w:val="28"/>
                <w:szCs w:val="28"/>
              </w:rPr>
              <w:t xml:space="preserve">2=21,485, </w:t>
            </w:r>
            <w:r w:rsidRPr="00A23DD9">
              <w:rPr>
                <w:rFonts w:ascii="Times New Roman" w:hAnsi="Times New Roman" w:cs="Times New Roman"/>
                <w:sz w:val="28"/>
                <w:szCs w:val="28"/>
                <w:lang w:val="en-US"/>
              </w:rPr>
              <w:t>df</w:t>
            </w:r>
            <w:r w:rsidRPr="00A23DD9">
              <w:rPr>
                <w:rFonts w:ascii="Times New Roman" w:hAnsi="Times New Roman" w:cs="Times New Roman"/>
                <w:sz w:val="28"/>
                <w:szCs w:val="28"/>
              </w:rPr>
              <w:t xml:space="preserve">=1, </w:t>
            </w:r>
            <w:r w:rsidRPr="00A23DD9">
              <w:rPr>
                <w:rFonts w:ascii="Times New Roman" w:hAnsi="Times New Roman" w:cs="Times New Roman"/>
                <w:sz w:val="28"/>
                <w:szCs w:val="28"/>
                <w:lang w:val="en-US"/>
              </w:rPr>
              <w:t>p</w:t>
            </w:r>
            <w:r w:rsidRPr="00A23DD9">
              <w:rPr>
                <w:rFonts w:ascii="Times New Roman" w:hAnsi="Times New Roman" w:cs="Times New Roman"/>
                <w:sz w:val="28"/>
                <w:szCs w:val="28"/>
              </w:rPr>
              <w:t>=0,000).</w:t>
            </w:r>
          </w:p>
        </w:tc>
      </w:tr>
      <w:tr w:rsidR="00845D10" w:rsidRPr="00E52014" w:rsidTr="007F0B55">
        <w:tc>
          <w:tcPr>
            <w:tcW w:w="6096"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lang w:val="kk-KZ"/>
              </w:rPr>
              <w:t>Угрожающее состояние плода</w:t>
            </w:r>
            <w:r w:rsidRPr="00A23DD9">
              <w:rPr>
                <w:rFonts w:ascii="Times New Roman" w:hAnsi="Times New Roman" w:cs="Times New Roman"/>
                <w:sz w:val="28"/>
                <w:szCs w:val="28"/>
              </w:rPr>
              <w:t xml:space="preserve"> </w:t>
            </w:r>
          </w:p>
        </w:tc>
        <w:tc>
          <w:tcPr>
            <w:tcW w:w="3543"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w:t>
            </w:r>
            <w:r w:rsidRPr="00A23DD9">
              <w:rPr>
                <w:rFonts w:ascii="Times New Roman" w:hAnsi="Times New Roman" w:cs="Times New Roman"/>
                <w:sz w:val="28"/>
                <w:szCs w:val="28"/>
              </w:rPr>
              <w:sym w:font="Symbol" w:char="F063"/>
            </w:r>
            <w:r w:rsidRPr="00A23DD9">
              <w:rPr>
                <w:rFonts w:ascii="Times New Roman" w:hAnsi="Times New Roman" w:cs="Times New Roman"/>
                <w:sz w:val="28"/>
                <w:szCs w:val="28"/>
              </w:rPr>
              <w:t xml:space="preserve">2=33,760, </w:t>
            </w:r>
            <w:r w:rsidRPr="00A23DD9">
              <w:rPr>
                <w:rFonts w:ascii="Times New Roman" w:hAnsi="Times New Roman" w:cs="Times New Roman"/>
                <w:sz w:val="28"/>
                <w:szCs w:val="28"/>
                <w:lang w:val="en-US"/>
              </w:rPr>
              <w:t>df</w:t>
            </w:r>
            <w:r w:rsidRPr="00A23DD9">
              <w:rPr>
                <w:rFonts w:ascii="Times New Roman" w:hAnsi="Times New Roman" w:cs="Times New Roman"/>
                <w:sz w:val="28"/>
                <w:szCs w:val="28"/>
              </w:rPr>
              <w:t xml:space="preserve">=1, </w:t>
            </w:r>
            <w:r w:rsidRPr="00A23DD9">
              <w:rPr>
                <w:rFonts w:ascii="Times New Roman" w:hAnsi="Times New Roman" w:cs="Times New Roman"/>
                <w:sz w:val="28"/>
                <w:szCs w:val="28"/>
                <w:lang w:val="en-US"/>
              </w:rPr>
              <w:t>p</w:t>
            </w:r>
            <w:r w:rsidRPr="00A23DD9">
              <w:rPr>
                <w:rFonts w:ascii="Times New Roman" w:hAnsi="Times New Roman" w:cs="Times New Roman"/>
                <w:sz w:val="28"/>
                <w:szCs w:val="28"/>
              </w:rPr>
              <w:t>=0,000)</w:t>
            </w:r>
          </w:p>
        </w:tc>
      </w:tr>
      <w:tr w:rsidR="00845D10" w:rsidRPr="00E52014" w:rsidTr="007F0B55">
        <w:tc>
          <w:tcPr>
            <w:tcW w:w="6096"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 xml:space="preserve">Кесарево сечение </w:t>
            </w:r>
          </w:p>
        </w:tc>
        <w:tc>
          <w:tcPr>
            <w:tcW w:w="3543" w:type="dxa"/>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w:t>
            </w:r>
            <w:r w:rsidRPr="00A23DD9">
              <w:rPr>
                <w:rFonts w:ascii="Times New Roman" w:hAnsi="Times New Roman" w:cs="Times New Roman"/>
                <w:sz w:val="28"/>
                <w:szCs w:val="28"/>
              </w:rPr>
              <w:sym w:font="Symbol" w:char="F063"/>
            </w:r>
            <w:r w:rsidRPr="00A23DD9">
              <w:rPr>
                <w:rFonts w:ascii="Times New Roman" w:hAnsi="Times New Roman" w:cs="Times New Roman"/>
                <w:sz w:val="28"/>
                <w:szCs w:val="28"/>
              </w:rPr>
              <w:t>2=27,068, df=1, p=0,000).</w:t>
            </w:r>
          </w:p>
        </w:tc>
      </w:tr>
      <w:tr w:rsidR="00845D10" w:rsidRPr="00E52014" w:rsidTr="00CC5F9D">
        <w:tc>
          <w:tcPr>
            <w:tcW w:w="6096" w:type="dxa"/>
            <w:tcBorders>
              <w:bottom w:val="single" w:sz="4" w:space="0" w:color="auto"/>
            </w:tcBorders>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 xml:space="preserve">Пол ребенка </w:t>
            </w:r>
          </w:p>
        </w:tc>
        <w:tc>
          <w:tcPr>
            <w:tcW w:w="3543" w:type="dxa"/>
            <w:tcBorders>
              <w:bottom w:val="single" w:sz="4" w:space="0" w:color="auto"/>
            </w:tcBorders>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w:t>
            </w:r>
            <w:r w:rsidRPr="00A23DD9">
              <w:rPr>
                <w:rFonts w:ascii="Times New Roman" w:hAnsi="Times New Roman" w:cs="Times New Roman"/>
                <w:sz w:val="28"/>
                <w:szCs w:val="28"/>
              </w:rPr>
              <w:sym w:font="Symbol" w:char="F063"/>
            </w:r>
            <w:r w:rsidRPr="00A23DD9">
              <w:rPr>
                <w:rFonts w:ascii="Times New Roman" w:hAnsi="Times New Roman" w:cs="Times New Roman"/>
                <w:sz w:val="28"/>
                <w:szCs w:val="28"/>
              </w:rPr>
              <w:t xml:space="preserve">2=3,871, </w:t>
            </w:r>
            <w:r w:rsidRPr="00A23DD9">
              <w:rPr>
                <w:rFonts w:ascii="Times New Roman" w:hAnsi="Times New Roman" w:cs="Times New Roman"/>
                <w:sz w:val="28"/>
                <w:szCs w:val="28"/>
                <w:lang w:val="en-US"/>
              </w:rPr>
              <w:t>df</w:t>
            </w:r>
            <w:r w:rsidRPr="00A23DD9">
              <w:rPr>
                <w:rFonts w:ascii="Times New Roman" w:hAnsi="Times New Roman" w:cs="Times New Roman"/>
                <w:sz w:val="28"/>
                <w:szCs w:val="28"/>
              </w:rPr>
              <w:t xml:space="preserve">=1, </w:t>
            </w:r>
            <w:r w:rsidRPr="00A23DD9">
              <w:rPr>
                <w:rFonts w:ascii="Times New Roman" w:hAnsi="Times New Roman" w:cs="Times New Roman"/>
                <w:sz w:val="28"/>
                <w:szCs w:val="28"/>
                <w:lang w:val="en-US"/>
              </w:rPr>
              <w:t>p</w:t>
            </w:r>
            <w:r w:rsidRPr="00A23DD9">
              <w:rPr>
                <w:rFonts w:ascii="Times New Roman" w:hAnsi="Times New Roman" w:cs="Times New Roman"/>
                <w:sz w:val="28"/>
                <w:szCs w:val="28"/>
              </w:rPr>
              <w:t>=0,049)</w:t>
            </w:r>
          </w:p>
        </w:tc>
      </w:tr>
      <w:tr w:rsidR="00845D10" w:rsidTr="00CC5F9D">
        <w:tc>
          <w:tcPr>
            <w:tcW w:w="6096" w:type="dxa"/>
            <w:tcBorders>
              <w:bottom w:val="single" w:sz="4" w:space="0" w:color="auto"/>
            </w:tcBorders>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 xml:space="preserve">Время года при рождении </w:t>
            </w:r>
          </w:p>
        </w:tc>
        <w:tc>
          <w:tcPr>
            <w:tcW w:w="3543" w:type="dxa"/>
            <w:tcBorders>
              <w:bottom w:val="single" w:sz="4" w:space="0" w:color="auto"/>
            </w:tcBorders>
          </w:tcPr>
          <w:p w:rsidR="00845D10" w:rsidRPr="00A23DD9" w:rsidRDefault="00845D10" w:rsidP="00CF2E53">
            <w:pPr>
              <w:autoSpaceDE w:val="0"/>
              <w:autoSpaceDN w:val="0"/>
              <w:adjustRightInd w:val="0"/>
              <w:jc w:val="both"/>
              <w:rPr>
                <w:rFonts w:ascii="Times New Roman" w:hAnsi="Times New Roman" w:cs="Times New Roman"/>
                <w:sz w:val="28"/>
                <w:szCs w:val="28"/>
              </w:rPr>
            </w:pPr>
            <w:r w:rsidRPr="00A23DD9">
              <w:rPr>
                <w:rFonts w:ascii="Times New Roman" w:hAnsi="Times New Roman" w:cs="Times New Roman"/>
                <w:sz w:val="28"/>
                <w:szCs w:val="28"/>
              </w:rPr>
              <w:t>(</w:t>
            </w:r>
            <w:r w:rsidRPr="00A23DD9">
              <w:rPr>
                <w:rFonts w:ascii="Times New Roman" w:hAnsi="Times New Roman" w:cs="Times New Roman"/>
                <w:sz w:val="28"/>
                <w:szCs w:val="28"/>
              </w:rPr>
              <w:sym w:font="Symbol" w:char="F063"/>
            </w:r>
            <w:r w:rsidRPr="00A23DD9">
              <w:rPr>
                <w:rFonts w:ascii="Times New Roman" w:hAnsi="Times New Roman" w:cs="Times New Roman"/>
                <w:sz w:val="28"/>
                <w:szCs w:val="28"/>
              </w:rPr>
              <w:t>2=5,863, df=3, p=0,118)</w:t>
            </w:r>
          </w:p>
        </w:tc>
      </w:tr>
    </w:tbl>
    <w:p w:rsidR="00860A76" w:rsidRDefault="00860A76" w:rsidP="008C316B">
      <w:pPr>
        <w:autoSpaceDE w:val="0"/>
        <w:autoSpaceDN w:val="0"/>
        <w:adjustRightInd w:val="0"/>
        <w:spacing w:line="240" w:lineRule="auto"/>
        <w:jc w:val="both"/>
        <w:rPr>
          <w:rFonts w:ascii="Times New Roman" w:hAnsi="Times New Roman" w:cs="Times New Roman"/>
          <w:sz w:val="28"/>
          <w:szCs w:val="28"/>
        </w:rPr>
      </w:pPr>
    </w:p>
    <w:p w:rsidR="008C316B" w:rsidRPr="001A0233" w:rsidRDefault="008C316B" w:rsidP="002363EA">
      <w:pPr>
        <w:autoSpaceDE w:val="0"/>
        <w:autoSpaceDN w:val="0"/>
        <w:adjustRightInd w:val="0"/>
        <w:spacing w:line="240" w:lineRule="auto"/>
        <w:ind w:firstLine="567"/>
        <w:jc w:val="both"/>
        <w:rPr>
          <w:rFonts w:ascii="Times New Roman" w:hAnsi="Times New Roman" w:cs="Times New Roman"/>
          <w:sz w:val="28"/>
          <w:szCs w:val="28"/>
        </w:rPr>
      </w:pPr>
      <w:r w:rsidRPr="001D7539">
        <w:rPr>
          <w:rFonts w:ascii="Times New Roman" w:hAnsi="Times New Roman" w:cs="Times New Roman"/>
          <w:sz w:val="28"/>
          <w:szCs w:val="28"/>
        </w:rPr>
        <w:t>Таким образом, проведенное нами исследование убедительно продемонстрировало, что ведущими материнскими факторами риска врожденной пневмонии у недоношенных новорожденных явились такие патологии как: преэклампсия, ОРВИ, п</w:t>
      </w:r>
      <w:r w:rsidRPr="001D7539">
        <w:rPr>
          <w:rFonts w:ascii="Times New Roman" w:hAnsi="Times New Roman" w:cs="Times New Roman"/>
          <w:sz w:val="28"/>
          <w:szCs w:val="28"/>
          <w:lang w:val="kk-KZ"/>
        </w:rPr>
        <w:t xml:space="preserve">атология мочевыделительной системы, отслойка плаценты, хориоамнионит, и осложнения беременности: угрожающее состояние плода, </w:t>
      </w:r>
      <w:r w:rsidRPr="001D7539">
        <w:rPr>
          <w:rFonts w:ascii="Times New Roman" w:hAnsi="Times New Roman" w:cs="Times New Roman"/>
          <w:sz w:val="28"/>
          <w:szCs w:val="28"/>
        </w:rPr>
        <w:t>кесарево сечение, а так же пол ребенка был статистически значимым фактором врожденной пневмонии у недоношенных новорожденных.</w:t>
      </w:r>
      <w:r w:rsidRPr="003A2B34">
        <w:rPr>
          <w:rFonts w:ascii="Times New Roman" w:hAnsi="Times New Roman" w:cs="Times New Roman"/>
          <w:sz w:val="28"/>
          <w:szCs w:val="28"/>
        </w:rPr>
        <w:t xml:space="preserve"> </w:t>
      </w:r>
    </w:p>
    <w:p w:rsidR="00CA193D" w:rsidRDefault="00CA193D" w:rsidP="00CA193D">
      <w:pPr>
        <w:autoSpaceDE w:val="0"/>
        <w:autoSpaceDN w:val="0"/>
        <w:adjustRightInd w:val="0"/>
        <w:spacing w:line="240" w:lineRule="auto"/>
        <w:ind w:firstLine="567"/>
        <w:jc w:val="both"/>
        <w:rPr>
          <w:rFonts w:ascii="Times New Roman" w:hAnsi="Times New Roman" w:cs="Times New Roman"/>
          <w:sz w:val="28"/>
          <w:szCs w:val="28"/>
          <w:highlight w:val="darkMagenta"/>
        </w:rPr>
      </w:pPr>
    </w:p>
    <w:p w:rsidR="008C316B" w:rsidRPr="007F0B55" w:rsidRDefault="00CC244B" w:rsidP="008C316B">
      <w:pPr>
        <w:autoSpaceDE w:val="0"/>
        <w:autoSpaceDN w:val="0"/>
        <w:adjustRightInd w:val="0"/>
        <w:spacing w:line="240" w:lineRule="auto"/>
        <w:ind w:firstLine="567"/>
        <w:jc w:val="both"/>
        <w:rPr>
          <w:rFonts w:ascii="Times New Roman" w:hAnsi="Times New Roman"/>
          <w:bCs/>
          <w:color w:val="000000"/>
          <w:sz w:val="28"/>
          <w:szCs w:val="28"/>
        </w:rPr>
      </w:pPr>
      <w:r>
        <w:rPr>
          <w:rFonts w:ascii="Times New Roman" w:hAnsi="Times New Roman" w:cs="Times New Roman"/>
          <w:bCs/>
          <w:sz w:val="28"/>
          <w:szCs w:val="28"/>
          <w:lang w:val="kk-KZ"/>
        </w:rPr>
        <w:t>3.2</w:t>
      </w:r>
      <w:r w:rsidR="008C316B" w:rsidRPr="007F0B55">
        <w:rPr>
          <w:rFonts w:ascii="Times New Roman" w:hAnsi="Times New Roman" w:cs="Times New Roman"/>
          <w:bCs/>
          <w:sz w:val="28"/>
          <w:szCs w:val="28"/>
          <w:lang w:val="kk-KZ"/>
        </w:rPr>
        <w:t xml:space="preserve"> </w:t>
      </w:r>
      <w:r w:rsidR="008C316B" w:rsidRPr="00CC244B">
        <w:rPr>
          <w:rFonts w:ascii="Times New Roman" w:hAnsi="Times New Roman"/>
          <w:b/>
          <w:bCs/>
          <w:color w:val="000000"/>
          <w:sz w:val="28"/>
          <w:szCs w:val="28"/>
        </w:rPr>
        <w:t xml:space="preserve">Оценка клинико-прогностических особенностей  врожденной пневмонии у недоношенных новорожденных с дефицитом витамина </w:t>
      </w:r>
      <w:r w:rsidR="008C316B" w:rsidRPr="00CC244B">
        <w:rPr>
          <w:rFonts w:ascii="Times New Roman" w:hAnsi="Times New Roman"/>
          <w:b/>
          <w:bCs/>
          <w:color w:val="000000"/>
          <w:sz w:val="28"/>
          <w:szCs w:val="28"/>
          <w:lang w:val="en-GB"/>
        </w:rPr>
        <w:t>D</w:t>
      </w:r>
      <w:r w:rsidR="008C316B" w:rsidRPr="00CC244B">
        <w:rPr>
          <w:rFonts w:ascii="Times New Roman" w:hAnsi="Times New Roman"/>
          <w:b/>
          <w:bCs/>
          <w:color w:val="000000"/>
          <w:sz w:val="28"/>
          <w:szCs w:val="28"/>
        </w:rPr>
        <w:t xml:space="preserve"> и микроэлементов</w:t>
      </w:r>
    </w:p>
    <w:p w:rsidR="004E4554" w:rsidRPr="004E4554" w:rsidRDefault="004E4554" w:rsidP="004E4554">
      <w:pPr>
        <w:autoSpaceDE w:val="0"/>
        <w:autoSpaceDN w:val="0"/>
        <w:adjustRightInd w:val="0"/>
        <w:spacing w:line="240" w:lineRule="auto"/>
        <w:ind w:firstLine="567"/>
        <w:jc w:val="both"/>
        <w:rPr>
          <w:rFonts w:ascii="Times New Roman" w:hAnsi="Times New Roman" w:cs="Times New Roman"/>
          <w:sz w:val="28"/>
          <w:szCs w:val="28"/>
        </w:rPr>
      </w:pPr>
      <w:r w:rsidRPr="004E4554">
        <w:rPr>
          <w:rFonts w:ascii="Times New Roman" w:hAnsi="Times New Roman" w:cs="Times New Roman"/>
          <w:sz w:val="28"/>
          <w:szCs w:val="28"/>
        </w:rPr>
        <w:t>Витамин D играет важную роль в гомеостазе фосфора и кальция,метаболизмекостной ткани иразвитии костей [117,p.37]. Ученые отмечают роль витамина D в гомеостазе глюкозы, иммунной системе, сердечно-сосудистых заболеваниях и раке [118,p.370]. Дефицит витамина D у взрослых связан с повышенным риском развития многих видов рака, сахарного диабета (СД), ревматоидного артрита и рассеянного склероза [119,p.5].</w:t>
      </w:r>
      <w:r>
        <w:rPr>
          <w:rFonts w:ascii="Times New Roman" w:hAnsi="Times New Roman" w:cs="Times New Roman"/>
          <w:sz w:val="28"/>
          <w:szCs w:val="28"/>
        </w:rPr>
        <w:t xml:space="preserve"> </w:t>
      </w:r>
      <w:r w:rsidRPr="004E4554">
        <w:rPr>
          <w:rFonts w:ascii="Times New Roman" w:hAnsi="Times New Roman" w:cs="Times New Roman"/>
          <w:sz w:val="28"/>
          <w:szCs w:val="28"/>
        </w:rPr>
        <w:t>У</w:t>
      </w:r>
      <w:r>
        <w:rPr>
          <w:rFonts w:ascii="Times New Roman" w:hAnsi="Times New Roman" w:cs="Times New Roman"/>
          <w:sz w:val="28"/>
          <w:szCs w:val="28"/>
        </w:rPr>
        <w:t xml:space="preserve"> </w:t>
      </w:r>
      <w:r w:rsidRPr="004E4554">
        <w:rPr>
          <w:rFonts w:ascii="Times New Roman" w:hAnsi="Times New Roman" w:cs="Times New Roman"/>
          <w:sz w:val="28"/>
          <w:szCs w:val="28"/>
        </w:rPr>
        <w:t xml:space="preserve">детей </w:t>
      </w:r>
      <w:r>
        <w:rPr>
          <w:rFonts w:ascii="Times New Roman" w:hAnsi="Times New Roman" w:cs="Times New Roman"/>
          <w:sz w:val="28"/>
          <w:szCs w:val="28"/>
        </w:rPr>
        <w:t xml:space="preserve"> </w:t>
      </w:r>
      <w:r w:rsidRPr="004E4554">
        <w:rPr>
          <w:rFonts w:ascii="Times New Roman" w:hAnsi="Times New Roman" w:cs="Times New Roman"/>
          <w:sz w:val="28"/>
          <w:szCs w:val="28"/>
        </w:rPr>
        <w:t>и младенцев дефицит витамина D связан с диабетом 1</w:t>
      </w:r>
      <w:r>
        <w:rPr>
          <w:rFonts w:ascii="Times New Roman" w:hAnsi="Times New Roman" w:cs="Times New Roman"/>
          <w:sz w:val="28"/>
          <w:szCs w:val="28"/>
        </w:rPr>
        <w:t xml:space="preserve"> </w:t>
      </w:r>
      <w:r w:rsidRPr="004E4554">
        <w:rPr>
          <w:rFonts w:ascii="Times New Roman" w:hAnsi="Times New Roman" w:cs="Times New Roman"/>
          <w:sz w:val="28"/>
          <w:szCs w:val="28"/>
        </w:rPr>
        <w:t>типа, аллергией и атопическими заболеваниями [138]. Также сообщалось, что у детей с дефицитом витамина D,страдающих</w:t>
      </w:r>
      <w:r>
        <w:rPr>
          <w:rFonts w:ascii="Times New Roman" w:hAnsi="Times New Roman" w:cs="Times New Roman"/>
          <w:sz w:val="28"/>
          <w:szCs w:val="28"/>
        </w:rPr>
        <w:t xml:space="preserve"> </w:t>
      </w:r>
      <w:r w:rsidRPr="004E4554">
        <w:rPr>
          <w:rFonts w:ascii="Times New Roman" w:hAnsi="Times New Roman" w:cs="Times New Roman"/>
          <w:sz w:val="28"/>
          <w:szCs w:val="28"/>
        </w:rPr>
        <w:t>рахитом,</w:t>
      </w:r>
      <w:r>
        <w:rPr>
          <w:rFonts w:ascii="Times New Roman" w:hAnsi="Times New Roman" w:cs="Times New Roman"/>
          <w:sz w:val="28"/>
          <w:szCs w:val="28"/>
        </w:rPr>
        <w:t xml:space="preserve"> </w:t>
      </w:r>
      <w:r w:rsidRPr="004E4554">
        <w:rPr>
          <w:rFonts w:ascii="Times New Roman" w:hAnsi="Times New Roman" w:cs="Times New Roman"/>
          <w:sz w:val="28"/>
          <w:szCs w:val="28"/>
        </w:rPr>
        <w:t>развивается</w:t>
      </w:r>
      <w:r>
        <w:rPr>
          <w:rFonts w:ascii="Times New Roman" w:hAnsi="Times New Roman" w:cs="Times New Roman"/>
          <w:sz w:val="28"/>
          <w:szCs w:val="28"/>
        </w:rPr>
        <w:t xml:space="preserve"> </w:t>
      </w:r>
      <w:r w:rsidRPr="004E4554">
        <w:rPr>
          <w:rFonts w:ascii="Times New Roman" w:hAnsi="Times New Roman" w:cs="Times New Roman"/>
          <w:sz w:val="28"/>
          <w:szCs w:val="28"/>
        </w:rPr>
        <w:t>пневмония [20,p.107].</w:t>
      </w:r>
    </w:p>
    <w:p w:rsidR="004E4554" w:rsidRDefault="004E4554" w:rsidP="004E4554">
      <w:pPr>
        <w:autoSpaceDE w:val="0"/>
        <w:autoSpaceDN w:val="0"/>
        <w:adjustRightInd w:val="0"/>
        <w:spacing w:line="240" w:lineRule="auto"/>
        <w:ind w:firstLine="567"/>
        <w:jc w:val="both"/>
        <w:rPr>
          <w:rFonts w:ascii="Times New Roman" w:hAnsi="Times New Roman" w:cs="Times New Roman"/>
          <w:sz w:val="28"/>
          <w:szCs w:val="28"/>
        </w:rPr>
      </w:pPr>
      <w:r w:rsidRPr="004E4554">
        <w:rPr>
          <w:rFonts w:ascii="Times New Roman" w:hAnsi="Times New Roman" w:cs="Times New Roman"/>
          <w:sz w:val="28"/>
          <w:szCs w:val="28"/>
        </w:rPr>
        <w:t>Действительно,</w:t>
      </w:r>
      <w:r>
        <w:rPr>
          <w:rFonts w:ascii="Times New Roman" w:hAnsi="Times New Roman" w:cs="Times New Roman"/>
          <w:sz w:val="28"/>
          <w:szCs w:val="28"/>
        </w:rPr>
        <w:t xml:space="preserve"> </w:t>
      </w:r>
      <w:r w:rsidRPr="004E4554">
        <w:rPr>
          <w:rFonts w:ascii="Times New Roman" w:hAnsi="Times New Roman" w:cs="Times New Roman"/>
          <w:sz w:val="28"/>
          <w:szCs w:val="28"/>
        </w:rPr>
        <w:t>ряд</w:t>
      </w:r>
      <w:r>
        <w:rPr>
          <w:rFonts w:ascii="Times New Roman" w:hAnsi="Times New Roman" w:cs="Times New Roman"/>
          <w:sz w:val="28"/>
          <w:szCs w:val="28"/>
        </w:rPr>
        <w:t xml:space="preserve"> </w:t>
      </w:r>
      <w:r w:rsidRPr="004E4554">
        <w:rPr>
          <w:rFonts w:ascii="Times New Roman" w:hAnsi="Times New Roman" w:cs="Times New Roman"/>
          <w:sz w:val="28"/>
          <w:szCs w:val="28"/>
        </w:rPr>
        <w:t>исследований свидетельствует о важной роли витамина</w:t>
      </w:r>
      <w:r>
        <w:rPr>
          <w:rFonts w:ascii="Times New Roman" w:hAnsi="Times New Roman" w:cs="Times New Roman"/>
          <w:sz w:val="28"/>
          <w:szCs w:val="28"/>
        </w:rPr>
        <w:t xml:space="preserve"> </w:t>
      </w:r>
      <w:r w:rsidRPr="004E4554">
        <w:rPr>
          <w:rFonts w:ascii="Times New Roman" w:hAnsi="Times New Roman" w:cs="Times New Roman"/>
          <w:sz w:val="28"/>
          <w:szCs w:val="28"/>
        </w:rPr>
        <w:t>D в функционировании и регуляции иммунной системы, поскольку 1,25-дигидрокси</w:t>
      </w:r>
      <w:r>
        <w:rPr>
          <w:rFonts w:ascii="Times New Roman" w:hAnsi="Times New Roman" w:cs="Times New Roman"/>
          <w:sz w:val="28"/>
          <w:szCs w:val="28"/>
        </w:rPr>
        <w:t xml:space="preserve"> </w:t>
      </w:r>
      <w:r w:rsidRPr="004E4554">
        <w:rPr>
          <w:rFonts w:ascii="Times New Roman" w:hAnsi="Times New Roman" w:cs="Times New Roman"/>
          <w:sz w:val="28"/>
          <w:szCs w:val="28"/>
        </w:rPr>
        <w:t>витамин D может способствовать врожденным незрелым реакциям на</w:t>
      </w:r>
      <w:r>
        <w:rPr>
          <w:rFonts w:ascii="Times New Roman" w:hAnsi="Times New Roman" w:cs="Times New Roman"/>
          <w:sz w:val="28"/>
          <w:szCs w:val="28"/>
        </w:rPr>
        <w:t xml:space="preserve"> патогенны </w:t>
      </w:r>
      <w:r w:rsidRPr="004E4554">
        <w:rPr>
          <w:rFonts w:ascii="Times New Roman" w:hAnsi="Times New Roman" w:cs="Times New Roman"/>
          <w:sz w:val="28"/>
          <w:szCs w:val="28"/>
        </w:rPr>
        <w:t>[139]. Кроме того, в</w:t>
      </w:r>
      <w:r>
        <w:rPr>
          <w:rFonts w:ascii="Times New Roman" w:hAnsi="Times New Roman" w:cs="Times New Roman"/>
          <w:sz w:val="28"/>
          <w:szCs w:val="28"/>
        </w:rPr>
        <w:t xml:space="preserve"> </w:t>
      </w:r>
      <w:r w:rsidRPr="004E4554">
        <w:rPr>
          <w:rFonts w:ascii="Times New Roman" w:hAnsi="Times New Roman" w:cs="Times New Roman"/>
          <w:sz w:val="28"/>
          <w:szCs w:val="28"/>
        </w:rPr>
        <w:t>нескольких</w:t>
      </w:r>
      <w:r>
        <w:rPr>
          <w:rFonts w:ascii="Times New Roman" w:hAnsi="Times New Roman" w:cs="Times New Roman"/>
          <w:sz w:val="28"/>
          <w:szCs w:val="28"/>
        </w:rPr>
        <w:t xml:space="preserve"> </w:t>
      </w:r>
      <w:r w:rsidRPr="004E4554">
        <w:rPr>
          <w:rFonts w:ascii="Times New Roman" w:hAnsi="Times New Roman" w:cs="Times New Roman"/>
          <w:sz w:val="28"/>
          <w:szCs w:val="28"/>
        </w:rPr>
        <w:t>исследованиях</w:t>
      </w:r>
      <w:r>
        <w:rPr>
          <w:rFonts w:ascii="Times New Roman" w:hAnsi="Times New Roman" w:cs="Times New Roman"/>
          <w:sz w:val="28"/>
          <w:szCs w:val="28"/>
        </w:rPr>
        <w:t xml:space="preserve"> </w:t>
      </w:r>
      <w:r w:rsidRPr="004E4554">
        <w:rPr>
          <w:rFonts w:ascii="Times New Roman" w:hAnsi="Times New Roman" w:cs="Times New Roman"/>
          <w:sz w:val="28"/>
          <w:szCs w:val="28"/>
        </w:rPr>
        <w:t>была</w:t>
      </w:r>
      <w:r>
        <w:rPr>
          <w:rFonts w:ascii="Times New Roman" w:hAnsi="Times New Roman" w:cs="Times New Roman"/>
          <w:sz w:val="28"/>
          <w:szCs w:val="28"/>
        </w:rPr>
        <w:t xml:space="preserve"> </w:t>
      </w:r>
      <w:r w:rsidRPr="004E4554">
        <w:rPr>
          <w:rFonts w:ascii="Times New Roman" w:hAnsi="Times New Roman" w:cs="Times New Roman"/>
          <w:sz w:val="28"/>
          <w:szCs w:val="28"/>
        </w:rPr>
        <w:t>обнаружена</w:t>
      </w:r>
      <w:r>
        <w:rPr>
          <w:rFonts w:ascii="Times New Roman" w:hAnsi="Times New Roman" w:cs="Times New Roman"/>
          <w:sz w:val="28"/>
          <w:szCs w:val="28"/>
        </w:rPr>
        <w:t xml:space="preserve"> </w:t>
      </w:r>
      <w:r w:rsidRPr="004E4554">
        <w:rPr>
          <w:rFonts w:ascii="Times New Roman" w:hAnsi="Times New Roman" w:cs="Times New Roman"/>
          <w:sz w:val="28"/>
          <w:szCs w:val="28"/>
        </w:rPr>
        <w:t>связь между респираторными инфекциями и дефицитом витамина D в сыворотке крови у детей без рахита [20c.117]. Биомаркеры, используемые синергично с</w:t>
      </w:r>
      <w:r>
        <w:rPr>
          <w:rFonts w:ascii="Times New Roman" w:hAnsi="Times New Roman" w:cs="Times New Roman"/>
          <w:sz w:val="28"/>
          <w:szCs w:val="28"/>
        </w:rPr>
        <w:t xml:space="preserve"> </w:t>
      </w:r>
      <w:r w:rsidRPr="004E4554">
        <w:rPr>
          <w:rFonts w:ascii="Times New Roman" w:hAnsi="Times New Roman" w:cs="Times New Roman"/>
          <w:sz w:val="28"/>
          <w:szCs w:val="28"/>
        </w:rPr>
        <w:t>клиническими признаками и симптомами пневмонии, могут предоставить дополнительные данные о тяжести заболевания и дифференциации между бактериальной и вирусной этиологией [122, с.1].</w:t>
      </w:r>
    </w:p>
    <w:p w:rsidR="008C316B" w:rsidRPr="000328E5" w:rsidRDefault="008C316B" w:rsidP="004E4554">
      <w:pPr>
        <w:autoSpaceDE w:val="0"/>
        <w:autoSpaceDN w:val="0"/>
        <w:adjustRightInd w:val="0"/>
        <w:spacing w:line="240" w:lineRule="auto"/>
        <w:ind w:firstLine="567"/>
        <w:jc w:val="both"/>
        <w:rPr>
          <w:rFonts w:ascii="Times New Roman" w:hAnsi="Times New Roman" w:cs="Times New Roman"/>
          <w:sz w:val="28"/>
          <w:szCs w:val="28"/>
        </w:rPr>
      </w:pPr>
      <w:r w:rsidRPr="000328E5">
        <w:rPr>
          <w:rFonts w:ascii="Times New Roman" w:hAnsi="Times New Roman" w:cs="Times New Roman"/>
          <w:sz w:val="28"/>
          <w:szCs w:val="28"/>
        </w:rPr>
        <w:t xml:space="preserve">В нашем исследовании мы определяли уровень витамина D на основании критериев Holick M.F. [11]: </w:t>
      </w:r>
    </w:p>
    <w:p w:rsidR="008C316B" w:rsidRPr="000328E5" w:rsidRDefault="008C316B" w:rsidP="008C316B">
      <w:pPr>
        <w:pStyle w:val="a7"/>
        <w:numPr>
          <w:ilvl w:val="2"/>
          <w:numId w:val="23"/>
        </w:numPr>
        <w:tabs>
          <w:tab w:val="left" w:pos="851"/>
        </w:tabs>
        <w:autoSpaceDE w:val="0"/>
        <w:autoSpaceDN w:val="0"/>
        <w:adjustRightInd w:val="0"/>
        <w:ind w:left="0" w:firstLine="567"/>
        <w:jc w:val="both"/>
        <w:rPr>
          <w:sz w:val="28"/>
          <w:szCs w:val="28"/>
        </w:rPr>
      </w:pPr>
      <w:r w:rsidRPr="000328E5">
        <w:rPr>
          <w:sz w:val="28"/>
          <w:szCs w:val="28"/>
        </w:rPr>
        <w:t xml:space="preserve">норма витамина D (25(ОН) D) в пределах - 30–80 нг/мл, </w:t>
      </w:r>
    </w:p>
    <w:p w:rsidR="008C316B" w:rsidRPr="000328E5" w:rsidRDefault="008C316B" w:rsidP="008C316B">
      <w:pPr>
        <w:pStyle w:val="a7"/>
        <w:numPr>
          <w:ilvl w:val="2"/>
          <w:numId w:val="23"/>
        </w:numPr>
        <w:tabs>
          <w:tab w:val="left" w:pos="851"/>
        </w:tabs>
        <w:autoSpaceDE w:val="0"/>
        <w:autoSpaceDN w:val="0"/>
        <w:adjustRightInd w:val="0"/>
        <w:ind w:left="0" w:firstLine="567"/>
        <w:jc w:val="both"/>
        <w:rPr>
          <w:sz w:val="28"/>
          <w:szCs w:val="28"/>
        </w:rPr>
      </w:pPr>
      <w:r w:rsidRPr="000328E5">
        <w:rPr>
          <w:sz w:val="28"/>
          <w:szCs w:val="28"/>
        </w:rPr>
        <w:t xml:space="preserve">20–30 нг/мл - недостаточность </w:t>
      </w:r>
    </w:p>
    <w:p w:rsidR="008C316B" w:rsidRPr="000328E5" w:rsidRDefault="008C316B" w:rsidP="008C316B">
      <w:pPr>
        <w:pStyle w:val="a7"/>
        <w:numPr>
          <w:ilvl w:val="2"/>
          <w:numId w:val="23"/>
        </w:numPr>
        <w:tabs>
          <w:tab w:val="left" w:pos="851"/>
        </w:tabs>
        <w:autoSpaceDE w:val="0"/>
        <w:autoSpaceDN w:val="0"/>
        <w:adjustRightInd w:val="0"/>
        <w:ind w:left="0" w:firstLine="567"/>
        <w:jc w:val="both"/>
        <w:rPr>
          <w:sz w:val="28"/>
          <w:szCs w:val="28"/>
        </w:rPr>
      </w:pPr>
      <w:r w:rsidRPr="000328E5">
        <w:rPr>
          <w:sz w:val="28"/>
          <w:szCs w:val="28"/>
        </w:rPr>
        <w:t xml:space="preserve">10–19 нг/мл – дефицит </w:t>
      </w:r>
    </w:p>
    <w:p w:rsidR="008C316B" w:rsidRPr="00CC244B" w:rsidRDefault="008C316B" w:rsidP="00CC244B">
      <w:pPr>
        <w:pStyle w:val="a7"/>
        <w:numPr>
          <w:ilvl w:val="2"/>
          <w:numId w:val="23"/>
        </w:numPr>
        <w:tabs>
          <w:tab w:val="left" w:pos="851"/>
        </w:tabs>
        <w:autoSpaceDE w:val="0"/>
        <w:autoSpaceDN w:val="0"/>
        <w:adjustRightInd w:val="0"/>
        <w:ind w:left="0" w:firstLine="567"/>
        <w:jc w:val="both"/>
        <w:rPr>
          <w:sz w:val="28"/>
          <w:szCs w:val="28"/>
        </w:rPr>
      </w:pPr>
      <w:r w:rsidRPr="000328E5">
        <w:rPr>
          <w:sz w:val="28"/>
          <w:szCs w:val="28"/>
        </w:rPr>
        <w:t>менее 10 нг/мл – тяжелый дефицит</w:t>
      </w:r>
    </w:p>
    <w:p w:rsidR="008C316B" w:rsidRDefault="008C316B" w:rsidP="008C316B">
      <w:pPr>
        <w:autoSpaceDE w:val="0"/>
        <w:autoSpaceDN w:val="0"/>
        <w:adjustRightInd w:val="0"/>
        <w:spacing w:line="240" w:lineRule="auto"/>
        <w:ind w:firstLine="567"/>
        <w:jc w:val="both"/>
        <w:rPr>
          <w:rFonts w:ascii="Times New Roman" w:hAnsi="Times New Roman" w:cs="Times New Roman"/>
          <w:sz w:val="28"/>
          <w:szCs w:val="28"/>
        </w:rPr>
      </w:pPr>
      <w:r w:rsidRPr="00EC7E75">
        <w:rPr>
          <w:rFonts w:ascii="Times New Roman" w:hAnsi="Times New Roman" w:cs="Times New Roman"/>
          <w:sz w:val="28"/>
          <w:szCs w:val="28"/>
        </w:rPr>
        <w:t>Нами получены и проанализированы данные содержания 25(ОН) D, где средний уровень витамина D был равен 18,0 (95%ДИ:17,0-19,0) нг/мл СО=7,77, минимальный уровень был равен 1 нг/мл, максимальный уровень был равен 32 нг/мл. При этом в основной группе средний уровень 25(ОН) D был равен 12,0 (95%ДИ:10,3-13,6) нг/мл СО=7,28, минимальный уровень был равен 1 нг/мл, максимальный уровень был равен 30 нг/мл. В контрольной группе средний уровень витамина D был равен 21,0 (95%ДИ:20,1-22,0) нг/мл СО=6,07, минимальный уровень был равен 4 нг/мл, максимальный уровень был равен 32 нг/мл.</w:t>
      </w:r>
    </w:p>
    <w:p w:rsidR="008C316B" w:rsidRDefault="008C316B" w:rsidP="008C316B">
      <w:pPr>
        <w:autoSpaceDE w:val="0"/>
        <w:autoSpaceDN w:val="0"/>
        <w:adjustRightInd w:val="0"/>
        <w:spacing w:line="240" w:lineRule="auto"/>
        <w:ind w:firstLine="567"/>
        <w:jc w:val="both"/>
        <w:rPr>
          <w:rFonts w:ascii="Times New Roman" w:hAnsi="Times New Roman" w:cs="Times New Roman"/>
          <w:sz w:val="28"/>
          <w:szCs w:val="28"/>
        </w:rPr>
      </w:pPr>
      <w:r w:rsidRPr="00EC7E75">
        <w:rPr>
          <w:rFonts w:ascii="Times New Roman" w:hAnsi="Times New Roman" w:cs="Times New Roman"/>
          <w:sz w:val="28"/>
          <w:szCs w:val="28"/>
        </w:rPr>
        <w:t>На рисунке 1</w:t>
      </w:r>
      <w:r w:rsidR="001569D5">
        <w:rPr>
          <w:rFonts w:ascii="Times New Roman" w:hAnsi="Times New Roman" w:cs="Times New Roman"/>
          <w:sz w:val="28"/>
          <w:szCs w:val="28"/>
        </w:rPr>
        <w:t>1</w:t>
      </w:r>
      <w:r w:rsidRPr="00EC7E75">
        <w:rPr>
          <w:rFonts w:ascii="Times New Roman" w:hAnsi="Times New Roman" w:cs="Times New Roman"/>
          <w:sz w:val="28"/>
          <w:szCs w:val="28"/>
        </w:rPr>
        <w:t xml:space="preserve"> представлены данные по уровню витамина D в основной и контрольной группы </w:t>
      </w:r>
      <w:r>
        <w:rPr>
          <w:rFonts w:ascii="Times New Roman" w:hAnsi="Times New Roman" w:cs="Times New Roman"/>
          <w:sz w:val="28"/>
          <w:szCs w:val="28"/>
        </w:rPr>
        <w:t xml:space="preserve">(рисунок </w:t>
      </w:r>
      <w:r w:rsidRPr="00EC7E75">
        <w:rPr>
          <w:rFonts w:ascii="Times New Roman" w:hAnsi="Times New Roman" w:cs="Times New Roman"/>
          <w:sz w:val="28"/>
          <w:szCs w:val="28"/>
        </w:rPr>
        <w:t>1</w:t>
      </w:r>
      <w:r w:rsidR="001569D5">
        <w:rPr>
          <w:rFonts w:ascii="Times New Roman" w:hAnsi="Times New Roman" w:cs="Times New Roman"/>
          <w:sz w:val="28"/>
          <w:szCs w:val="28"/>
        </w:rPr>
        <w:t>1</w:t>
      </w:r>
      <w:r w:rsidRPr="00EC7E75">
        <w:rPr>
          <w:rFonts w:ascii="Times New Roman" w:hAnsi="Times New Roman" w:cs="Times New Roman"/>
          <w:sz w:val="28"/>
          <w:szCs w:val="28"/>
        </w:rPr>
        <w:t>).</w:t>
      </w:r>
    </w:p>
    <w:p w:rsidR="008C316B" w:rsidRDefault="008C316B" w:rsidP="008C316B">
      <w:pPr>
        <w:autoSpaceDE w:val="0"/>
        <w:autoSpaceDN w:val="0"/>
        <w:adjustRightInd w:val="0"/>
        <w:spacing w:line="240" w:lineRule="auto"/>
        <w:ind w:firstLine="708"/>
        <w:jc w:val="both"/>
        <w:rPr>
          <w:rFonts w:ascii="Times New Roman" w:hAnsi="Times New Roman" w:cs="Times New Roman"/>
          <w:sz w:val="28"/>
          <w:szCs w:val="28"/>
        </w:rPr>
      </w:pPr>
    </w:p>
    <w:p w:rsidR="008C316B" w:rsidRDefault="008C316B" w:rsidP="008C316B">
      <w:pPr>
        <w:autoSpaceDE w:val="0"/>
        <w:autoSpaceDN w:val="0"/>
        <w:adjustRightInd w:val="0"/>
        <w:spacing w:line="240" w:lineRule="auto"/>
        <w:jc w:val="center"/>
        <w:rPr>
          <w:rFonts w:ascii="Times New Roman" w:hAnsi="Times New Roman" w:cs="Times New Roman"/>
          <w:sz w:val="28"/>
          <w:szCs w:val="28"/>
        </w:rPr>
      </w:pPr>
      <w:r w:rsidRPr="007F0B55">
        <w:rPr>
          <w:rFonts w:ascii="Times New Roman" w:hAnsi="Times New Roman" w:cs="Times New Roman"/>
          <w:noProof/>
          <w:sz w:val="28"/>
          <w:szCs w:val="28"/>
        </w:rPr>
        <w:drawing>
          <wp:inline distT="0" distB="0" distL="0" distR="0">
            <wp:extent cx="5486400" cy="3200400"/>
            <wp:effectExtent l="0" t="0" r="0" b="0"/>
            <wp:docPr id="2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C316B" w:rsidRDefault="008C316B" w:rsidP="008C316B">
      <w:pPr>
        <w:autoSpaceDE w:val="0"/>
        <w:autoSpaceDN w:val="0"/>
        <w:adjustRightInd w:val="0"/>
        <w:spacing w:line="240" w:lineRule="auto"/>
        <w:ind w:firstLine="708"/>
        <w:jc w:val="both"/>
        <w:rPr>
          <w:rFonts w:ascii="Times New Roman" w:hAnsi="Times New Roman" w:cs="Times New Roman"/>
          <w:strike/>
          <w:sz w:val="28"/>
          <w:szCs w:val="28"/>
        </w:rPr>
      </w:pPr>
    </w:p>
    <w:p w:rsidR="008C316B" w:rsidRDefault="008C316B" w:rsidP="008C316B">
      <w:pPr>
        <w:autoSpaceDE w:val="0"/>
        <w:autoSpaceDN w:val="0"/>
        <w:adjustRightInd w:val="0"/>
        <w:spacing w:line="240" w:lineRule="auto"/>
        <w:jc w:val="center"/>
        <w:rPr>
          <w:rFonts w:ascii="Times New Roman" w:hAnsi="Times New Roman" w:cs="Times New Roman"/>
          <w:sz w:val="28"/>
          <w:szCs w:val="28"/>
        </w:rPr>
      </w:pPr>
      <w:r w:rsidRPr="003259A1">
        <w:rPr>
          <w:rFonts w:ascii="Times New Roman" w:hAnsi="Times New Roman" w:cs="Times New Roman"/>
          <w:sz w:val="28"/>
          <w:szCs w:val="28"/>
        </w:rPr>
        <w:t>Рисунок 1</w:t>
      </w:r>
      <w:r w:rsidR="001569D5">
        <w:rPr>
          <w:rFonts w:ascii="Times New Roman" w:hAnsi="Times New Roman" w:cs="Times New Roman"/>
          <w:sz w:val="28"/>
          <w:szCs w:val="28"/>
        </w:rPr>
        <w:t>1</w:t>
      </w:r>
      <w:r>
        <w:rPr>
          <w:rFonts w:ascii="Times New Roman" w:hAnsi="Times New Roman" w:cs="Times New Roman"/>
          <w:sz w:val="28"/>
          <w:szCs w:val="28"/>
        </w:rPr>
        <w:t xml:space="preserve"> -</w:t>
      </w:r>
      <w:r w:rsidRPr="00796EF5">
        <w:rPr>
          <w:rFonts w:ascii="Times New Roman" w:hAnsi="Times New Roman" w:cs="Times New Roman"/>
          <w:sz w:val="28"/>
          <w:szCs w:val="28"/>
        </w:rPr>
        <w:t xml:space="preserve"> Содержание 25(ОН) D у недоношенных новорожденных</w:t>
      </w:r>
    </w:p>
    <w:p w:rsidR="008C316B" w:rsidRDefault="008C316B" w:rsidP="008C316B">
      <w:pPr>
        <w:autoSpaceDE w:val="0"/>
        <w:autoSpaceDN w:val="0"/>
        <w:adjustRightInd w:val="0"/>
        <w:spacing w:line="240" w:lineRule="auto"/>
        <w:ind w:firstLine="708"/>
        <w:jc w:val="both"/>
        <w:rPr>
          <w:rFonts w:ascii="Times New Roman" w:hAnsi="Times New Roman" w:cs="Times New Roman"/>
          <w:sz w:val="28"/>
          <w:szCs w:val="28"/>
        </w:rPr>
      </w:pPr>
    </w:p>
    <w:p w:rsidR="0066448E" w:rsidRDefault="001569D5" w:rsidP="00E6414A">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видно из рисунка 11</w:t>
      </w:r>
      <w:r w:rsidR="008C316B">
        <w:rPr>
          <w:rFonts w:ascii="Times New Roman" w:hAnsi="Times New Roman" w:cs="Times New Roman"/>
          <w:sz w:val="28"/>
          <w:szCs w:val="28"/>
        </w:rPr>
        <w:t>, и</w:t>
      </w:r>
      <w:r w:rsidR="008C316B" w:rsidRPr="001A66AE">
        <w:rPr>
          <w:rFonts w:ascii="Times New Roman" w:hAnsi="Times New Roman" w:cs="Times New Roman"/>
          <w:sz w:val="28"/>
          <w:szCs w:val="28"/>
        </w:rPr>
        <w:t>з</w:t>
      </w:r>
      <w:r w:rsidR="008C316B">
        <w:rPr>
          <w:rFonts w:ascii="Times New Roman" w:hAnsi="Times New Roman" w:cs="Times New Roman"/>
          <w:sz w:val="28"/>
          <w:szCs w:val="28"/>
        </w:rPr>
        <w:t xml:space="preserve"> обследованных 228 недоношенных новорожденных, т</w:t>
      </w:r>
      <w:r w:rsidR="008C316B" w:rsidRPr="00600ABD">
        <w:rPr>
          <w:rFonts w:ascii="Times New Roman" w:hAnsi="Times New Roman" w:cs="Times New Roman"/>
          <w:sz w:val="28"/>
          <w:szCs w:val="28"/>
        </w:rPr>
        <w:t xml:space="preserve">яжелый дефицит </w:t>
      </w:r>
      <w:r w:rsidR="008C316B">
        <w:rPr>
          <w:rFonts w:ascii="Times New Roman" w:hAnsi="Times New Roman" w:cs="Times New Roman"/>
          <w:sz w:val="28"/>
          <w:szCs w:val="28"/>
        </w:rPr>
        <w:t xml:space="preserve">витамина D был у </w:t>
      </w:r>
      <w:r w:rsidR="008C316B" w:rsidRPr="00D94235">
        <w:rPr>
          <w:rFonts w:ascii="Times New Roman" w:hAnsi="Times New Roman" w:cs="Times New Roman"/>
          <w:sz w:val="28"/>
          <w:szCs w:val="28"/>
        </w:rPr>
        <w:t>51</w:t>
      </w:r>
      <w:r w:rsidR="008C316B">
        <w:rPr>
          <w:rFonts w:ascii="Times New Roman" w:hAnsi="Times New Roman" w:cs="Times New Roman"/>
          <w:sz w:val="28"/>
          <w:szCs w:val="28"/>
        </w:rPr>
        <w:t xml:space="preserve"> (22</w:t>
      </w:r>
      <w:r w:rsidR="008C316B" w:rsidRPr="00600ABD">
        <w:rPr>
          <w:rFonts w:ascii="Times New Roman" w:hAnsi="Times New Roman" w:cs="Times New Roman"/>
          <w:sz w:val="28"/>
          <w:szCs w:val="28"/>
        </w:rPr>
        <w:t>,</w:t>
      </w:r>
      <w:r w:rsidR="008C316B">
        <w:rPr>
          <w:rFonts w:ascii="Times New Roman" w:hAnsi="Times New Roman" w:cs="Times New Roman"/>
          <w:sz w:val="28"/>
          <w:szCs w:val="28"/>
        </w:rPr>
        <w:t>3</w:t>
      </w:r>
      <w:r w:rsidR="008C316B" w:rsidRPr="00600ABD">
        <w:rPr>
          <w:rFonts w:ascii="Times New Roman" w:hAnsi="Times New Roman" w:cs="Times New Roman"/>
          <w:sz w:val="28"/>
          <w:szCs w:val="28"/>
        </w:rPr>
        <w:t xml:space="preserve">%) детей, дефицит </w:t>
      </w:r>
      <w:r w:rsidR="008C316B">
        <w:rPr>
          <w:rFonts w:ascii="Times New Roman" w:hAnsi="Times New Roman" w:cs="Times New Roman"/>
          <w:sz w:val="28"/>
          <w:szCs w:val="28"/>
        </w:rPr>
        <w:t xml:space="preserve">витамина </w:t>
      </w:r>
      <w:r w:rsidR="008C316B" w:rsidRPr="00600ABD">
        <w:rPr>
          <w:rFonts w:ascii="Times New Roman" w:hAnsi="Times New Roman" w:cs="Times New Roman"/>
          <w:sz w:val="28"/>
          <w:szCs w:val="28"/>
        </w:rPr>
        <w:t xml:space="preserve">D </w:t>
      </w:r>
      <w:r w:rsidR="008C316B">
        <w:rPr>
          <w:rFonts w:ascii="Times New Roman" w:hAnsi="Times New Roman" w:cs="Times New Roman"/>
          <w:sz w:val="28"/>
          <w:szCs w:val="28"/>
        </w:rPr>
        <w:t xml:space="preserve">был у </w:t>
      </w:r>
      <w:r w:rsidR="008C316B" w:rsidRPr="00D94235">
        <w:rPr>
          <w:rFonts w:ascii="Times New Roman" w:hAnsi="Times New Roman" w:cs="Times New Roman"/>
          <w:sz w:val="28"/>
          <w:szCs w:val="28"/>
        </w:rPr>
        <w:t>83</w:t>
      </w:r>
      <w:r w:rsidR="008C316B">
        <w:rPr>
          <w:rFonts w:ascii="Times New Roman" w:hAnsi="Times New Roman" w:cs="Times New Roman"/>
          <w:sz w:val="28"/>
          <w:szCs w:val="28"/>
        </w:rPr>
        <w:t xml:space="preserve"> (36,4</w:t>
      </w:r>
      <w:r w:rsidR="008C316B" w:rsidRPr="00600ABD">
        <w:rPr>
          <w:rFonts w:ascii="Times New Roman" w:hAnsi="Times New Roman" w:cs="Times New Roman"/>
          <w:sz w:val="28"/>
          <w:szCs w:val="28"/>
        </w:rPr>
        <w:t xml:space="preserve">%) детей, недостаточность </w:t>
      </w:r>
      <w:r w:rsidR="008C316B">
        <w:rPr>
          <w:rFonts w:ascii="Times New Roman" w:hAnsi="Times New Roman" w:cs="Times New Roman"/>
          <w:sz w:val="28"/>
          <w:szCs w:val="28"/>
        </w:rPr>
        <w:t xml:space="preserve">витамина </w:t>
      </w:r>
      <w:r w:rsidR="008C316B" w:rsidRPr="00600ABD">
        <w:rPr>
          <w:rFonts w:ascii="Times New Roman" w:hAnsi="Times New Roman" w:cs="Times New Roman"/>
          <w:sz w:val="28"/>
          <w:szCs w:val="28"/>
        </w:rPr>
        <w:t xml:space="preserve">D </w:t>
      </w:r>
      <w:r w:rsidR="008C316B">
        <w:rPr>
          <w:rFonts w:ascii="Times New Roman" w:hAnsi="Times New Roman" w:cs="Times New Roman"/>
          <w:sz w:val="28"/>
          <w:szCs w:val="28"/>
        </w:rPr>
        <w:t xml:space="preserve">был у </w:t>
      </w:r>
      <w:r w:rsidR="008C316B" w:rsidRPr="00D94235">
        <w:rPr>
          <w:rFonts w:ascii="Times New Roman" w:hAnsi="Times New Roman" w:cs="Times New Roman"/>
          <w:sz w:val="28"/>
          <w:szCs w:val="28"/>
        </w:rPr>
        <w:t>88</w:t>
      </w:r>
      <w:r w:rsidR="008C316B">
        <w:rPr>
          <w:rFonts w:ascii="Times New Roman" w:hAnsi="Times New Roman" w:cs="Times New Roman"/>
          <w:sz w:val="28"/>
          <w:szCs w:val="28"/>
        </w:rPr>
        <w:t xml:space="preserve"> (38,5</w:t>
      </w:r>
      <w:r w:rsidR="008C316B" w:rsidRPr="00600ABD">
        <w:rPr>
          <w:rFonts w:ascii="Times New Roman" w:hAnsi="Times New Roman" w:cs="Times New Roman"/>
          <w:sz w:val="28"/>
          <w:szCs w:val="28"/>
        </w:rPr>
        <w:t xml:space="preserve">%) новорожденных, нормальный уровень </w:t>
      </w:r>
      <w:r w:rsidR="008C316B">
        <w:rPr>
          <w:rFonts w:ascii="Times New Roman" w:hAnsi="Times New Roman" w:cs="Times New Roman"/>
          <w:sz w:val="28"/>
          <w:szCs w:val="28"/>
        </w:rPr>
        <w:t xml:space="preserve">витамина </w:t>
      </w:r>
      <w:r w:rsidR="008C316B" w:rsidRPr="00600ABD">
        <w:rPr>
          <w:rFonts w:ascii="Times New Roman" w:hAnsi="Times New Roman" w:cs="Times New Roman"/>
          <w:sz w:val="28"/>
          <w:szCs w:val="28"/>
        </w:rPr>
        <w:t xml:space="preserve">D </w:t>
      </w:r>
      <w:r w:rsidR="008C316B">
        <w:rPr>
          <w:rFonts w:ascii="Times New Roman" w:hAnsi="Times New Roman" w:cs="Times New Roman"/>
          <w:sz w:val="28"/>
          <w:szCs w:val="28"/>
        </w:rPr>
        <w:t>был у 6 (2,8</w:t>
      </w:r>
      <w:r w:rsidR="008C316B" w:rsidRPr="00600ABD">
        <w:rPr>
          <w:rFonts w:ascii="Times New Roman" w:hAnsi="Times New Roman" w:cs="Times New Roman"/>
          <w:sz w:val="28"/>
          <w:szCs w:val="28"/>
        </w:rPr>
        <w:t xml:space="preserve">%) </w:t>
      </w:r>
      <w:r w:rsidR="008C316B" w:rsidRPr="00EC7E75">
        <w:rPr>
          <w:rFonts w:ascii="Times New Roman" w:hAnsi="Times New Roman" w:cs="Times New Roman"/>
          <w:sz w:val="28"/>
          <w:szCs w:val="28"/>
        </w:rPr>
        <w:t>новорожденных. В основной группе тяжелый дефицит витамина D был у 46 (60,5%) детей, дефицит витамина D был у 19 (25,0%) детей, недостаточность витамина D был у 11 (14,5%) новорожденных, нормальный уровень витамина D был у 0 (0%) новорожденных. В контрольной группе тяжелый дефицит 25(ОН)D был у 5 (3,3%) детей, дефицит витамина D был у 64 (42,1%) детей,</w:t>
      </w:r>
      <w:r w:rsidR="008C316B" w:rsidRPr="00600ABD">
        <w:rPr>
          <w:rFonts w:ascii="Times New Roman" w:hAnsi="Times New Roman" w:cs="Times New Roman"/>
          <w:sz w:val="28"/>
          <w:szCs w:val="28"/>
        </w:rPr>
        <w:t xml:space="preserve"> недостаточность </w:t>
      </w:r>
      <w:r w:rsidR="008C316B">
        <w:rPr>
          <w:rFonts w:ascii="Times New Roman" w:hAnsi="Times New Roman" w:cs="Times New Roman"/>
          <w:sz w:val="28"/>
          <w:szCs w:val="28"/>
        </w:rPr>
        <w:t xml:space="preserve">витамина </w:t>
      </w:r>
      <w:r w:rsidR="008C316B" w:rsidRPr="00600ABD">
        <w:rPr>
          <w:rFonts w:ascii="Times New Roman" w:hAnsi="Times New Roman" w:cs="Times New Roman"/>
          <w:sz w:val="28"/>
          <w:szCs w:val="28"/>
        </w:rPr>
        <w:t xml:space="preserve">D </w:t>
      </w:r>
      <w:r w:rsidR="008C316B">
        <w:rPr>
          <w:rFonts w:ascii="Times New Roman" w:hAnsi="Times New Roman" w:cs="Times New Roman"/>
          <w:sz w:val="28"/>
          <w:szCs w:val="28"/>
        </w:rPr>
        <w:t>был у 77 (50,7</w:t>
      </w:r>
      <w:r w:rsidR="008C316B" w:rsidRPr="00600ABD">
        <w:rPr>
          <w:rFonts w:ascii="Times New Roman" w:hAnsi="Times New Roman" w:cs="Times New Roman"/>
          <w:sz w:val="28"/>
          <w:szCs w:val="28"/>
        </w:rPr>
        <w:t xml:space="preserve">%) новорожденных, нормальный </w:t>
      </w:r>
      <w:r w:rsidR="008C316B" w:rsidRPr="00BE17C7">
        <w:rPr>
          <w:rFonts w:ascii="Times New Roman" w:hAnsi="Times New Roman" w:cs="Times New Roman"/>
          <w:sz w:val="28"/>
          <w:szCs w:val="28"/>
        </w:rPr>
        <w:t xml:space="preserve">уровень </w:t>
      </w:r>
      <w:r w:rsidR="008C316B">
        <w:rPr>
          <w:rFonts w:ascii="Times New Roman" w:hAnsi="Times New Roman" w:cs="Times New Roman"/>
          <w:sz w:val="28"/>
          <w:szCs w:val="28"/>
        </w:rPr>
        <w:t xml:space="preserve">витамина </w:t>
      </w:r>
      <w:r w:rsidR="008C316B" w:rsidRPr="00600ABD">
        <w:rPr>
          <w:rFonts w:ascii="Times New Roman" w:hAnsi="Times New Roman" w:cs="Times New Roman"/>
          <w:sz w:val="28"/>
          <w:szCs w:val="28"/>
        </w:rPr>
        <w:t>D</w:t>
      </w:r>
      <w:r w:rsidR="008C316B" w:rsidRPr="00BE17C7">
        <w:rPr>
          <w:rFonts w:ascii="Times New Roman" w:hAnsi="Times New Roman" w:cs="Times New Roman"/>
          <w:sz w:val="28"/>
          <w:szCs w:val="28"/>
        </w:rPr>
        <w:t xml:space="preserve"> </w:t>
      </w:r>
      <w:r w:rsidR="008C316B">
        <w:rPr>
          <w:rFonts w:ascii="Times New Roman" w:hAnsi="Times New Roman" w:cs="Times New Roman"/>
          <w:sz w:val="28"/>
          <w:szCs w:val="28"/>
        </w:rPr>
        <w:t>был у 6 (3,9</w:t>
      </w:r>
      <w:r w:rsidR="008C316B" w:rsidRPr="00BE17C7">
        <w:rPr>
          <w:rFonts w:ascii="Times New Roman" w:hAnsi="Times New Roman" w:cs="Times New Roman"/>
          <w:sz w:val="28"/>
          <w:szCs w:val="28"/>
        </w:rPr>
        <w:t xml:space="preserve">%) новорожденных. </w:t>
      </w:r>
      <w:r w:rsidR="008C316B" w:rsidRPr="00BE17C7">
        <w:rPr>
          <w:rFonts w:ascii="Times New Roman" w:hAnsi="Times New Roman" w:cs="Times New Roman"/>
          <w:sz w:val="28"/>
          <w:szCs w:val="28"/>
          <w:lang w:val="en-US"/>
        </w:rPr>
        <w:sym w:font="Symbol" w:char="F063"/>
      </w:r>
      <w:r w:rsidR="008C316B" w:rsidRPr="00F95892">
        <w:rPr>
          <w:rFonts w:ascii="Times New Roman" w:hAnsi="Times New Roman" w:cs="Times New Roman"/>
          <w:sz w:val="28"/>
          <w:szCs w:val="28"/>
        </w:rPr>
        <w:t>2</w:t>
      </w:r>
      <w:r w:rsidR="008C316B" w:rsidRPr="00BE17C7">
        <w:rPr>
          <w:rFonts w:ascii="Times New Roman" w:hAnsi="Times New Roman" w:cs="Times New Roman"/>
          <w:sz w:val="28"/>
          <w:szCs w:val="28"/>
        </w:rPr>
        <w:t>=81,028, df=3, p=0,000</w:t>
      </w:r>
      <w:r w:rsidR="008C316B">
        <w:rPr>
          <w:rFonts w:ascii="Times New Roman" w:hAnsi="Times New Roman" w:cs="Times New Roman"/>
          <w:sz w:val="28"/>
          <w:szCs w:val="28"/>
        </w:rPr>
        <w:t>.</w:t>
      </w:r>
      <w:r w:rsidR="008C316B" w:rsidRPr="00BE17C7">
        <w:rPr>
          <w:rFonts w:ascii="Times New Roman" w:hAnsi="Times New Roman" w:cs="Times New Roman"/>
          <w:sz w:val="28"/>
          <w:szCs w:val="28"/>
        </w:rPr>
        <w:t xml:space="preserve"> </w:t>
      </w:r>
    </w:p>
    <w:p w:rsidR="00597174" w:rsidRDefault="0066448E" w:rsidP="00597174">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Следующим этапом нашего исследования было проведение масс-спектрометрии для определения микроэлементного статуса у недоношенных новорожденных.  </w:t>
      </w:r>
      <w:r w:rsidR="00E6414A" w:rsidRPr="000328E5">
        <w:rPr>
          <w:rFonts w:ascii="Times New Roman" w:hAnsi="Times New Roman" w:cs="Times New Roman"/>
          <w:sz w:val="28"/>
          <w:szCs w:val="28"/>
        </w:rPr>
        <w:t xml:space="preserve">Определение уровня микроэлементов проводилось у 46 детей с врожденной пневмонией, которые имели тяжелый дефицит </w:t>
      </w:r>
      <w:r w:rsidR="001D7539" w:rsidRPr="000328E5">
        <w:rPr>
          <w:rFonts w:ascii="Times New Roman" w:hAnsi="Times New Roman" w:cs="Times New Roman"/>
          <w:sz w:val="28"/>
          <w:szCs w:val="28"/>
        </w:rPr>
        <w:t xml:space="preserve">витамина D </w:t>
      </w:r>
      <w:r w:rsidR="002B4DA8" w:rsidRPr="000328E5">
        <w:rPr>
          <w:rFonts w:ascii="Times New Roman" w:hAnsi="Times New Roman" w:cs="Times New Roman"/>
          <w:sz w:val="28"/>
          <w:szCs w:val="28"/>
        </w:rPr>
        <w:t xml:space="preserve">(&lt;10 нг/мл) [11]. </w:t>
      </w:r>
      <w:r w:rsidR="001569D5">
        <w:rPr>
          <w:rFonts w:ascii="Times New Roman" w:hAnsi="Times New Roman" w:cs="Times New Roman"/>
          <w:sz w:val="28"/>
          <w:szCs w:val="28"/>
        </w:rPr>
        <w:t>В таблице 6</w:t>
      </w:r>
      <w:r w:rsidR="008C316B" w:rsidRPr="000328E5">
        <w:rPr>
          <w:rFonts w:ascii="Times New Roman" w:hAnsi="Times New Roman" w:cs="Times New Roman"/>
          <w:sz w:val="28"/>
          <w:szCs w:val="28"/>
        </w:rPr>
        <w:t xml:space="preserve"> представлена информация о составе микроэлементов в пуповинной крови недоношенных новорожденных с</w:t>
      </w:r>
      <w:r w:rsidR="008C316B">
        <w:rPr>
          <w:rFonts w:ascii="Times New Roman" w:hAnsi="Times New Roman" w:cs="Times New Roman"/>
          <w:sz w:val="28"/>
          <w:szCs w:val="28"/>
        </w:rPr>
        <w:t xml:space="preserve"> </w:t>
      </w:r>
      <w:r w:rsidR="001569D5">
        <w:rPr>
          <w:rFonts w:ascii="Times New Roman" w:hAnsi="Times New Roman" w:cs="Times New Roman"/>
          <w:sz w:val="28"/>
          <w:szCs w:val="28"/>
        </w:rPr>
        <w:t>врожденной пневмонией.</w:t>
      </w:r>
    </w:p>
    <w:p w:rsidR="008C316B" w:rsidRDefault="001569D5" w:rsidP="00597174">
      <w:pPr>
        <w:autoSpaceDE w:val="0"/>
        <w:autoSpaceDN w:val="0"/>
        <w:adjustRightInd w:val="0"/>
        <w:ind w:firstLine="567"/>
        <w:jc w:val="both"/>
        <w:rPr>
          <w:rFonts w:ascii="Times New Roman" w:hAnsi="Times New Roman" w:cs="Times New Roman"/>
          <w:sz w:val="28"/>
          <w:szCs w:val="28"/>
        </w:rPr>
      </w:pPr>
      <w:r w:rsidRPr="001569D5">
        <w:rPr>
          <w:rFonts w:ascii="Times New Roman" w:hAnsi="Times New Roman" w:cs="Times New Roman"/>
          <w:sz w:val="28"/>
          <w:szCs w:val="28"/>
        </w:rPr>
        <w:t xml:space="preserve">Taблица </w:t>
      </w:r>
      <w:r>
        <w:rPr>
          <w:rFonts w:ascii="Times New Roman" w:hAnsi="Times New Roman" w:cs="Times New Roman"/>
          <w:sz w:val="28"/>
          <w:szCs w:val="28"/>
        </w:rPr>
        <w:t>6</w:t>
      </w:r>
      <w:r w:rsidR="008C316B">
        <w:rPr>
          <w:rFonts w:ascii="Times New Roman" w:hAnsi="Times New Roman" w:cs="Times New Roman"/>
          <w:sz w:val="28"/>
          <w:szCs w:val="28"/>
        </w:rPr>
        <w:t xml:space="preserve"> - </w:t>
      </w:r>
      <w:r w:rsidR="008C316B" w:rsidRPr="00936C60">
        <w:rPr>
          <w:rFonts w:ascii="Times New Roman" w:hAnsi="Times New Roman" w:cs="Times New Roman"/>
          <w:sz w:val="28"/>
          <w:szCs w:val="28"/>
        </w:rPr>
        <w:t>Анализ данных микроэлементного состава пуповинной крови недоношенных новорожденны</w:t>
      </w:r>
      <w:r w:rsidR="008C316B">
        <w:rPr>
          <w:rFonts w:ascii="Times New Roman" w:hAnsi="Times New Roman" w:cs="Times New Roman"/>
          <w:sz w:val="28"/>
          <w:szCs w:val="28"/>
        </w:rPr>
        <w:t>х с врожденной пневмонией</w:t>
      </w:r>
    </w:p>
    <w:p w:rsidR="008C316B" w:rsidRPr="000D686D" w:rsidRDefault="008C316B" w:rsidP="008C316B">
      <w:pPr>
        <w:autoSpaceDE w:val="0"/>
        <w:autoSpaceDN w:val="0"/>
        <w:adjustRightInd w:val="0"/>
        <w:jc w:val="both"/>
        <w:rPr>
          <w:rFonts w:ascii="Times New Roman" w:hAnsi="Times New Roman" w:cs="Times New Roman"/>
          <w:sz w:val="28"/>
          <w:szCs w:val="28"/>
        </w:rPr>
      </w:pPr>
    </w:p>
    <w:tbl>
      <w:tblPr>
        <w:tblStyle w:val="a3"/>
        <w:tblW w:w="9639" w:type="dxa"/>
        <w:tblInd w:w="108" w:type="dxa"/>
        <w:tblLayout w:type="fixed"/>
        <w:tblLook w:val="04A0" w:firstRow="1" w:lastRow="0" w:firstColumn="1" w:lastColumn="0" w:noHBand="0" w:noVBand="1"/>
      </w:tblPr>
      <w:tblGrid>
        <w:gridCol w:w="1134"/>
        <w:gridCol w:w="1560"/>
        <w:gridCol w:w="850"/>
        <w:gridCol w:w="1418"/>
        <w:gridCol w:w="1559"/>
        <w:gridCol w:w="1559"/>
        <w:gridCol w:w="1559"/>
      </w:tblGrid>
      <w:tr w:rsidR="008C316B" w:rsidRPr="001D0533" w:rsidTr="00272E5F">
        <w:trPr>
          <w:trHeight w:val="263"/>
        </w:trPr>
        <w:tc>
          <w:tcPr>
            <w:tcW w:w="1134" w:type="dxa"/>
            <w:vMerge w:val="restart"/>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Микроэлементы(мг/л)</w:t>
            </w:r>
          </w:p>
        </w:tc>
        <w:tc>
          <w:tcPr>
            <w:tcW w:w="8505" w:type="dxa"/>
            <w:gridSpan w:val="6"/>
          </w:tcPr>
          <w:p w:rsidR="008C316B" w:rsidRPr="001D7539" w:rsidRDefault="008C316B" w:rsidP="00272E5F">
            <w:pPr>
              <w:autoSpaceDE w:val="0"/>
              <w:autoSpaceDN w:val="0"/>
              <w:adjustRightInd w:val="0"/>
              <w:spacing w:line="240" w:lineRule="auto"/>
              <w:jc w:val="center"/>
              <w:rPr>
                <w:rFonts w:ascii="Times New Roman" w:hAnsi="Times New Roman" w:cs="Times New Roman"/>
                <w:sz w:val="28"/>
                <w:szCs w:val="28"/>
              </w:rPr>
            </w:pPr>
            <w:r w:rsidRPr="001D7539">
              <w:rPr>
                <w:rFonts w:ascii="Times New Roman" w:hAnsi="Times New Roman" w:cs="Times New Roman"/>
                <w:sz w:val="28"/>
                <w:szCs w:val="28"/>
                <w:lang w:val="kk-KZ"/>
              </w:rPr>
              <w:t xml:space="preserve">46 недоношенных новорожденных </w:t>
            </w:r>
            <w:r w:rsidRPr="001D7539">
              <w:rPr>
                <w:rFonts w:ascii="Times New Roman" w:hAnsi="Times New Roman" w:cs="Times New Roman"/>
                <w:sz w:val="28"/>
                <w:szCs w:val="28"/>
              </w:rPr>
              <w:t>с врожденной пневмонией</w:t>
            </w:r>
            <w:r w:rsidRPr="001D7539">
              <w:rPr>
                <w:rFonts w:ascii="Times New Roman" w:hAnsi="Times New Roman" w:cs="Times New Roman"/>
                <w:sz w:val="28"/>
                <w:szCs w:val="28"/>
                <w:lang w:val="kk-KZ"/>
              </w:rPr>
              <w:t xml:space="preserve"> с тяжелым дефицитом </w:t>
            </w:r>
            <w:r w:rsidRPr="001D7539">
              <w:rPr>
                <w:rFonts w:ascii="Times New Roman" w:hAnsi="Times New Roman" w:cs="Times New Roman"/>
                <w:sz w:val="28"/>
                <w:szCs w:val="28"/>
              </w:rPr>
              <w:t>25(ОН) D (&lt;10 нг/мл)</w:t>
            </w:r>
          </w:p>
        </w:tc>
      </w:tr>
      <w:tr w:rsidR="008C316B" w:rsidRPr="001D0533" w:rsidTr="00272E5F">
        <w:trPr>
          <w:trHeight w:val="155"/>
        </w:trPr>
        <w:tc>
          <w:tcPr>
            <w:tcW w:w="1134" w:type="dxa"/>
            <w:vMerge/>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Ср. (95%ДИ)</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СО</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Мин.Макс</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 xml:space="preserve">Понижено </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Норма</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 xml:space="preserve">Повышено </w:t>
            </w:r>
          </w:p>
        </w:tc>
      </w:tr>
      <w:tr w:rsidR="008C316B" w:rsidRPr="001D0533" w:rsidTr="00272E5F">
        <w:trPr>
          <w:trHeight w:val="392"/>
        </w:trPr>
        <w:tc>
          <w:tcPr>
            <w:tcW w:w="1134" w:type="dxa"/>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Ca</w:t>
            </w: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74,6 (62,3-86,9)</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41,4</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24; 235</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en-US"/>
              </w:rPr>
              <w:t>28</w:t>
            </w:r>
            <w:r w:rsidRPr="001D0533">
              <w:rPr>
                <w:rFonts w:ascii="Times New Roman" w:hAnsi="Times New Roman" w:cs="Times New Roman"/>
                <w:sz w:val="24"/>
                <w:szCs w:val="24"/>
              </w:rPr>
              <w:t xml:space="preserve"> (</w:t>
            </w:r>
            <w:r w:rsidRPr="001D0533">
              <w:rPr>
                <w:rFonts w:ascii="Times New Roman" w:hAnsi="Times New Roman" w:cs="Times New Roman"/>
                <w:sz w:val="24"/>
                <w:szCs w:val="24"/>
                <w:lang w:val="en-US"/>
              </w:rPr>
              <w:t>60,9</w:t>
            </w:r>
            <w:r w:rsidRPr="001D0533">
              <w:rPr>
                <w:rFonts w:ascii="Times New Roman" w:hAnsi="Times New Roman" w:cs="Times New Roman"/>
                <w:sz w:val="24"/>
                <w:szCs w:val="24"/>
              </w:rPr>
              <w:t>%)</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lang w:val="en-US"/>
              </w:rPr>
              <w:t>10</w:t>
            </w:r>
            <w:r w:rsidRPr="001D0533">
              <w:rPr>
                <w:rFonts w:ascii="Times New Roman" w:hAnsi="Times New Roman" w:cs="Times New Roman"/>
                <w:sz w:val="24"/>
                <w:szCs w:val="24"/>
              </w:rPr>
              <w:t xml:space="preserve"> (</w:t>
            </w:r>
            <w:r w:rsidRPr="001D0533">
              <w:rPr>
                <w:rFonts w:ascii="Times New Roman" w:hAnsi="Times New Roman" w:cs="Times New Roman"/>
                <w:sz w:val="24"/>
                <w:szCs w:val="24"/>
                <w:lang w:val="en-US"/>
              </w:rPr>
              <w:t>21,7</w:t>
            </w:r>
            <w:r w:rsidRPr="001D0533">
              <w:rPr>
                <w:rFonts w:ascii="Times New Roman" w:hAnsi="Times New Roman" w:cs="Times New Roman"/>
                <w:sz w:val="24"/>
                <w:szCs w:val="24"/>
              </w:rPr>
              <w:t>%)</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lang w:val="en-US"/>
              </w:rPr>
              <w:t>8</w:t>
            </w:r>
            <w:r w:rsidRPr="001D0533">
              <w:rPr>
                <w:rFonts w:ascii="Times New Roman" w:hAnsi="Times New Roman" w:cs="Times New Roman"/>
                <w:sz w:val="24"/>
                <w:szCs w:val="24"/>
              </w:rPr>
              <w:t xml:space="preserve"> (</w:t>
            </w:r>
            <w:r w:rsidRPr="001D0533">
              <w:rPr>
                <w:rFonts w:ascii="Times New Roman" w:hAnsi="Times New Roman" w:cs="Times New Roman"/>
                <w:sz w:val="24"/>
                <w:szCs w:val="24"/>
                <w:lang w:val="en-US"/>
              </w:rPr>
              <w:t>17,4</w:t>
            </w:r>
            <w:r w:rsidRPr="001D0533">
              <w:rPr>
                <w:rFonts w:ascii="Times New Roman" w:hAnsi="Times New Roman" w:cs="Times New Roman"/>
                <w:sz w:val="24"/>
                <w:szCs w:val="24"/>
              </w:rPr>
              <w:t>%)</w:t>
            </w:r>
          </w:p>
        </w:tc>
      </w:tr>
      <w:tr w:rsidR="008C316B" w:rsidRPr="001D0533" w:rsidTr="00272E5F">
        <w:trPr>
          <w:trHeight w:val="263"/>
        </w:trPr>
        <w:tc>
          <w:tcPr>
            <w:tcW w:w="1134" w:type="dxa"/>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Mg</w:t>
            </w: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50,1 (46,4-53,8)</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12,3</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18; 74</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 (0%)</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lang w:val="en-US"/>
              </w:rPr>
              <w:t>1</w:t>
            </w:r>
            <w:r w:rsidRPr="001D0533">
              <w:rPr>
                <w:rFonts w:ascii="Times New Roman" w:hAnsi="Times New Roman" w:cs="Times New Roman"/>
                <w:sz w:val="24"/>
                <w:szCs w:val="24"/>
              </w:rPr>
              <w:t xml:space="preserve"> (</w:t>
            </w:r>
            <w:r w:rsidRPr="001D0533">
              <w:rPr>
                <w:rFonts w:ascii="Times New Roman" w:hAnsi="Times New Roman" w:cs="Times New Roman"/>
                <w:sz w:val="24"/>
                <w:szCs w:val="24"/>
                <w:lang w:val="en-US"/>
              </w:rPr>
              <w:t>2,2</w:t>
            </w:r>
            <w:r w:rsidRPr="001D0533">
              <w:rPr>
                <w:rFonts w:ascii="Times New Roman" w:hAnsi="Times New Roman" w:cs="Times New Roman"/>
                <w:sz w:val="24"/>
                <w:szCs w:val="24"/>
              </w:rPr>
              <w:t>%)</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lang w:val="en-US"/>
              </w:rPr>
              <w:t>45</w:t>
            </w:r>
            <w:r w:rsidRPr="001D0533">
              <w:rPr>
                <w:rFonts w:ascii="Times New Roman" w:hAnsi="Times New Roman" w:cs="Times New Roman"/>
                <w:sz w:val="24"/>
                <w:szCs w:val="24"/>
              </w:rPr>
              <w:t xml:space="preserve"> (</w:t>
            </w:r>
            <w:r w:rsidRPr="001D0533">
              <w:rPr>
                <w:rFonts w:ascii="Times New Roman" w:hAnsi="Times New Roman" w:cs="Times New Roman"/>
                <w:sz w:val="24"/>
                <w:szCs w:val="24"/>
                <w:lang w:val="en-US"/>
              </w:rPr>
              <w:t>97,8</w:t>
            </w:r>
            <w:r w:rsidRPr="001D0533">
              <w:rPr>
                <w:rFonts w:ascii="Times New Roman" w:hAnsi="Times New Roman" w:cs="Times New Roman"/>
                <w:sz w:val="24"/>
                <w:szCs w:val="24"/>
              </w:rPr>
              <w:t>%)</w:t>
            </w:r>
          </w:p>
        </w:tc>
      </w:tr>
      <w:tr w:rsidR="008C316B" w:rsidRPr="001D0533" w:rsidTr="00272E5F">
        <w:trPr>
          <w:trHeight w:val="263"/>
        </w:trPr>
        <w:tc>
          <w:tcPr>
            <w:tcW w:w="1134" w:type="dxa"/>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Cu</w:t>
            </w: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1,0 (0,7-1,3)</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1,0</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 6</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9 (19,6%)</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 (0%)</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37 (80,4%)</w:t>
            </w:r>
          </w:p>
        </w:tc>
      </w:tr>
      <w:tr w:rsidR="008C316B" w:rsidRPr="001D0533" w:rsidTr="00272E5F">
        <w:trPr>
          <w:trHeight w:val="263"/>
        </w:trPr>
        <w:tc>
          <w:tcPr>
            <w:tcW w:w="1134" w:type="dxa"/>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Zn</w:t>
            </w: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3,8 (3,0-4,7)</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2,8</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 10</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 (2,2%)</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16 (34,8%)</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29 (63,0%)</w:t>
            </w:r>
          </w:p>
        </w:tc>
      </w:tr>
      <w:tr w:rsidR="008C316B" w:rsidRPr="001D0533" w:rsidTr="00272E5F">
        <w:trPr>
          <w:trHeight w:val="254"/>
        </w:trPr>
        <w:tc>
          <w:tcPr>
            <w:tcW w:w="1134" w:type="dxa"/>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K</w:t>
            </w: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1700,6 (1545,2-1855,9)</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423,2</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29; 2489</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32 (69,6%)</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 (2,2%)</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13 (28,3%)</w:t>
            </w:r>
          </w:p>
        </w:tc>
      </w:tr>
      <w:tr w:rsidR="008C316B" w:rsidRPr="001D0533" w:rsidTr="00272E5F">
        <w:trPr>
          <w:trHeight w:val="263"/>
        </w:trPr>
        <w:tc>
          <w:tcPr>
            <w:tcW w:w="1134" w:type="dxa"/>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Al</w:t>
            </w: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36,0 (29,9-42,0)</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20,3</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 107</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 (2,2%)</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45 (97,8%)</w:t>
            </w:r>
          </w:p>
        </w:tc>
      </w:tr>
      <w:tr w:rsidR="008C316B" w:rsidRPr="001D0533" w:rsidTr="00272E5F">
        <w:trPr>
          <w:trHeight w:val="263"/>
        </w:trPr>
        <w:tc>
          <w:tcPr>
            <w:tcW w:w="1134" w:type="dxa"/>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Cr</w:t>
            </w: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0,6 (0,3-0,9)</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1,1</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 3</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35 (76,1%)</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11 (23,9%)</w:t>
            </w:r>
          </w:p>
        </w:tc>
      </w:tr>
      <w:tr w:rsidR="008C316B" w:rsidRPr="001D0533" w:rsidTr="00272E5F">
        <w:trPr>
          <w:trHeight w:val="238"/>
        </w:trPr>
        <w:tc>
          <w:tcPr>
            <w:tcW w:w="1134" w:type="dxa"/>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Fe</w:t>
            </w: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495,8 (466,8-524,8)</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97,6</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167; 668</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46 (100,0%)</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 (0%)</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 (0%)</w:t>
            </w:r>
          </w:p>
        </w:tc>
      </w:tr>
      <w:tr w:rsidR="008C316B" w:rsidRPr="001D0533" w:rsidTr="00272E5F">
        <w:trPr>
          <w:trHeight w:val="255"/>
        </w:trPr>
        <w:tc>
          <w:tcPr>
            <w:tcW w:w="1134" w:type="dxa"/>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Pb</w:t>
            </w: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0,02 (-0,02-0,07)</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0,15</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 1</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45 (97,8%)</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 (2,2%)</w:t>
            </w:r>
          </w:p>
        </w:tc>
      </w:tr>
      <w:tr w:rsidR="008C316B" w:rsidRPr="001D0533" w:rsidTr="00272E5F">
        <w:trPr>
          <w:trHeight w:val="279"/>
        </w:trPr>
        <w:tc>
          <w:tcPr>
            <w:tcW w:w="1134" w:type="dxa"/>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Mn</w:t>
            </w: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0,5 (-1,1-2,1)</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0,54</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 2</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35 (76,1%)</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 (0%)</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11 (23,9%)</w:t>
            </w:r>
          </w:p>
        </w:tc>
      </w:tr>
      <w:tr w:rsidR="008C316B" w:rsidRPr="001D0533" w:rsidTr="00272E5F">
        <w:trPr>
          <w:trHeight w:val="377"/>
        </w:trPr>
        <w:tc>
          <w:tcPr>
            <w:tcW w:w="1134" w:type="dxa"/>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Nа</w:t>
            </w: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1740,0 (1606,4-1873,7)</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450,1</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1070; 2675</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46 (100,0%)</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 (0%)</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 (0%)</w:t>
            </w:r>
          </w:p>
        </w:tc>
      </w:tr>
      <w:tr w:rsidR="008C316B" w:rsidRPr="001D0533" w:rsidTr="00272E5F">
        <w:trPr>
          <w:trHeight w:val="284"/>
        </w:trPr>
        <w:tc>
          <w:tcPr>
            <w:tcW w:w="1134" w:type="dxa"/>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As</w:t>
            </w: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0,10 (0,01-0,19)</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0,303</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 1</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41 (89,1%)</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5 (10,9%)</w:t>
            </w:r>
          </w:p>
        </w:tc>
      </w:tr>
      <w:tr w:rsidR="008C316B" w:rsidRPr="001D0533" w:rsidTr="00272E5F">
        <w:trPr>
          <w:trHeight w:val="273"/>
        </w:trPr>
        <w:tc>
          <w:tcPr>
            <w:tcW w:w="1134" w:type="dxa"/>
          </w:tcPr>
          <w:p w:rsidR="008C316B" w:rsidRPr="001D0533" w:rsidRDefault="008C316B" w:rsidP="00272E5F">
            <w:pPr>
              <w:autoSpaceDE w:val="0"/>
              <w:autoSpaceDN w:val="0"/>
              <w:adjustRightInd w:val="0"/>
              <w:spacing w:line="240" w:lineRule="auto"/>
              <w:rPr>
                <w:rFonts w:ascii="Times New Roman" w:hAnsi="Times New Roman" w:cs="Times New Roman"/>
                <w:sz w:val="24"/>
                <w:szCs w:val="24"/>
              </w:rPr>
            </w:pPr>
            <w:r w:rsidRPr="001D0533">
              <w:rPr>
                <w:rFonts w:ascii="Times New Roman" w:hAnsi="Times New Roman" w:cs="Times New Roman"/>
                <w:sz w:val="24"/>
                <w:szCs w:val="24"/>
              </w:rPr>
              <w:t>Sr</w:t>
            </w:r>
          </w:p>
        </w:tc>
        <w:tc>
          <w:tcPr>
            <w:tcW w:w="156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0,07 (-0,03-0,16)</w:t>
            </w:r>
          </w:p>
        </w:tc>
        <w:tc>
          <w:tcPr>
            <w:tcW w:w="850"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0,33</w:t>
            </w:r>
          </w:p>
        </w:tc>
        <w:tc>
          <w:tcPr>
            <w:tcW w:w="1418" w:type="dxa"/>
          </w:tcPr>
          <w:p w:rsidR="008C316B" w:rsidRPr="001D0533" w:rsidRDefault="008C316B" w:rsidP="00272E5F">
            <w:pPr>
              <w:autoSpaceDE w:val="0"/>
              <w:autoSpaceDN w:val="0"/>
              <w:adjustRightInd w:val="0"/>
              <w:spacing w:line="240" w:lineRule="auto"/>
              <w:jc w:val="center"/>
              <w:rPr>
                <w:rFonts w:ascii="Times New Roman" w:hAnsi="Times New Roman" w:cs="Times New Roman"/>
                <w:sz w:val="24"/>
                <w:szCs w:val="24"/>
              </w:rPr>
            </w:pPr>
            <w:r w:rsidRPr="001D0533">
              <w:rPr>
                <w:rFonts w:ascii="Times New Roman" w:hAnsi="Times New Roman" w:cs="Times New Roman"/>
                <w:sz w:val="24"/>
                <w:szCs w:val="24"/>
              </w:rPr>
              <w:t>0; 2</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44 (95,7%)</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 (0%)</w:t>
            </w:r>
          </w:p>
        </w:tc>
        <w:tc>
          <w:tcPr>
            <w:tcW w:w="1559" w:type="dxa"/>
          </w:tcPr>
          <w:p w:rsidR="008C316B" w:rsidRPr="001D0533" w:rsidRDefault="008C316B" w:rsidP="00272E5F">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2 (4,3%)</w:t>
            </w:r>
          </w:p>
        </w:tc>
      </w:tr>
    </w:tbl>
    <w:p w:rsidR="008C316B" w:rsidRPr="005F6DDF" w:rsidRDefault="008C316B" w:rsidP="005F6DDF">
      <w:pPr>
        <w:autoSpaceDE w:val="0"/>
        <w:autoSpaceDN w:val="0"/>
        <w:adjustRightInd w:val="0"/>
        <w:ind w:firstLine="708"/>
        <w:jc w:val="both"/>
        <w:rPr>
          <w:rFonts w:ascii="Times New Roman" w:hAnsi="Times New Roman" w:cs="Times New Roman"/>
          <w:sz w:val="28"/>
          <w:szCs w:val="28"/>
        </w:rPr>
      </w:pPr>
      <w:r w:rsidRPr="000D686D">
        <w:rPr>
          <w:rFonts w:ascii="Times New Roman" w:hAnsi="Times New Roman" w:cs="Times New Roman"/>
          <w:sz w:val="28"/>
          <w:szCs w:val="28"/>
        </w:rPr>
        <w:t xml:space="preserve">  </w:t>
      </w:r>
    </w:p>
    <w:p w:rsidR="005F6DDF" w:rsidRPr="005F6DDF" w:rsidRDefault="001569D5" w:rsidP="005F6DDF">
      <w:pPr>
        <w:autoSpaceDE w:val="0"/>
        <w:autoSpaceDN w:val="0"/>
        <w:adjustRightInd w:val="0"/>
        <w:spacing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видно из таблицы 6</w:t>
      </w:r>
      <w:r w:rsidR="008C316B" w:rsidRPr="005F6DDF">
        <w:rPr>
          <w:rFonts w:ascii="Times New Roman" w:hAnsi="Times New Roman" w:cs="Times New Roman"/>
          <w:color w:val="000000" w:themeColor="text1"/>
          <w:sz w:val="28"/>
          <w:szCs w:val="28"/>
        </w:rPr>
        <w:t xml:space="preserve">, уровень кальция, калия у большинства детей этой группы был понижен. Уровень магния и меди у большинства детей был повышен. Уровень цинка, в основном, был повышен, лишь у 34,8% детей данный показатель был в норме. Уровень алюминия почти у всех детей (97,8%) был повышен. Уровень хрома у большинства детей (76,1%) был в норме. У всех детей основной группы уровень железа был снижен. Уровень свинца почти у всех детей в этой группе был в норме. Уровень марганца, в основном, был снижен (76,1%). Нормальных показателей уровня марганца не было ни у одного ребенка, а у почти четверти детей (23,9%) данный показатель был повышен. Уровень натрия у всех детей в основной группе был снижен. Уровень мышьяка в пределах допустимой нормы был у большинства детей (89,1%); небольшое количество детей имели повышенный уровень мышьяка (10,9%). Уровень стронция был снижен почти у всех детей основной группы (95,7%),  у 4,3% детей этой группы он был повышен.  </w:t>
      </w:r>
    </w:p>
    <w:p w:rsidR="005F6DDF" w:rsidRPr="005F6DDF" w:rsidRDefault="005F6DDF" w:rsidP="005F6DDF">
      <w:pPr>
        <w:autoSpaceDE w:val="0"/>
        <w:autoSpaceDN w:val="0"/>
        <w:adjustRightInd w:val="0"/>
        <w:spacing w:line="240" w:lineRule="auto"/>
        <w:ind w:firstLine="567"/>
        <w:jc w:val="both"/>
        <w:rPr>
          <w:rFonts w:ascii="Times New Roman" w:hAnsi="Times New Roman" w:cs="Times New Roman"/>
          <w:color w:val="000000" w:themeColor="text1"/>
          <w:sz w:val="28"/>
          <w:szCs w:val="28"/>
        </w:rPr>
      </w:pPr>
      <w:r w:rsidRPr="005F6DDF">
        <w:rPr>
          <w:rFonts w:ascii="Times New Roman" w:hAnsi="Times New Roman" w:cs="Times New Roman"/>
          <w:sz w:val="28"/>
          <w:szCs w:val="28"/>
        </w:rPr>
        <w:t>Таким образом, потребность в макро- и микроэлементах в период беременности колеблется, и любой дисбаланс между ними может стать причиной акушерской неудачи. Роль микроэлементов заключается в обеспечении правильной активности биохимических и ферментативных реакций. Некоторые микроэлементы и тяжелые металлы имеют общие химические свойства, поэтому их метаболические взаимодействия могут увеличить опасность для здоровья. В исследовании масс-спектрометрия, мы изучили содержание тринадцати микроэлементов в пуповинной крови недоношенных новорожденных с врожденной пневмонией.  Где обнаружили, что у данной категории детей имеет место дисбаланс микроэлементов.</w:t>
      </w:r>
    </w:p>
    <w:p w:rsidR="00CA193D" w:rsidRDefault="00CA193D" w:rsidP="005F6DDF">
      <w:pPr>
        <w:autoSpaceDE w:val="0"/>
        <w:autoSpaceDN w:val="0"/>
        <w:adjustRightInd w:val="0"/>
        <w:spacing w:line="240" w:lineRule="auto"/>
        <w:jc w:val="both"/>
        <w:rPr>
          <w:rFonts w:ascii="Times New Roman" w:hAnsi="Times New Roman" w:cs="Times New Roman"/>
          <w:sz w:val="28"/>
          <w:szCs w:val="28"/>
          <w:highlight w:val="darkMagenta"/>
        </w:rPr>
      </w:pPr>
    </w:p>
    <w:p w:rsidR="005F6DDF" w:rsidRPr="007F0B55" w:rsidRDefault="005F6DDF" w:rsidP="005F6DDF">
      <w:pPr>
        <w:tabs>
          <w:tab w:val="left" w:pos="1418"/>
        </w:tabs>
        <w:spacing w:line="240" w:lineRule="auto"/>
        <w:ind w:firstLine="567"/>
        <w:jc w:val="both"/>
        <w:rPr>
          <w:rFonts w:ascii="Times New Roman" w:hAnsi="Times New Roman"/>
          <w:bCs/>
          <w:color w:val="000000"/>
          <w:sz w:val="28"/>
          <w:szCs w:val="28"/>
        </w:rPr>
      </w:pPr>
      <w:r w:rsidRPr="007F0B55">
        <w:rPr>
          <w:rFonts w:ascii="Times New Roman" w:hAnsi="Times New Roman"/>
          <w:bCs/>
          <w:color w:val="000000"/>
          <w:sz w:val="28"/>
          <w:szCs w:val="28"/>
          <w:lang w:val="kk-KZ"/>
        </w:rPr>
        <w:t>3.2</w:t>
      </w:r>
      <w:r w:rsidR="00CC244B">
        <w:rPr>
          <w:rFonts w:ascii="Times New Roman" w:hAnsi="Times New Roman"/>
          <w:bCs/>
          <w:color w:val="000000"/>
          <w:sz w:val="28"/>
          <w:szCs w:val="28"/>
          <w:lang w:val="kk-KZ"/>
        </w:rPr>
        <w:t>.1</w:t>
      </w:r>
      <w:r w:rsidRPr="007F0B55">
        <w:rPr>
          <w:rFonts w:ascii="Times New Roman" w:hAnsi="Times New Roman"/>
          <w:bCs/>
          <w:color w:val="000000"/>
          <w:sz w:val="28"/>
          <w:szCs w:val="28"/>
          <w:lang w:val="kk-KZ"/>
        </w:rPr>
        <w:t xml:space="preserve"> </w:t>
      </w:r>
      <w:r w:rsidRPr="007F0B55">
        <w:rPr>
          <w:rFonts w:ascii="Times New Roman" w:hAnsi="Times New Roman"/>
          <w:bCs/>
          <w:color w:val="000000"/>
          <w:sz w:val="28"/>
          <w:szCs w:val="28"/>
        </w:rPr>
        <w:t>Оценка клинического течения врожденной пневмонии у недоношенных новорожденных</w:t>
      </w:r>
      <w:r>
        <w:rPr>
          <w:rFonts w:ascii="Times New Roman" w:hAnsi="Times New Roman"/>
          <w:bCs/>
          <w:color w:val="000000"/>
          <w:sz w:val="28"/>
          <w:szCs w:val="28"/>
        </w:rPr>
        <w:t xml:space="preserve"> с дефицитом витамина </w:t>
      </w:r>
      <w:r w:rsidRPr="00AB70F3">
        <w:rPr>
          <w:rFonts w:ascii="Times New Roman" w:hAnsi="Times New Roman" w:cs="Times New Roman"/>
          <w:sz w:val="28"/>
          <w:szCs w:val="28"/>
          <w:lang w:val="kk-KZ"/>
        </w:rPr>
        <w:t>D</w:t>
      </w:r>
      <w:r>
        <w:rPr>
          <w:rFonts w:ascii="Times New Roman" w:hAnsi="Times New Roman" w:cs="Times New Roman"/>
          <w:sz w:val="28"/>
          <w:szCs w:val="28"/>
          <w:lang w:val="kk-KZ"/>
        </w:rPr>
        <w:t xml:space="preserve"> и микроэлементным дисбаллансом</w:t>
      </w:r>
    </w:p>
    <w:p w:rsidR="00CA193D" w:rsidRPr="005F6DDF" w:rsidRDefault="005F6DDF" w:rsidP="005F6DDF">
      <w:pPr>
        <w:spacing w:line="240" w:lineRule="auto"/>
        <w:ind w:firstLine="567"/>
        <w:jc w:val="both"/>
        <w:rPr>
          <w:rFonts w:ascii="Times New Roman" w:hAnsi="Times New Roman"/>
          <w:color w:val="000000"/>
          <w:sz w:val="28"/>
          <w:szCs w:val="28"/>
        </w:rPr>
      </w:pPr>
      <w:r w:rsidRPr="003A2B34">
        <w:rPr>
          <w:rFonts w:ascii="Times New Roman" w:hAnsi="Times New Roman"/>
          <w:color w:val="000000"/>
          <w:sz w:val="28"/>
          <w:szCs w:val="28"/>
        </w:rPr>
        <w:t xml:space="preserve">Для выполнения данной задачи нами проведена оценка следующих клинико - прогностических критериев:  </w:t>
      </w:r>
      <w:r>
        <w:rPr>
          <w:rFonts w:ascii="Times New Roman" w:hAnsi="Times New Roman"/>
          <w:color w:val="000000"/>
          <w:sz w:val="28"/>
          <w:szCs w:val="28"/>
        </w:rPr>
        <w:t>Оценка по шкале Апгар, о</w:t>
      </w:r>
      <w:r w:rsidRPr="003A2B34">
        <w:rPr>
          <w:rFonts w:ascii="Times New Roman" w:hAnsi="Times New Roman"/>
          <w:color w:val="000000"/>
          <w:sz w:val="28"/>
          <w:szCs w:val="28"/>
        </w:rPr>
        <w:t xml:space="preserve">ценка выраженности дыхательной недостаточности по </w:t>
      </w:r>
      <w:r w:rsidRPr="009D3EFC">
        <w:rPr>
          <w:rFonts w:ascii="Times New Roman" w:hAnsi="Times New Roman" w:cs="Times New Roman"/>
          <w:sz w:val="28"/>
          <w:szCs w:val="28"/>
          <w:lang w:val="kk-KZ"/>
        </w:rPr>
        <w:t xml:space="preserve">Модифицированной Шкале </w:t>
      </w:r>
      <w:r w:rsidR="002B4DA8">
        <w:rPr>
          <w:rFonts w:ascii="Times New Roman" w:hAnsi="Times New Roman" w:cs="Times New Roman"/>
          <w:sz w:val="28"/>
          <w:szCs w:val="28"/>
          <w:lang w:val="kk-KZ"/>
        </w:rPr>
        <w:t>Downes [</w:t>
      </w:r>
      <w:r w:rsidR="002B4DA8" w:rsidRPr="000328E5">
        <w:rPr>
          <w:rFonts w:ascii="Times New Roman" w:hAnsi="Times New Roman" w:cs="Times New Roman"/>
          <w:sz w:val="28"/>
          <w:szCs w:val="28"/>
          <w:lang w:val="kk-KZ"/>
        </w:rPr>
        <w:t>137</w:t>
      </w:r>
      <w:r w:rsidRPr="000328E5">
        <w:rPr>
          <w:rFonts w:ascii="Times New Roman" w:hAnsi="Times New Roman" w:cs="Times New Roman"/>
          <w:sz w:val="28"/>
          <w:szCs w:val="28"/>
          <w:lang w:val="kk-KZ"/>
        </w:rPr>
        <w:t>],</w:t>
      </w:r>
      <w:r w:rsidRPr="000328E5">
        <w:rPr>
          <w:rFonts w:ascii="Times New Roman" w:hAnsi="Times New Roman" w:cs="Times New Roman"/>
          <w:sz w:val="28"/>
          <w:szCs w:val="28"/>
        </w:rPr>
        <w:t xml:space="preserve"> в</w:t>
      </w:r>
      <w:r w:rsidRPr="000328E5">
        <w:rPr>
          <w:rFonts w:ascii="Times New Roman" w:hAnsi="Times New Roman" w:cs="Times New Roman"/>
          <w:sz w:val="28"/>
          <w:szCs w:val="28"/>
          <w:lang w:val="kk-KZ"/>
        </w:rPr>
        <w:t>ремя возникновения пневмонии,  концентрация кислорода при стабилизации, респираторная</w:t>
      </w:r>
      <w:r w:rsidRPr="003A2B34">
        <w:rPr>
          <w:rFonts w:ascii="Times New Roman" w:hAnsi="Times New Roman" w:cs="Times New Roman"/>
          <w:sz w:val="28"/>
          <w:szCs w:val="28"/>
          <w:lang w:val="kk-KZ"/>
        </w:rPr>
        <w:t xml:space="preserve"> поддержка, начало энтерального вскармливания, осложнения, </w:t>
      </w:r>
      <w:r w:rsidRPr="003A2B34">
        <w:rPr>
          <w:rFonts w:ascii="Times New Roman" w:hAnsi="Times New Roman" w:cs="Times New Roman"/>
          <w:sz w:val="28"/>
          <w:szCs w:val="28"/>
        </w:rPr>
        <w:t>длительность пребывания в отделении реанимации и интенсивной терапии новорожденных (</w:t>
      </w:r>
      <w:r w:rsidRPr="00AB70F3">
        <w:rPr>
          <w:rFonts w:ascii="Times New Roman" w:hAnsi="Times New Roman" w:cs="Times New Roman"/>
          <w:sz w:val="28"/>
          <w:szCs w:val="28"/>
          <w:shd w:val="clear" w:color="auto" w:fill="FFFFFF" w:themeFill="background1"/>
        </w:rPr>
        <w:t>ОРиИТН)</w:t>
      </w:r>
      <w:r w:rsidRPr="003A2B34">
        <w:rPr>
          <w:rFonts w:ascii="Times New Roman" w:hAnsi="Times New Roman" w:cs="Times New Roman"/>
          <w:sz w:val="28"/>
          <w:szCs w:val="28"/>
        </w:rPr>
        <w:t xml:space="preserve">, оценка клинико-лабораторных данных у </w:t>
      </w:r>
      <w:r w:rsidRPr="003A2B34">
        <w:rPr>
          <w:rFonts w:ascii="Times New Roman" w:hAnsi="Times New Roman"/>
          <w:color w:val="000000"/>
          <w:sz w:val="28"/>
          <w:szCs w:val="28"/>
        </w:rPr>
        <w:t>недоношенных новорожденных с врожденной пневмонией</w:t>
      </w:r>
      <w:r>
        <w:rPr>
          <w:rFonts w:ascii="Times New Roman" w:hAnsi="Times New Roman"/>
          <w:color w:val="000000"/>
          <w:sz w:val="28"/>
          <w:szCs w:val="28"/>
        </w:rPr>
        <w:t>.</w:t>
      </w:r>
    </w:p>
    <w:p w:rsidR="00CA193D" w:rsidRPr="005F6DDF" w:rsidRDefault="001569D5" w:rsidP="00CA193D">
      <w:pPr>
        <w:autoSpaceDE w:val="0"/>
        <w:autoSpaceDN w:val="0"/>
        <w:adjustRightInd w:val="0"/>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 рисунке 12</w:t>
      </w:r>
      <w:r w:rsidR="00CA193D" w:rsidRPr="005F6DDF">
        <w:rPr>
          <w:rFonts w:ascii="Times New Roman" w:hAnsi="Times New Roman" w:cs="Times New Roman"/>
          <w:sz w:val="28"/>
          <w:szCs w:val="28"/>
          <w:lang w:val="kk-KZ"/>
        </w:rPr>
        <w:t xml:space="preserve"> представлена информация по оценке по шкале Апгар на</w:t>
      </w:r>
      <w:r>
        <w:rPr>
          <w:rFonts w:ascii="Times New Roman" w:hAnsi="Times New Roman" w:cs="Times New Roman"/>
          <w:sz w:val="28"/>
          <w:szCs w:val="28"/>
          <w:lang w:val="kk-KZ"/>
        </w:rPr>
        <w:t xml:space="preserve"> 1 минуте и 5 минуте (рисунок 12</w:t>
      </w:r>
      <w:r w:rsidR="00CA193D" w:rsidRPr="005F6DDF">
        <w:rPr>
          <w:rFonts w:ascii="Times New Roman" w:hAnsi="Times New Roman" w:cs="Times New Roman"/>
          <w:sz w:val="28"/>
          <w:szCs w:val="28"/>
          <w:lang w:val="kk-KZ"/>
        </w:rPr>
        <w:t>).</w:t>
      </w:r>
    </w:p>
    <w:p w:rsidR="00CA193D" w:rsidRPr="005F6DDF" w:rsidRDefault="00CA193D" w:rsidP="00CA193D">
      <w:pPr>
        <w:autoSpaceDE w:val="0"/>
        <w:autoSpaceDN w:val="0"/>
        <w:adjustRightInd w:val="0"/>
        <w:spacing w:line="240" w:lineRule="auto"/>
        <w:ind w:firstLine="708"/>
        <w:jc w:val="both"/>
        <w:rPr>
          <w:rFonts w:ascii="Times New Roman" w:hAnsi="Times New Roman" w:cs="Times New Roman"/>
          <w:sz w:val="18"/>
          <w:szCs w:val="18"/>
          <w:lang w:val="kk-KZ"/>
        </w:rPr>
      </w:pPr>
    </w:p>
    <w:p w:rsidR="00CA193D" w:rsidRPr="005F6DDF" w:rsidRDefault="00CA193D" w:rsidP="00CA193D">
      <w:pPr>
        <w:autoSpaceDE w:val="0"/>
        <w:autoSpaceDN w:val="0"/>
        <w:adjustRightInd w:val="0"/>
        <w:spacing w:line="240" w:lineRule="auto"/>
        <w:jc w:val="center"/>
        <w:rPr>
          <w:rFonts w:ascii="Times New Roman" w:hAnsi="Times New Roman" w:cs="Times New Roman"/>
          <w:sz w:val="28"/>
          <w:szCs w:val="28"/>
          <w:lang w:val="kk-KZ"/>
        </w:rPr>
      </w:pPr>
      <w:r w:rsidRPr="005F6DDF">
        <w:rPr>
          <w:rFonts w:ascii="Times New Roman" w:hAnsi="Times New Roman" w:cs="Times New Roman"/>
          <w:noProof/>
          <w:sz w:val="28"/>
          <w:szCs w:val="28"/>
        </w:rPr>
        <w:drawing>
          <wp:inline distT="0" distB="0" distL="0" distR="0">
            <wp:extent cx="4815840" cy="2773680"/>
            <wp:effectExtent l="0" t="0" r="0" b="0"/>
            <wp:docPr id="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A193D" w:rsidRPr="005F6DDF" w:rsidRDefault="00CA193D" w:rsidP="00CA193D">
      <w:pPr>
        <w:autoSpaceDE w:val="0"/>
        <w:autoSpaceDN w:val="0"/>
        <w:adjustRightInd w:val="0"/>
        <w:spacing w:line="240" w:lineRule="auto"/>
        <w:ind w:firstLine="708"/>
        <w:jc w:val="both"/>
        <w:rPr>
          <w:rFonts w:ascii="Times New Roman" w:hAnsi="Times New Roman" w:cs="Times New Roman"/>
          <w:sz w:val="20"/>
          <w:szCs w:val="20"/>
        </w:rPr>
      </w:pPr>
    </w:p>
    <w:p w:rsidR="00CA193D" w:rsidRPr="005F6DDF" w:rsidRDefault="001569D5" w:rsidP="00CA193D">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Рисунок 12</w:t>
      </w:r>
      <w:r w:rsidR="00CA193D" w:rsidRPr="005F6DDF">
        <w:rPr>
          <w:rFonts w:ascii="Times New Roman" w:hAnsi="Times New Roman" w:cs="Times New Roman"/>
          <w:sz w:val="28"/>
          <w:szCs w:val="28"/>
        </w:rPr>
        <w:t xml:space="preserve"> – Оценка по шкале Апгар в конце 1 и 5 минут (баллы)</w:t>
      </w:r>
    </w:p>
    <w:p w:rsidR="00CA193D" w:rsidRPr="005F6DDF" w:rsidRDefault="001569D5" w:rsidP="00CA193D">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Как видно из рисунка 12</w:t>
      </w:r>
      <w:r w:rsidR="00CA193D" w:rsidRPr="005F6DDF">
        <w:rPr>
          <w:rFonts w:ascii="Times New Roman" w:hAnsi="Times New Roman" w:cs="Times New Roman"/>
          <w:sz w:val="28"/>
          <w:szCs w:val="28"/>
          <w:lang w:val="kk-KZ"/>
        </w:rPr>
        <w:t>, средняя оценка по шкале Апгар на 1 минуте была равна 5,48 (95%ДИ:</w:t>
      </w:r>
      <w:r w:rsidR="00CA193D" w:rsidRPr="005F6DDF">
        <w:t xml:space="preserve"> </w:t>
      </w:r>
      <w:r w:rsidR="00CA193D" w:rsidRPr="005F6DDF">
        <w:rPr>
          <w:rFonts w:ascii="Times New Roman" w:hAnsi="Times New Roman" w:cs="Times New Roman"/>
          <w:sz w:val="28"/>
          <w:szCs w:val="28"/>
          <w:lang w:val="kk-KZ"/>
        </w:rPr>
        <w:t>5,26-5,71) баллам СО=1,71, минимальный бал</w:t>
      </w:r>
      <w:r w:rsidR="00D30A7D">
        <w:rPr>
          <w:rFonts w:ascii="Times New Roman" w:hAnsi="Times New Roman" w:cs="Times New Roman"/>
          <w:sz w:val="28"/>
          <w:szCs w:val="28"/>
          <w:lang w:val="kk-KZ"/>
        </w:rPr>
        <w:t>л</w:t>
      </w:r>
      <w:r w:rsidR="00CA193D" w:rsidRPr="005F6DDF">
        <w:rPr>
          <w:rFonts w:ascii="Times New Roman" w:hAnsi="Times New Roman" w:cs="Times New Roman"/>
          <w:sz w:val="28"/>
          <w:szCs w:val="28"/>
          <w:lang w:val="kk-KZ"/>
        </w:rPr>
        <w:t xml:space="preserve"> был равен одному, максимальный бал</w:t>
      </w:r>
      <w:r w:rsidR="00D30A7D">
        <w:rPr>
          <w:rFonts w:ascii="Times New Roman" w:hAnsi="Times New Roman" w:cs="Times New Roman"/>
          <w:sz w:val="28"/>
          <w:szCs w:val="28"/>
          <w:lang w:val="kk-KZ"/>
        </w:rPr>
        <w:t>л</w:t>
      </w:r>
      <w:r w:rsidR="00CA193D" w:rsidRPr="005F6DDF">
        <w:rPr>
          <w:rFonts w:ascii="Times New Roman" w:hAnsi="Times New Roman" w:cs="Times New Roman"/>
          <w:sz w:val="28"/>
          <w:szCs w:val="28"/>
          <w:lang w:val="kk-KZ"/>
        </w:rPr>
        <w:t xml:space="preserve"> был равен 8. В основной группе средняя оценка по шкале Апгар на 1 минуте была равна 4,39 (95%ДИ:</w:t>
      </w:r>
      <w:r w:rsidR="00CA193D" w:rsidRPr="005F6DDF">
        <w:t xml:space="preserve"> </w:t>
      </w:r>
      <w:r w:rsidR="00CA193D" w:rsidRPr="005F6DDF">
        <w:rPr>
          <w:rFonts w:ascii="Times New Roman" w:hAnsi="Times New Roman" w:cs="Times New Roman"/>
          <w:sz w:val="28"/>
          <w:szCs w:val="28"/>
          <w:lang w:val="kk-KZ"/>
        </w:rPr>
        <w:t>3,96-4,83) баллам СО=1,89, минимальный бал</w:t>
      </w:r>
      <w:r w:rsidR="00D30A7D">
        <w:rPr>
          <w:rFonts w:ascii="Times New Roman" w:hAnsi="Times New Roman" w:cs="Times New Roman"/>
          <w:sz w:val="28"/>
          <w:szCs w:val="28"/>
          <w:lang w:val="kk-KZ"/>
        </w:rPr>
        <w:t>л</w:t>
      </w:r>
      <w:r w:rsidR="00CA193D" w:rsidRPr="005F6DDF">
        <w:rPr>
          <w:rFonts w:ascii="Times New Roman" w:hAnsi="Times New Roman" w:cs="Times New Roman"/>
          <w:sz w:val="28"/>
          <w:szCs w:val="28"/>
          <w:lang w:val="kk-KZ"/>
        </w:rPr>
        <w:t xml:space="preserve"> был равен одному, максимальный бал</w:t>
      </w:r>
      <w:r w:rsidR="00D30A7D">
        <w:rPr>
          <w:rFonts w:ascii="Times New Roman" w:hAnsi="Times New Roman" w:cs="Times New Roman"/>
          <w:sz w:val="28"/>
          <w:szCs w:val="28"/>
          <w:lang w:val="kk-KZ"/>
        </w:rPr>
        <w:t>л</w:t>
      </w:r>
      <w:r w:rsidR="00CA193D" w:rsidRPr="005F6DDF">
        <w:rPr>
          <w:rFonts w:ascii="Times New Roman" w:hAnsi="Times New Roman" w:cs="Times New Roman"/>
          <w:sz w:val="28"/>
          <w:szCs w:val="28"/>
          <w:lang w:val="kk-KZ"/>
        </w:rPr>
        <w:t xml:space="preserve"> был 7. В контрольной группе средняя оценка по шкале Апгар на 1 минуте была равна 6,03 (95%ДИ:5,82-6,24) баллам СО=1,32, минимальный бал</w:t>
      </w:r>
      <w:r w:rsidR="00D30A7D">
        <w:rPr>
          <w:rFonts w:ascii="Times New Roman" w:hAnsi="Times New Roman" w:cs="Times New Roman"/>
          <w:sz w:val="28"/>
          <w:szCs w:val="28"/>
          <w:lang w:val="kk-KZ"/>
        </w:rPr>
        <w:t>л</w:t>
      </w:r>
      <w:r w:rsidR="00CA193D" w:rsidRPr="005F6DDF">
        <w:rPr>
          <w:rFonts w:ascii="Times New Roman" w:hAnsi="Times New Roman" w:cs="Times New Roman"/>
          <w:sz w:val="28"/>
          <w:szCs w:val="28"/>
          <w:lang w:val="kk-KZ"/>
        </w:rPr>
        <w:t xml:space="preserve"> был равен двум, максимальный бал</w:t>
      </w:r>
      <w:r w:rsidR="00D30A7D">
        <w:rPr>
          <w:rFonts w:ascii="Times New Roman" w:hAnsi="Times New Roman" w:cs="Times New Roman"/>
          <w:sz w:val="28"/>
          <w:szCs w:val="28"/>
          <w:lang w:val="kk-KZ"/>
        </w:rPr>
        <w:t>л</w:t>
      </w:r>
      <w:r w:rsidR="00CA193D" w:rsidRPr="005F6DDF">
        <w:rPr>
          <w:rFonts w:ascii="Times New Roman" w:hAnsi="Times New Roman" w:cs="Times New Roman"/>
          <w:sz w:val="28"/>
          <w:szCs w:val="28"/>
          <w:lang w:val="kk-KZ"/>
        </w:rPr>
        <w:t xml:space="preserve"> был 8. </w:t>
      </w:r>
      <w:r w:rsidR="00CA193D" w:rsidRPr="005F6DDF">
        <w:rPr>
          <w:rFonts w:ascii="Times New Roman" w:hAnsi="Times New Roman" w:cs="Times New Roman"/>
          <w:sz w:val="28"/>
          <w:szCs w:val="28"/>
        </w:rPr>
        <w:t xml:space="preserve">Средняя оценка по </w:t>
      </w:r>
      <w:r w:rsidR="00CA193D" w:rsidRPr="005F6DDF">
        <w:rPr>
          <w:rFonts w:ascii="Times New Roman" w:hAnsi="Times New Roman" w:cs="Times New Roman"/>
          <w:sz w:val="28"/>
          <w:szCs w:val="28"/>
          <w:lang w:val="kk-KZ"/>
        </w:rPr>
        <w:t>шкале Апгар на 1 минуте в основной группе была на 1,63 (</w:t>
      </w:r>
      <w:r w:rsidR="00CA193D" w:rsidRPr="005F6DDF">
        <w:rPr>
          <w:rFonts w:ascii="Times New Roman" w:hAnsi="Times New Roman" w:cs="Times New Roman"/>
          <w:sz w:val="28"/>
          <w:szCs w:val="28"/>
          <w:lang w:val="en-US"/>
        </w:rPr>
        <w:t>SD</w:t>
      </w:r>
      <w:r w:rsidR="00CA193D" w:rsidRPr="005F6DDF">
        <w:rPr>
          <w:rFonts w:ascii="Times New Roman" w:hAnsi="Times New Roman" w:cs="Times New Roman"/>
          <w:sz w:val="28"/>
          <w:szCs w:val="28"/>
        </w:rPr>
        <w:t>=0,215</w:t>
      </w:r>
      <w:r w:rsidR="00CA193D" w:rsidRPr="005F6DDF">
        <w:rPr>
          <w:rFonts w:ascii="Times New Roman" w:hAnsi="Times New Roman" w:cs="Times New Roman"/>
          <w:sz w:val="28"/>
          <w:szCs w:val="28"/>
          <w:lang w:val="kk-KZ"/>
        </w:rPr>
        <w:t xml:space="preserve">) балла ниже, чем в контрольной группе </w:t>
      </w:r>
      <w:r w:rsidR="00CA193D" w:rsidRPr="005F6DDF">
        <w:rPr>
          <w:rFonts w:ascii="Times New Roman" w:hAnsi="Times New Roman" w:cs="Times New Roman"/>
          <w:sz w:val="28"/>
          <w:szCs w:val="28"/>
        </w:rPr>
        <w:t>(</w:t>
      </w:r>
      <w:r w:rsidR="00CA193D" w:rsidRPr="005F6DDF">
        <w:rPr>
          <w:rFonts w:ascii="Times New Roman" w:hAnsi="Times New Roman" w:cs="Times New Roman"/>
          <w:sz w:val="28"/>
          <w:szCs w:val="28"/>
          <w:lang w:val="en-US"/>
        </w:rPr>
        <w:t>t</w:t>
      </w:r>
      <w:r w:rsidR="00CA193D" w:rsidRPr="005F6DDF">
        <w:rPr>
          <w:rFonts w:ascii="Times New Roman" w:hAnsi="Times New Roman" w:cs="Times New Roman"/>
          <w:sz w:val="28"/>
          <w:szCs w:val="28"/>
        </w:rPr>
        <w:t xml:space="preserve">=7,583, </w:t>
      </w:r>
      <w:r w:rsidR="00CA193D" w:rsidRPr="005F6DDF">
        <w:rPr>
          <w:rFonts w:ascii="Times New Roman" w:hAnsi="Times New Roman" w:cs="Times New Roman"/>
          <w:sz w:val="28"/>
          <w:szCs w:val="28"/>
          <w:lang w:val="en-US"/>
        </w:rPr>
        <w:t>df</w:t>
      </w:r>
      <w:r w:rsidR="00CA193D" w:rsidRPr="005F6DDF">
        <w:rPr>
          <w:rFonts w:ascii="Times New Roman" w:hAnsi="Times New Roman" w:cs="Times New Roman"/>
          <w:sz w:val="28"/>
          <w:szCs w:val="28"/>
        </w:rPr>
        <w:t xml:space="preserve">=226, </w:t>
      </w:r>
      <w:r w:rsidR="00CA193D" w:rsidRPr="005F6DDF">
        <w:rPr>
          <w:rFonts w:ascii="Times New Roman" w:hAnsi="Times New Roman" w:cs="Times New Roman"/>
          <w:sz w:val="28"/>
          <w:szCs w:val="28"/>
          <w:lang w:val="en-US"/>
        </w:rPr>
        <w:t>p</w:t>
      </w:r>
      <w:r w:rsidR="00CA193D" w:rsidRPr="005F6DDF">
        <w:rPr>
          <w:rFonts w:ascii="Times New Roman" w:hAnsi="Times New Roman" w:cs="Times New Roman"/>
          <w:sz w:val="28"/>
          <w:szCs w:val="28"/>
        </w:rPr>
        <w:t>=0,000), различия статистически значимы.</w:t>
      </w:r>
      <w:r w:rsidR="00CA193D" w:rsidRPr="005F6DDF">
        <w:rPr>
          <w:rFonts w:ascii="Times New Roman" w:hAnsi="Times New Roman" w:cs="Times New Roman"/>
          <w:sz w:val="28"/>
          <w:szCs w:val="28"/>
          <w:lang w:val="kk-KZ"/>
        </w:rPr>
        <w:t xml:space="preserve"> Средняя оценка по шкале Апгар на 5 минуте была равна 6,37 (95%ДИ:6,18-6,56) баллам СО=1,46, минимальный бал</w:t>
      </w:r>
      <w:r w:rsidR="00D30A7D">
        <w:rPr>
          <w:rFonts w:ascii="Times New Roman" w:hAnsi="Times New Roman" w:cs="Times New Roman"/>
          <w:sz w:val="28"/>
          <w:szCs w:val="28"/>
          <w:lang w:val="kk-KZ"/>
        </w:rPr>
        <w:t>л</w:t>
      </w:r>
      <w:r w:rsidR="00CA193D" w:rsidRPr="005F6DDF">
        <w:rPr>
          <w:rFonts w:ascii="Times New Roman" w:hAnsi="Times New Roman" w:cs="Times New Roman"/>
          <w:sz w:val="28"/>
          <w:szCs w:val="28"/>
          <w:lang w:val="kk-KZ"/>
        </w:rPr>
        <w:t xml:space="preserve"> был равен 2, максимальный бал</w:t>
      </w:r>
      <w:r w:rsidR="00D30A7D">
        <w:rPr>
          <w:rFonts w:ascii="Times New Roman" w:hAnsi="Times New Roman" w:cs="Times New Roman"/>
          <w:sz w:val="28"/>
          <w:szCs w:val="28"/>
          <w:lang w:val="kk-KZ"/>
        </w:rPr>
        <w:t>л</w:t>
      </w:r>
      <w:r w:rsidR="00CA193D" w:rsidRPr="005F6DDF">
        <w:rPr>
          <w:rFonts w:ascii="Times New Roman" w:hAnsi="Times New Roman" w:cs="Times New Roman"/>
          <w:sz w:val="28"/>
          <w:szCs w:val="28"/>
          <w:lang w:val="kk-KZ"/>
        </w:rPr>
        <w:t xml:space="preserve"> был равен 9. В основнй группе средняя оценка по шкале Апгар на 5 минуте была равна 5,33 (95%ДИ: 4,95-5,71) баллам СО=1,68, минимальный бал</w:t>
      </w:r>
      <w:r w:rsidR="00D30A7D">
        <w:rPr>
          <w:rFonts w:ascii="Times New Roman" w:hAnsi="Times New Roman" w:cs="Times New Roman"/>
          <w:sz w:val="28"/>
          <w:szCs w:val="28"/>
          <w:lang w:val="kk-KZ"/>
        </w:rPr>
        <w:t>л</w:t>
      </w:r>
      <w:r w:rsidR="00CA193D" w:rsidRPr="005F6DDF">
        <w:rPr>
          <w:rFonts w:ascii="Times New Roman" w:hAnsi="Times New Roman" w:cs="Times New Roman"/>
          <w:sz w:val="28"/>
          <w:szCs w:val="28"/>
          <w:lang w:val="kk-KZ"/>
        </w:rPr>
        <w:t xml:space="preserve"> был равен двум, максимальный бал</w:t>
      </w:r>
      <w:r w:rsidR="00D30A7D">
        <w:rPr>
          <w:rFonts w:ascii="Times New Roman" w:hAnsi="Times New Roman" w:cs="Times New Roman"/>
          <w:sz w:val="28"/>
          <w:szCs w:val="28"/>
          <w:lang w:val="kk-KZ"/>
        </w:rPr>
        <w:t>л</w:t>
      </w:r>
      <w:r w:rsidR="00CA193D" w:rsidRPr="005F6DDF">
        <w:rPr>
          <w:rFonts w:ascii="Times New Roman" w:hAnsi="Times New Roman" w:cs="Times New Roman"/>
          <w:sz w:val="28"/>
          <w:szCs w:val="28"/>
          <w:lang w:val="kk-KZ"/>
        </w:rPr>
        <w:t xml:space="preserve"> был равен 8. В контрольной группе средняя оценка по шкале Апгар на 5 минуте была равна 6,89 (95%ДИ: 6,73-7,05) баллам СО=1,00, минимальный бал</w:t>
      </w:r>
      <w:r w:rsidR="00D30A7D">
        <w:rPr>
          <w:rFonts w:ascii="Times New Roman" w:hAnsi="Times New Roman" w:cs="Times New Roman"/>
          <w:sz w:val="28"/>
          <w:szCs w:val="28"/>
          <w:lang w:val="kk-KZ"/>
        </w:rPr>
        <w:t>л</w:t>
      </w:r>
      <w:r w:rsidR="00CA193D" w:rsidRPr="005F6DDF">
        <w:rPr>
          <w:rFonts w:ascii="Times New Roman" w:hAnsi="Times New Roman" w:cs="Times New Roman"/>
          <w:sz w:val="28"/>
          <w:szCs w:val="28"/>
          <w:lang w:val="kk-KZ"/>
        </w:rPr>
        <w:t xml:space="preserve"> был равен трем, максимальный бал</w:t>
      </w:r>
      <w:r w:rsidR="00D30A7D">
        <w:rPr>
          <w:rFonts w:ascii="Times New Roman" w:hAnsi="Times New Roman" w:cs="Times New Roman"/>
          <w:sz w:val="28"/>
          <w:szCs w:val="28"/>
          <w:lang w:val="kk-KZ"/>
        </w:rPr>
        <w:t>л</w:t>
      </w:r>
      <w:r w:rsidR="00CA193D" w:rsidRPr="005F6DDF">
        <w:rPr>
          <w:rFonts w:ascii="Times New Roman" w:hAnsi="Times New Roman" w:cs="Times New Roman"/>
          <w:sz w:val="28"/>
          <w:szCs w:val="28"/>
          <w:lang w:val="kk-KZ"/>
        </w:rPr>
        <w:t xml:space="preserve"> был 9. </w:t>
      </w:r>
      <w:r w:rsidR="00CA193D" w:rsidRPr="005F6DDF">
        <w:rPr>
          <w:rFonts w:ascii="Times New Roman" w:hAnsi="Times New Roman" w:cs="Times New Roman"/>
          <w:sz w:val="28"/>
          <w:szCs w:val="28"/>
        </w:rPr>
        <w:t xml:space="preserve">Средняя оценка по </w:t>
      </w:r>
      <w:r w:rsidR="00CA193D" w:rsidRPr="005F6DDF">
        <w:rPr>
          <w:rFonts w:ascii="Times New Roman" w:hAnsi="Times New Roman" w:cs="Times New Roman"/>
          <w:sz w:val="28"/>
          <w:szCs w:val="28"/>
          <w:lang w:val="kk-KZ"/>
        </w:rPr>
        <w:t>шкале Апгар на 5 минуте в основной группе была на 1,56 (</w:t>
      </w:r>
      <w:r w:rsidR="00CA193D" w:rsidRPr="005F6DDF">
        <w:rPr>
          <w:rFonts w:ascii="Times New Roman" w:hAnsi="Times New Roman" w:cs="Times New Roman"/>
          <w:sz w:val="28"/>
          <w:szCs w:val="28"/>
          <w:lang w:val="en-US"/>
        </w:rPr>
        <w:t>SD</w:t>
      </w:r>
      <w:r w:rsidR="00CA193D" w:rsidRPr="005F6DDF">
        <w:rPr>
          <w:rFonts w:ascii="Times New Roman" w:hAnsi="Times New Roman" w:cs="Times New Roman"/>
          <w:sz w:val="28"/>
          <w:szCs w:val="28"/>
        </w:rPr>
        <w:t>=0,177</w:t>
      </w:r>
      <w:r w:rsidR="00CA193D" w:rsidRPr="005F6DDF">
        <w:rPr>
          <w:rFonts w:ascii="Times New Roman" w:hAnsi="Times New Roman" w:cs="Times New Roman"/>
          <w:sz w:val="28"/>
          <w:szCs w:val="28"/>
          <w:lang w:val="kk-KZ"/>
        </w:rPr>
        <w:t xml:space="preserve">) балла ниже, чем в контрольной группе </w:t>
      </w:r>
      <w:r w:rsidR="00CA193D" w:rsidRPr="005F6DDF">
        <w:rPr>
          <w:rFonts w:ascii="Times New Roman" w:hAnsi="Times New Roman" w:cs="Times New Roman"/>
          <w:sz w:val="28"/>
          <w:szCs w:val="28"/>
        </w:rPr>
        <w:t>(</w:t>
      </w:r>
      <w:r w:rsidR="00CA193D" w:rsidRPr="005F6DDF">
        <w:rPr>
          <w:rFonts w:ascii="Times New Roman" w:hAnsi="Times New Roman" w:cs="Times New Roman"/>
          <w:sz w:val="28"/>
          <w:szCs w:val="28"/>
          <w:lang w:val="en-US"/>
        </w:rPr>
        <w:t>t</w:t>
      </w:r>
      <w:r w:rsidR="00CA193D" w:rsidRPr="005F6DDF">
        <w:rPr>
          <w:rFonts w:ascii="Times New Roman" w:hAnsi="Times New Roman" w:cs="Times New Roman"/>
          <w:sz w:val="28"/>
          <w:szCs w:val="28"/>
        </w:rPr>
        <w:t xml:space="preserve">=8,8203, </w:t>
      </w:r>
      <w:r w:rsidR="00CA193D" w:rsidRPr="005F6DDF">
        <w:rPr>
          <w:rFonts w:ascii="Times New Roman" w:hAnsi="Times New Roman" w:cs="Times New Roman"/>
          <w:sz w:val="28"/>
          <w:szCs w:val="28"/>
          <w:lang w:val="en-US"/>
        </w:rPr>
        <w:t>df</w:t>
      </w:r>
      <w:r w:rsidR="00CA193D" w:rsidRPr="005F6DDF">
        <w:rPr>
          <w:rFonts w:ascii="Times New Roman" w:hAnsi="Times New Roman" w:cs="Times New Roman"/>
          <w:sz w:val="28"/>
          <w:szCs w:val="28"/>
        </w:rPr>
        <w:t xml:space="preserve">=226, </w:t>
      </w:r>
      <w:r w:rsidR="00CA193D" w:rsidRPr="005F6DDF">
        <w:rPr>
          <w:rFonts w:ascii="Times New Roman" w:hAnsi="Times New Roman" w:cs="Times New Roman"/>
          <w:sz w:val="28"/>
          <w:szCs w:val="28"/>
          <w:lang w:val="en-US"/>
        </w:rPr>
        <w:t>p</w:t>
      </w:r>
      <w:r w:rsidR="00CA193D" w:rsidRPr="005F6DDF">
        <w:rPr>
          <w:rFonts w:ascii="Times New Roman" w:hAnsi="Times New Roman" w:cs="Times New Roman"/>
          <w:sz w:val="28"/>
          <w:szCs w:val="28"/>
        </w:rPr>
        <w:t>=0,000), различия статистически значимы.</w:t>
      </w:r>
    </w:p>
    <w:p w:rsidR="00CA193D" w:rsidRPr="005F6DDF" w:rsidRDefault="00CA193D" w:rsidP="00CA193D">
      <w:pPr>
        <w:spacing w:line="240" w:lineRule="auto"/>
        <w:ind w:firstLine="567"/>
        <w:jc w:val="both"/>
        <w:rPr>
          <w:rFonts w:ascii="Times New Roman" w:hAnsi="Times New Roman" w:cs="Times New Roman"/>
          <w:sz w:val="28"/>
          <w:szCs w:val="28"/>
        </w:rPr>
      </w:pPr>
      <w:r w:rsidRPr="005F6DDF">
        <w:rPr>
          <w:rFonts w:ascii="Times New Roman" w:hAnsi="Times New Roman" w:cs="Times New Roman"/>
          <w:sz w:val="28"/>
          <w:szCs w:val="28"/>
        </w:rPr>
        <w:t xml:space="preserve">Средняя оценка по </w:t>
      </w:r>
      <w:r w:rsidRPr="005F6DDF">
        <w:rPr>
          <w:rFonts w:ascii="Times New Roman" w:hAnsi="Times New Roman" w:cs="Times New Roman"/>
          <w:sz w:val="28"/>
          <w:szCs w:val="28"/>
          <w:lang w:val="kk-KZ"/>
        </w:rPr>
        <w:t>шкале Апгар на 1 минуте в основной группе была на 1,63 (</w:t>
      </w:r>
      <w:r w:rsidRPr="005F6DDF">
        <w:rPr>
          <w:rFonts w:ascii="Times New Roman" w:hAnsi="Times New Roman" w:cs="Times New Roman"/>
          <w:sz w:val="28"/>
          <w:szCs w:val="28"/>
          <w:lang w:val="en-US"/>
        </w:rPr>
        <w:t>SD</w:t>
      </w:r>
      <w:r w:rsidRPr="005F6DDF">
        <w:rPr>
          <w:rFonts w:ascii="Times New Roman" w:hAnsi="Times New Roman" w:cs="Times New Roman"/>
          <w:sz w:val="28"/>
          <w:szCs w:val="28"/>
        </w:rPr>
        <w:t>=0,215</w:t>
      </w:r>
      <w:r w:rsidRPr="005F6DDF">
        <w:rPr>
          <w:rFonts w:ascii="Times New Roman" w:hAnsi="Times New Roman" w:cs="Times New Roman"/>
          <w:sz w:val="28"/>
          <w:szCs w:val="28"/>
          <w:lang w:val="kk-KZ"/>
        </w:rPr>
        <w:t>) балла ниже, чем в контрольной группе</w:t>
      </w:r>
      <w:r w:rsidRPr="005F6DDF">
        <w:rPr>
          <w:rFonts w:ascii="Times New Roman" w:hAnsi="Times New Roman" w:cs="Times New Roman"/>
          <w:sz w:val="28"/>
          <w:szCs w:val="28"/>
        </w:rPr>
        <w:t>, различия статистически значимы (</w:t>
      </w:r>
      <w:r w:rsidRPr="005F6DDF">
        <w:rPr>
          <w:rFonts w:ascii="Times New Roman" w:hAnsi="Times New Roman" w:cs="Times New Roman"/>
          <w:sz w:val="28"/>
          <w:szCs w:val="28"/>
          <w:lang w:val="en-US"/>
        </w:rPr>
        <w:t>p</w:t>
      </w:r>
      <w:r w:rsidRPr="005F6DDF">
        <w:rPr>
          <w:rFonts w:ascii="Times New Roman" w:hAnsi="Times New Roman" w:cs="Times New Roman"/>
          <w:sz w:val="28"/>
          <w:szCs w:val="28"/>
        </w:rPr>
        <w:t xml:space="preserve">=0,000). </w:t>
      </w:r>
    </w:p>
    <w:p w:rsidR="00CA193D" w:rsidRPr="005F6DDF" w:rsidRDefault="00CA193D" w:rsidP="00CA193D">
      <w:pPr>
        <w:spacing w:line="240" w:lineRule="auto"/>
        <w:ind w:firstLine="567"/>
        <w:jc w:val="both"/>
        <w:rPr>
          <w:rFonts w:ascii="Times New Roman" w:hAnsi="Times New Roman" w:cs="Times New Roman"/>
          <w:sz w:val="28"/>
          <w:szCs w:val="28"/>
        </w:rPr>
      </w:pPr>
      <w:r w:rsidRPr="005F6DDF">
        <w:rPr>
          <w:rFonts w:ascii="Times New Roman" w:hAnsi="Times New Roman" w:cs="Times New Roman"/>
          <w:sz w:val="28"/>
          <w:szCs w:val="28"/>
        </w:rPr>
        <w:t xml:space="preserve">Средняя оценка по </w:t>
      </w:r>
      <w:r w:rsidRPr="005F6DDF">
        <w:rPr>
          <w:rFonts w:ascii="Times New Roman" w:hAnsi="Times New Roman" w:cs="Times New Roman"/>
          <w:sz w:val="28"/>
          <w:szCs w:val="28"/>
          <w:lang w:val="kk-KZ"/>
        </w:rPr>
        <w:t>шкале Апгар на 5 минуте в основной группе была на 1,56 (</w:t>
      </w:r>
      <w:r w:rsidRPr="005F6DDF">
        <w:rPr>
          <w:rFonts w:ascii="Times New Roman" w:hAnsi="Times New Roman" w:cs="Times New Roman"/>
          <w:sz w:val="28"/>
          <w:szCs w:val="28"/>
          <w:lang w:val="en-US"/>
        </w:rPr>
        <w:t>SD</w:t>
      </w:r>
      <w:r w:rsidRPr="005F6DDF">
        <w:rPr>
          <w:rFonts w:ascii="Times New Roman" w:hAnsi="Times New Roman" w:cs="Times New Roman"/>
          <w:sz w:val="28"/>
          <w:szCs w:val="28"/>
        </w:rPr>
        <w:t>=0,177</w:t>
      </w:r>
      <w:r w:rsidRPr="005F6DDF">
        <w:rPr>
          <w:rFonts w:ascii="Times New Roman" w:hAnsi="Times New Roman" w:cs="Times New Roman"/>
          <w:sz w:val="28"/>
          <w:szCs w:val="28"/>
          <w:lang w:val="kk-KZ"/>
        </w:rPr>
        <w:t>) балла ниже, чем в контрольной группе</w:t>
      </w:r>
      <w:r w:rsidRPr="005F6DDF">
        <w:rPr>
          <w:rFonts w:ascii="Times New Roman" w:hAnsi="Times New Roman" w:cs="Times New Roman"/>
          <w:sz w:val="28"/>
          <w:szCs w:val="28"/>
        </w:rPr>
        <w:t>, различия статистически значимы (</w:t>
      </w:r>
      <w:r w:rsidRPr="005F6DDF">
        <w:rPr>
          <w:rFonts w:ascii="Times New Roman" w:hAnsi="Times New Roman" w:cs="Times New Roman"/>
          <w:sz w:val="28"/>
          <w:szCs w:val="28"/>
          <w:lang w:val="en-US"/>
        </w:rPr>
        <w:t>p</w:t>
      </w:r>
      <w:r w:rsidRPr="005F6DDF">
        <w:rPr>
          <w:rFonts w:ascii="Times New Roman" w:hAnsi="Times New Roman" w:cs="Times New Roman"/>
          <w:sz w:val="28"/>
          <w:szCs w:val="28"/>
        </w:rPr>
        <w:t>=0,000).</w:t>
      </w:r>
    </w:p>
    <w:p w:rsidR="00E6414A" w:rsidRPr="001569D5" w:rsidRDefault="00CA193D" w:rsidP="001569D5">
      <w:pPr>
        <w:spacing w:line="240" w:lineRule="auto"/>
        <w:ind w:firstLine="567"/>
        <w:jc w:val="both"/>
        <w:rPr>
          <w:rFonts w:ascii="Times New Roman" w:hAnsi="Times New Roman" w:cs="Times New Roman"/>
          <w:sz w:val="28"/>
          <w:szCs w:val="28"/>
        </w:rPr>
      </w:pPr>
      <w:r w:rsidRPr="005F6DDF">
        <w:rPr>
          <w:rFonts w:ascii="Times New Roman" w:hAnsi="Times New Roman" w:cs="Times New Roman"/>
          <w:sz w:val="28"/>
          <w:szCs w:val="28"/>
        </w:rPr>
        <w:t xml:space="preserve">По результатам бактериологического посева крови недоношенных новорожденных с врожденной пневмонией выявлены следующие данные: с отрицательным результатом было 65(85,6%) детей, </w:t>
      </w:r>
      <w:r w:rsidRPr="005F6DDF">
        <w:rPr>
          <w:rFonts w:ascii="Times New Roman" w:hAnsi="Times New Roman" w:cs="Times New Roman"/>
          <w:iCs/>
          <w:sz w:val="28"/>
          <w:szCs w:val="28"/>
          <w:shd w:val="clear" w:color="auto" w:fill="FFFFFF"/>
        </w:rPr>
        <w:t xml:space="preserve">Enterobacter - 3(3,94%), </w:t>
      </w:r>
      <w:r w:rsidRPr="005F6DDF">
        <w:rPr>
          <w:rFonts w:ascii="Times New Roman" w:hAnsi="Times New Roman" w:cs="Times New Roman"/>
          <w:i/>
          <w:iCs/>
          <w:sz w:val="28"/>
          <w:szCs w:val="28"/>
          <w:shd w:val="clear" w:color="auto" w:fill="FFFFFF"/>
        </w:rPr>
        <w:t xml:space="preserve"> </w:t>
      </w:r>
      <w:r w:rsidRPr="005F6DDF">
        <w:rPr>
          <w:rStyle w:val="ad"/>
          <w:rFonts w:ascii="Times New Roman" w:hAnsi="Times New Roman" w:cs="Times New Roman"/>
          <w:bCs/>
          <w:i w:val="0"/>
          <w:iCs w:val="0"/>
          <w:sz w:val="28"/>
          <w:szCs w:val="28"/>
          <w:shd w:val="clear" w:color="auto" w:fill="FFFFFF"/>
        </w:rPr>
        <w:t>Haemophilus influenzae -</w:t>
      </w:r>
      <w:r w:rsidRPr="005F6DDF">
        <w:rPr>
          <w:rFonts w:ascii="Times New Roman" w:hAnsi="Times New Roman" w:cs="Times New Roman"/>
          <w:iCs/>
          <w:sz w:val="28"/>
          <w:szCs w:val="28"/>
          <w:shd w:val="clear" w:color="auto" w:fill="FFFFFF"/>
        </w:rPr>
        <w:t>3(3,94%)</w:t>
      </w:r>
      <w:r w:rsidRPr="005F6DDF">
        <w:rPr>
          <w:rStyle w:val="ad"/>
          <w:rFonts w:ascii="Times New Roman" w:hAnsi="Times New Roman" w:cs="Times New Roman"/>
          <w:bCs/>
          <w:i w:val="0"/>
          <w:iCs w:val="0"/>
          <w:sz w:val="28"/>
          <w:szCs w:val="28"/>
          <w:shd w:val="clear" w:color="auto" w:fill="FFFFFF"/>
        </w:rPr>
        <w:t xml:space="preserve">, Staphylococcus aureus </w:t>
      </w:r>
      <w:r w:rsidRPr="005F6DDF">
        <w:rPr>
          <w:rFonts w:ascii="Times New Roman" w:hAnsi="Times New Roman" w:cs="Times New Roman"/>
          <w:iCs/>
          <w:sz w:val="28"/>
          <w:szCs w:val="28"/>
          <w:shd w:val="clear" w:color="auto" w:fill="FFFFFF"/>
        </w:rPr>
        <w:t xml:space="preserve">высеялся - 3(3,94%), </w:t>
      </w:r>
      <w:r w:rsidRPr="005F6DDF">
        <w:rPr>
          <w:rFonts w:ascii="Times New Roman" w:hAnsi="Times New Roman" w:cs="Times New Roman"/>
          <w:iCs/>
          <w:color w:val="000000"/>
          <w:sz w:val="28"/>
          <w:szCs w:val="28"/>
          <w:shd w:val="clear" w:color="auto" w:fill="FFFFFF"/>
        </w:rPr>
        <w:t xml:space="preserve">Klebsiella pneumoniae - 1(1,3%), </w:t>
      </w:r>
      <w:r w:rsidRPr="005F6DDF">
        <w:rPr>
          <w:rFonts w:ascii="Times New Roman" w:hAnsi="Times New Roman" w:cs="Times New Roman"/>
          <w:iCs/>
          <w:sz w:val="28"/>
          <w:szCs w:val="28"/>
          <w:shd w:val="clear" w:color="auto" w:fill="FFFFFF"/>
        </w:rPr>
        <w:t>Pseudomonas aeruginosa</w:t>
      </w:r>
      <w:r w:rsidRPr="005F6DDF">
        <w:rPr>
          <w:rFonts w:ascii="Arial" w:hAnsi="Arial" w:cs="Arial"/>
          <w:i/>
          <w:iCs/>
          <w:color w:val="202122"/>
          <w:sz w:val="17"/>
          <w:szCs w:val="17"/>
          <w:shd w:val="clear" w:color="auto" w:fill="FFFFFF"/>
        </w:rPr>
        <w:t xml:space="preserve"> </w:t>
      </w:r>
      <w:r w:rsidRPr="005F6DDF">
        <w:rPr>
          <w:rFonts w:ascii="Times New Roman" w:hAnsi="Times New Roman" w:cs="Times New Roman"/>
          <w:iCs/>
          <w:color w:val="000000"/>
          <w:sz w:val="28"/>
          <w:szCs w:val="28"/>
          <w:shd w:val="clear" w:color="auto" w:fill="FFFFFF"/>
        </w:rPr>
        <w:t>- 1(1,3%).</w:t>
      </w:r>
    </w:p>
    <w:p w:rsidR="005F6DDF" w:rsidRPr="00E6414A" w:rsidRDefault="00AF6591" w:rsidP="00E6414A">
      <w:pPr>
        <w:spacing w:line="240" w:lineRule="auto"/>
        <w:jc w:val="both"/>
        <w:rPr>
          <w:rFonts w:ascii="Times New Roman" w:hAnsi="Times New Roman"/>
          <w:b/>
          <w:color w:val="000000"/>
          <w:sz w:val="28"/>
          <w:szCs w:val="28"/>
          <w:lang w:val="kk-KZ"/>
        </w:rPr>
      </w:pPr>
      <w:r>
        <w:rPr>
          <w:rFonts w:ascii="Times New Roman" w:hAnsi="Times New Roman" w:cs="Times New Roman"/>
          <w:sz w:val="28"/>
          <w:szCs w:val="28"/>
          <w:lang w:val="kk-KZ"/>
        </w:rPr>
        <w:t xml:space="preserve">Средняя </w:t>
      </w:r>
      <w:r w:rsidRPr="00E8595C">
        <w:rPr>
          <w:rFonts w:ascii="Times New Roman" w:hAnsi="Times New Roman" w:cs="Times New Roman"/>
          <w:sz w:val="28"/>
          <w:szCs w:val="28"/>
          <w:lang w:val="kk-KZ"/>
        </w:rPr>
        <w:t>оценка по</w:t>
      </w:r>
      <w:r>
        <w:rPr>
          <w:rFonts w:ascii="Times New Roman" w:hAnsi="Times New Roman" w:cs="Times New Roman"/>
          <w:sz w:val="28"/>
          <w:szCs w:val="28"/>
          <w:lang w:val="kk-KZ"/>
        </w:rPr>
        <w:t xml:space="preserve"> Модифицированной Шкале Downes была равна </w:t>
      </w:r>
      <w:r w:rsidRPr="00E8595C">
        <w:rPr>
          <w:rFonts w:ascii="Times New Roman" w:hAnsi="Times New Roman" w:cs="Times New Roman"/>
          <w:sz w:val="28"/>
          <w:szCs w:val="28"/>
          <w:lang w:val="kk-KZ"/>
        </w:rPr>
        <w:t>5,00</w:t>
      </w:r>
      <w:r>
        <w:rPr>
          <w:rFonts w:ascii="Times New Roman" w:hAnsi="Times New Roman" w:cs="Times New Roman"/>
          <w:sz w:val="28"/>
          <w:szCs w:val="28"/>
          <w:lang w:val="kk-KZ"/>
        </w:rPr>
        <w:t xml:space="preserve"> (95%ДИ:</w:t>
      </w:r>
      <w:r w:rsidRPr="00E8595C">
        <w:t xml:space="preserve"> </w:t>
      </w:r>
      <w:r w:rsidRPr="00E8595C">
        <w:rPr>
          <w:rFonts w:ascii="Times New Roman" w:hAnsi="Times New Roman" w:cs="Times New Roman"/>
          <w:sz w:val="28"/>
          <w:szCs w:val="28"/>
          <w:lang w:val="kk-KZ"/>
        </w:rPr>
        <w:t>4,62</w:t>
      </w:r>
      <w:r>
        <w:rPr>
          <w:rFonts w:ascii="Times New Roman" w:hAnsi="Times New Roman" w:cs="Times New Roman"/>
          <w:sz w:val="28"/>
          <w:szCs w:val="28"/>
          <w:lang w:val="kk-KZ"/>
        </w:rPr>
        <w:t>-</w:t>
      </w:r>
      <w:r w:rsidRPr="00E8595C">
        <w:rPr>
          <w:rFonts w:ascii="Times New Roman" w:hAnsi="Times New Roman" w:cs="Times New Roman"/>
          <w:sz w:val="28"/>
          <w:szCs w:val="28"/>
          <w:lang w:val="kk-KZ"/>
        </w:rPr>
        <w:t>5,37</w:t>
      </w:r>
      <w:r>
        <w:rPr>
          <w:rFonts w:ascii="Times New Roman" w:hAnsi="Times New Roman" w:cs="Times New Roman"/>
          <w:sz w:val="28"/>
          <w:szCs w:val="28"/>
          <w:lang w:val="kk-KZ"/>
        </w:rPr>
        <w:t>) баллам СО=2,84, минимальный бал</w:t>
      </w:r>
      <w:r w:rsidR="00D30A7D">
        <w:rPr>
          <w:rFonts w:ascii="Times New Roman" w:hAnsi="Times New Roman" w:cs="Times New Roman"/>
          <w:sz w:val="28"/>
          <w:szCs w:val="28"/>
          <w:lang w:val="kk-KZ"/>
        </w:rPr>
        <w:t>л</w:t>
      </w:r>
      <w:r>
        <w:rPr>
          <w:rFonts w:ascii="Times New Roman" w:hAnsi="Times New Roman" w:cs="Times New Roman"/>
          <w:sz w:val="28"/>
          <w:szCs w:val="28"/>
          <w:lang w:val="kk-KZ"/>
        </w:rPr>
        <w:t xml:space="preserve"> был равен 0, максимальный бал</w:t>
      </w:r>
      <w:r w:rsidR="00D30A7D">
        <w:rPr>
          <w:rFonts w:ascii="Times New Roman" w:hAnsi="Times New Roman" w:cs="Times New Roman"/>
          <w:sz w:val="28"/>
          <w:szCs w:val="28"/>
          <w:lang w:val="kk-KZ"/>
        </w:rPr>
        <w:t>л</w:t>
      </w:r>
      <w:r>
        <w:rPr>
          <w:rFonts w:ascii="Times New Roman" w:hAnsi="Times New Roman" w:cs="Times New Roman"/>
          <w:sz w:val="28"/>
          <w:szCs w:val="28"/>
          <w:lang w:val="kk-KZ"/>
        </w:rPr>
        <w:t xml:space="preserve"> был равен 10. В основной группе средняя </w:t>
      </w:r>
      <w:r w:rsidRPr="00E8595C">
        <w:rPr>
          <w:rFonts w:ascii="Times New Roman" w:hAnsi="Times New Roman" w:cs="Times New Roman"/>
          <w:sz w:val="28"/>
          <w:szCs w:val="28"/>
          <w:lang w:val="kk-KZ"/>
        </w:rPr>
        <w:t>оценка по</w:t>
      </w:r>
      <w:r>
        <w:rPr>
          <w:rFonts w:ascii="Times New Roman" w:hAnsi="Times New Roman" w:cs="Times New Roman"/>
          <w:sz w:val="28"/>
          <w:szCs w:val="28"/>
          <w:lang w:val="kk-KZ"/>
        </w:rPr>
        <w:t xml:space="preserve"> Модифицированной Шкале Downes была равна </w:t>
      </w:r>
      <w:r w:rsidRPr="00E8595C">
        <w:rPr>
          <w:rFonts w:ascii="Times New Roman" w:hAnsi="Times New Roman" w:cs="Times New Roman"/>
          <w:sz w:val="28"/>
          <w:szCs w:val="28"/>
          <w:lang w:val="kk-KZ"/>
        </w:rPr>
        <w:t xml:space="preserve">7,32 </w:t>
      </w:r>
      <w:r>
        <w:rPr>
          <w:rFonts w:ascii="Times New Roman" w:hAnsi="Times New Roman" w:cs="Times New Roman"/>
          <w:sz w:val="28"/>
          <w:szCs w:val="28"/>
          <w:lang w:val="kk-KZ"/>
        </w:rPr>
        <w:t>(95%ДИ:</w:t>
      </w:r>
      <w:r w:rsidRPr="00E8595C">
        <w:rPr>
          <w:rFonts w:ascii="Times New Roman" w:hAnsi="Times New Roman" w:cs="Times New Roman"/>
          <w:sz w:val="28"/>
          <w:szCs w:val="28"/>
          <w:lang w:val="kk-KZ"/>
        </w:rPr>
        <w:t>6,93</w:t>
      </w:r>
      <w:r>
        <w:rPr>
          <w:rFonts w:ascii="Times New Roman" w:hAnsi="Times New Roman" w:cs="Times New Roman"/>
          <w:sz w:val="28"/>
          <w:szCs w:val="28"/>
          <w:lang w:val="kk-KZ"/>
        </w:rPr>
        <w:t>-</w:t>
      </w:r>
      <w:r w:rsidRPr="00E8595C">
        <w:rPr>
          <w:rFonts w:ascii="Times New Roman" w:hAnsi="Times New Roman" w:cs="Times New Roman"/>
          <w:sz w:val="28"/>
          <w:szCs w:val="28"/>
          <w:lang w:val="kk-KZ"/>
        </w:rPr>
        <w:t>7,7</w:t>
      </w:r>
      <w:r>
        <w:rPr>
          <w:rFonts w:ascii="Times New Roman" w:hAnsi="Times New Roman" w:cs="Times New Roman"/>
          <w:sz w:val="28"/>
          <w:szCs w:val="28"/>
          <w:lang w:val="kk-KZ"/>
        </w:rPr>
        <w:t>1) баллам СО=1,71, минимальный бал</w:t>
      </w:r>
      <w:r w:rsidR="00D30A7D">
        <w:rPr>
          <w:rFonts w:ascii="Times New Roman" w:hAnsi="Times New Roman" w:cs="Times New Roman"/>
          <w:sz w:val="28"/>
          <w:szCs w:val="28"/>
          <w:lang w:val="kk-KZ"/>
        </w:rPr>
        <w:t>л</w:t>
      </w:r>
      <w:r>
        <w:rPr>
          <w:rFonts w:ascii="Times New Roman" w:hAnsi="Times New Roman" w:cs="Times New Roman"/>
          <w:sz w:val="28"/>
          <w:szCs w:val="28"/>
          <w:lang w:val="kk-KZ"/>
        </w:rPr>
        <w:t xml:space="preserve"> был равен 4, максимальный бал</w:t>
      </w:r>
      <w:r w:rsidR="00D30A7D">
        <w:rPr>
          <w:rFonts w:ascii="Times New Roman" w:hAnsi="Times New Roman" w:cs="Times New Roman"/>
          <w:sz w:val="28"/>
          <w:szCs w:val="28"/>
          <w:lang w:val="kk-KZ"/>
        </w:rPr>
        <w:t>л</w:t>
      </w:r>
      <w:r>
        <w:rPr>
          <w:rFonts w:ascii="Times New Roman" w:hAnsi="Times New Roman" w:cs="Times New Roman"/>
          <w:sz w:val="28"/>
          <w:szCs w:val="28"/>
          <w:lang w:val="kk-KZ"/>
        </w:rPr>
        <w:t xml:space="preserve"> был </w:t>
      </w:r>
      <w:r w:rsidRPr="00E8595C">
        <w:rPr>
          <w:rFonts w:ascii="Times New Roman" w:hAnsi="Times New Roman" w:cs="Times New Roman"/>
          <w:sz w:val="28"/>
          <w:szCs w:val="28"/>
          <w:lang w:val="kk-KZ"/>
        </w:rPr>
        <w:t>равен 10. В контро</w:t>
      </w:r>
      <w:r w:rsidR="008240F3">
        <w:rPr>
          <w:rFonts w:ascii="Times New Roman" w:hAnsi="Times New Roman" w:cs="Times New Roman"/>
          <w:sz w:val="28"/>
          <w:szCs w:val="28"/>
          <w:lang w:val="kk-KZ"/>
        </w:rPr>
        <w:t>л</w:t>
      </w:r>
      <w:r w:rsidRPr="00E8595C">
        <w:rPr>
          <w:rFonts w:ascii="Times New Roman" w:hAnsi="Times New Roman" w:cs="Times New Roman"/>
          <w:sz w:val="28"/>
          <w:szCs w:val="28"/>
          <w:lang w:val="kk-KZ"/>
        </w:rPr>
        <w:t xml:space="preserve">ьной группе средняя оценка по </w:t>
      </w:r>
      <w:r w:rsidRPr="009D3EFC">
        <w:rPr>
          <w:rFonts w:ascii="Times New Roman" w:hAnsi="Times New Roman" w:cs="Times New Roman"/>
          <w:sz w:val="28"/>
          <w:szCs w:val="28"/>
          <w:lang w:val="kk-KZ"/>
        </w:rPr>
        <w:t>Модифицированной Шкале Downes</w:t>
      </w:r>
      <w:r w:rsidRPr="00E8595C">
        <w:rPr>
          <w:rFonts w:ascii="Times New Roman" w:hAnsi="Times New Roman" w:cs="Times New Roman"/>
          <w:sz w:val="28"/>
          <w:szCs w:val="28"/>
          <w:lang w:val="kk-KZ"/>
        </w:rPr>
        <w:t xml:space="preserve"> была равна 3,84 (95%ДИ:</w:t>
      </w:r>
      <w:r w:rsidRPr="00E8595C">
        <w:t xml:space="preserve"> </w:t>
      </w:r>
      <w:r w:rsidRPr="00E8595C">
        <w:rPr>
          <w:rFonts w:ascii="Times New Roman" w:hAnsi="Times New Roman" w:cs="Times New Roman"/>
          <w:sz w:val="28"/>
          <w:szCs w:val="28"/>
          <w:lang w:val="kk-KZ"/>
        </w:rPr>
        <w:t>3,42-4,25) баллам СО=2,57, минимальный бал</w:t>
      </w:r>
      <w:r w:rsidR="00D30A7D">
        <w:rPr>
          <w:rFonts w:ascii="Times New Roman" w:hAnsi="Times New Roman" w:cs="Times New Roman"/>
          <w:sz w:val="28"/>
          <w:szCs w:val="28"/>
          <w:lang w:val="kk-KZ"/>
        </w:rPr>
        <w:t>л</w:t>
      </w:r>
      <w:r w:rsidRPr="00E8595C">
        <w:rPr>
          <w:rFonts w:ascii="Times New Roman" w:hAnsi="Times New Roman" w:cs="Times New Roman"/>
          <w:sz w:val="28"/>
          <w:szCs w:val="28"/>
          <w:lang w:val="kk-KZ"/>
        </w:rPr>
        <w:t xml:space="preserve"> был равен 0, максимальный бал</w:t>
      </w:r>
      <w:r w:rsidR="00D30A7D">
        <w:rPr>
          <w:rFonts w:ascii="Times New Roman" w:hAnsi="Times New Roman" w:cs="Times New Roman"/>
          <w:sz w:val="28"/>
          <w:szCs w:val="28"/>
          <w:lang w:val="kk-KZ"/>
        </w:rPr>
        <w:t>л</w:t>
      </w:r>
      <w:r w:rsidRPr="00E8595C">
        <w:rPr>
          <w:rFonts w:ascii="Times New Roman" w:hAnsi="Times New Roman" w:cs="Times New Roman"/>
          <w:sz w:val="28"/>
          <w:szCs w:val="28"/>
          <w:lang w:val="kk-KZ"/>
        </w:rPr>
        <w:t xml:space="preserve"> был равен 9.</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Средняя оценка </w:t>
      </w:r>
      <w:r w:rsidRPr="00E8595C">
        <w:rPr>
          <w:rFonts w:ascii="Times New Roman" w:hAnsi="Times New Roman" w:cs="Times New Roman"/>
          <w:sz w:val="28"/>
          <w:szCs w:val="28"/>
          <w:lang w:val="kk-KZ"/>
        </w:rPr>
        <w:t>по</w:t>
      </w:r>
      <w:r>
        <w:rPr>
          <w:rFonts w:ascii="Times New Roman" w:hAnsi="Times New Roman" w:cs="Times New Roman"/>
          <w:sz w:val="28"/>
          <w:szCs w:val="28"/>
          <w:lang w:val="kk-KZ"/>
        </w:rPr>
        <w:t xml:space="preserve"> Модифицированной Шкале Downes в основной группе была на 3,48 (</w:t>
      </w:r>
      <w:r>
        <w:rPr>
          <w:rFonts w:ascii="Times New Roman" w:hAnsi="Times New Roman" w:cs="Times New Roman"/>
          <w:sz w:val="28"/>
          <w:szCs w:val="28"/>
          <w:lang w:val="en-US"/>
        </w:rPr>
        <w:t>SD</w:t>
      </w:r>
      <w:r>
        <w:rPr>
          <w:rFonts w:ascii="Times New Roman" w:hAnsi="Times New Roman" w:cs="Times New Roman"/>
          <w:sz w:val="28"/>
          <w:szCs w:val="28"/>
        </w:rPr>
        <w:t>=0,177</w:t>
      </w:r>
      <w:r>
        <w:rPr>
          <w:rFonts w:ascii="Times New Roman" w:hAnsi="Times New Roman" w:cs="Times New Roman"/>
          <w:sz w:val="28"/>
          <w:szCs w:val="28"/>
          <w:lang w:val="kk-KZ"/>
        </w:rPr>
        <w:t xml:space="preserve">) балла выше, чем в контрольной группе </w:t>
      </w:r>
      <w:r>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rPr>
        <w:t>=10</w:t>
      </w:r>
      <w:r w:rsidRPr="00D36985">
        <w:rPr>
          <w:rFonts w:ascii="Times New Roman" w:hAnsi="Times New Roman" w:cs="Times New Roman"/>
          <w:sz w:val="28"/>
          <w:szCs w:val="28"/>
        </w:rPr>
        <w:t>,</w:t>
      </w:r>
      <w:r>
        <w:rPr>
          <w:rFonts w:ascii="Times New Roman" w:hAnsi="Times New Roman" w:cs="Times New Roman"/>
          <w:sz w:val="28"/>
          <w:szCs w:val="28"/>
        </w:rPr>
        <w:t>764</w:t>
      </w:r>
      <w:r w:rsidRPr="00D36985">
        <w:rPr>
          <w:rFonts w:ascii="Times New Roman" w:hAnsi="Times New Roman" w:cs="Times New Roman"/>
          <w:sz w:val="28"/>
          <w:szCs w:val="28"/>
        </w:rPr>
        <w:t xml:space="preserve">, </w:t>
      </w:r>
      <w:r>
        <w:rPr>
          <w:rFonts w:ascii="Times New Roman" w:hAnsi="Times New Roman" w:cs="Times New Roman"/>
          <w:sz w:val="28"/>
          <w:szCs w:val="28"/>
          <w:lang w:val="en-US"/>
        </w:rPr>
        <w:t>df</w:t>
      </w:r>
      <w:r w:rsidRPr="00D36985">
        <w:rPr>
          <w:rFonts w:ascii="Times New Roman" w:hAnsi="Times New Roman" w:cs="Times New Roman"/>
          <w:sz w:val="28"/>
          <w:szCs w:val="28"/>
        </w:rPr>
        <w:t>=</w:t>
      </w:r>
      <w:r>
        <w:rPr>
          <w:rFonts w:ascii="Times New Roman" w:hAnsi="Times New Roman" w:cs="Times New Roman"/>
          <w:sz w:val="28"/>
          <w:szCs w:val="28"/>
        </w:rPr>
        <w:t xml:space="preserve">226, </w:t>
      </w:r>
      <w:r>
        <w:rPr>
          <w:rFonts w:ascii="Times New Roman" w:hAnsi="Times New Roman" w:cs="Times New Roman"/>
          <w:sz w:val="28"/>
          <w:szCs w:val="28"/>
          <w:lang w:val="en-US"/>
        </w:rPr>
        <w:t>p</w:t>
      </w:r>
      <w:r w:rsidRPr="00D36985">
        <w:rPr>
          <w:rFonts w:ascii="Times New Roman" w:hAnsi="Times New Roman" w:cs="Times New Roman"/>
          <w:sz w:val="28"/>
          <w:szCs w:val="28"/>
        </w:rPr>
        <w:t>=</w:t>
      </w:r>
      <w:r>
        <w:rPr>
          <w:rFonts w:ascii="Times New Roman" w:hAnsi="Times New Roman" w:cs="Times New Roman"/>
          <w:sz w:val="28"/>
          <w:szCs w:val="28"/>
        </w:rPr>
        <w:t>0,000), различия статистически значимы.</w:t>
      </w:r>
    </w:p>
    <w:p w:rsidR="00B70066" w:rsidRPr="00B70066" w:rsidRDefault="00B70066" w:rsidP="007F0B55">
      <w:pPr>
        <w:autoSpaceDE w:val="0"/>
        <w:autoSpaceDN w:val="0"/>
        <w:adjustRightInd w:val="0"/>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Среднее в</w:t>
      </w:r>
      <w:r w:rsidRPr="006D3A73">
        <w:rPr>
          <w:rFonts w:ascii="Times New Roman" w:hAnsi="Times New Roman" w:cs="Times New Roman"/>
          <w:sz w:val="28"/>
          <w:szCs w:val="28"/>
          <w:lang w:val="kk-KZ"/>
        </w:rPr>
        <w:t>ремя возникновения пневмонии</w:t>
      </w:r>
      <w:r>
        <w:rPr>
          <w:rFonts w:ascii="Times New Roman" w:hAnsi="Times New Roman" w:cs="Times New Roman"/>
          <w:sz w:val="28"/>
          <w:szCs w:val="28"/>
          <w:lang w:val="kk-KZ"/>
        </w:rPr>
        <w:t xml:space="preserve"> в основной группе было равно 17,5 (95%ДИ:</w:t>
      </w:r>
      <w:r w:rsidRPr="006D3A7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13,9-21,0) часов СО=27,2, минимальное время было равно 0 часов, максимальное время было равно 72 часов.  </w:t>
      </w:r>
      <w:r w:rsidRPr="009D4B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B70066" w:rsidRDefault="009D3EFC" w:rsidP="007F0B55">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рисунке 1</w:t>
      </w:r>
      <w:r w:rsidR="001569D5">
        <w:rPr>
          <w:rFonts w:ascii="Times New Roman" w:hAnsi="Times New Roman" w:cs="Times New Roman"/>
          <w:sz w:val="28"/>
          <w:szCs w:val="28"/>
        </w:rPr>
        <w:t>3</w:t>
      </w:r>
      <w:r w:rsidR="00B70066">
        <w:rPr>
          <w:rFonts w:ascii="Times New Roman" w:hAnsi="Times New Roman" w:cs="Times New Roman"/>
          <w:sz w:val="28"/>
          <w:szCs w:val="28"/>
        </w:rPr>
        <w:t xml:space="preserve"> представлена информация о концентрации при стабилизации в родильном зале.</w:t>
      </w:r>
    </w:p>
    <w:p w:rsidR="00B70066" w:rsidRDefault="00B70066" w:rsidP="00AF6591">
      <w:pPr>
        <w:autoSpaceDE w:val="0"/>
        <w:autoSpaceDN w:val="0"/>
        <w:adjustRightInd w:val="0"/>
        <w:spacing w:line="240" w:lineRule="auto"/>
        <w:ind w:firstLine="708"/>
        <w:jc w:val="both"/>
        <w:rPr>
          <w:rFonts w:ascii="Times New Roman" w:hAnsi="Times New Roman" w:cs="Times New Roman"/>
          <w:sz w:val="28"/>
          <w:szCs w:val="28"/>
        </w:rPr>
      </w:pPr>
    </w:p>
    <w:p w:rsidR="009D3EFC" w:rsidRDefault="00B70066" w:rsidP="007F0B55">
      <w:pPr>
        <w:autoSpaceDE w:val="0"/>
        <w:autoSpaceDN w:val="0"/>
        <w:adjustRightInd w:val="0"/>
        <w:spacing w:line="240" w:lineRule="auto"/>
        <w:jc w:val="center"/>
        <w:rPr>
          <w:rFonts w:ascii="Times New Roman" w:hAnsi="Times New Roman" w:cs="Times New Roman"/>
          <w:sz w:val="28"/>
          <w:szCs w:val="28"/>
          <w:lang w:val="kk-KZ"/>
        </w:rPr>
      </w:pPr>
      <w:r w:rsidRPr="00875C98">
        <w:rPr>
          <w:rFonts w:ascii="Times New Roman" w:hAnsi="Times New Roman" w:cs="Times New Roman"/>
          <w:noProof/>
          <w:sz w:val="28"/>
          <w:szCs w:val="28"/>
        </w:rPr>
        <w:drawing>
          <wp:inline distT="0" distB="0" distL="0" distR="0">
            <wp:extent cx="4815840" cy="1668780"/>
            <wp:effectExtent l="0" t="0" r="0" b="0"/>
            <wp:docPr id="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F0B55" w:rsidRPr="007F0B55" w:rsidRDefault="007F0B55" w:rsidP="007F0B55">
      <w:pPr>
        <w:autoSpaceDE w:val="0"/>
        <w:autoSpaceDN w:val="0"/>
        <w:adjustRightInd w:val="0"/>
        <w:spacing w:line="240" w:lineRule="auto"/>
        <w:jc w:val="center"/>
        <w:rPr>
          <w:rFonts w:ascii="Times New Roman" w:hAnsi="Times New Roman" w:cs="Times New Roman"/>
          <w:sz w:val="28"/>
          <w:szCs w:val="28"/>
          <w:lang w:val="kk-KZ"/>
        </w:rPr>
      </w:pPr>
    </w:p>
    <w:p w:rsidR="00B70066" w:rsidRPr="009D3EFC" w:rsidRDefault="009D3EFC" w:rsidP="007F0B55">
      <w:pPr>
        <w:autoSpaceDE w:val="0"/>
        <w:autoSpaceDN w:val="0"/>
        <w:adjustRightInd w:val="0"/>
        <w:spacing w:line="240" w:lineRule="auto"/>
        <w:jc w:val="center"/>
        <w:rPr>
          <w:rFonts w:ascii="Times New Roman" w:hAnsi="Times New Roman" w:cs="Times New Roman"/>
          <w:sz w:val="28"/>
          <w:szCs w:val="28"/>
          <w:lang w:val="kk-KZ"/>
        </w:rPr>
      </w:pPr>
      <w:r w:rsidRPr="009D3EFC">
        <w:rPr>
          <w:rFonts w:ascii="Times New Roman" w:hAnsi="Times New Roman" w:cs="Times New Roman"/>
          <w:sz w:val="28"/>
          <w:szCs w:val="28"/>
        </w:rPr>
        <w:t>Рисунок 1</w:t>
      </w:r>
      <w:r w:rsidR="001569D5">
        <w:rPr>
          <w:rFonts w:ascii="Times New Roman" w:hAnsi="Times New Roman" w:cs="Times New Roman"/>
          <w:sz w:val="28"/>
          <w:szCs w:val="28"/>
        </w:rPr>
        <w:t>3</w:t>
      </w:r>
      <w:r w:rsidR="00B70066" w:rsidRPr="009D3EFC">
        <w:rPr>
          <w:rFonts w:ascii="Times New Roman" w:hAnsi="Times New Roman" w:cs="Times New Roman"/>
          <w:sz w:val="28"/>
          <w:szCs w:val="28"/>
        </w:rPr>
        <w:t xml:space="preserve"> - Концентрация кислорода (О2) при стабилизации в родильном зале</w:t>
      </w:r>
    </w:p>
    <w:p w:rsidR="009D3EFC" w:rsidRDefault="009D3EFC" w:rsidP="009D3EFC">
      <w:pPr>
        <w:autoSpaceDE w:val="0"/>
        <w:autoSpaceDN w:val="0"/>
        <w:adjustRightInd w:val="0"/>
        <w:spacing w:line="240" w:lineRule="auto"/>
        <w:jc w:val="both"/>
        <w:rPr>
          <w:rFonts w:ascii="Times New Roman" w:hAnsi="Times New Roman" w:cs="Times New Roman"/>
          <w:sz w:val="28"/>
          <w:szCs w:val="28"/>
          <w:lang w:val="kk-KZ"/>
        </w:rPr>
      </w:pPr>
    </w:p>
    <w:p w:rsidR="00875C98" w:rsidRPr="004538EB" w:rsidRDefault="00B70066" w:rsidP="007F0B55">
      <w:pPr>
        <w:autoSpaceDE w:val="0"/>
        <w:autoSpaceDN w:val="0"/>
        <w:adjustRightInd w:val="0"/>
        <w:spacing w:line="240" w:lineRule="auto"/>
        <w:ind w:firstLine="567"/>
        <w:jc w:val="both"/>
        <w:rPr>
          <w:rFonts w:ascii="Times New Roman" w:hAnsi="Times New Roman" w:cs="Times New Roman"/>
          <w:sz w:val="24"/>
          <w:szCs w:val="24"/>
        </w:rPr>
      </w:pPr>
      <w:r>
        <w:rPr>
          <w:rFonts w:ascii="Times New Roman" w:hAnsi="Times New Roman" w:cs="Times New Roman"/>
          <w:sz w:val="28"/>
          <w:szCs w:val="28"/>
          <w:lang w:val="kk-KZ"/>
        </w:rPr>
        <w:t xml:space="preserve">Как видно из </w:t>
      </w:r>
      <w:r w:rsidR="009D3EFC">
        <w:rPr>
          <w:rFonts w:ascii="Times New Roman" w:hAnsi="Times New Roman" w:cs="Times New Roman"/>
          <w:sz w:val="28"/>
          <w:szCs w:val="28"/>
          <w:lang w:val="kk-KZ"/>
        </w:rPr>
        <w:t>рисунка 1</w:t>
      </w:r>
      <w:r w:rsidR="001569D5">
        <w:rPr>
          <w:rFonts w:ascii="Times New Roman" w:hAnsi="Times New Roman" w:cs="Times New Roman"/>
          <w:sz w:val="28"/>
          <w:szCs w:val="28"/>
          <w:lang w:val="kk-KZ"/>
        </w:rPr>
        <w:t>3</w:t>
      </w:r>
      <w:r>
        <w:rPr>
          <w:rFonts w:ascii="Times New Roman" w:hAnsi="Times New Roman" w:cs="Times New Roman"/>
          <w:sz w:val="28"/>
          <w:szCs w:val="28"/>
          <w:lang w:val="kk-KZ"/>
        </w:rPr>
        <w:t>, с</w:t>
      </w:r>
      <w:r w:rsidR="003304D5">
        <w:rPr>
          <w:rFonts w:ascii="Times New Roman" w:hAnsi="Times New Roman" w:cs="Times New Roman"/>
          <w:sz w:val="28"/>
          <w:szCs w:val="28"/>
          <w:lang w:val="kk-KZ"/>
        </w:rPr>
        <w:t xml:space="preserve">редняя </w:t>
      </w:r>
      <w:r w:rsidR="003304D5" w:rsidRPr="009E1A67">
        <w:rPr>
          <w:rFonts w:ascii="Times New Roman" w:hAnsi="Times New Roman" w:cs="Times New Roman"/>
          <w:sz w:val="28"/>
          <w:szCs w:val="28"/>
          <w:lang w:val="kk-KZ"/>
        </w:rPr>
        <w:t>концентрация кислорода при стабилизации</w:t>
      </w:r>
      <w:r w:rsidR="003304D5">
        <w:rPr>
          <w:rFonts w:ascii="Times New Roman" w:hAnsi="Times New Roman" w:cs="Times New Roman"/>
          <w:sz w:val="28"/>
          <w:szCs w:val="28"/>
          <w:lang w:val="kk-KZ"/>
        </w:rPr>
        <w:t xml:space="preserve"> была равна 27,1% (95%ДИ:25,5-</w:t>
      </w:r>
      <w:r w:rsidR="003304D5" w:rsidRPr="009E1A67">
        <w:rPr>
          <w:rFonts w:ascii="Times New Roman" w:hAnsi="Times New Roman" w:cs="Times New Roman"/>
          <w:sz w:val="28"/>
          <w:szCs w:val="28"/>
          <w:lang w:val="kk-KZ"/>
        </w:rPr>
        <w:t>28,</w:t>
      </w:r>
      <w:r w:rsidR="003304D5">
        <w:rPr>
          <w:rFonts w:ascii="Times New Roman" w:hAnsi="Times New Roman" w:cs="Times New Roman"/>
          <w:sz w:val="28"/>
          <w:szCs w:val="28"/>
          <w:lang w:val="kk-KZ"/>
        </w:rPr>
        <w:t xml:space="preserve">6) СО=11,7, минимальный процент был равен 0, максимальный процент был равен 50. В основной группе средняя </w:t>
      </w:r>
      <w:r w:rsidR="003304D5" w:rsidRPr="009E1A67">
        <w:rPr>
          <w:rFonts w:ascii="Times New Roman" w:hAnsi="Times New Roman" w:cs="Times New Roman"/>
          <w:sz w:val="28"/>
          <w:szCs w:val="28"/>
          <w:lang w:val="kk-KZ"/>
        </w:rPr>
        <w:t>концентрация кислорода при стабилизации</w:t>
      </w:r>
      <w:r w:rsidR="003304D5">
        <w:rPr>
          <w:rFonts w:ascii="Times New Roman" w:hAnsi="Times New Roman" w:cs="Times New Roman"/>
          <w:sz w:val="28"/>
          <w:szCs w:val="28"/>
          <w:lang w:val="kk-KZ"/>
        </w:rPr>
        <w:t xml:space="preserve"> была равна 36,8% (95%ДИ:</w:t>
      </w:r>
      <w:r w:rsidR="003304D5" w:rsidRPr="009E1A67">
        <w:t xml:space="preserve"> </w:t>
      </w:r>
      <w:r w:rsidR="003304D5" w:rsidRPr="009E1A67">
        <w:rPr>
          <w:rFonts w:ascii="Times New Roman" w:hAnsi="Times New Roman" w:cs="Times New Roman"/>
          <w:sz w:val="28"/>
          <w:szCs w:val="28"/>
          <w:lang w:val="kk-KZ"/>
        </w:rPr>
        <w:t>3</w:t>
      </w:r>
      <w:r w:rsidR="003304D5">
        <w:rPr>
          <w:rFonts w:ascii="Times New Roman" w:hAnsi="Times New Roman" w:cs="Times New Roman"/>
          <w:sz w:val="28"/>
          <w:szCs w:val="28"/>
          <w:lang w:val="kk-KZ"/>
        </w:rPr>
        <w:t>5</w:t>
      </w:r>
      <w:r w:rsidR="003304D5" w:rsidRPr="009E1A67">
        <w:rPr>
          <w:rFonts w:ascii="Times New Roman" w:hAnsi="Times New Roman" w:cs="Times New Roman"/>
          <w:sz w:val="28"/>
          <w:szCs w:val="28"/>
          <w:lang w:val="kk-KZ"/>
        </w:rPr>
        <w:t>,</w:t>
      </w:r>
      <w:r w:rsidR="003304D5">
        <w:rPr>
          <w:rFonts w:ascii="Times New Roman" w:hAnsi="Times New Roman" w:cs="Times New Roman"/>
          <w:sz w:val="28"/>
          <w:szCs w:val="28"/>
          <w:lang w:val="kk-KZ"/>
        </w:rPr>
        <w:t>0-</w:t>
      </w:r>
      <w:r w:rsidR="003304D5" w:rsidRPr="00E8595C">
        <w:rPr>
          <w:rFonts w:ascii="Times New Roman" w:hAnsi="Times New Roman" w:cs="Times New Roman"/>
          <w:sz w:val="28"/>
          <w:szCs w:val="28"/>
          <w:lang w:val="kk-KZ"/>
        </w:rPr>
        <w:t>38,6) СО=7,88, минимальный процент был равен 21, максимальный процент был равен 50. В контрольной группе средняя концентрация кислорода при стабилизации была равна 22,2% (95%ДИ:</w:t>
      </w:r>
      <w:r w:rsidR="003304D5" w:rsidRPr="00E8595C">
        <w:t xml:space="preserve"> </w:t>
      </w:r>
      <w:r w:rsidR="003304D5" w:rsidRPr="00E8595C">
        <w:rPr>
          <w:rFonts w:ascii="Times New Roman" w:hAnsi="Times New Roman" w:cs="Times New Roman"/>
          <w:sz w:val="28"/>
          <w:szCs w:val="28"/>
          <w:lang w:val="kk-KZ"/>
        </w:rPr>
        <w:t>20,6-23,8) СО=10,19, минимальный процент был равен 0, максимальный процент был равен 40</w:t>
      </w:r>
      <w:r w:rsidR="003304D5">
        <w:rPr>
          <w:rFonts w:ascii="Times New Roman" w:hAnsi="Times New Roman" w:cs="Times New Roman"/>
          <w:sz w:val="28"/>
          <w:szCs w:val="28"/>
          <w:lang w:val="kk-KZ"/>
        </w:rPr>
        <w:t>.</w:t>
      </w:r>
      <w:r w:rsidR="00875C98" w:rsidRPr="00875C98">
        <w:rPr>
          <w:rFonts w:ascii="Times New Roman" w:hAnsi="Times New Roman" w:cs="Times New Roman"/>
          <w:sz w:val="24"/>
          <w:szCs w:val="24"/>
        </w:rPr>
        <w:t xml:space="preserve"> </w:t>
      </w:r>
    </w:p>
    <w:p w:rsidR="003304D5" w:rsidRDefault="003304D5" w:rsidP="007F0B55">
      <w:pPr>
        <w:autoSpaceDE w:val="0"/>
        <w:autoSpaceDN w:val="0"/>
        <w:adjustRightInd w:val="0"/>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Средняя д</w:t>
      </w:r>
      <w:r w:rsidRPr="00351F2A">
        <w:rPr>
          <w:rFonts w:ascii="Times New Roman" w:hAnsi="Times New Roman" w:cs="Times New Roman"/>
          <w:sz w:val="28"/>
          <w:szCs w:val="28"/>
          <w:lang w:val="kk-KZ"/>
        </w:rPr>
        <w:t xml:space="preserve">лительность </w:t>
      </w:r>
      <w:r w:rsidRPr="009D3EFC">
        <w:rPr>
          <w:rFonts w:ascii="Times New Roman" w:hAnsi="Times New Roman" w:cs="Times New Roman"/>
          <w:sz w:val="28"/>
          <w:szCs w:val="28"/>
          <w:lang w:val="kk-KZ"/>
        </w:rPr>
        <w:t>ВВЛ</w:t>
      </w:r>
      <w:r>
        <w:rPr>
          <w:rFonts w:ascii="Times New Roman" w:hAnsi="Times New Roman" w:cs="Times New Roman"/>
          <w:sz w:val="28"/>
          <w:szCs w:val="28"/>
          <w:lang w:val="kk-KZ"/>
        </w:rPr>
        <w:t xml:space="preserve"> была равна 3,76 (95%ДИ:3,25-4,27) суток СО=3,91, минимальная длительность ВВЛ была равна 0, максимальная длительность ВВЛ была равна 21 суткам</w:t>
      </w:r>
      <w:r w:rsidRPr="002B1867">
        <w:rPr>
          <w:rFonts w:ascii="Times New Roman" w:hAnsi="Times New Roman" w:cs="Times New Roman"/>
          <w:sz w:val="28"/>
          <w:szCs w:val="28"/>
          <w:lang w:val="kk-KZ"/>
        </w:rPr>
        <w:t xml:space="preserve">. </w:t>
      </w:r>
      <w:r w:rsidRPr="002B1867">
        <w:rPr>
          <w:rFonts w:ascii="Times New Roman" w:hAnsi="Times New Roman" w:cs="Times New Roman"/>
          <w:sz w:val="28"/>
          <w:szCs w:val="28"/>
        </w:rPr>
        <w:t>Средняя д</w:t>
      </w:r>
      <w:r w:rsidRPr="002B1867">
        <w:rPr>
          <w:rFonts w:ascii="Times New Roman" w:hAnsi="Times New Roman" w:cs="Times New Roman"/>
          <w:sz w:val="28"/>
          <w:szCs w:val="28"/>
          <w:lang w:val="kk-KZ"/>
        </w:rPr>
        <w:t>лительность ВВЛ в основной группе была равна 5,68 (95%ДИ:4,59-6,77) суток СО=4,77, минимальная длительность ВВЛ была равна 0, максимальная длительность ВВЛ была равна 21 сут</w:t>
      </w:r>
      <w:r>
        <w:rPr>
          <w:rFonts w:ascii="Times New Roman" w:hAnsi="Times New Roman" w:cs="Times New Roman"/>
          <w:sz w:val="28"/>
          <w:szCs w:val="28"/>
          <w:lang w:val="kk-KZ"/>
        </w:rPr>
        <w:t>кам</w:t>
      </w:r>
      <w:r w:rsidRPr="00561328">
        <w:rPr>
          <w:rFonts w:ascii="Times New Roman" w:hAnsi="Times New Roman" w:cs="Times New Roman"/>
          <w:sz w:val="28"/>
          <w:szCs w:val="28"/>
          <w:lang w:val="kk-KZ"/>
        </w:rPr>
        <w:t xml:space="preserve">. </w:t>
      </w:r>
      <w:r w:rsidRPr="00561328">
        <w:rPr>
          <w:rFonts w:ascii="Times New Roman" w:hAnsi="Times New Roman" w:cs="Times New Roman"/>
          <w:sz w:val="28"/>
          <w:szCs w:val="28"/>
        </w:rPr>
        <w:t>Средняя д</w:t>
      </w:r>
      <w:r w:rsidRPr="00561328">
        <w:rPr>
          <w:rFonts w:ascii="Times New Roman" w:hAnsi="Times New Roman" w:cs="Times New Roman"/>
          <w:sz w:val="28"/>
          <w:szCs w:val="28"/>
          <w:lang w:val="kk-KZ"/>
        </w:rPr>
        <w:t>лительность ВВЛ в контрольной группе была равна 2,80 (95%ДИ:</w:t>
      </w:r>
      <w:r w:rsidRPr="00561328">
        <w:t xml:space="preserve"> </w:t>
      </w:r>
      <w:r w:rsidRPr="00561328">
        <w:rPr>
          <w:rFonts w:ascii="Times New Roman" w:hAnsi="Times New Roman" w:cs="Times New Roman"/>
          <w:sz w:val="28"/>
          <w:szCs w:val="28"/>
          <w:lang w:val="kk-KZ"/>
        </w:rPr>
        <w:t>2,32-3,28) суток СО=2,98, минимальная длительность ВВЛ была равна 0, максимальная длительность ВВЛ была равна 15 суткам</w:t>
      </w:r>
      <w:r>
        <w:rPr>
          <w:rFonts w:ascii="Times New Roman" w:hAnsi="Times New Roman" w:cs="Times New Roman"/>
          <w:sz w:val="28"/>
          <w:szCs w:val="28"/>
          <w:lang w:val="kk-KZ"/>
        </w:rPr>
        <w:t>.</w:t>
      </w:r>
    </w:p>
    <w:p w:rsidR="003304D5" w:rsidRPr="009F4BCD" w:rsidRDefault="003304D5" w:rsidP="007F0B55">
      <w:pPr>
        <w:autoSpaceDE w:val="0"/>
        <w:autoSpaceDN w:val="0"/>
        <w:adjustRightInd w:val="0"/>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Средняя </w:t>
      </w:r>
      <w:r w:rsidRPr="00561328">
        <w:rPr>
          <w:rFonts w:ascii="Times New Roman" w:hAnsi="Times New Roman" w:cs="Times New Roman"/>
          <w:sz w:val="28"/>
          <w:szCs w:val="28"/>
          <w:lang w:val="kk-KZ"/>
        </w:rPr>
        <w:t>длительность кислородотерапии</w:t>
      </w:r>
      <w:r>
        <w:rPr>
          <w:rFonts w:ascii="Times New Roman" w:hAnsi="Times New Roman" w:cs="Times New Roman"/>
          <w:sz w:val="28"/>
          <w:szCs w:val="28"/>
          <w:lang w:val="kk-KZ"/>
        </w:rPr>
        <w:t xml:space="preserve"> </w:t>
      </w:r>
      <w:r w:rsidR="00F14FCC" w:rsidRPr="00F14FCC">
        <w:rPr>
          <w:rFonts w:ascii="Times New Roman" w:hAnsi="Times New Roman" w:cs="Times New Roman"/>
          <w:sz w:val="28"/>
          <w:szCs w:val="28"/>
        </w:rPr>
        <w:t>-назальные конюли</w:t>
      </w:r>
      <w:r w:rsidR="00F14FC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была равна </w:t>
      </w:r>
      <w:r w:rsidRPr="00561328">
        <w:rPr>
          <w:rFonts w:ascii="Times New Roman" w:hAnsi="Times New Roman" w:cs="Times New Roman"/>
          <w:sz w:val="28"/>
          <w:szCs w:val="28"/>
          <w:lang w:val="kk-KZ"/>
        </w:rPr>
        <w:t>3,95</w:t>
      </w:r>
      <w:r>
        <w:rPr>
          <w:rFonts w:ascii="Times New Roman" w:hAnsi="Times New Roman" w:cs="Times New Roman"/>
          <w:sz w:val="28"/>
          <w:szCs w:val="28"/>
          <w:lang w:val="kk-KZ"/>
        </w:rPr>
        <w:t xml:space="preserve"> (95%ДИ:2,92-4,98) суток СО=7,89, минимальная длительность </w:t>
      </w:r>
      <w:r w:rsidR="00F14FCC" w:rsidRPr="00561328">
        <w:rPr>
          <w:rFonts w:ascii="Times New Roman" w:hAnsi="Times New Roman" w:cs="Times New Roman"/>
          <w:sz w:val="28"/>
          <w:szCs w:val="28"/>
          <w:lang w:val="kk-KZ"/>
        </w:rPr>
        <w:t>кислородотерапии</w:t>
      </w:r>
      <w:r w:rsidR="00F14FCC">
        <w:rPr>
          <w:rFonts w:ascii="Times New Roman" w:hAnsi="Times New Roman" w:cs="Times New Roman"/>
          <w:sz w:val="28"/>
          <w:szCs w:val="28"/>
          <w:lang w:val="kk-KZ"/>
        </w:rPr>
        <w:t xml:space="preserve"> </w:t>
      </w:r>
      <w:r w:rsidR="00F14FCC" w:rsidRPr="00F14FCC">
        <w:rPr>
          <w:rFonts w:ascii="Times New Roman" w:hAnsi="Times New Roman" w:cs="Times New Roman"/>
          <w:sz w:val="28"/>
          <w:szCs w:val="28"/>
        </w:rPr>
        <w:t>-назальные конюли</w:t>
      </w:r>
      <w:r>
        <w:rPr>
          <w:rFonts w:ascii="Times New Roman" w:hAnsi="Times New Roman" w:cs="Times New Roman"/>
          <w:sz w:val="28"/>
          <w:szCs w:val="28"/>
          <w:lang w:val="kk-KZ"/>
        </w:rPr>
        <w:t xml:space="preserve"> была равна 0, максимальная длительность </w:t>
      </w:r>
      <w:r w:rsidR="00F14FCC" w:rsidRPr="00561328">
        <w:rPr>
          <w:rFonts w:ascii="Times New Roman" w:hAnsi="Times New Roman" w:cs="Times New Roman"/>
          <w:sz w:val="28"/>
          <w:szCs w:val="28"/>
          <w:lang w:val="kk-KZ"/>
        </w:rPr>
        <w:t>кислородотерапии</w:t>
      </w:r>
      <w:r w:rsidR="00F14FCC">
        <w:rPr>
          <w:rFonts w:ascii="Times New Roman" w:hAnsi="Times New Roman" w:cs="Times New Roman"/>
          <w:sz w:val="28"/>
          <w:szCs w:val="28"/>
          <w:lang w:val="kk-KZ"/>
        </w:rPr>
        <w:t xml:space="preserve"> </w:t>
      </w:r>
      <w:r w:rsidR="00F14FCC" w:rsidRPr="00F14FCC">
        <w:rPr>
          <w:rFonts w:ascii="Times New Roman" w:hAnsi="Times New Roman" w:cs="Times New Roman"/>
          <w:sz w:val="28"/>
          <w:szCs w:val="28"/>
        </w:rPr>
        <w:t>-назальные конюли</w:t>
      </w:r>
      <w:r>
        <w:rPr>
          <w:rFonts w:ascii="Times New Roman" w:hAnsi="Times New Roman" w:cs="Times New Roman"/>
          <w:sz w:val="28"/>
          <w:szCs w:val="28"/>
          <w:lang w:val="kk-KZ"/>
        </w:rPr>
        <w:t xml:space="preserve"> была равна 66 суток. </w:t>
      </w:r>
      <w:r w:rsidRPr="009F4BCD">
        <w:rPr>
          <w:rFonts w:ascii="Times New Roman" w:hAnsi="Times New Roman" w:cs="Times New Roman"/>
          <w:sz w:val="28"/>
          <w:szCs w:val="28"/>
          <w:lang w:val="kk-KZ"/>
        </w:rPr>
        <w:t xml:space="preserve">Средняя длительность кислородотерапии в основной группе была равна 8,75 (95%ДИ:6,01-11,49) суток СО=11,99, минимальная длительность кислородотерапии была равна 0, максимальная длительность </w:t>
      </w:r>
      <w:r w:rsidR="00F14FCC" w:rsidRPr="00561328">
        <w:rPr>
          <w:rFonts w:ascii="Times New Roman" w:hAnsi="Times New Roman" w:cs="Times New Roman"/>
          <w:sz w:val="28"/>
          <w:szCs w:val="28"/>
          <w:lang w:val="kk-KZ"/>
        </w:rPr>
        <w:t>кислородотерапии</w:t>
      </w:r>
      <w:r w:rsidR="00F14FCC">
        <w:rPr>
          <w:rFonts w:ascii="Times New Roman" w:hAnsi="Times New Roman" w:cs="Times New Roman"/>
          <w:sz w:val="28"/>
          <w:szCs w:val="28"/>
          <w:lang w:val="kk-KZ"/>
        </w:rPr>
        <w:t xml:space="preserve"> </w:t>
      </w:r>
      <w:r w:rsidR="00F14FCC" w:rsidRPr="00F14FCC">
        <w:rPr>
          <w:rFonts w:ascii="Times New Roman" w:hAnsi="Times New Roman" w:cs="Times New Roman"/>
          <w:sz w:val="28"/>
          <w:szCs w:val="28"/>
        </w:rPr>
        <w:t>-назальные конюли</w:t>
      </w:r>
      <w:r w:rsidRPr="009F4BCD">
        <w:rPr>
          <w:rFonts w:ascii="Times New Roman" w:hAnsi="Times New Roman" w:cs="Times New Roman"/>
          <w:sz w:val="28"/>
          <w:szCs w:val="28"/>
          <w:lang w:val="kk-KZ"/>
        </w:rPr>
        <w:t xml:space="preserve"> была равна 66 сут</w:t>
      </w:r>
      <w:r>
        <w:rPr>
          <w:rFonts w:ascii="Times New Roman" w:hAnsi="Times New Roman" w:cs="Times New Roman"/>
          <w:sz w:val="28"/>
          <w:szCs w:val="28"/>
          <w:lang w:val="kk-KZ"/>
        </w:rPr>
        <w:t>кам</w:t>
      </w:r>
      <w:r w:rsidRPr="009F4BC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F4BCD">
        <w:rPr>
          <w:rFonts w:ascii="Times New Roman" w:hAnsi="Times New Roman" w:cs="Times New Roman"/>
          <w:sz w:val="28"/>
          <w:szCs w:val="28"/>
          <w:lang w:val="kk-KZ"/>
        </w:rPr>
        <w:t xml:space="preserve">Средняя длительность </w:t>
      </w:r>
      <w:r w:rsidR="00F14FCC" w:rsidRPr="00561328">
        <w:rPr>
          <w:rFonts w:ascii="Times New Roman" w:hAnsi="Times New Roman" w:cs="Times New Roman"/>
          <w:sz w:val="28"/>
          <w:szCs w:val="28"/>
          <w:lang w:val="kk-KZ"/>
        </w:rPr>
        <w:t>кислородотерапии</w:t>
      </w:r>
      <w:r w:rsidR="00F14FCC">
        <w:rPr>
          <w:rFonts w:ascii="Times New Roman" w:hAnsi="Times New Roman" w:cs="Times New Roman"/>
          <w:sz w:val="28"/>
          <w:szCs w:val="28"/>
          <w:lang w:val="kk-KZ"/>
        </w:rPr>
        <w:t xml:space="preserve"> </w:t>
      </w:r>
      <w:r w:rsidR="00F14FCC" w:rsidRPr="00F14FCC">
        <w:rPr>
          <w:rFonts w:ascii="Times New Roman" w:hAnsi="Times New Roman" w:cs="Times New Roman"/>
          <w:sz w:val="28"/>
          <w:szCs w:val="28"/>
        </w:rPr>
        <w:t>-назальные конюли</w:t>
      </w:r>
      <w:r w:rsidRPr="009F4BCD">
        <w:rPr>
          <w:rFonts w:ascii="Times New Roman" w:hAnsi="Times New Roman" w:cs="Times New Roman"/>
          <w:sz w:val="28"/>
          <w:szCs w:val="28"/>
          <w:lang w:val="kk-KZ"/>
        </w:rPr>
        <w:t xml:space="preserve"> в </w:t>
      </w:r>
      <w:r>
        <w:rPr>
          <w:rFonts w:ascii="Times New Roman" w:hAnsi="Times New Roman" w:cs="Times New Roman"/>
          <w:sz w:val="28"/>
          <w:szCs w:val="28"/>
          <w:lang w:val="kk-KZ"/>
        </w:rPr>
        <w:t xml:space="preserve">контрольной </w:t>
      </w:r>
      <w:r w:rsidRPr="009F4BCD">
        <w:rPr>
          <w:rFonts w:ascii="Times New Roman" w:hAnsi="Times New Roman" w:cs="Times New Roman"/>
          <w:sz w:val="28"/>
          <w:szCs w:val="28"/>
          <w:lang w:val="kk-KZ"/>
        </w:rPr>
        <w:t xml:space="preserve">группе была равна </w:t>
      </w:r>
      <w:r>
        <w:rPr>
          <w:rFonts w:ascii="Times New Roman" w:hAnsi="Times New Roman" w:cs="Times New Roman"/>
          <w:sz w:val="28"/>
          <w:szCs w:val="28"/>
          <w:lang w:val="kk-KZ"/>
        </w:rPr>
        <w:t>1</w:t>
      </w:r>
      <w:r w:rsidRPr="009F4BCD">
        <w:rPr>
          <w:rFonts w:ascii="Times New Roman" w:hAnsi="Times New Roman" w:cs="Times New Roman"/>
          <w:sz w:val="28"/>
          <w:szCs w:val="28"/>
          <w:lang w:val="kk-KZ"/>
        </w:rPr>
        <w:t>,</w:t>
      </w:r>
      <w:r>
        <w:rPr>
          <w:rFonts w:ascii="Times New Roman" w:hAnsi="Times New Roman" w:cs="Times New Roman"/>
          <w:sz w:val="28"/>
          <w:szCs w:val="28"/>
          <w:lang w:val="kk-KZ"/>
        </w:rPr>
        <w:t>5</w:t>
      </w:r>
      <w:r w:rsidRPr="009F4BCD">
        <w:rPr>
          <w:rFonts w:ascii="Times New Roman" w:hAnsi="Times New Roman" w:cs="Times New Roman"/>
          <w:sz w:val="28"/>
          <w:szCs w:val="28"/>
          <w:lang w:val="kk-KZ"/>
        </w:rPr>
        <w:t>5 (95%ДИ:</w:t>
      </w:r>
      <w:r>
        <w:rPr>
          <w:rFonts w:ascii="Times New Roman" w:hAnsi="Times New Roman" w:cs="Times New Roman"/>
          <w:sz w:val="28"/>
          <w:szCs w:val="28"/>
          <w:lang w:val="kk-KZ"/>
        </w:rPr>
        <w:t>1</w:t>
      </w:r>
      <w:r w:rsidRPr="009F4BCD">
        <w:rPr>
          <w:rFonts w:ascii="Times New Roman" w:hAnsi="Times New Roman" w:cs="Times New Roman"/>
          <w:sz w:val="28"/>
          <w:szCs w:val="28"/>
          <w:lang w:val="kk-KZ"/>
        </w:rPr>
        <w:t>,</w:t>
      </w:r>
      <w:r>
        <w:rPr>
          <w:rFonts w:ascii="Times New Roman" w:hAnsi="Times New Roman" w:cs="Times New Roman"/>
          <w:sz w:val="28"/>
          <w:szCs w:val="28"/>
          <w:lang w:val="kk-KZ"/>
        </w:rPr>
        <w:t>2</w:t>
      </w:r>
      <w:r w:rsidRPr="009F4BCD">
        <w:rPr>
          <w:rFonts w:ascii="Times New Roman" w:hAnsi="Times New Roman" w:cs="Times New Roman"/>
          <w:sz w:val="28"/>
          <w:szCs w:val="28"/>
          <w:lang w:val="kk-KZ"/>
        </w:rPr>
        <w:t>0-</w:t>
      </w:r>
      <w:r>
        <w:rPr>
          <w:rFonts w:ascii="Times New Roman" w:hAnsi="Times New Roman" w:cs="Times New Roman"/>
          <w:sz w:val="28"/>
          <w:szCs w:val="28"/>
          <w:lang w:val="kk-KZ"/>
        </w:rPr>
        <w:t>1</w:t>
      </w:r>
      <w:r w:rsidRPr="009F4BCD">
        <w:rPr>
          <w:rFonts w:ascii="Times New Roman" w:hAnsi="Times New Roman" w:cs="Times New Roman"/>
          <w:sz w:val="28"/>
          <w:szCs w:val="28"/>
          <w:lang w:val="kk-KZ"/>
        </w:rPr>
        <w:t>,9</w:t>
      </w:r>
      <w:r>
        <w:rPr>
          <w:rFonts w:ascii="Times New Roman" w:hAnsi="Times New Roman" w:cs="Times New Roman"/>
          <w:sz w:val="28"/>
          <w:szCs w:val="28"/>
          <w:lang w:val="kk-KZ"/>
        </w:rPr>
        <w:t>1</w:t>
      </w:r>
      <w:r w:rsidRPr="009F4BCD">
        <w:rPr>
          <w:rFonts w:ascii="Times New Roman" w:hAnsi="Times New Roman" w:cs="Times New Roman"/>
          <w:sz w:val="28"/>
          <w:szCs w:val="28"/>
          <w:lang w:val="kk-KZ"/>
        </w:rPr>
        <w:t>) суток СО=</w:t>
      </w:r>
      <w:r>
        <w:rPr>
          <w:rFonts w:ascii="Times New Roman" w:hAnsi="Times New Roman" w:cs="Times New Roman"/>
          <w:sz w:val="28"/>
          <w:szCs w:val="28"/>
          <w:lang w:val="kk-KZ"/>
        </w:rPr>
        <w:t>2</w:t>
      </w:r>
      <w:r w:rsidRPr="009F4BCD">
        <w:rPr>
          <w:rFonts w:ascii="Times New Roman" w:hAnsi="Times New Roman" w:cs="Times New Roman"/>
          <w:sz w:val="28"/>
          <w:szCs w:val="28"/>
          <w:lang w:val="kk-KZ"/>
        </w:rPr>
        <w:t>,</w:t>
      </w:r>
      <w:r>
        <w:rPr>
          <w:rFonts w:ascii="Times New Roman" w:hAnsi="Times New Roman" w:cs="Times New Roman"/>
          <w:sz w:val="28"/>
          <w:szCs w:val="28"/>
          <w:lang w:val="kk-KZ"/>
        </w:rPr>
        <w:t>20</w:t>
      </w:r>
      <w:r w:rsidRPr="009F4BCD">
        <w:rPr>
          <w:rFonts w:ascii="Times New Roman" w:hAnsi="Times New Roman" w:cs="Times New Roman"/>
          <w:sz w:val="28"/>
          <w:szCs w:val="28"/>
          <w:lang w:val="kk-KZ"/>
        </w:rPr>
        <w:t xml:space="preserve">, минимальная длительность </w:t>
      </w:r>
      <w:r w:rsidR="00F14FCC" w:rsidRPr="00561328">
        <w:rPr>
          <w:rFonts w:ascii="Times New Roman" w:hAnsi="Times New Roman" w:cs="Times New Roman"/>
          <w:sz w:val="28"/>
          <w:szCs w:val="28"/>
          <w:lang w:val="kk-KZ"/>
        </w:rPr>
        <w:t>кислородотерапии</w:t>
      </w:r>
      <w:r w:rsidR="00F14FCC">
        <w:rPr>
          <w:rFonts w:ascii="Times New Roman" w:hAnsi="Times New Roman" w:cs="Times New Roman"/>
          <w:sz w:val="28"/>
          <w:szCs w:val="28"/>
          <w:lang w:val="kk-KZ"/>
        </w:rPr>
        <w:t xml:space="preserve"> </w:t>
      </w:r>
      <w:r w:rsidR="00F14FCC" w:rsidRPr="00F14FCC">
        <w:rPr>
          <w:rFonts w:ascii="Times New Roman" w:hAnsi="Times New Roman" w:cs="Times New Roman"/>
          <w:sz w:val="28"/>
          <w:szCs w:val="28"/>
        </w:rPr>
        <w:t>-</w:t>
      </w:r>
      <w:r w:rsidR="00F14FCC">
        <w:rPr>
          <w:rFonts w:ascii="Times New Roman" w:hAnsi="Times New Roman" w:cs="Times New Roman"/>
          <w:sz w:val="28"/>
          <w:szCs w:val="28"/>
        </w:rPr>
        <w:t xml:space="preserve"> </w:t>
      </w:r>
      <w:r w:rsidR="00F14FCC" w:rsidRPr="00F14FCC">
        <w:rPr>
          <w:rFonts w:ascii="Times New Roman" w:hAnsi="Times New Roman" w:cs="Times New Roman"/>
          <w:sz w:val="28"/>
          <w:szCs w:val="28"/>
        </w:rPr>
        <w:t>назальные конюли</w:t>
      </w:r>
      <w:r w:rsidRPr="009F4BCD">
        <w:rPr>
          <w:rFonts w:ascii="Times New Roman" w:hAnsi="Times New Roman" w:cs="Times New Roman"/>
          <w:sz w:val="28"/>
          <w:szCs w:val="28"/>
          <w:lang w:val="kk-KZ"/>
        </w:rPr>
        <w:t xml:space="preserve"> была равна 0, максимальная длительность </w:t>
      </w:r>
      <w:r w:rsidR="00F14FCC" w:rsidRPr="00561328">
        <w:rPr>
          <w:rFonts w:ascii="Times New Roman" w:hAnsi="Times New Roman" w:cs="Times New Roman"/>
          <w:sz w:val="28"/>
          <w:szCs w:val="28"/>
          <w:lang w:val="kk-KZ"/>
        </w:rPr>
        <w:t>кислородотерапии</w:t>
      </w:r>
      <w:r w:rsidR="00F14FCC">
        <w:rPr>
          <w:rFonts w:ascii="Times New Roman" w:hAnsi="Times New Roman" w:cs="Times New Roman"/>
          <w:sz w:val="28"/>
          <w:szCs w:val="28"/>
          <w:lang w:val="kk-KZ"/>
        </w:rPr>
        <w:t xml:space="preserve"> </w:t>
      </w:r>
      <w:r w:rsidR="00F14FCC" w:rsidRPr="00F14FCC">
        <w:rPr>
          <w:rFonts w:ascii="Times New Roman" w:hAnsi="Times New Roman" w:cs="Times New Roman"/>
          <w:sz w:val="28"/>
          <w:szCs w:val="28"/>
        </w:rPr>
        <w:t>-</w:t>
      </w:r>
      <w:r w:rsidR="00F14FCC">
        <w:rPr>
          <w:rFonts w:ascii="Times New Roman" w:hAnsi="Times New Roman" w:cs="Times New Roman"/>
          <w:sz w:val="28"/>
          <w:szCs w:val="28"/>
        </w:rPr>
        <w:t xml:space="preserve"> </w:t>
      </w:r>
      <w:r w:rsidR="00F14FCC" w:rsidRPr="00F14FCC">
        <w:rPr>
          <w:rFonts w:ascii="Times New Roman" w:hAnsi="Times New Roman" w:cs="Times New Roman"/>
          <w:sz w:val="28"/>
          <w:szCs w:val="28"/>
        </w:rPr>
        <w:t>назальные конюли</w:t>
      </w:r>
      <w:r w:rsidRPr="009F4BCD">
        <w:rPr>
          <w:rFonts w:ascii="Times New Roman" w:hAnsi="Times New Roman" w:cs="Times New Roman"/>
          <w:sz w:val="28"/>
          <w:szCs w:val="28"/>
          <w:lang w:val="kk-KZ"/>
        </w:rPr>
        <w:t xml:space="preserve"> была равна </w:t>
      </w:r>
      <w:r>
        <w:rPr>
          <w:rFonts w:ascii="Times New Roman" w:hAnsi="Times New Roman" w:cs="Times New Roman"/>
          <w:sz w:val="28"/>
          <w:szCs w:val="28"/>
          <w:lang w:val="kk-KZ"/>
        </w:rPr>
        <w:t>14</w:t>
      </w:r>
      <w:r w:rsidRPr="009F4BCD">
        <w:rPr>
          <w:rFonts w:ascii="Times New Roman" w:hAnsi="Times New Roman" w:cs="Times New Roman"/>
          <w:sz w:val="28"/>
          <w:szCs w:val="28"/>
          <w:lang w:val="kk-KZ"/>
        </w:rPr>
        <w:t xml:space="preserve"> сут</w:t>
      </w:r>
      <w:r>
        <w:rPr>
          <w:rFonts w:ascii="Times New Roman" w:hAnsi="Times New Roman" w:cs="Times New Roman"/>
          <w:sz w:val="28"/>
          <w:szCs w:val="28"/>
          <w:lang w:val="kk-KZ"/>
        </w:rPr>
        <w:t>кам</w:t>
      </w:r>
      <w:r w:rsidRPr="009F4BCD">
        <w:rPr>
          <w:rFonts w:ascii="Times New Roman" w:hAnsi="Times New Roman" w:cs="Times New Roman"/>
          <w:sz w:val="28"/>
          <w:szCs w:val="28"/>
          <w:lang w:val="kk-KZ"/>
        </w:rPr>
        <w:t xml:space="preserve">.             </w:t>
      </w:r>
    </w:p>
    <w:p w:rsidR="003304D5" w:rsidRPr="002560ED" w:rsidRDefault="003304D5" w:rsidP="007F0B55">
      <w:pPr>
        <w:autoSpaceDE w:val="0"/>
        <w:autoSpaceDN w:val="0"/>
        <w:adjustRightInd w:val="0"/>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Средняя </w:t>
      </w:r>
      <w:r w:rsidRPr="002560ED">
        <w:rPr>
          <w:rFonts w:ascii="Times New Roman" w:hAnsi="Times New Roman" w:cs="Times New Roman"/>
          <w:sz w:val="28"/>
          <w:szCs w:val="28"/>
          <w:lang w:val="kk-KZ"/>
        </w:rPr>
        <w:t xml:space="preserve">длительность </w:t>
      </w:r>
      <w:r w:rsidRPr="009D3EFC">
        <w:rPr>
          <w:rFonts w:ascii="Times New Roman" w:hAnsi="Times New Roman" w:cs="Times New Roman"/>
          <w:sz w:val="28"/>
          <w:szCs w:val="28"/>
          <w:lang w:val="kk-KZ"/>
        </w:rPr>
        <w:t>ИВЛ</w:t>
      </w:r>
      <w:r>
        <w:rPr>
          <w:rFonts w:ascii="Times New Roman" w:hAnsi="Times New Roman" w:cs="Times New Roman"/>
          <w:sz w:val="28"/>
          <w:szCs w:val="28"/>
          <w:lang w:val="kk-KZ"/>
        </w:rPr>
        <w:t xml:space="preserve"> была равна 2,53 (95%ДИ:1,75-3,31) суток СО=5,98, </w:t>
      </w:r>
      <w:r w:rsidRPr="002560ED">
        <w:rPr>
          <w:rFonts w:ascii="Times New Roman" w:hAnsi="Times New Roman" w:cs="Times New Roman"/>
          <w:sz w:val="28"/>
          <w:szCs w:val="28"/>
          <w:lang w:val="kk-KZ"/>
        </w:rPr>
        <w:t>длительность ИВЛ</w:t>
      </w:r>
      <w:r>
        <w:rPr>
          <w:rFonts w:ascii="Times New Roman" w:hAnsi="Times New Roman" w:cs="Times New Roman"/>
          <w:sz w:val="28"/>
          <w:szCs w:val="28"/>
          <w:lang w:val="kk-KZ"/>
        </w:rPr>
        <w:t xml:space="preserve"> была равна 0, максимальная была равна 49 суток. </w:t>
      </w:r>
      <w:r w:rsidRPr="002560ED">
        <w:rPr>
          <w:rFonts w:ascii="Times New Roman" w:hAnsi="Times New Roman" w:cs="Times New Roman"/>
          <w:sz w:val="28"/>
          <w:szCs w:val="28"/>
          <w:lang w:val="kk-KZ"/>
        </w:rPr>
        <w:t>Средняя длительность ИВЛ в основной группе была равна 6,01 (95%ДИ:3,98-8,04) суток СО=8,88, длительность ИВЛ была равна 0, максимальная была равна 49 суток.</w:t>
      </w:r>
      <w:r>
        <w:rPr>
          <w:rFonts w:ascii="Times New Roman" w:hAnsi="Times New Roman" w:cs="Times New Roman"/>
          <w:sz w:val="28"/>
          <w:szCs w:val="28"/>
          <w:lang w:val="kk-KZ"/>
        </w:rPr>
        <w:t xml:space="preserve"> </w:t>
      </w:r>
      <w:r w:rsidRPr="002560ED">
        <w:rPr>
          <w:rFonts w:ascii="Times New Roman" w:hAnsi="Times New Roman" w:cs="Times New Roman"/>
          <w:sz w:val="28"/>
          <w:szCs w:val="28"/>
          <w:lang w:val="kk-KZ"/>
        </w:rPr>
        <w:t>Средняя длительность ИВЛ в контрольной группе была равна 0,78 (95%ДИ:0,41-1,16) суток СО=2,34, длительность ИВЛ была равна 0, максимальная была равна 16 суток</w:t>
      </w:r>
      <w:r w:rsidR="00875C98">
        <w:rPr>
          <w:rFonts w:ascii="Times New Roman" w:hAnsi="Times New Roman" w:cs="Times New Roman"/>
          <w:sz w:val="28"/>
          <w:szCs w:val="28"/>
          <w:lang w:val="kk-KZ"/>
        </w:rPr>
        <w:t xml:space="preserve">. </w:t>
      </w:r>
      <w:r w:rsidRPr="002560ED">
        <w:rPr>
          <w:rFonts w:ascii="Times New Roman" w:hAnsi="Times New Roman" w:cs="Times New Roman"/>
          <w:sz w:val="28"/>
          <w:szCs w:val="28"/>
          <w:lang w:val="kk-KZ"/>
        </w:rPr>
        <w:t xml:space="preserve"> </w:t>
      </w:r>
    </w:p>
    <w:p w:rsidR="00875C98" w:rsidRPr="009D3EFC" w:rsidRDefault="003304D5" w:rsidP="007F0B55">
      <w:pPr>
        <w:autoSpaceDE w:val="0"/>
        <w:autoSpaceDN w:val="0"/>
        <w:adjustRightInd w:val="0"/>
        <w:spacing w:line="240" w:lineRule="auto"/>
        <w:ind w:firstLine="567"/>
        <w:jc w:val="both"/>
        <w:rPr>
          <w:rFonts w:ascii="Times New Roman" w:hAnsi="Times New Roman" w:cs="Times New Roman"/>
          <w:sz w:val="28"/>
          <w:szCs w:val="28"/>
          <w:lang w:val="kk-KZ"/>
        </w:rPr>
      </w:pPr>
      <w:r w:rsidRPr="00BE17C7">
        <w:rPr>
          <w:rFonts w:ascii="Times New Roman" w:hAnsi="Times New Roman" w:cs="Times New Roman"/>
          <w:sz w:val="28"/>
          <w:szCs w:val="28"/>
        </w:rPr>
        <w:t>Средняя длительность ВЧОИВЛ была равна 0,04 (95%ДИ:-0,01-0,09) суток СО=0,38, минимальная длительность ВЧОИВЛ была равна 0, максимальная длительность ВЧОИВЛ была равна 4 суткам</w:t>
      </w:r>
      <w:r w:rsidRPr="009D3EFC">
        <w:rPr>
          <w:rFonts w:ascii="Times New Roman" w:hAnsi="Times New Roman" w:cs="Times New Roman"/>
          <w:sz w:val="28"/>
          <w:szCs w:val="28"/>
        </w:rPr>
        <w:t xml:space="preserve">.   </w:t>
      </w:r>
      <w:r w:rsidR="00875C98" w:rsidRPr="009D3EFC">
        <w:rPr>
          <w:rFonts w:ascii="Times New Roman" w:hAnsi="Times New Roman" w:cs="Times New Roman"/>
          <w:sz w:val="28"/>
          <w:szCs w:val="28"/>
          <w:lang w:val="kk-KZ"/>
        </w:rPr>
        <w:t>Наглядно д</w:t>
      </w:r>
      <w:r w:rsidR="009D3EFC">
        <w:rPr>
          <w:rFonts w:ascii="Times New Roman" w:hAnsi="Times New Roman" w:cs="Times New Roman"/>
          <w:sz w:val="28"/>
          <w:szCs w:val="28"/>
          <w:lang w:val="kk-KZ"/>
        </w:rPr>
        <w:t>анные представлены на рисунке 1</w:t>
      </w:r>
      <w:r w:rsidR="001569D5">
        <w:rPr>
          <w:rFonts w:ascii="Times New Roman" w:hAnsi="Times New Roman" w:cs="Times New Roman"/>
          <w:sz w:val="28"/>
          <w:szCs w:val="28"/>
          <w:lang w:val="kk-KZ"/>
        </w:rPr>
        <w:t>4</w:t>
      </w:r>
      <w:r w:rsidR="009D3EFC">
        <w:rPr>
          <w:rFonts w:ascii="Times New Roman" w:hAnsi="Times New Roman" w:cs="Times New Roman"/>
          <w:sz w:val="28"/>
          <w:szCs w:val="28"/>
          <w:lang w:val="kk-KZ"/>
        </w:rPr>
        <w:t xml:space="preserve"> </w:t>
      </w:r>
      <w:r w:rsidR="00534DEE">
        <w:rPr>
          <w:rFonts w:ascii="Times New Roman" w:hAnsi="Times New Roman" w:cs="Times New Roman"/>
          <w:sz w:val="28"/>
          <w:szCs w:val="28"/>
          <w:lang w:val="kk-KZ"/>
        </w:rPr>
        <w:t xml:space="preserve">(рисунок </w:t>
      </w:r>
      <w:r w:rsidR="009D3EFC">
        <w:rPr>
          <w:rFonts w:ascii="Times New Roman" w:hAnsi="Times New Roman" w:cs="Times New Roman"/>
          <w:sz w:val="28"/>
          <w:szCs w:val="28"/>
          <w:lang w:val="kk-KZ"/>
        </w:rPr>
        <w:t>1</w:t>
      </w:r>
      <w:r w:rsidR="001569D5">
        <w:rPr>
          <w:rFonts w:ascii="Times New Roman" w:hAnsi="Times New Roman" w:cs="Times New Roman"/>
          <w:sz w:val="28"/>
          <w:szCs w:val="28"/>
          <w:lang w:val="kk-KZ"/>
        </w:rPr>
        <w:t>4</w:t>
      </w:r>
      <w:r w:rsidR="00875C98" w:rsidRPr="009D3EFC">
        <w:rPr>
          <w:rFonts w:ascii="Times New Roman" w:hAnsi="Times New Roman" w:cs="Times New Roman"/>
          <w:sz w:val="28"/>
          <w:szCs w:val="28"/>
          <w:lang w:val="kk-KZ"/>
        </w:rPr>
        <w:t xml:space="preserve">).   </w:t>
      </w:r>
    </w:p>
    <w:p w:rsidR="00875C98" w:rsidRPr="009D3EFC" w:rsidRDefault="00875C98" w:rsidP="00875C98">
      <w:pPr>
        <w:autoSpaceDE w:val="0"/>
        <w:autoSpaceDN w:val="0"/>
        <w:adjustRightInd w:val="0"/>
        <w:spacing w:line="240" w:lineRule="auto"/>
        <w:ind w:firstLine="708"/>
        <w:jc w:val="both"/>
        <w:rPr>
          <w:rFonts w:ascii="Times New Roman" w:hAnsi="Times New Roman" w:cs="Times New Roman"/>
          <w:sz w:val="28"/>
          <w:szCs w:val="28"/>
          <w:lang w:val="kk-KZ"/>
        </w:rPr>
      </w:pPr>
    </w:p>
    <w:p w:rsidR="00875C98" w:rsidRPr="002560ED" w:rsidRDefault="00875C98" w:rsidP="007F0B55">
      <w:pPr>
        <w:autoSpaceDE w:val="0"/>
        <w:autoSpaceDN w:val="0"/>
        <w:adjustRightInd w:val="0"/>
        <w:spacing w:line="240" w:lineRule="auto"/>
        <w:jc w:val="center"/>
        <w:rPr>
          <w:rFonts w:ascii="Times New Roman" w:hAnsi="Times New Roman" w:cs="Times New Roman"/>
          <w:sz w:val="28"/>
          <w:szCs w:val="28"/>
          <w:lang w:val="kk-KZ"/>
        </w:rPr>
      </w:pPr>
      <w:r w:rsidRPr="00875C98">
        <w:rPr>
          <w:rFonts w:ascii="Times New Roman" w:hAnsi="Times New Roman" w:cs="Times New Roman"/>
          <w:noProof/>
          <w:sz w:val="28"/>
          <w:szCs w:val="28"/>
        </w:rPr>
        <w:drawing>
          <wp:inline distT="0" distB="0" distL="0" distR="0">
            <wp:extent cx="5261610" cy="2255520"/>
            <wp:effectExtent l="0" t="0" r="0" b="0"/>
            <wp:docPr id="3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304D5" w:rsidRPr="009D3EFC" w:rsidRDefault="003304D5" w:rsidP="003304D5">
      <w:pPr>
        <w:autoSpaceDE w:val="0"/>
        <w:autoSpaceDN w:val="0"/>
        <w:adjustRightInd w:val="0"/>
        <w:spacing w:line="240" w:lineRule="auto"/>
        <w:rPr>
          <w:rFonts w:ascii="Times New Roman" w:hAnsi="Times New Roman" w:cs="Times New Roman"/>
          <w:sz w:val="28"/>
          <w:szCs w:val="28"/>
        </w:rPr>
      </w:pPr>
    </w:p>
    <w:p w:rsidR="00B70066" w:rsidRDefault="009D3EFC" w:rsidP="007F0B55">
      <w:pPr>
        <w:autoSpaceDE w:val="0"/>
        <w:autoSpaceDN w:val="0"/>
        <w:adjustRightInd w:val="0"/>
        <w:spacing w:line="240" w:lineRule="auto"/>
        <w:jc w:val="center"/>
        <w:rPr>
          <w:rFonts w:ascii="Times New Roman" w:hAnsi="Times New Roman" w:cs="Times New Roman"/>
          <w:sz w:val="28"/>
          <w:szCs w:val="28"/>
          <w:lang w:val="kk-KZ"/>
        </w:rPr>
      </w:pPr>
      <w:r w:rsidRPr="009D3EFC">
        <w:rPr>
          <w:rFonts w:ascii="Times New Roman" w:hAnsi="Times New Roman" w:cs="Times New Roman"/>
          <w:sz w:val="28"/>
          <w:szCs w:val="28"/>
        </w:rPr>
        <w:t>Рисунок 1</w:t>
      </w:r>
      <w:r w:rsidR="001569D5">
        <w:rPr>
          <w:rFonts w:ascii="Times New Roman" w:hAnsi="Times New Roman" w:cs="Times New Roman"/>
          <w:sz w:val="28"/>
          <w:szCs w:val="28"/>
        </w:rPr>
        <w:t>4</w:t>
      </w:r>
      <w:r w:rsidR="00875C98" w:rsidRPr="009D3EFC">
        <w:rPr>
          <w:rFonts w:ascii="Times New Roman" w:hAnsi="Times New Roman" w:cs="Times New Roman"/>
          <w:sz w:val="28"/>
          <w:szCs w:val="28"/>
        </w:rPr>
        <w:t xml:space="preserve"> - </w:t>
      </w:r>
      <w:r w:rsidR="00875C98" w:rsidRPr="009D3EFC">
        <w:rPr>
          <w:rFonts w:ascii="Times New Roman" w:hAnsi="Times New Roman" w:cs="Times New Roman"/>
          <w:sz w:val="28"/>
          <w:szCs w:val="28"/>
          <w:lang w:val="kk-KZ"/>
        </w:rPr>
        <w:t>Длительность ВВЛ, ИВЛ, назальные канюли</w:t>
      </w:r>
    </w:p>
    <w:p w:rsidR="007F0B55" w:rsidRDefault="007F0B55" w:rsidP="007F0B55">
      <w:pPr>
        <w:autoSpaceDE w:val="0"/>
        <w:autoSpaceDN w:val="0"/>
        <w:adjustRightInd w:val="0"/>
        <w:spacing w:line="240" w:lineRule="auto"/>
        <w:jc w:val="center"/>
        <w:rPr>
          <w:rFonts w:ascii="Times New Roman" w:hAnsi="Times New Roman" w:cs="Times New Roman"/>
          <w:sz w:val="28"/>
          <w:szCs w:val="28"/>
          <w:lang w:val="kk-KZ"/>
        </w:rPr>
      </w:pPr>
    </w:p>
    <w:p w:rsidR="00B70066" w:rsidRDefault="009D3EFC" w:rsidP="007F0B5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На рисунке 1</w:t>
      </w:r>
      <w:r w:rsidR="001569D5">
        <w:rPr>
          <w:rFonts w:ascii="Times New Roman" w:hAnsi="Times New Roman" w:cs="Times New Roman"/>
          <w:sz w:val="28"/>
          <w:szCs w:val="28"/>
          <w:lang w:val="kk-KZ"/>
        </w:rPr>
        <w:t>5</w:t>
      </w:r>
      <w:r w:rsidR="00B70066">
        <w:rPr>
          <w:rFonts w:ascii="Times New Roman" w:hAnsi="Times New Roman" w:cs="Times New Roman"/>
          <w:sz w:val="28"/>
          <w:szCs w:val="28"/>
          <w:lang w:val="kk-KZ"/>
        </w:rPr>
        <w:t xml:space="preserve"> представлена информация о сроках </w:t>
      </w:r>
      <w:r w:rsidR="00B70066">
        <w:rPr>
          <w:rFonts w:ascii="Times New Roman" w:hAnsi="Times New Roman" w:cs="Times New Roman"/>
          <w:sz w:val="28"/>
          <w:szCs w:val="28"/>
        </w:rPr>
        <w:t>п</w:t>
      </w:r>
      <w:r w:rsidR="00B70066" w:rsidRPr="007A2C5A">
        <w:rPr>
          <w:rFonts w:ascii="Times New Roman" w:hAnsi="Times New Roman" w:cs="Times New Roman"/>
          <w:sz w:val="28"/>
          <w:szCs w:val="28"/>
        </w:rPr>
        <w:t>ребывание в ОР</w:t>
      </w:r>
      <w:r w:rsidR="00B70066">
        <w:rPr>
          <w:rFonts w:ascii="Times New Roman" w:hAnsi="Times New Roman" w:cs="Times New Roman"/>
          <w:sz w:val="28"/>
          <w:szCs w:val="28"/>
        </w:rPr>
        <w:t>и</w:t>
      </w:r>
      <w:r w:rsidR="00B70066" w:rsidRPr="007A2C5A">
        <w:rPr>
          <w:rFonts w:ascii="Times New Roman" w:hAnsi="Times New Roman" w:cs="Times New Roman"/>
          <w:sz w:val="28"/>
          <w:szCs w:val="28"/>
        </w:rPr>
        <w:t>ИТН</w:t>
      </w:r>
      <w:r w:rsidR="00B70066">
        <w:rPr>
          <w:rFonts w:ascii="Times New Roman" w:hAnsi="Times New Roman" w:cs="Times New Roman"/>
          <w:sz w:val="28"/>
          <w:szCs w:val="28"/>
        </w:rPr>
        <w:t xml:space="preserve"> в основной и контрольной группе. </w:t>
      </w:r>
    </w:p>
    <w:p w:rsidR="009D3EFC" w:rsidRDefault="009D3EFC" w:rsidP="00C61F37">
      <w:pPr>
        <w:autoSpaceDE w:val="0"/>
        <w:autoSpaceDN w:val="0"/>
        <w:adjustRightInd w:val="0"/>
        <w:spacing w:line="240" w:lineRule="auto"/>
        <w:ind w:firstLine="708"/>
        <w:jc w:val="both"/>
        <w:rPr>
          <w:rFonts w:ascii="Times New Roman" w:hAnsi="Times New Roman" w:cs="Times New Roman"/>
          <w:sz w:val="28"/>
          <w:szCs w:val="28"/>
        </w:rPr>
      </w:pPr>
    </w:p>
    <w:p w:rsidR="00B70066" w:rsidRDefault="00B70066" w:rsidP="00C61F37">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5223510" cy="975360"/>
            <wp:effectExtent l="0" t="0" r="0" b="0"/>
            <wp:docPr id="35"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D3EFC" w:rsidRDefault="009D3EFC" w:rsidP="007F0B55">
      <w:pPr>
        <w:autoSpaceDE w:val="0"/>
        <w:autoSpaceDN w:val="0"/>
        <w:adjustRightInd w:val="0"/>
        <w:spacing w:line="240" w:lineRule="auto"/>
        <w:jc w:val="both"/>
        <w:rPr>
          <w:rFonts w:ascii="Times New Roman" w:hAnsi="Times New Roman" w:cs="Times New Roman"/>
          <w:sz w:val="28"/>
          <w:szCs w:val="28"/>
          <w:highlight w:val="yellow"/>
        </w:rPr>
      </w:pPr>
    </w:p>
    <w:p w:rsidR="00B70066" w:rsidRDefault="009D3EFC" w:rsidP="007F0B55">
      <w:pPr>
        <w:autoSpaceDE w:val="0"/>
        <w:autoSpaceDN w:val="0"/>
        <w:adjustRightInd w:val="0"/>
        <w:spacing w:line="240" w:lineRule="auto"/>
        <w:jc w:val="center"/>
        <w:rPr>
          <w:rFonts w:ascii="Times New Roman" w:hAnsi="Times New Roman" w:cs="Times New Roman"/>
          <w:sz w:val="28"/>
          <w:szCs w:val="28"/>
        </w:rPr>
      </w:pPr>
      <w:r w:rsidRPr="009D3EFC">
        <w:rPr>
          <w:rFonts w:ascii="Times New Roman" w:hAnsi="Times New Roman" w:cs="Times New Roman"/>
          <w:sz w:val="28"/>
          <w:szCs w:val="28"/>
        </w:rPr>
        <w:t>Рисунок 1</w:t>
      </w:r>
      <w:r w:rsidR="001569D5">
        <w:rPr>
          <w:rFonts w:ascii="Times New Roman" w:hAnsi="Times New Roman" w:cs="Times New Roman"/>
          <w:sz w:val="28"/>
          <w:szCs w:val="28"/>
        </w:rPr>
        <w:t>5</w:t>
      </w:r>
      <w:r w:rsidR="00B70066" w:rsidRPr="009D3EFC">
        <w:rPr>
          <w:rFonts w:ascii="Times New Roman" w:hAnsi="Times New Roman" w:cs="Times New Roman"/>
          <w:sz w:val="28"/>
          <w:szCs w:val="28"/>
        </w:rPr>
        <w:t xml:space="preserve"> - Среднее пребывание в отделении реанимации и интенсивной терапии новорожденных</w:t>
      </w:r>
    </w:p>
    <w:p w:rsidR="009D3EFC" w:rsidRDefault="009D3EFC" w:rsidP="009D3EFC">
      <w:pPr>
        <w:autoSpaceDE w:val="0"/>
        <w:autoSpaceDN w:val="0"/>
        <w:adjustRightInd w:val="0"/>
        <w:spacing w:line="240" w:lineRule="auto"/>
        <w:ind w:firstLine="708"/>
        <w:jc w:val="both"/>
        <w:rPr>
          <w:rFonts w:ascii="Times New Roman" w:hAnsi="Times New Roman" w:cs="Times New Roman"/>
          <w:sz w:val="28"/>
          <w:szCs w:val="28"/>
        </w:rPr>
      </w:pPr>
    </w:p>
    <w:p w:rsidR="00C61F37" w:rsidRDefault="009D3EFC" w:rsidP="007F0B55">
      <w:pPr>
        <w:autoSpaceDE w:val="0"/>
        <w:autoSpaceDN w:val="0"/>
        <w:adjustRightInd w:val="0"/>
        <w:spacing w:line="240" w:lineRule="auto"/>
        <w:ind w:firstLine="567"/>
        <w:jc w:val="both"/>
        <w:rPr>
          <w:rFonts w:ascii="Times New Roman" w:hAnsi="Times New Roman" w:cs="Times New Roman"/>
          <w:sz w:val="24"/>
          <w:szCs w:val="24"/>
        </w:rPr>
      </w:pPr>
      <w:r>
        <w:rPr>
          <w:rFonts w:ascii="Times New Roman" w:hAnsi="Times New Roman" w:cs="Times New Roman"/>
          <w:sz w:val="28"/>
          <w:szCs w:val="28"/>
        </w:rPr>
        <w:t>Как видно из рисунка 1</w:t>
      </w:r>
      <w:r w:rsidR="001569D5">
        <w:rPr>
          <w:rFonts w:ascii="Times New Roman" w:hAnsi="Times New Roman" w:cs="Times New Roman"/>
          <w:sz w:val="28"/>
          <w:szCs w:val="28"/>
        </w:rPr>
        <w:t>5</w:t>
      </w:r>
      <w:r w:rsidR="00B70066">
        <w:rPr>
          <w:rFonts w:ascii="Times New Roman" w:hAnsi="Times New Roman" w:cs="Times New Roman"/>
          <w:sz w:val="28"/>
          <w:szCs w:val="28"/>
        </w:rPr>
        <w:t>, с</w:t>
      </w:r>
      <w:r w:rsidR="003304D5">
        <w:rPr>
          <w:rFonts w:ascii="Times New Roman" w:hAnsi="Times New Roman" w:cs="Times New Roman"/>
          <w:sz w:val="28"/>
          <w:szCs w:val="28"/>
        </w:rPr>
        <w:t>реднее п</w:t>
      </w:r>
      <w:r w:rsidR="003304D5" w:rsidRPr="007A2C5A">
        <w:rPr>
          <w:rFonts w:ascii="Times New Roman" w:hAnsi="Times New Roman" w:cs="Times New Roman"/>
          <w:sz w:val="28"/>
          <w:szCs w:val="28"/>
        </w:rPr>
        <w:t>ребывание в ОР</w:t>
      </w:r>
      <w:r w:rsidR="0034401C">
        <w:rPr>
          <w:rFonts w:ascii="Times New Roman" w:hAnsi="Times New Roman" w:cs="Times New Roman"/>
          <w:sz w:val="28"/>
          <w:szCs w:val="28"/>
        </w:rPr>
        <w:t>и</w:t>
      </w:r>
      <w:r w:rsidR="003304D5" w:rsidRPr="007A2C5A">
        <w:rPr>
          <w:rFonts w:ascii="Times New Roman" w:hAnsi="Times New Roman" w:cs="Times New Roman"/>
          <w:sz w:val="28"/>
          <w:szCs w:val="28"/>
        </w:rPr>
        <w:t>ИТН</w:t>
      </w:r>
      <w:r w:rsidR="003304D5">
        <w:rPr>
          <w:rFonts w:ascii="Times New Roman" w:hAnsi="Times New Roman" w:cs="Times New Roman"/>
          <w:sz w:val="28"/>
          <w:szCs w:val="28"/>
        </w:rPr>
        <w:t xml:space="preserve"> было 6,83 (95%ДИ:5,66-8,01) суток СО=9,00, минимальное п</w:t>
      </w:r>
      <w:r w:rsidR="003304D5" w:rsidRPr="007A2C5A">
        <w:rPr>
          <w:rFonts w:ascii="Times New Roman" w:hAnsi="Times New Roman" w:cs="Times New Roman"/>
          <w:sz w:val="28"/>
          <w:szCs w:val="28"/>
        </w:rPr>
        <w:t>ребывание в ОРИТН</w:t>
      </w:r>
      <w:r w:rsidR="003304D5">
        <w:rPr>
          <w:rFonts w:ascii="Times New Roman" w:hAnsi="Times New Roman" w:cs="Times New Roman"/>
          <w:sz w:val="28"/>
          <w:szCs w:val="28"/>
        </w:rPr>
        <w:t xml:space="preserve"> было 0, максимальное пребывание было 56 суток. </w:t>
      </w:r>
      <w:r w:rsidR="003304D5" w:rsidRPr="007A2C5A">
        <w:rPr>
          <w:rFonts w:ascii="Times New Roman" w:hAnsi="Times New Roman" w:cs="Times New Roman"/>
          <w:sz w:val="28"/>
          <w:szCs w:val="28"/>
        </w:rPr>
        <w:t>Среднее пребывание в ОР</w:t>
      </w:r>
      <w:r w:rsidR="0034401C">
        <w:rPr>
          <w:rFonts w:ascii="Times New Roman" w:hAnsi="Times New Roman" w:cs="Times New Roman"/>
          <w:sz w:val="28"/>
          <w:szCs w:val="28"/>
        </w:rPr>
        <w:t>и</w:t>
      </w:r>
      <w:r w:rsidR="003304D5" w:rsidRPr="007A2C5A">
        <w:rPr>
          <w:rFonts w:ascii="Times New Roman" w:hAnsi="Times New Roman" w:cs="Times New Roman"/>
          <w:sz w:val="28"/>
          <w:szCs w:val="28"/>
        </w:rPr>
        <w:t>ИТН основной группе было 12,33 (95%ДИ:9,56-15,09) суток СО=12,10, минимальное пребывание в ОР</w:t>
      </w:r>
      <w:r w:rsidR="0034401C">
        <w:rPr>
          <w:rFonts w:ascii="Times New Roman" w:hAnsi="Times New Roman" w:cs="Times New Roman"/>
          <w:sz w:val="28"/>
          <w:szCs w:val="28"/>
        </w:rPr>
        <w:t>и</w:t>
      </w:r>
      <w:r w:rsidR="003304D5" w:rsidRPr="007A2C5A">
        <w:rPr>
          <w:rFonts w:ascii="Times New Roman" w:hAnsi="Times New Roman" w:cs="Times New Roman"/>
          <w:sz w:val="28"/>
          <w:szCs w:val="28"/>
        </w:rPr>
        <w:t xml:space="preserve">ИТН </w:t>
      </w:r>
      <w:r w:rsidR="003304D5" w:rsidRPr="00F11BEA">
        <w:rPr>
          <w:rFonts w:ascii="Times New Roman" w:hAnsi="Times New Roman" w:cs="Times New Roman"/>
          <w:sz w:val="28"/>
          <w:szCs w:val="28"/>
        </w:rPr>
        <w:t>было 2, максимальное пребывание было 56 суток. Среднее пребывание в ОР</w:t>
      </w:r>
      <w:r w:rsidR="0034401C">
        <w:rPr>
          <w:rFonts w:ascii="Times New Roman" w:hAnsi="Times New Roman" w:cs="Times New Roman"/>
          <w:sz w:val="28"/>
          <w:szCs w:val="28"/>
        </w:rPr>
        <w:t>и</w:t>
      </w:r>
      <w:r w:rsidR="003304D5" w:rsidRPr="00F11BEA">
        <w:rPr>
          <w:rFonts w:ascii="Times New Roman" w:hAnsi="Times New Roman" w:cs="Times New Roman"/>
          <w:sz w:val="28"/>
          <w:szCs w:val="28"/>
        </w:rPr>
        <w:t>ИТН в контрольной группе было 4,09 (95%ДИ:3,26-4,91) суток СО=5,13, минимальное пребывание в ОР</w:t>
      </w:r>
      <w:r w:rsidR="0034401C">
        <w:rPr>
          <w:rFonts w:ascii="Times New Roman" w:hAnsi="Times New Roman" w:cs="Times New Roman"/>
          <w:sz w:val="28"/>
          <w:szCs w:val="28"/>
        </w:rPr>
        <w:t>и</w:t>
      </w:r>
      <w:r w:rsidR="003304D5" w:rsidRPr="00F11BEA">
        <w:rPr>
          <w:rFonts w:ascii="Times New Roman" w:hAnsi="Times New Roman" w:cs="Times New Roman"/>
          <w:sz w:val="28"/>
          <w:szCs w:val="28"/>
        </w:rPr>
        <w:t xml:space="preserve">ИТН было 0, максимальное пребывание было 29 суток.    </w:t>
      </w:r>
    </w:p>
    <w:p w:rsidR="003304D5" w:rsidRPr="00960416" w:rsidRDefault="003304D5" w:rsidP="007F0B55">
      <w:pPr>
        <w:autoSpaceDE w:val="0"/>
        <w:autoSpaceDN w:val="0"/>
        <w:adjustRightInd w:val="0"/>
        <w:spacing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Полное энтеральное кормление в среднем было начато на 6,04 (95%ДИ:5,13-6,94) </w:t>
      </w:r>
      <w:r w:rsidRPr="001A7DDC">
        <w:rPr>
          <w:rFonts w:ascii="Times New Roman" w:hAnsi="Times New Roman" w:cs="Times New Roman"/>
          <w:sz w:val="28"/>
          <w:szCs w:val="28"/>
        </w:rPr>
        <w:t>сутки жизни</w:t>
      </w:r>
      <w:r>
        <w:rPr>
          <w:rFonts w:ascii="Times New Roman" w:hAnsi="Times New Roman" w:cs="Times New Roman"/>
          <w:sz w:val="28"/>
          <w:szCs w:val="28"/>
        </w:rPr>
        <w:t xml:space="preserve"> СО=6,92, минимальный срок начала полного энтерального кормления приходился на 0 сутки жизни, максимальный срок полного энте</w:t>
      </w:r>
      <w:r w:rsidRPr="00F02F63">
        <w:rPr>
          <w:rFonts w:ascii="Times New Roman" w:hAnsi="Times New Roman" w:cs="Times New Roman"/>
          <w:sz w:val="28"/>
          <w:szCs w:val="28"/>
        </w:rPr>
        <w:t>ральног</w:t>
      </w:r>
      <w:r>
        <w:rPr>
          <w:rFonts w:ascii="Times New Roman" w:hAnsi="Times New Roman" w:cs="Times New Roman"/>
          <w:sz w:val="28"/>
          <w:szCs w:val="28"/>
        </w:rPr>
        <w:t>о кормления приходился</w:t>
      </w:r>
      <w:r w:rsidRPr="00F02F63">
        <w:rPr>
          <w:rFonts w:ascii="Times New Roman" w:hAnsi="Times New Roman" w:cs="Times New Roman"/>
          <w:sz w:val="28"/>
          <w:szCs w:val="28"/>
        </w:rPr>
        <w:t xml:space="preserve"> на 46 сутки жизни. Полное энтеральное кормление в основной группе в среднем было начато на 9,50 (95%ДИ:7,43-11,57) сутки жизни СО=9,04, минимальный срок начала полного энтерального кормления приходил</w:t>
      </w:r>
      <w:r>
        <w:rPr>
          <w:rFonts w:ascii="Times New Roman" w:hAnsi="Times New Roman" w:cs="Times New Roman"/>
          <w:sz w:val="28"/>
          <w:szCs w:val="28"/>
        </w:rPr>
        <w:t>ся</w:t>
      </w:r>
      <w:r w:rsidRPr="00F02F63">
        <w:rPr>
          <w:rFonts w:ascii="Times New Roman" w:hAnsi="Times New Roman" w:cs="Times New Roman"/>
          <w:sz w:val="28"/>
          <w:szCs w:val="28"/>
        </w:rPr>
        <w:t xml:space="preserve"> на 0 сутки жизни, максимальный срок полного </w:t>
      </w:r>
      <w:r>
        <w:rPr>
          <w:rFonts w:ascii="Times New Roman" w:hAnsi="Times New Roman" w:cs="Times New Roman"/>
          <w:sz w:val="28"/>
          <w:szCs w:val="28"/>
        </w:rPr>
        <w:t>энтерального кормления приходился</w:t>
      </w:r>
      <w:r w:rsidRPr="00F02F63">
        <w:rPr>
          <w:rFonts w:ascii="Times New Roman" w:hAnsi="Times New Roman" w:cs="Times New Roman"/>
          <w:sz w:val="28"/>
          <w:szCs w:val="28"/>
        </w:rPr>
        <w:t xml:space="preserve"> на 46 сутки жизни.</w:t>
      </w:r>
      <w:r>
        <w:rPr>
          <w:rFonts w:ascii="Times New Roman" w:hAnsi="Times New Roman" w:cs="Times New Roman"/>
          <w:sz w:val="28"/>
          <w:szCs w:val="28"/>
        </w:rPr>
        <w:t xml:space="preserve"> </w:t>
      </w:r>
      <w:r w:rsidRPr="00F02F63">
        <w:rPr>
          <w:rFonts w:ascii="Times New Roman" w:hAnsi="Times New Roman" w:cs="Times New Roman"/>
          <w:sz w:val="28"/>
          <w:szCs w:val="28"/>
        </w:rPr>
        <w:t xml:space="preserve">Полное энтеральное кормление в </w:t>
      </w:r>
      <w:r>
        <w:rPr>
          <w:rFonts w:ascii="Times New Roman" w:hAnsi="Times New Roman" w:cs="Times New Roman"/>
          <w:sz w:val="28"/>
          <w:szCs w:val="28"/>
        </w:rPr>
        <w:t xml:space="preserve">контрольной </w:t>
      </w:r>
      <w:r w:rsidRPr="00F02F63">
        <w:rPr>
          <w:rFonts w:ascii="Times New Roman" w:hAnsi="Times New Roman" w:cs="Times New Roman"/>
          <w:sz w:val="28"/>
          <w:szCs w:val="28"/>
        </w:rPr>
        <w:t xml:space="preserve">группе в среднем было начато на </w:t>
      </w:r>
      <w:r>
        <w:rPr>
          <w:rFonts w:ascii="Times New Roman" w:hAnsi="Times New Roman" w:cs="Times New Roman"/>
          <w:sz w:val="28"/>
          <w:szCs w:val="28"/>
        </w:rPr>
        <w:t>4</w:t>
      </w:r>
      <w:r w:rsidRPr="00F02F63">
        <w:rPr>
          <w:rFonts w:ascii="Times New Roman" w:hAnsi="Times New Roman" w:cs="Times New Roman"/>
          <w:sz w:val="28"/>
          <w:szCs w:val="28"/>
        </w:rPr>
        <w:t>,</w:t>
      </w:r>
      <w:r>
        <w:rPr>
          <w:rFonts w:ascii="Times New Roman" w:hAnsi="Times New Roman" w:cs="Times New Roman"/>
          <w:sz w:val="28"/>
          <w:szCs w:val="28"/>
        </w:rPr>
        <w:t>3</w:t>
      </w:r>
      <w:r w:rsidRPr="00F02F63">
        <w:rPr>
          <w:rFonts w:ascii="Times New Roman" w:hAnsi="Times New Roman" w:cs="Times New Roman"/>
          <w:sz w:val="28"/>
          <w:szCs w:val="28"/>
        </w:rPr>
        <w:t>0 (95%ДИ:</w:t>
      </w:r>
      <w:r>
        <w:rPr>
          <w:rFonts w:ascii="Times New Roman" w:hAnsi="Times New Roman" w:cs="Times New Roman"/>
          <w:sz w:val="28"/>
          <w:szCs w:val="28"/>
        </w:rPr>
        <w:t>3</w:t>
      </w:r>
      <w:r w:rsidRPr="00F02F63">
        <w:rPr>
          <w:rFonts w:ascii="Times New Roman" w:hAnsi="Times New Roman" w:cs="Times New Roman"/>
          <w:sz w:val="28"/>
          <w:szCs w:val="28"/>
        </w:rPr>
        <w:t>,</w:t>
      </w:r>
      <w:r>
        <w:rPr>
          <w:rFonts w:ascii="Times New Roman" w:hAnsi="Times New Roman" w:cs="Times New Roman"/>
          <w:sz w:val="28"/>
          <w:szCs w:val="28"/>
        </w:rPr>
        <w:t>54</w:t>
      </w:r>
      <w:r w:rsidRPr="00F02F63">
        <w:rPr>
          <w:rFonts w:ascii="Times New Roman" w:hAnsi="Times New Roman" w:cs="Times New Roman"/>
          <w:sz w:val="28"/>
          <w:szCs w:val="28"/>
        </w:rPr>
        <w:t>-</w:t>
      </w:r>
      <w:r>
        <w:rPr>
          <w:rFonts w:ascii="Times New Roman" w:hAnsi="Times New Roman" w:cs="Times New Roman"/>
          <w:sz w:val="28"/>
          <w:szCs w:val="28"/>
        </w:rPr>
        <w:t>5</w:t>
      </w:r>
      <w:r w:rsidRPr="00F02F63">
        <w:rPr>
          <w:rFonts w:ascii="Times New Roman" w:hAnsi="Times New Roman" w:cs="Times New Roman"/>
          <w:sz w:val="28"/>
          <w:szCs w:val="28"/>
        </w:rPr>
        <w:t>,</w:t>
      </w:r>
      <w:r>
        <w:rPr>
          <w:rFonts w:ascii="Times New Roman" w:hAnsi="Times New Roman" w:cs="Times New Roman"/>
          <w:sz w:val="28"/>
          <w:szCs w:val="28"/>
        </w:rPr>
        <w:t>06</w:t>
      </w:r>
      <w:r w:rsidRPr="00F02F63">
        <w:rPr>
          <w:rFonts w:ascii="Times New Roman" w:hAnsi="Times New Roman" w:cs="Times New Roman"/>
          <w:sz w:val="28"/>
          <w:szCs w:val="28"/>
        </w:rPr>
        <w:t>) сутки жизни СО=</w:t>
      </w:r>
      <w:r>
        <w:rPr>
          <w:rFonts w:ascii="Times New Roman" w:hAnsi="Times New Roman" w:cs="Times New Roman"/>
          <w:sz w:val="28"/>
          <w:szCs w:val="28"/>
        </w:rPr>
        <w:t>4</w:t>
      </w:r>
      <w:r w:rsidRPr="00F02F63">
        <w:rPr>
          <w:rFonts w:ascii="Times New Roman" w:hAnsi="Times New Roman" w:cs="Times New Roman"/>
          <w:sz w:val="28"/>
          <w:szCs w:val="28"/>
        </w:rPr>
        <w:t>,</w:t>
      </w:r>
      <w:r>
        <w:rPr>
          <w:rFonts w:ascii="Times New Roman" w:hAnsi="Times New Roman" w:cs="Times New Roman"/>
          <w:sz w:val="28"/>
          <w:szCs w:val="28"/>
        </w:rPr>
        <w:t>73</w:t>
      </w:r>
      <w:r w:rsidRPr="00F02F63">
        <w:rPr>
          <w:rFonts w:ascii="Times New Roman" w:hAnsi="Times New Roman" w:cs="Times New Roman"/>
          <w:sz w:val="28"/>
          <w:szCs w:val="28"/>
        </w:rPr>
        <w:t>, минимальный срок начала полного энтерального кормления приходил</w:t>
      </w:r>
      <w:r>
        <w:rPr>
          <w:rFonts w:ascii="Times New Roman" w:hAnsi="Times New Roman" w:cs="Times New Roman"/>
          <w:sz w:val="28"/>
          <w:szCs w:val="28"/>
        </w:rPr>
        <w:t xml:space="preserve">ся </w:t>
      </w:r>
      <w:r w:rsidRPr="00F02F63">
        <w:rPr>
          <w:rFonts w:ascii="Times New Roman" w:hAnsi="Times New Roman" w:cs="Times New Roman"/>
          <w:sz w:val="28"/>
          <w:szCs w:val="28"/>
        </w:rPr>
        <w:t>на 0 сутки жизни, максимальный срок полного энтерального кормления приходил</w:t>
      </w:r>
      <w:r>
        <w:rPr>
          <w:rFonts w:ascii="Times New Roman" w:hAnsi="Times New Roman" w:cs="Times New Roman"/>
          <w:sz w:val="28"/>
          <w:szCs w:val="28"/>
        </w:rPr>
        <w:t>ся</w:t>
      </w:r>
      <w:r w:rsidRPr="00F02F63">
        <w:rPr>
          <w:rFonts w:ascii="Times New Roman" w:hAnsi="Times New Roman" w:cs="Times New Roman"/>
          <w:sz w:val="28"/>
          <w:szCs w:val="28"/>
        </w:rPr>
        <w:t xml:space="preserve"> на </w:t>
      </w:r>
      <w:r>
        <w:rPr>
          <w:rFonts w:ascii="Times New Roman" w:hAnsi="Times New Roman" w:cs="Times New Roman"/>
          <w:sz w:val="28"/>
          <w:szCs w:val="28"/>
        </w:rPr>
        <w:t>30</w:t>
      </w:r>
      <w:r w:rsidRPr="00F02F63">
        <w:rPr>
          <w:rFonts w:ascii="Times New Roman" w:hAnsi="Times New Roman" w:cs="Times New Roman"/>
          <w:sz w:val="28"/>
          <w:szCs w:val="28"/>
        </w:rPr>
        <w:t xml:space="preserve"> сутки жизни.      </w:t>
      </w:r>
    </w:p>
    <w:p w:rsidR="003304D5" w:rsidRPr="00DB642C" w:rsidRDefault="00B70066" w:rsidP="007F0B55">
      <w:pPr>
        <w:autoSpaceDE w:val="0"/>
        <w:autoSpaceDN w:val="0"/>
        <w:adjustRightInd w:val="0"/>
        <w:spacing w:line="240" w:lineRule="auto"/>
        <w:ind w:firstLine="567"/>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 xml:space="preserve">Данные  по </w:t>
      </w:r>
      <w:r w:rsidR="00A7555D">
        <w:rPr>
          <w:rFonts w:ascii="Times New Roman" w:hAnsi="Times New Roman" w:cs="Times New Roman"/>
          <w:sz w:val="28"/>
          <w:szCs w:val="28"/>
          <w:lang w:val="kk-KZ"/>
        </w:rPr>
        <w:t>осложнени</w:t>
      </w:r>
      <w:r>
        <w:rPr>
          <w:rFonts w:ascii="Times New Roman" w:hAnsi="Times New Roman" w:cs="Times New Roman"/>
          <w:sz w:val="28"/>
          <w:szCs w:val="28"/>
          <w:lang w:val="kk-KZ"/>
        </w:rPr>
        <w:t xml:space="preserve">ям </w:t>
      </w:r>
      <w:r w:rsidR="00A7555D">
        <w:rPr>
          <w:rFonts w:ascii="Times New Roman" w:hAnsi="Times New Roman" w:cs="Times New Roman"/>
          <w:sz w:val="28"/>
          <w:szCs w:val="28"/>
          <w:lang w:val="kk-KZ"/>
        </w:rPr>
        <w:t xml:space="preserve">представлены </w:t>
      </w:r>
      <w:r w:rsidR="001569D5">
        <w:rPr>
          <w:rFonts w:ascii="Times New Roman" w:hAnsi="Times New Roman" w:cs="Times New Roman"/>
          <w:sz w:val="28"/>
          <w:szCs w:val="28"/>
          <w:lang w:val="kk-KZ"/>
        </w:rPr>
        <w:t>в таблице 7</w:t>
      </w:r>
      <w:r w:rsidR="009D3EFC">
        <w:rPr>
          <w:rFonts w:ascii="Times New Roman" w:hAnsi="Times New Roman" w:cs="Times New Roman"/>
          <w:sz w:val="28"/>
          <w:szCs w:val="28"/>
          <w:lang w:val="kk-KZ"/>
        </w:rPr>
        <w:t>.</w:t>
      </w:r>
      <w:r w:rsidR="00A7555D" w:rsidRPr="009D3EFC">
        <w:rPr>
          <w:rFonts w:ascii="Times New Roman" w:hAnsi="Times New Roman" w:cs="Times New Roman"/>
          <w:sz w:val="28"/>
          <w:szCs w:val="28"/>
          <w:lang w:val="kk-KZ"/>
        </w:rPr>
        <w:t xml:space="preserve"> </w:t>
      </w:r>
    </w:p>
    <w:p w:rsidR="003304D5" w:rsidRPr="00DB642C" w:rsidRDefault="003304D5" w:rsidP="003304D5">
      <w:pPr>
        <w:autoSpaceDE w:val="0"/>
        <w:autoSpaceDN w:val="0"/>
        <w:adjustRightInd w:val="0"/>
        <w:spacing w:line="240" w:lineRule="auto"/>
        <w:jc w:val="both"/>
        <w:rPr>
          <w:rFonts w:ascii="Times New Roman" w:hAnsi="Times New Roman" w:cs="Times New Roman"/>
          <w:sz w:val="28"/>
          <w:szCs w:val="28"/>
          <w:highlight w:val="yellow"/>
          <w:lang w:val="kk-KZ"/>
        </w:rPr>
      </w:pPr>
    </w:p>
    <w:p w:rsidR="007F0B55" w:rsidRDefault="001569D5" w:rsidP="003304D5">
      <w:pPr>
        <w:autoSpaceDE w:val="0"/>
        <w:autoSpaceDN w:val="0"/>
        <w:adjustRightInd w:val="0"/>
        <w:spacing w:line="240" w:lineRule="auto"/>
        <w:jc w:val="both"/>
        <w:rPr>
          <w:rFonts w:ascii="Times New Roman" w:hAnsi="Times New Roman" w:cs="Times New Roman"/>
          <w:sz w:val="28"/>
          <w:szCs w:val="28"/>
          <w:lang w:val="kk-KZ"/>
        </w:rPr>
      </w:pPr>
      <w:r w:rsidRPr="001569D5">
        <w:rPr>
          <w:rFonts w:ascii="Times New Roman" w:hAnsi="Times New Roman" w:cs="Times New Roman"/>
          <w:sz w:val="28"/>
          <w:szCs w:val="28"/>
          <w:lang w:val="kk-KZ"/>
        </w:rPr>
        <w:t>Таблица 7</w:t>
      </w:r>
      <w:r w:rsidR="009D3EFC" w:rsidRPr="001569D5">
        <w:rPr>
          <w:rFonts w:ascii="Times New Roman" w:hAnsi="Times New Roman" w:cs="Times New Roman"/>
          <w:sz w:val="28"/>
          <w:szCs w:val="28"/>
          <w:lang w:val="kk-KZ"/>
        </w:rPr>
        <w:t xml:space="preserve"> -</w:t>
      </w:r>
      <w:r w:rsidR="009D3EFC" w:rsidRPr="009D3EFC">
        <w:rPr>
          <w:rFonts w:ascii="Times New Roman" w:hAnsi="Times New Roman" w:cs="Times New Roman"/>
          <w:sz w:val="28"/>
          <w:szCs w:val="28"/>
          <w:lang w:val="kk-KZ"/>
        </w:rPr>
        <w:t xml:space="preserve"> </w:t>
      </w:r>
      <w:r w:rsidR="00B70066" w:rsidRPr="009D3EFC">
        <w:rPr>
          <w:rFonts w:ascii="Times New Roman" w:hAnsi="Times New Roman" w:cs="Times New Roman"/>
          <w:sz w:val="28"/>
          <w:szCs w:val="28"/>
          <w:lang w:val="kk-KZ"/>
        </w:rPr>
        <w:t>Развитие осложнений в основной и контрольной группе</w:t>
      </w:r>
    </w:p>
    <w:p w:rsidR="00A7555D" w:rsidRDefault="00B70066" w:rsidP="003304D5">
      <w:pPr>
        <w:autoSpaceDE w:val="0"/>
        <w:autoSpaceDN w:val="0"/>
        <w:adjustRightInd w:val="0"/>
        <w:spacing w:line="240" w:lineRule="auto"/>
        <w:jc w:val="both"/>
        <w:rPr>
          <w:rFonts w:ascii="Times New Roman" w:hAnsi="Times New Roman" w:cs="Times New Roman"/>
          <w:sz w:val="28"/>
          <w:szCs w:val="28"/>
          <w:lang w:val="kk-KZ"/>
        </w:rPr>
      </w:pPr>
      <w:r w:rsidRPr="009D3EFC">
        <w:rPr>
          <w:rFonts w:ascii="Times New Roman" w:hAnsi="Times New Roman" w:cs="Times New Roman"/>
          <w:sz w:val="28"/>
          <w:szCs w:val="28"/>
          <w:lang w:val="kk-KZ"/>
        </w:rPr>
        <w:t xml:space="preserve"> </w:t>
      </w:r>
    </w:p>
    <w:tbl>
      <w:tblPr>
        <w:tblStyle w:val="a3"/>
        <w:tblW w:w="0" w:type="auto"/>
        <w:tblInd w:w="108" w:type="dxa"/>
        <w:tblLook w:val="04A0" w:firstRow="1" w:lastRow="0" w:firstColumn="1" w:lastColumn="0" w:noHBand="0" w:noVBand="1"/>
      </w:tblPr>
      <w:tblGrid>
        <w:gridCol w:w="2471"/>
        <w:gridCol w:w="1223"/>
        <w:gridCol w:w="1115"/>
        <w:gridCol w:w="1174"/>
        <w:gridCol w:w="1164"/>
        <w:gridCol w:w="1247"/>
        <w:gridCol w:w="1253"/>
      </w:tblGrid>
      <w:tr w:rsidR="003304D5" w:rsidRPr="000E3179" w:rsidTr="007F0B55">
        <w:trPr>
          <w:trHeight w:val="703"/>
        </w:trPr>
        <w:tc>
          <w:tcPr>
            <w:tcW w:w="2471" w:type="dxa"/>
            <w:vMerge w:val="restart"/>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p>
        </w:tc>
        <w:tc>
          <w:tcPr>
            <w:tcW w:w="2338" w:type="dxa"/>
            <w:gridSpan w:val="2"/>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Всего</w:t>
            </w:r>
          </w:p>
        </w:tc>
        <w:tc>
          <w:tcPr>
            <w:tcW w:w="2338" w:type="dxa"/>
            <w:gridSpan w:val="2"/>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Основная группа</w:t>
            </w:r>
          </w:p>
        </w:tc>
        <w:tc>
          <w:tcPr>
            <w:tcW w:w="2500" w:type="dxa"/>
            <w:gridSpan w:val="2"/>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Контрольная группа</w:t>
            </w:r>
          </w:p>
        </w:tc>
      </w:tr>
      <w:tr w:rsidR="003304D5" w:rsidRPr="000E3179" w:rsidTr="007F0B55">
        <w:trPr>
          <w:trHeight w:val="370"/>
        </w:trPr>
        <w:tc>
          <w:tcPr>
            <w:tcW w:w="2471" w:type="dxa"/>
            <w:vMerge/>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p>
        </w:tc>
        <w:tc>
          <w:tcPr>
            <w:tcW w:w="1223"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 xml:space="preserve">Да </w:t>
            </w:r>
          </w:p>
        </w:tc>
        <w:tc>
          <w:tcPr>
            <w:tcW w:w="111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 xml:space="preserve">Нет </w:t>
            </w:r>
          </w:p>
        </w:tc>
        <w:tc>
          <w:tcPr>
            <w:tcW w:w="117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 xml:space="preserve">Да </w:t>
            </w:r>
          </w:p>
        </w:tc>
        <w:tc>
          <w:tcPr>
            <w:tcW w:w="116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 xml:space="preserve">Нет </w:t>
            </w:r>
          </w:p>
        </w:tc>
        <w:tc>
          <w:tcPr>
            <w:tcW w:w="1247"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Да</w:t>
            </w:r>
          </w:p>
        </w:tc>
        <w:tc>
          <w:tcPr>
            <w:tcW w:w="1253"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 xml:space="preserve">Нет </w:t>
            </w:r>
          </w:p>
        </w:tc>
      </w:tr>
      <w:tr w:rsidR="003304D5" w:rsidRPr="000E3179" w:rsidTr="007F0B55">
        <w:trPr>
          <w:trHeight w:val="703"/>
        </w:trPr>
        <w:tc>
          <w:tcPr>
            <w:tcW w:w="2471"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Анемия</w:t>
            </w:r>
          </w:p>
        </w:tc>
        <w:tc>
          <w:tcPr>
            <w:tcW w:w="1223"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53 (23,2%)</w:t>
            </w:r>
          </w:p>
        </w:tc>
        <w:tc>
          <w:tcPr>
            <w:tcW w:w="111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175 (76,8%)</w:t>
            </w:r>
          </w:p>
        </w:tc>
        <w:tc>
          <w:tcPr>
            <w:tcW w:w="117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37 (48,7%)</w:t>
            </w:r>
          </w:p>
        </w:tc>
        <w:tc>
          <w:tcPr>
            <w:tcW w:w="116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39 (51,3%)</w:t>
            </w:r>
          </w:p>
        </w:tc>
        <w:tc>
          <w:tcPr>
            <w:tcW w:w="1247"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16 (10,5%)</w:t>
            </w:r>
          </w:p>
        </w:tc>
        <w:tc>
          <w:tcPr>
            <w:tcW w:w="1253"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136 (89,5%)</w:t>
            </w:r>
          </w:p>
        </w:tc>
      </w:tr>
      <w:tr w:rsidR="003304D5" w:rsidRPr="000E3179" w:rsidTr="007F0B55">
        <w:trPr>
          <w:trHeight w:val="703"/>
        </w:trPr>
        <w:tc>
          <w:tcPr>
            <w:tcW w:w="2471"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БЛД</w:t>
            </w:r>
          </w:p>
        </w:tc>
        <w:tc>
          <w:tcPr>
            <w:tcW w:w="1223"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20 (8,8%)</w:t>
            </w:r>
          </w:p>
        </w:tc>
        <w:tc>
          <w:tcPr>
            <w:tcW w:w="111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208 (91,2%)</w:t>
            </w:r>
          </w:p>
        </w:tc>
        <w:tc>
          <w:tcPr>
            <w:tcW w:w="117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16 (21,1%)</w:t>
            </w:r>
          </w:p>
        </w:tc>
        <w:tc>
          <w:tcPr>
            <w:tcW w:w="116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60 (78,9%)</w:t>
            </w:r>
          </w:p>
        </w:tc>
        <w:tc>
          <w:tcPr>
            <w:tcW w:w="1247"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4 (2,6%)</w:t>
            </w:r>
          </w:p>
        </w:tc>
        <w:tc>
          <w:tcPr>
            <w:tcW w:w="1253"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148 (97,4%)</w:t>
            </w:r>
          </w:p>
        </w:tc>
      </w:tr>
      <w:tr w:rsidR="003304D5" w:rsidRPr="000E3179" w:rsidTr="007F0B55">
        <w:trPr>
          <w:trHeight w:val="1061"/>
        </w:trPr>
        <w:tc>
          <w:tcPr>
            <w:tcW w:w="2471"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Некротизирующий энтероколит (НЭК)</w:t>
            </w:r>
          </w:p>
        </w:tc>
        <w:tc>
          <w:tcPr>
            <w:tcW w:w="1223"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7 (3,1%)</w:t>
            </w:r>
          </w:p>
        </w:tc>
        <w:tc>
          <w:tcPr>
            <w:tcW w:w="111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221 (96,9%)</w:t>
            </w:r>
          </w:p>
        </w:tc>
        <w:tc>
          <w:tcPr>
            <w:tcW w:w="117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7 (9,2%)</w:t>
            </w:r>
          </w:p>
        </w:tc>
        <w:tc>
          <w:tcPr>
            <w:tcW w:w="116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69 (90,8%)</w:t>
            </w:r>
          </w:p>
        </w:tc>
        <w:tc>
          <w:tcPr>
            <w:tcW w:w="1247"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0 (0,0%)</w:t>
            </w:r>
          </w:p>
        </w:tc>
        <w:tc>
          <w:tcPr>
            <w:tcW w:w="1253"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152 (100,0%)</w:t>
            </w:r>
          </w:p>
        </w:tc>
      </w:tr>
      <w:tr w:rsidR="003304D5" w:rsidRPr="000E3179" w:rsidTr="007F0B55">
        <w:trPr>
          <w:trHeight w:val="703"/>
        </w:trPr>
        <w:tc>
          <w:tcPr>
            <w:tcW w:w="2471"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rPr>
              <w:t>В</w:t>
            </w:r>
            <w:r w:rsidRPr="007F0B55">
              <w:rPr>
                <w:rFonts w:ascii="Times New Roman" w:hAnsi="Times New Roman" w:cs="Times New Roman"/>
                <w:sz w:val="24"/>
                <w:szCs w:val="24"/>
                <w:lang w:val="kk-KZ"/>
              </w:rPr>
              <w:t>ведение инотропов</w:t>
            </w:r>
          </w:p>
        </w:tc>
        <w:tc>
          <w:tcPr>
            <w:tcW w:w="1223"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14 (6,1%)</w:t>
            </w:r>
          </w:p>
        </w:tc>
        <w:tc>
          <w:tcPr>
            <w:tcW w:w="111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214 (93,9%)</w:t>
            </w:r>
          </w:p>
        </w:tc>
        <w:tc>
          <w:tcPr>
            <w:tcW w:w="117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10 (13,2%)</w:t>
            </w:r>
          </w:p>
        </w:tc>
        <w:tc>
          <w:tcPr>
            <w:tcW w:w="1164"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66 (86,8%)</w:t>
            </w:r>
          </w:p>
        </w:tc>
        <w:tc>
          <w:tcPr>
            <w:tcW w:w="1247"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4 (2,6%)</w:t>
            </w:r>
          </w:p>
        </w:tc>
        <w:tc>
          <w:tcPr>
            <w:tcW w:w="1253" w:type="dxa"/>
          </w:tcPr>
          <w:p w:rsidR="003304D5" w:rsidRPr="007F0B55" w:rsidRDefault="003304D5" w:rsidP="00CF2E53">
            <w:pPr>
              <w:autoSpaceDE w:val="0"/>
              <w:autoSpaceDN w:val="0"/>
              <w:adjustRightInd w:val="0"/>
              <w:jc w:val="both"/>
              <w:rPr>
                <w:rFonts w:ascii="Times New Roman" w:hAnsi="Times New Roman" w:cs="Times New Roman"/>
                <w:sz w:val="24"/>
                <w:szCs w:val="24"/>
                <w:lang w:val="kk-KZ"/>
              </w:rPr>
            </w:pPr>
            <w:r w:rsidRPr="007F0B55">
              <w:rPr>
                <w:rFonts w:ascii="Times New Roman" w:hAnsi="Times New Roman" w:cs="Times New Roman"/>
                <w:sz w:val="24"/>
                <w:szCs w:val="24"/>
                <w:lang w:val="kk-KZ"/>
              </w:rPr>
              <w:t>148 (97,4%)</w:t>
            </w:r>
          </w:p>
        </w:tc>
      </w:tr>
    </w:tbl>
    <w:p w:rsidR="003304D5" w:rsidRDefault="003304D5" w:rsidP="003304D5">
      <w:pPr>
        <w:autoSpaceDE w:val="0"/>
        <w:autoSpaceDN w:val="0"/>
        <w:adjustRightInd w:val="0"/>
        <w:spacing w:line="240" w:lineRule="auto"/>
        <w:jc w:val="both"/>
        <w:rPr>
          <w:rFonts w:ascii="Times New Roman" w:hAnsi="Times New Roman" w:cs="Times New Roman"/>
          <w:sz w:val="28"/>
          <w:szCs w:val="28"/>
          <w:lang w:val="kk-KZ"/>
        </w:rPr>
      </w:pPr>
    </w:p>
    <w:p w:rsidR="003304D5" w:rsidRDefault="009D3EFC" w:rsidP="007F0B55">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Как видно из </w:t>
      </w:r>
      <w:r w:rsidR="00DF03E2" w:rsidRPr="001569D5">
        <w:rPr>
          <w:rFonts w:ascii="Times New Roman" w:hAnsi="Times New Roman" w:cs="Times New Roman"/>
          <w:sz w:val="28"/>
          <w:szCs w:val="28"/>
          <w:lang w:val="kk-KZ"/>
        </w:rPr>
        <w:t xml:space="preserve">таблицы </w:t>
      </w:r>
      <w:r w:rsidR="001569D5">
        <w:rPr>
          <w:rFonts w:ascii="Times New Roman" w:hAnsi="Times New Roman" w:cs="Times New Roman"/>
          <w:sz w:val="28"/>
          <w:szCs w:val="28"/>
          <w:lang w:val="kk-KZ"/>
        </w:rPr>
        <w:t>7</w:t>
      </w:r>
      <w:r w:rsidR="00B70066">
        <w:rPr>
          <w:rFonts w:ascii="Times New Roman" w:hAnsi="Times New Roman" w:cs="Times New Roman"/>
          <w:sz w:val="28"/>
          <w:szCs w:val="28"/>
          <w:lang w:val="kk-KZ"/>
        </w:rPr>
        <w:t>, а</w:t>
      </w:r>
      <w:r w:rsidR="003304D5">
        <w:rPr>
          <w:rFonts w:ascii="Times New Roman" w:hAnsi="Times New Roman" w:cs="Times New Roman"/>
          <w:sz w:val="28"/>
          <w:szCs w:val="28"/>
          <w:lang w:val="kk-KZ"/>
        </w:rPr>
        <w:t xml:space="preserve">немия была диагностирована у 23,2% детей, причем в основной группе почти у половины детей </w:t>
      </w:r>
      <w:r w:rsidR="003304D5" w:rsidRPr="00DE2862">
        <w:rPr>
          <w:rFonts w:ascii="Times New Roman" w:hAnsi="Times New Roman" w:cs="Times New Roman"/>
          <w:sz w:val="28"/>
          <w:szCs w:val="28"/>
          <w:lang w:val="kk-KZ"/>
        </w:rPr>
        <w:t>(48,7%)</w:t>
      </w:r>
      <w:r w:rsidR="003304D5">
        <w:rPr>
          <w:rFonts w:ascii="Times New Roman" w:hAnsi="Times New Roman" w:cs="Times New Roman"/>
          <w:sz w:val="28"/>
          <w:szCs w:val="28"/>
          <w:lang w:val="kk-KZ"/>
        </w:rPr>
        <w:t xml:space="preserve"> была анемия,</w:t>
      </w:r>
      <w:r w:rsidR="00B70066">
        <w:rPr>
          <w:rFonts w:ascii="Times New Roman" w:hAnsi="Times New Roman" w:cs="Times New Roman"/>
          <w:sz w:val="28"/>
          <w:szCs w:val="28"/>
          <w:lang w:val="kk-KZ"/>
        </w:rPr>
        <w:t xml:space="preserve"> </w:t>
      </w:r>
      <w:r w:rsidR="003304D5">
        <w:rPr>
          <w:rFonts w:ascii="Times New Roman" w:hAnsi="Times New Roman" w:cs="Times New Roman"/>
          <w:sz w:val="28"/>
          <w:szCs w:val="28"/>
          <w:lang w:val="kk-KZ"/>
        </w:rPr>
        <w:t xml:space="preserve">а в контрольной группе анемия была у </w:t>
      </w:r>
      <w:r w:rsidR="003304D5" w:rsidRPr="00DE2862">
        <w:rPr>
          <w:rFonts w:ascii="Times New Roman" w:hAnsi="Times New Roman" w:cs="Times New Roman"/>
          <w:sz w:val="28"/>
          <w:szCs w:val="28"/>
          <w:lang w:val="kk-KZ"/>
        </w:rPr>
        <w:t>10</w:t>
      </w:r>
      <w:r w:rsidR="003304D5">
        <w:rPr>
          <w:rFonts w:ascii="Times New Roman" w:hAnsi="Times New Roman" w:cs="Times New Roman"/>
          <w:sz w:val="28"/>
          <w:szCs w:val="28"/>
          <w:lang w:val="kk-KZ"/>
        </w:rPr>
        <w:t>,5% пациентов.</w:t>
      </w:r>
      <w:r w:rsidR="00B70066">
        <w:rPr>
          <w:rFonts w:ascii="Times New Roman" w:hAnsi="Times New Roman" w:cs="Times New Roman"/>
          <w:sz w:val="28"/>
          <w:szCs w:val="28"/>
          <w:lang w:val="kk-KZ"/>
        </w:rPr>
        <w:t xml:space="preserve"> </w:t>
      </w:r>
      <w:r w:rsidR="003304D5" w:rsidRPr="00320A95">
        <w:rPr>
          <w:rFonts w:ascii="Times New Roman" w:hAnsi="Times New Roman" w:cs="Times New Roman"/>
          <w:sz w:val="28"/>
          <w:szCs w:val="28"/>
        </w:rPr>
        <w:t>Бронхолегочная дисплазия диагностирована</w:t>
      </w:r>
      <w:r w:rsidR="003304D5">
        <w:rPr>
          <w:rFonts w:ascii="Times New Roman" w:hAnsi="Times New Roman" w:cs="Times New Roman"/>
          <w:sz w:val="28"/>
          <w:szCs w:val="28"/>
        </w:rPr>
        <w:t xml:space="preserve"> у </w:t>
      </w:r>
      <w:r w:rsidR="003304D5" w:rsidRPr="00320A95">
        <w:rPr>
          <w:rFonts w:ascii="Times New Roman" w:hAnsi="Times New Roman" w:cs="Times New Roman"/>
          <w:sz w:val="28"/>
          <w:szCs w:val="28"/>
        </w:rPr>
        <w:t>8,8%</w:t>
      </w:r>
      <w:r w:rsidR="003304D5">
        <w:rPr>
          <w:rFonts w:ascii="Times New Roman" w:hAnsi="Times New Roman" w:cs="Times New Roman"/>
          <w:sz w:val="28"/>
          <w:szCs w:val="28"/>
        </w:rPr>
        <w:t>, большая часть которой приходилась детям из основной группы  (21,1%), в контрольной группе на БЛД приходилось 2,6% случая.</w:t>
      </w:r>
      <w:r w:rsidR="00B70066">
        <w:rPr>
          <w:rFonts w:ascii="Times New Roman" w:hAnsi="Times New Roman" w:cs="Times New Roman"/>
          <w:sz w:val="28"/>
          <w:szCs w:val="28"/>
        </w:rPr>
        <w:t xml:space="preserve"> </w:t>
      </w:r>
      <w:r w:rsidR="003304D5" w:rsidRPr="00DE2862">
        <w:rPr>
          <w:rFonts w:ascii="Times New Roman" w:hAnsi="Times New Roman" w:cs="Times New Roman"/>
          <w:sz w:val="28"/>
          <w:szCs w:val="28"/>
        </w:rPr>
        <w:t>Некротизирующий энтероколит</w:t>
      </w:r>
      <w:r w:rsidR="003304D5">
        <w:rPr>
          <w:rFonts w:ascii="Times New Roman" w:hAnsi="Times New Roman" w:cs="Times New Roman"/>
          <w:sz w:val="28"/>
          <w:szCs w:val="28"/>
        </w:rPr>
        <w:t xml:space="preserve"> был диагностирован у 3,1% детей, в основной группе НЭК был диагностирован у 9,2% детей, в контрольной группе случаев НЭК не было.  </w:t>
      </w:r>
    </w:p>
    <w:p w:rsidR="00DB642C" w:rsidRDefault="003304D5" w:rsidP="007F0B55">
      <w:pPr>
        <w:autoSpaceDE w:val="0"/>
        <w:autoSpaceDN w:val="0"/>
        <w:adjustRightInd w:val="0"/>
        <w:spacing w:line="240" w:lineRule="auto"/>
        <w:ind w:firstLine="567"/>
        <w:jc w:val="both"/>
        <w:rPr>
          <w:rFonts w:ascii="Times New Roman" w:hAnsi="Times New Roman" w:cs="Times New Roman"/>
          <w:sz w:val="28"/>
          <w:szCs w:val="28"/>
        </w:rPr>
      </w:pPr>
      <w:r w:rsidRPr="007B1D67">
        <w:rPr>
          <w:rFonts w:ascii="Times New Roman" w:hAnsi="Times New Roman" w:cs="Times New Roman"/>
          <w:sz w:val="28"/>
          <w:szCs w:val="28"/>
        </w:rPr>
        <w:t xml:space="preserve">Введение </w:t>
      </w:r>
      <w:r w:rsidRPr="00DB642C">
        <w:rPr>
          <w:rFonts w:ascii="Times New Roman" w:hAnsi="Times New Roman" w:cs="Times New Roman"/>
          <w:sz w:val="28"/>
          <w:szCs w:val="28"/>
        </w:rPr>
        <w:t>инотропов было у 6,1% детей, при этом в основной группе введение инотропов было у 13,2% детей, в контрольной группе введение инотропов</w:t>
      </w:r>
      <w:r w:rsidR="00E7706C" w:rsidRPr="00DB642C">
        <w:rPr>
          <w:rFonts w:ascii="Times New Roman" w:hAnsi="Times New Roman" w:cs="Times New Roman"/>
          <w:sz w:val="28"/>
          <w:szCs w:val="28"/>
        </w:rPr>
        <w:t xml:space="preserve"> </w:t>
      </w:r>
      <w:r w:rsidRPr="00DB642C">
        <w:rPr>
          <w:rFonts w:ascii="Times New Roman" w:hAnsi="Times New Roman" w:cs="Times New Roman"/>
          <w:sz w:val="28"/>
          <w:szCs w:val="28"/>
        </w:rPr>
        <w:t xml:space="preserve">было у 2,6% детей.  </w:t>
      </w:r>
    </w:p>
    <w:p w:rsidR="003304D5" w:rsidRPr="00DB642C" w:rsidRDefault="001D1639" w:rsidP="007F0B55">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7F0B55">
        <w:rPr>
          <w:rFonts w:ascii="Times New Roman" w:hAnsi="Times New Roman" w:cs="Times New Roman"/>
          <w:sz w:val="28"/>
          <w:szCs w:val="28"/>
        </w:rPr>
        <w:t>т</w:t>
      </w:r>
      <w:r w:rsidR="001569D5">
        <w:rPr>
          <w:rFonts w:ascii="Times New Roman" w:hAnsi="Times New Roman" w:cs="Times New Roman"/>
          <w:sz w:val="28"/>
          <w:szCs w:val="28"/>
        </w:rPr>
        <w:t>аблице 8</w:t>
      </w:r>
      <w:r w:rsidR="00DB642C" w:rsidRPr="00DB642C">
        <w:rPr>
          <w:rFonts w:ascii="Times New Roman" w:hAnsi="Times New Roman" w:cs="Times New Roman"/>
          <w:sz w:val="28"/>
          <w:szCs w:val="28"/>
        </w:rPr>
        <w:t xml:space="preserve"> представлены данные </w:t>
      </w:r>
      <w:r w:rsidR="00DB642C">
        <w:rPr>
          <w:rFonts w:ascii="Times New Roman" w:hAnsi="Times New Roman" w:cs="Times New Roman"/>
          <w:sz w:val="28"/>
          <w:szCs w:val="28"/>
        </w:rPr>
        <w:t xml:space="preserve">о </w:t>
      </w:r>
      <w:r w:rsidR="00DB642C" w:rsidRPr="00DB642C">
        <w:rPr>
          <w:rFonts w:ascii="Times New Roman" w:hAnsi="Times New Roman" w:cs="Times New Roman"/>
          <w:sz w:val="28"/>
          <w:szCs w:val="28"/>
        </w:rPr>
        <w:t xml:space="preserve">стабилизации в родильном зале, </w:t>
      </w:r>
      <w:r w:rsidR="00DB642C">
        <w:rPr>
          <w:rFonts w:ascii="Times New Roman" w:hAnsi="Times New Roman" w:cs="Times New Roman"/>
          <w:sz w:val="28"/>
          <w:szCs w:val="28"/>
        </w:rPr>
        <w:t xml:space="preserve">проведение </w:t>
      </w:r>
      <w:r w:rsidR="00DB642C" w:rsidRPr="00DB642C">
        <w:rPr>
          <w:rFonts w:ascii="Times New Roman" w:hAnsi="Times New Roman" w:cs="Times New Roman"/>
          <w:sz w:val="28"/>
          <w:szCs w:val="28"/>
        </w:rPr>
        <w:t>ан</w:t>
      </w:r>
      <w:r w:rsidR="00DB642C">
        <w:rPr>
          <w:rFonts w:ascii="Times New Roman" w:hAnsi="Times New Roman" w:cs="Times New Roman"/>
          <w:sz w:val="28"/>
          <w:szCs w:val="28"/>
        </w:rPr>
        <w:t>тенатального</w:t>
      </w:r>
      <w:r w:rsidR="00DB642C" w:rsidRPr="00DB642C">
        <w:rPr>
          <w:rFonts w:ascii="Times New Roman" w:hAnsi="Times New Roman" w:cs="Times New Roman"/>
          <w:sz w:val="28"/>
          <w:szCs w:val="28"/>
        </w:rPr>
        <w:t xml:space="preserve"> курс</w:t>
      </w:r>
      <w:r w:rsidR="00DB642C">
        <w:rPr>
          <w:rFonts w:ascii="Times New Roman" w:hAnsi="Times New Roman" w:cs="Times New Roman"/>
          <w:sz w:val="28"/>
          <w:szCs w:val="28"/>
        </w:rPr>
        <w:t>а стероидами</w:t>
      </w:r>
      <w:r w:rsidR="00DB642C" w:rsidRPr="00DB642C">
        <w:rPr>
          <w:rFonts w:ascii="Times New Roman" w:hAnsi="Times New Roman" w:cs="Times New Roman"/>
          <w:sz w:val="28"/>
          <w:szCs w:val="28"/>
        </w:rPr>
        <w:t>, вид сурфактант заместительной терапии, кратность введения сурфактанта</w:t>
      </w:r>
      <w:r w:rsidR="009D3EFC">
        <w:rPr>
          <w:rFonts w:ascii="Times New Roman" w:hAnsi="Times New Roman" w:cs="Times New Roman"/>
          <w:sz w:val="28"/>
          <w:szCs w:val="28"/>
        </w:rPr>
        <w:t>.</w:t>
      </w:r>
    </w:p>
    <w:p w:rsidR="00DB642C" w:rsidRDefault="00DB642C" w:rsidP="003304D5">
      <w:pPr>
        <w:autoSpaceDE w:val="0"/>
        <w:autoSpaceDN w:val="0"/>
        <w:adjustRightInd w:val="0"/>
        <w:spacing w:line="240" w:lineRule="auto"/>
        <w:rPr>
          <w:rFonts w:ascii="Times New Roman" w:hAnsi="Times New Roman" w:cs="Times New Roman"/>
          <w:sz w:val="28"/>
          <w:szCs w:val="28"/>
        </w:rPr>
      </w:pPr>
    </w:p>
    <w:p w:rsidR="007F0B55" w:rsidRDefault="007F0B55" w:rsidP="003304D5">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9D3EFC" w:rsidRDefault="001569D5" w:rsidP="003304D5">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Таблица 8</w:t>
      </w:r>
      <w:r w:rsidR="009D3EFC">
        <w:rPr>
          <w:rFonts w:ascii="Times New Roman" w:hAnsi="Times New Roman" w:cs="Times New Roman"/>
          <w:sz w:val="28"/>
          <w:szCs w:val="28"/>
        </w:rPr>
        <w:t xml:space="preserve"> - </w:t>
      </w:r>
      <w:r w:rsidR="00E22B21">
        <w:rPr>
          <w:rFonts w:ascii="Times New Roman" w:hAnsi="Times New Roman" w:cs="Times New Roman"/>
          <w:sz w:val="28"/>
          <w:szCs w:val="28"/>
        </w:rPr>
        <w:t>Меры стабилизации</w:t>
      </w:r>
      <w:r w:rsidR="00B70066">
        <w:rPr>
          <w:rFonts w:ascii="Times New Roman" w:hAnsi="Times New Roman" w:cs="Times New Roman"/>
          <w:sz w:val="28"/>
          <w:szCs w:val="28"/>
        </w:rPr>
        <w:t xml:space="preserve"> </w:t>
      </w:r>
      <w:r w:rsidR="00B70066" w:rsidRPr="00DB642C">
        <w:rPr>
          <w:rFonts w:ascii="Times New Roman" w:hAnsi="Times New Roman" w:cs="Times New Roman"/>
          <w:sz w:val="28"/>
          <w:szCs w:val="28"/>
        </w:rPr>
        <w:t>в родильном зале</w:t>
      </w:r>
    </w:p>
    <w:p w:rsidR="007F0B55" w:rsidRPr="00320A95" w:rsidRDefault="007F0B55" w:rsidP="003304D5">
      <w:pPr>
        <w:autoSpaceDE w:val="0"/>
        <w:autoSpaceDN w:val="0"/>
        <w:adjustRightInd w:val="0"/>
        <w:spacing w:line="240" w:lineRule="auto"/>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1694"/>
        <w:gridCol w:w="2320"/>
        <w:gridCol w:w="1693"/>
        <w:gridCol w:w="1719"/>
        <w:gridCol w:w="2213"/>
      </w:tblGrid>
      <w:tr w:rsidR="003304D5" w:rsidRPr="007F0B55" w:rsidTr="007F0B55">
        <w:trPr>
          <w:trHeight w:val="542"/>
        </w:trPr>
        <w:tc>
          <w:tcPr>
            <w:tcW w:w="4014" w:type="dxa"/>
            <w:gridSpan w:val="2"/>
          </w:tcPr>
          <w:p w:rsidR="003304D5" w:rsidRPr="002A34DE" w:rsidRDefault="003304D5" w:rsidP="00CF2E53">
            <w:pPr>
              <w:autoSpaceDE w:val="0"/>
              <w:autoSpaceDN w:val="0"/>
              <w:adjustRightInd w:val="0"/>
              <w:rPr>
                <w:rFonts w:ascii="Times New Roman" w:hAnsi="Times New Roman" w:cs="Times New Roman"/>
                <w:sz w:val="28"/>
                <w:szCs w:val="28"/>
              </w:rPr>
            </w:pPr>
          </w:p>
        </w:tc>
        <w:tc>
          <w:tcPr>
            <w:tcW w:w="1693" w:type="dxa"/>
            <w:vMerge w:val="restart"/>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lang w:val="kk-KZ"/>
              </w:rPr>
              <w:t>Всего</w:t>
            </w:r>
          </w:p>
        </w:tc>
        <w:tc>
          <w:tcPr>
            <w:tcW w:w="1719" w:type="dxa"/>
            <w:vMerge w:val="restart"/>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Основная группа</w:t>
            </w:r>
          </w:p>
        </w:tc>
        <w:tc>
          <w:tcPr>
            <w:tcW w:w="2213" w:type="dxa"/>
            <w:vMerge w:val="restart"/>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Контрольная группа</w:t>
            </w:r>
          </w:p>
        </w:tc>
      </w:tr>
      <w:tr w:rsidR="003304D5" w:rsidRPr="007F0B55" w:rsidTr="007F0B55">
        <w:trPr>
          <w:trHeight w:val="58"/>
        </w:trPr>
        <w:tc>
          <w:tcPr>
            <w:tcW w:w="4014" w:type="dxa"/>
            <w:gridSpan w:val="2"/>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Стабилизация в род</w:t>
            </w:r>
            <w:r w:rsidR="00DB642C" w:rsidRPr="002A34DE">
              <w:rPr>
                <w:rFonts w:ascii="Times New Roman" w:hAnsi="Times New Roman" w:cs="Times New Roman"/>
                <w:sz w:val="28"/>
                <w:szCs w:val="28"/>
              </w:rPr>
              <w:t xml:space="preserve">ильном </w:t>
            </w:r>
            <w:r w:rsidRPr="002A34DE">
              <w:rPr>
                <w:rFonts w:ascii="Times New Roman" w:hAnsi="Times New Roman" w:cs="Times New Roman"/>
                <w:sz w:val="28"/>
                <w:szCs w:val="28"/>
              </w:rPr>
              <w:t>зале</w:t>
            </w:r>
          </w:p>
        </w:tc>
        <w:tc>
          <w:tcPr>
            <w:tcW w:w="1693" w:type="dxa"/>
            <w:vMerge/>
          </w:tcPr>
          <w:p w:rsidR="003304D5" w:rsidRPr="002A34DE" w:rsidRDefault="003304D5" w:rsidP="00CF2E53">
            <w:pPr>
              <w:autoSpaceDE w:val="0"/>
              <w:autoSpaceDN w:val="0"/>
              <w:adjustRightInd w:val="0"/>
              <w:rPr>
                <w:rFonts w:ascii="Times New Roman" w:hAnsi="Times New Roman" w:cs="Times New Roman"/>
                <w:sz w:val="28"/>
                <w:szCs w:val="28"/>
              </w:rPr>
            </w:pPr>
          </w:p>
        </w:tc>
        <w:tc>
          <w:tcPr>
            <w:tcW w:w="1719" w:type="dxa"/>
            <w:vMerge/>
          </w:tcPr>
          <w:p w:rsidR="003304D5" w:rsidRPr="002A34DE" w:rsidRDefault="003304D5" w:rsidP="00CF2E53">
            <w:pPr>
              <w:autoSpaceDE w:val="0"/>
              <w:autoSpaceDN w:val="0"/>
              <w:adjustRightInd w:val="0"/>
              <w:rPr>
                <w:rFonts w:ascii="Times New Roman" w:hAnsi="Times New Roman" w:cs="Times New Roman"/>
                <w:sz w:val="28"/>
                <w:szCs w:val="28"/>
              </w:rPr>
            </w:pPr>
          </w:p>
        </w:tc>
        <w:tc>
          <w:tcPr>
            <w:tcW w:w="2213" w:type="dxa"/>
            <w:vMerge/>
          </w:tcPr>
          <w:p w:rsidR="003304D5" w:rsidRPr="002A34DE" w:rsidRDefault="003304D5" w:rsidP="00CF2E53">
            <w:pPr>
              <w:autoSpaceDE w:val="0"/>
              <w:autoSpaceDN w:val="0"/>
              <w:adjustRightInd w:val="0"/>
              <w:rPr>
                <w:rFonts w:ascii="Times New Roman" w:hAnsi="Times New Roman" w:cs="Times New Roman"/>
                <w:sz w:val="28"/>
                <w:szCs w:val="28"/>
              </w:rPr>
            </w:pPr>
          </w:p>
        </w:tc>
      </w:tr>
      <w:tr w:rsidR="003304D5" w:rsidRPr="007F0B55" w:rsidTr="007F0B55">
        <w:trPr>
          <w:trHeight w:val="309"/>
        </w:trPr>
        <w:tc>
          <w:tcPr>
            <w:tcW w:w="1694"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320"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Т-система</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138 (60,5%)</w:t>
            </w: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54 (71,1%)</w:t>
            </w: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84 (55,3%)</w:t>
            </w:r>
          </w:p>
        </w:tc>
      </w:tr>
      <w:tr w:rsidR="003304D5" w:rsidRPr="007F0B55" w:rsidTr="007F0B55">
        <w:trPr>
          <w:trHeight w:val="264"/>
        </w:trPr>
        <w:tc>
          <w:tcPr>
            <w:tcW w:w="1694"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320"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Интубация</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33 (14,5%)</w:t>
            </w: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22 (28,9%)</w:t>
            </w: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11 (7,2%)</w:t>
            </w:r>
          </w:p>
        </w:tc>
      </w:tr>
      <w:tr w:rsidR="003304D5" w:rsidRPr="007F0B55" w:rsidTr="007F0B55">
        <w:trPr>
          <w:trHeight w:val="264"/>
        </w:trPr>
        <w:tc>
          <w:tcPr>
            <w:tcW w:w="1694"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320"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 xml:space="preserve">Не было </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57 (25,0%)</w:t>
            </w: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0 (0,0%)</w:t>
            </w: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57 (37,5%)</w:t>
            </w:r>
          </w:p>
        </w:tc>
      </w:tr>
      <w:tr w:rsidR="003304D5" w:rsidRPr="007F0B55" w:rsidTr="007F0B55">
        <w:trPr>
          <w:trHeight w:val="264"/>
        </w:trPr>
        <w:tc>
          <w:tcPr>
            <w:tcW w:w="4014" w:type="dxa"/>
            <w:gridSpan w:val="2"/>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Антенатальный курс стероидов</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p>
        </w:tc>
      </w:tr>
      <w:tr w:rsidR="003304D5" w:rsidRPr="007F0B55" w:rsidTr="007F0B55">
        <w:trPr>
          <w:trHeight w:val="278"/>
        </w:trPr>
        <w:tc>
          <w:tcPr>
            <w:tcW w:w="1694"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320"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Полный курс</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92 (40,4%)</w:t>
            </w: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34 (44,7%)</w:t>
            </w: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58 (38,2%)</w:t>
            </w:r>
          </w:p>
        </w:tc>
      </w:tr>
      <w:tr w:rsidR="003304D5" w:rsidRPr="007F0B55" w:rsidTr="007F0B55">
        <w:trPr>
          <w:trHeight w:val="264"/>
        </w:trPr>
        <w:tc>
          <w:tcPr>
            <w:tcW w:w="1694"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320"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Неполный</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32 (14,0%)</w:t>
            </w: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18 (23,7%)</w:t>
            </w: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14 (9,2%)</w:t>
            </w:r>
          </w:p>
        </w:tc>
      </w:tr>
      <w:tr w:rsidR="003304D5" w:rsidRPr="007F0B55" w:rsidTr="007F0B55">
        <w:trPr>
          <w:trHeight w:val="264"/>
        </w:trPr>
        <w:tc>
          <w:tcPr>
            <w:tcW w:w="1694"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320"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 xml:space="preserve">Не было </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104 (45,6%)</w:t>
            </w: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24 (31,6%)</w:t>
            </w: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80 (52,6%)</w:t>
            </w:r>
          </w:p>
        </w:tc>
      </w:tr>
      <w:tr w:rsidR="003304D5" w:rsidRPr="007F0B55" w:rsidTr="007F0B55">
        <w:trPr>
          <w:trHeight w:val="264"/>
        </w:trPr>
        <w:tc>
          <w:tcPr>
            <w:tcW w:w="4014" w:type="dxa"/>
            <w:gridSpan w:val="2"/>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 xml:space="preserve">Сурфактант заместительная терапия </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p>
        </w:tc>
      </w:tr>
      <w:tr w:rsidR="003304D5" w:rsidRPr="007F0B55" w:rsidTr="007F0B55">
        <w:trPr>
          <w:trHeight w:val="264"/>
        </w:trPr>
        <w:tc>
          <w:tcPr>
            <w:tcW w:w="1694"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320"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INSURE</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34 (14,9%)</w:t>
            </w: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27 (35,5%)</w:t>
            </w: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7 (4,6%)</w:t>
            </w:r>
          </w:p>
        </w:tc>
      </w:tr>
      <w:tr w:rsidR="003304D5" w:rsidRPr="007F0B55" w:rsidTr="007F0B55">
        <w:trPr>
          <w:trHeight w:val="264"/>
        </w:trPr>
        <w:tc>
          <w:tcPr>
            <w:tcW w:w="1694"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320"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LISA</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94 (41,2%)</w:t>
            </w: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29 (38,2%)</w:t>
            </w: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65 (42,8%)</w:t>
            </w:r>
          </w:p>
        </w:tc>
      </w:tr>
      <w:tr w:rsidR="003304D5" w:rsidRPr="007F0B55" w:rsidTr="007F0B55">
        <w:trPr>
          <w:trHeight w:val="264"/>
        </w:trPr>
        <w:tc>
          <w:tcPr>
            <w:tcW w:w="1694"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320"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 xml:space="preserve">Не было </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100 (43,9%)</w:t>
            </w: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20 (26,3%)</w:t>
            </w: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80 (52,6%)</w:t>
            </w:r>
          </w:p>
        </w:tc>
      </w:tr>
      <w:tr w:rsidR="003304D5" w:rsidRPr="007F0B55" w:rsidTr="007F0B55">
        <w:trPr>
          <w:trHeight w:val="264"/>
        </w:trPr>
        <w:tc>
          <w:tcPr>
            <w:tcW w:w="4014" w:type="dxa"/>
            <w:gridSpan w:val="2"/>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Кратность введения сурфактанта</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p>
        </w:tc>
      </w:tr>
      <w:tr w:rsidR="003304D5" w:rsidRPr="007F0B55" w:rsidTr="007F0B55">
        <w:trPr>
          <w:trHeight w:val="264"/>
        </w:trPr>
        <w:tc>
          <w:tcPr>
            <w:tcW w:w="1694"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320"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 xml:space="preserve">Один раз </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93 (40,8%)</w:t>
            </w: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31 (40,8%)</w:t>
            </w: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62 (40,8%)</w:t>
            </w:r>
          </w:p>
        </w:tc>
      </w:tr>
      <w:tr w:rsidR="003304D5" w:rsidRPr="007F0B55" w:rsidTr="007F0B55">
        <w:trPr>
          <w:trHeight w:val="264"/>
        </w:trPr>
        <w:tc>
          <w:tcPr>
            <w:tcW w:w="1694"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320"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Два и более раз</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35 (15,4%)</w:t>
            </w: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25 (32,9%)</w:t>
            </w: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10 (6,6%)</w:t>
            </w:r>
          </w:p>
        </w:tc>
      </w:tr>
      <w:tr w:rsidR="003304D5" w:rsidRPr="007F0B55" w:rsidTr="007F0B55">
        <w:trPr>
          <w:trHeight w:val="264"/>
        </w:trPr>
        <w:tc>
          <w:tcPr>
            <w:tcW w:w="1694" w:type="dxa"/>
          </w:tcPr>
          <w:p w:rsidR="003304D5" w:rsidRPr="002A34DE" w:rsidRDefault="003304D5" w:rsidP="00CF2E53">
            <w:pPr>
              <w:autoSpaceDE w:val="0"/>
              <w:autoSpaceDN w:val="0"/>
              <w:adjustRightInd w:val="0"/>
              <w:rPr>
                <w:rFonts w:ascii="Times New Roman" w:hAnsi="Times New Roman" w:cs="Times New Roman"/>
                <w:sz w:val="28"/>
                <w:szCs w:val="28"/>
              </w:rPr>
            </w:pPr>
          </w:p>
        </w:tc>
        <w:tc>
          <w:tcPr>
            <w:tcW w:w="2320"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Не было</w:t>
            </w:r>
          </w:p>
        </w:tc>
        <w:tc>
          <w:tcPr>
            <w:tcW w:w="169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100 (43,9%)</w:t>
            </w:r>
          </w:p>
        </w:tc>
        <w:tc>
          <w:tcPr>
            <w:tcW w:w="1719"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20 (26,3%)</w:t>
            </w:r>
          </w:p>
        </w:tc>
        <w:tc>
          <w:tcPr>
            <w:tcW w:w="2213" w:type="dxa"/>
          </w:tcPr>
          <w:p w:rsidR="003304D5" w:rsidRPr="002A34DE" w:rsidRDefault="003304D5" w:rsidP="00CF2E53">
            <w:pPr>
              <w:autoSpaceDE w:val="0"/>
              <w:autoSpaceDN w:val="0"/>
              <w:adjustRightInd w:val="0"/>
              <w:rPr>
                <w:rFonts w:ascii="Times New Roman" w:hAnsi="Times New Roman" w:cs="Times New Roman"/>
                <w:sz w:val="28"/>
                <w:szCs w:val="28"/>
              </w:rPr>
            </w:pPr>
            <w:r w:rsidRPr="002A34DE">
              <w:rPr>
                <w:rFonts w:ascii="Times New Roman" w:hAnsi="Times New Roman" w:cs="Times New Roman"/>
                <w:sz w:val="28"/>
                <w:szCs w:val="28"/>
              </w:rPr>
              <w:t>80 (52,6%)</w:t>
            </w:r>
          </w:p>
        </w:tc>
      </w:tr>
    </w:tbl>
    <w:p w:rsidR="003304D5" w:rsidRPr="007F0B55" w:rsidRDefault="003304D5" w:rsidP="003304D5">
      <w:pPr>
        <w:autoSpaceDE w:val="0"/>
        <w:autoSpaceDN w:val="0"/>
        <w:adjustRightInd w:val="0"/>
        <w:spacing w:line="240" w:lineRule="auto"/>
        <w:rPr>
          <w:rFonts w:ascii="Times New Roman" w:hAnsi="Times New Roman" w:cs="Times New Roman"/>
          <w:sz w:val="24"/>
          <w:szCs w:val="24"/>
        </w:rPr>
      </w:pPr>
    </w:p>
    <w:p w:rsidR="003304D5" w:rsidRPr="007B1D67" w:rsidRDefault="001569D5" w:rsidP="007F0B55">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видно из таблицы 8</w:t>
      </w:r>
      <w:r w:rsidR="00B70066">
        <w:rPr>
          <w:rFonts w:ascii="Times New Roman" w:hAnsi="Times New Roman" w:cs="Times New Roman"/>
          <w:sz w:val="28"/>
          <w:szCs w:val="28"/>
        </w:rPr>
        <w:t>, с</w:t>
      </w:r>
      <w:r w:rsidR="003304D5" w:rsidRPr="007B1D67">
        <w:rPr>
          <w:rFonts w:ascii="Times New Roman" w:hAnsi="Times New Roman" w:cs="Times New Roman"/>
          <w:sz w:val="28"/>
          <w:szCs w:val="28"/>
        </w:rPr>
        <w:t>табилизация</w:t>
      </w:r>
      <w:r w:rsidR="003304D5">
        <w:rPr>
          <w:rFonts w:ascii="Times New Roman" w:hAnsi="Times New Roman" w:cs="Times New Roman"/>
          <w:sz w:val="28"/>
          <w:szCs w:val="28"/>
        </w:rPr>
        <w:t xml:space="preserve"> в родзале Т-системой было у 60,5% детей, при этом в основной группе с</w:t>
      </w:r>
      <w:r w:rsidR="003304D5" w:rsidRPr="007B1D67">
        <w:rPr>
          <w:rFonts w:ascii="Times New Roman" w:hAnsi="Times New Roman" w:cs="Times New Roman"/>
          <w:sz w:val="28"/>
          <w:szCs w:val="28"/>
        </w:rPr>
        <w:t>табилизация</w:t>
      </w:r>
      <w:r w:rsidR="003304D5">
        <w:rPr>
          <w:rFonts w:ascii="Times New Roman" w:hAnsi="Times New Roman" w:cs="Times New Roman"/>
          <w:sz w:val="28"/>
          <w:szCs w:val="28"/>
        </w:rPr>
        <w:t xml:space="preserve"> Т-системой было у </w:t>
      </w:r>
      <w:r w:rsidR="003304D5" w:rsidRPr="007B1D67">
        <w:rPr>
          <w:rFonts w:ascii="Times New Roman" w:hAnsi="Times New Roman" w:cs="Times New Roman"/>
          <w:sz w:val="28"/>
          <w:szCs w:val="28"/>
        </w:rPr>
        <w:t>71,1%</w:t>
      </w:r>
      <w:r w:rsidR="003304D5">
        <w:rPr>
          <w:rFonts w:ascii="Times New Roman" w:hAnsi="Times New Roman" w:cs="Times New Roman"/>
          <w:sz w:val="28"/>
          <w:szCs w:val="28"/>
        </w:rPr>
        <w:t xml:space="preserve">, в контрольной у 55,3% детей. Интубация была у 14,5% детей, в основной группе интубация была у 28,9% детей, в контрольной группе интубация была у 7,2% детей. </w:t>
      </w:r>
      <w:r w:rsidR="003304D5" w:rsidRPr="007B1D67">
        <w:rPr>
          <w:rFonts w:ascii="Times New Roman" w:hAnsi="Times New Roman" w:cs="Times New Roman"/>
          <w:sz w:val="28"/>
          <w:szCs w:val="28"/>
        </w:rPr>
        <w:t>Стабилизация в родзале</w:t>
      </w:r>
      <w:r w:rsidR="003304D5">
        <w:rPr>
          <w:rFonts w:ascii="Times New Roman" w:hAnsi="Times New Roman" w:cs="Times New Roman"/>
          <w:sz w:val="28"/>
          <w:szCs w:val="28"/>
        </w:rPr>
        <w:t xml:space="preserve"> не проводили у 37,5% детей в контрольной группе.  </w:t>
      </w:r>
      <w:r w:rsidR="003304D5" w:rsidRPr="007B1D67">
        <w:rPr>
          <w:rFonts w:ascii="Times New Roman" w:hAnsi="Times New Roman" w:cs="Times New Roman"/>
          <w:sz w:val="28"/>
          <w:szCs w:val="28"/>
        </w:rPr>
        <w:t xml:space="preserve"> </w:t>
      </w:r>
    </w:p>
    <w:p w:rsidR="003304D5" w:rsidRPr="003E62D0" w:rsidRDefault="003304D5" w:rsidP="007F0B55">
      <w:pPr>
        <w:autoSpaceDE w:val="0"/>
        <w:autoSpaceDN w:val="0"/>
        <w:adjustRightInd w:val="0"/>
        <w:spacing w:line="240" w:lineRule="auto"/>
        <w:ind w:firstLine="567"/>
        <w:jc w:val="both"/>
        <w:rPr>
          <w:rFonts w:ascii="Times New Roman" w:hAnsi="Times New Roman" w:cs="Times New Roman"/>
          <w:sz w:val="28"/>
          <w:szCs w:val="28"/>
        </w:rPr>
      </w:pPr>
      <w:r w:rsidRPr="003E62D0">
        <w:rPr>
          <w:rFonts w:ascii="Times New Roman" w:hAnsi="Times New Roman" w:cs="Times New Roman"/>
          <w:sz w:val="28"/>
          <w:szCs w:val="28"/>
        </w:rPr>
        <w:t xml:space="preserve">Полный курс </w:t>
      </w:r>
      <w:r>
        <w:rPr>
          <w:rFonts w:ascii="Times New Roman" w:hAnsi="Times New Roman" w:cs="Times New Roman"/>
          <w:sz w:val="28"/>
          <w:szCs w:val="28"/>
        </w:rPr>
        <w:t>а</w:t>
      </w:r>
      <w:r w:rsidRPr="003E62D0">
        <w:rPr>
          <w:rFonts w:ascii="Times New Roman" w:hAnsi="Times New Roman" w:cs="Times New Roman"/>
          <w:sz w:val="28"/>
          <w:szCs w:val="28"/>
        </w:rPr>
        <w:t>нтенатальны</w:t>
      </w:r>
      <w:r>
        <w:rPr>
          <w:rFonts w:ascii="Times New Roman" w:hAnsi="Times New Roman" w:cs="Times New Roman"/>
          <w:sz w:val="28"/>
          <w:szCs w:val="28"/>
        </w:rPr>
        <w:t>х</w:t>
      </w:r>
      <w:r w:rsidRPr="003E62D0">
        <w:rPr>
          <w:rFonts w:ascii="Times New Roman" w:hAnsi="Times New Roman" w:cs="Times New Roman"/>
          <w:sz w:val="28"/>
          <w:szCs w:val="28"/>
        </w:rPr>
        <w:t xml:space="preserve"> стероидов</w:t>
      </w:r>
      <w:r>
        <w:rPr>
          <w:rFonts w:ascii="Times New Roman" w:hAnsi="Times New Roman" w:cs="Times New Roman"/>
          <w:sz w:val="28"/>
          <w:szCs w:val="28"/>
        </w:rPr>
        <w:t xml:space="preserve">  был у </w:t>
      </w:r>
      <w:r w:rsidRPr="003E62D0">
        <w:rPr>
          <w:rFonts w:ascii="Times New Roman" w:hAnsi="Times New Roman" w:cs="Times New Roman"/>
          <w:sz w:val="28"/>
          <w:szCs w:val="28"/>
        </w:rPr>
        <w:t>40,4%</w:t>
      </w:r>
      <w:r>
        <w:rPr>
          <w:rFonts w:ascii="Times New Roman" w:hAnsi="Times New Roman" w:cs="Times New Roman"/>
          <w:sz w:val="28"/>
          <w:szCs w:val="28"/>
        </w:rPr>
        <w:t xml:space="preserve"> пациентов, в основной группе</w:t>
      </w:r>
      <w:r>
        <w:t xml:space="preserve"> </w:t>
      </w:r>
      <w:r>
        <w:rPr>
          <w:rFonts w:ascii="Times New Roman" w:hAnsi="Times New Roman" w:cs="Times New Roman"/>
          <w:sz w:val="28"/>
          <w:szCs w:val="28"/>
        </w:rPr>
        <w:t>п</w:t>
      </w:r>
      <w:r w:rsidRPr="003E62D0">
        <w:rPr>
          <w:rFonts w:ascii="Times New Roman" w:hAnsi="Times New Roman" w:cs="Times New Roman"/>
          <w:sz w:val="28"/>
          <w:szCs w:val="28"/>
        </w:rPr>
        <w:t>олный курс антенатальны</w:t>
      </w:r>
      <w:r>
        <w:rPr>
          <w:rFonts w:ascii="Times New Roman" w:hAnsi="Times New Roman" w:cs="Times New Roman"/>
          <w:sz w:val="28"/>
          <w:szCs w:val="28"/>
        </w:rPr>
        <w:t>х</w:t>
      </w:r>
      <w:r w:rsidRPr="003E62D0">
        <w:rPr>
          <w:rFonts w:ascii="Times New Roman" w:hAnsi="Times New Roman" w:cs="Times New Roman"/>
          <w:sz w:val="28"/>
          <w:szCs w:val="28"/>
        </w:rPr>
        <w:t xml:space="preserve"> стероидов</w:t>
      </w:r>
      <w:r>
        <w:rPr>
          <w:rFonts w:ascii="Times New Roman" w:hAnsi="Times New Roman" w:cs="Times New Roman"/>
          <w:sz w:val="28"/>
          <w:szCs w:val="28"/>
        </w:rPr>
        <w:t xml:space="preserve"> проводился у 44,7% детей, в контрольной группе п</w:t>
      </w:r>
      <w:r w:rsidRPr="003E62D0">
        <w:rPr>
          <w:rFonts w:ascii="Times New Roman" w:hAnsi="Times New Roman" w:cs="Times New Roman"/>
          <w:sz w:val="28"/>
          <w:szCs w:val="28"/>
        </w:rPr>
        <w:t>олный курс антенатальны</w:t>
      </w:r>
      <w:r>
        <w:rPr>
          <w:rFonts w:ascii="Times New Roman" w:hAnsi="Times New Roman" w:cs="Times New Roman"/>
          <w:sz w:val="28"/>
          <w:szCs w:val="28"/>
        </w:rPr>
        <w:t>х</w:t>
      </w:r>
      <w:r w:rsidRPr="003E62D0">
        <w:rPr>
          <w:rFonts w:ascii="Times New Roman" w:hAnsi="Times New Roman" w:cs="Times New Roman"/>
          <w:sz w:val="28"/>
          <w:szCs w:val="28"/>
        </w:rPr>
        <w:t xml:space="preserve"> стероидов</w:t>
      </w:r>
      <w:r>
        <w:rPr>
          <w:rFonts w:ascii="Times New Roman" w:hAnsi="Times New Roman" w:cs="Times New Roman"/>
          <w:sz w:val="28"/>
          <w:szCs w:val="28"/>
        </w:rPr>
        <w:t xml:space="preserve"> проводился у </w:t>
      </w:r>
      <w:r w:rsidRPr="003E62D0">
        <w:rPr>
          <w:rFonts w:ascii="Times New Roman" w:hAnsi="Times New Roman" w:cs="Times New Roman"/>
          <w:sz w:val="28"/>
          <w:szCs w:val="28"/>
        </w:rPr>
        <w:t>38,2%</w:t>
      </w:r>
      <w:r>
        <w:rPr>
          <w:rFonts w:ascii="Times New Roman" w:hAnsi="Times New Roman" w:cs="Times New Roman"/>
          <w:sz w:val="28"/>
          <w:szCs w:val="28"/>
        </w:rPr>
        <w:t xml:space="preserve"> детей. </w:t>
      </w:r>
      <w:r w:rsidRPr="003E62D0">
        <w:rPr>
          <w:rFonts w:ascii="Times New Roman" w:hAnsi="Times New Roman" w:cs="Times New Roman"/>
          <w:sz w:val="28"/>
          <w:szCs w:val="28"/>
        </w:rPr>
        <w:t>Неполный</w:t>
      </w:r>
      <w:r>
        <w:rPr>
          <w:rFonts w:ascii="Times New Roman" w:hAnsi="Times New Roman" w:cs="Times New Roman"/>
          <w:sz w:val="28"/>
          <w:szCs w:val="28"/>
        </w:rPr>
        <w:t xml:space="preserve"> </w:t>
      </w:r>
      <w:r w:rsidRPr="003E62D0">
        <w:rPr>
          <w:rFonts w:ascii="Times New Roman" w:hAnsi="Times New Roman" w:cs="Times New Roman"/>
          <w:sz w:val="28"/>
          <w:szCs w:val="28"/>
        </w:rPr>
        <w:t>курс антенатальных стероидов</w:t>
      </w:r>
      <w:r>
        <w:rPr>
          <w:rFonts w:ascii="Times New Roman" w:hAnsi="Times New Roman" w:cs="Times New Roman"/>
          <w:sz w:val="28"/>
          <w:szCs w:val="28"/>
        </w:rPr>
        <w:t xml:space="preserve"> </w:t>
      </w:r>
      <w:r w:rsidRPr="003E62D0">
        <w:rPr>
          <w:rFonts w:ascii="Times New Roman" w:hAnsi="Times New Roman" w:cs="Times New Roman"/>
          <w:sz w:val="28"/>
          <w:szCs w:val="28"/>
        </w:rPr>
        <w:t xml:space="preserve">был у </w:t>
      </w:r>
      <w:r>
        <w:rPr>
          <w:rFonts w:ascii="Times New Roman" w:hAnsi="Times New Roman" w:cs="Times New Roman"/>
          <w:sz w:val="28"/>
          <w:szCs w:val="28"/>
        </w:rPr>
        <w:t>1</w:t>
      </w:r>
      <w:r w:rsidRPr="003E62D0">
        <w:rPr>
          <w:rFonts w:ascii="Times New Roman" w:hAnsi="Times New Roman" w:cs="Times New Roman"/>
          <w:sz w:val="28"/>
          <w:szCs w:val="28"/>
        </w:rPr>
        <w:t>4,</w:t>
      </w:r>
      <w:r>
        <w:rPr>
          <w:rFonts w:ascii="Times New Roman" w:hAnsi="Times New Roman" w:cs="Times New Roman"/>
          <w:sz w:val="28"/>
          <w:szCs w:val="28"/>
        </w:rPr>
        <w:t>0</w:t>
      </w:r>
      <w:r w:rsidRPr="003E62D0">
        <w:rPr>
          <w:rFonts w:ascii="Times New Roman" w:hAnsi="Times New Roman" w:cs="Times New Roman"/>
          <w:sz w:val="28"/>
          <w:szCs w:val="28"/>
        </w:rPr>
        <w:t xml:space="preserve">% пациентов, в основной группе </w:t>
      </w:r>
      <w:r>
        <w:rPr>
          <w:rFonts w:ascii="Times New Roman" w:hAnsi="Times New Roman" w:cs="Times New Roman"/>
          <w:sz w:val="28"/>
          <w:szCs w:val="28"/>
        </w:rPr>
        <w:t>не</w:t>
      </w:r>
      <w:r w:rsidRPr="003E62D0">
        <w:rPr>
          <w:rFonts w:ascii="Times New Roman" w:hAnsi="Times New Roman" w:cs="Times New Roman"/>
          <w:sz w:val="28"/>
          <w:szCs w:val="28"/>
        </w:rPr>
        <w:t xml:space="preserve">полный курс антенатальных стероидов проводился у </w:t>
      </w:r>
      <w:r>
        <w:rPr>
          <w:rFonts w:ascii="Times New Roman" w:hAnsi="Times New Roman" w:cs="Times New Roman"/>
          <w:sz w:val="28"/>
          <w:szCs w:val="28"/>
        </w:rPr>
        <w:t>23,7</w:t>
      </w:r>
      <w:r w:rsidRPr="003E62D0">
        <w:rPr>
          <w:rFonts w:ascii="Times New Roman" w:hAnsi="Times New Roman" w:cs="Times New Roman"/>
          <w:sz w:val="28"/>
          <w:szCs w:val="28"/>
        </w:rPr>
        <w:t xml:space="preserve">% детей, в контрольной группе </w:t>
      </w:r>
      <w:r>
        <w:rPr>
          <w:rFonts w:ascii="Times New Roman" w:hAnsi="Times New Roman" w:cs="Times New Roman"/>
          <w:sz w:val="28"/>
          <w:szCs w:val="28"/>
        </w:rPr>
        <w:t>не</w:t>
      </w:r>
      <w:r w:rsidRPr="003E62D0">
        <w:rPr>
          <w:rFonts w:ascii="Times New Roman" w:hAnsi="Times New Roman" w:cs="Times New Roman"/>
          <w:sz w:val="28"/>
          <w:szCs w:val="28"/>
        </w:rPr>
        <w:t xml:space="preserve">полный курс антенатальных стероидов проводился у </w:t>
      </w:r>
      <w:r>
        <w:rPr>
          <w:rFonts w:ascii="Times New Roman" w:hAnsi="Times New Roman" w:cs="Times New Roman"/>
          <w:sz w:val="28"/>
          <w:szCs w:val="28"/>
        </w:rPr>
        <w:t>9</w:t>
      </w:r>
      <w:r w:rsidRPr="003E62D0">
        <w:rPr>
          <w:rFonts w:ascii="Times New Roman" w:hAnsi="Times New Roman" w:cs="Times New Roman"/>
          <w:sz w:val="28"/>
          <w:szCs w:val="28"/>
        </w:rPr>
        <w:t>,2% детей</w:t>
      </w:r>
      <w:r>
        <w:rPr>
          <w:rFonts w:ascii="Times New Roman" w:hAnsi="Times New Roman" w:cs="Times New Roman"/>
          <w:sz w:val="28"/>
          <w:szCs w:val="28"/>
        </w:rPr>
        <w:t>.</w:t>
      </w:r>
      <w:r w:rsidRPr="003E62D0">
        <w:t xml:space="preserve"> </w:t>
      </w:r>
      <w:r w:rsidRPr="003E62D0">
        <w:rPr>
          <w:rFonts w:ascii="Times New Roman" w:hAnsi="Times New Roman" w:cs="Times New Roman"/>
          <w:sz w:val="28"/>
          <w:szCs w:val="28"/>
        </w:rPr>
        <w:t>Антенатальный курс стероидов</w:t>
      </w:r>
      <w:r>
        <w:rPr>
          <w:rFonts w:ascii="Times New Roman" w:hAnsi="Times New Roman" w:cs="Times New Roman"/>
          <w:sz w:val="28"/>
          <w:szCs w:val="28"/>
        </w:rPr>
        <w:t xml:space="preserve"> не проводился у </w:t>
      </w:r>
      <w:r w:rsidRPr="003E62D0">
        <w:rPr>
          <w:rFonts w:ascii="Times New Roman" w:hAnsi="Times New Roman" w:cs="Times New Roman"/>
          <w:sz w:val="28"/>
          <w:szCs w:val="28"/>
        </w:rPr>
        <w:t>45</w:t>
      </w:r>
      <w:r>
        <w:rPr>
          <w:rFonts w:ascii="Times New Roman" w:hAnsi="Times New Roman" w:cs="Times New Roman"/>
          <w:sz w:val="28"/>
          <w:szCs w:val="28"/>
        </w:rPr>
        <w:t>,6% детей, при этом в основной группе</w:t>
      </w:r>
      <w:r w:rsidRPr="003E62D0">
        <w:t xml:space="preserve"> </w:t>
      </w:r>
      <w:r>
        <w:rPr>
          <w:rFonts w:ascii="Times New Roman" w:hAnsi="Times New Roman" w:cs="Times New Roman"/>
          <w:sz w:val="28"/>
          <w:szCs w:val="28"/>
        </w:rPr>
        <w:t>а</w:t>
      </w:r>
      <w:r w:rsidRPr="003E62D0">
        <w:rPr>
          <w:rFonts w:ascii="Times New Roman" w:hAnsi="Times New Roman" w:cs="Times New Roman"/>
          <w:sz w:val="28"/>
          <w:szCs w:val="28"/>
        </w:rPr>
        <w:t>нтенатальный курс стероидов не проводился</w:t>
      </w:r>
      <w:r>
        <w:rPr>
          <w:rFonts w:ascii="Times New Roman" w:hAnsi="Times New Roman" w:cs="Times New Roman"/>
          <w:sz w:val="28"/>
          <w:szCs w:val="28"/>
        </w:rPr>
        <w:t xml:space="preserve"> у </w:t>
      </w:r>
      <w:r w:rsidRPr="009D3EFC">
        <w:rPr>
          <w:rFonts w:ascii="Times New Roman" w:hAnsi="Times New Roman" w:cs="Times New Roman"/>
          <w:sz w:val="28"/>
          <w:szCs w:val="28"/>
        </w:rPr>
        <w:t xml:space="preserve">31,6%, в контрольной группе антенатальный курс стероидов не проводился у 52,6%. </w:t>
      </w:r>
    </w:p>
    <w:p w:rsidR="00341E12" w:rsidRDefault="00341E12" w:rsidP="007F0B55">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9D3EFC">
        <w:rPr>
          <w:rFonts w:ascii="Times New Roman" w:hAnsi="Times New Roman" w:cs="Times New Roman"/>
          <w:sz w:val="28"/>
          <w:szCs w:val="28"/>
        </w:rPr>
        <w:t>1</w:t>
      </w:r>
      <w:r w:rsidR="001569D5">
        <w:rPr>
          <w:rFonts w:ascii="Times New Roman" w:hAnsi="Times New Roman" w:cs="Times New Roman"/>
          <w:sz w:val="28"/>
          <w:szCs w:val="28"/>
        </w:rPr>
        <w:t>6</w:t>
      </w:r>
      <w:r w:rsidR="009D3EFC">
        <w:rPr>
          <w:rFonts w:ascii="Times New Roman" w:hAnsi="Times New Roman" w:cs="Times New Roman"/>
          <w:sz w:val="28"/>
          <w:szCs w:val="28"/>
        </w:rPr>
        <w:t xml:space="preserve"> </w:t>
      </w:r>
      <w:r>
        <w:rPr>
          <w:rFonts w:ascii="Times New Roman" w:hAnsi="Times New Roman" w:cs="Times New Roman"/>
          <w:sz w:val="28"/>
          <w:szCs w:val="28"/>
        </w:rPr>
        <w:t>представлены данные по</w:t>
      </w:r>
      <w:r w:rsidRPr="00341E12">
        <w:rPr>
          <w:rFonts w:ascii="Times New Roman" w:hAnsi="Times New Roman" w:cs="Times New Roman"/>
          <w:sz w:val="28"/>
          <w:szCs w:val="28"/>
        </w:rPr>
        <w:t xml:space="preserve"> </w:t>
      </w:r>
      <w:r>
        <w:rPr>
          <w:rFonts w:ascii="Times New Roman" w:hAnsi="Times New Roman" w:cs="Times New Roman"/>
          <w:sz w:val="28"/>
          <w:szCs w:val="28"/>
        </w:rPr>
        <w:t>с</w:t>
      </w:r>
      <w:r w:rsidRPr="003E62D0">
        <w:rPr>
          <w:rFonts w:ascii="Times New Roman" w:hAnsi="Times New Roman" w:cs="Times New Roman"/>
          <w:sz w:val="28"/>
          <w:szCs w:val="28"/>
        </w:rPr>
        <w:t>урфактант заместительная терапия</w:t>
      </w:r>
      <w:r>
        <w:rPr>
          <w:rFonts w:ascii="Times New Roman" w:hAnsi="Times New Roman" w:cs="Times New Roman"/>
          <w:sz w:val="28"/>
          <w:szCs w:val="28"/>
        </w:rPr>
        <w:t xml:space="preserve"> в основной и контрольной группе.</w:t>
      </w:r>
    </w:p>
    <w:p w:rsidR="00341E12" w:rsidRDefault="00341E12" w:rsidP="007F0B55">
      <w:pPr>
        <w:autoSpaceDE w:val="0"/>
        <w:autoSpaceDN w:val="0"/>
        <w:adjustRightInd w:val="0"/>
        <w:spacing w:line="240" w:lineRule="auto"/>
        <w:ind w:firstLine="567"/>
        <w:jc w:val="both"/>
        <w:rPr>
          <w:rFonts w:ascii="Times New Roman" w:hAnsi="Times New Roman" w:cs="Times New Roman"/>
          <w:sz w:val="28"/>
          <w:szCs w:val="28"/>
        </w:rPr>
      </w:pPr>
    </w:p>
    <w:p w:rsidR="007F0B55" w:rsidRDefault="00341E12" w:rsidP="007F0B55">
      <w:pPr>
        <w:autoSpaceDE w:val="0"/>
        <w:autoSpaceDN w:val="0"/>
        <w:adjustRightInd w:val="0"/>
        <w:spacing w:line="24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 </w:t>
      </w:r>
      <w:r w:rsidRPr="004538EB">
        <w:rPr>
          <w:rFonts w:ascii="Times New Roman" w:hAnsi="Times New Roman" w:cs="Times New Roman"/>
          <w:noProof/>
          <w:sz w:val="24"/>
          <w:szCs w:val="24"/>
        </w:rPr>
        <w:drawing>
          <wp:inline distT="0" distB="0" distL="0" distR="0">
            <wp:extent cx="4812030" cy="2423160"/>
            <wp:effectExtent l="0" t="0" r="0" b="0"/>
            <wp:docPr id="3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F0B55" w:rsidRPr="007F0B55" w:rsidRDefault="007F0B55" w:rsidP="007F0B55">
      <w:pPr>
        <w:autoSpaceDE w:val="0"/>
        <w:autoSpaceDN w:val="0"/>
        <w:adjustRightInd w:val="0"/>
        <w:spacing w:line="240" w:lineRule="auto"/>
        <w:ind w:firstLine="993"/>
        <w:jc w:val="both"/>
        <w:rPr>
          <w:rFonts w:ascii="Times New Roman" w:hAnsi="Times New Roman" w:cs="Times New Roman"/>
          <w:sz w:val="16"/>
          <w:szCs w:val="16"/>
        </w:rPr>
      </w:pPr>
    </w:p>
    <w:p w:rsidR="00341E12" w:rsidRDefault="009D3EFC" w:rsidP="007F0B55">
      <w:pPr>
        <w:spacing w:line="240" w:lineRule="auto"/>
        <w:jc w:val="center"/>
        <w:rPr>
          <w:rFonts w:ascii="Times New Roman" w:hAnsi="Times New Roman" w:cs="Times New Roman"/>
          <w:sz w:val="28"/>
          <w:szCs w:val="28"/>
        </w:rPr>
      </w:pPr>
      <w:r w:rsidRPr="009D3EFC">
        <w:rPr>
          <w:rFonts w:ascii="Times New Roman" w:hAnsi="Times New Roman" w:cs="Times New Roman"/>
          <w:sz w:val="28"/>
          <w:szCs w:val="28"/>
        </w:rPr>
        <w:t>Рисунок 1</w:t>
      </w:r>
      <w:r w:rsidR="001569D5">
        <w:rPr>
          <w:rFonts w:ascii="Times New Roman" w:hAnsi="Times New Roman" w:cs="Times New Roman"/>
          <w:sz w:val="28"/>
          <w:szCs w:val="28"/>
        </w:rPr>
        <w:t>6</w:t>
      </w:r>
      <w:r w:rsidR="00341E12" w:rsidRPr="009D3EFC">
        <w:rPr>
          <w:rFonts w:ascii="Times New Roman" w:hAnsi="Times New Roman" w:cs="Times New Roman"/>
          <w:sz w:val="28"/>
          <w:szCs w:val="28"/>
        </w:rPr>
        <w:t xml:space="preserve"> -  Сурфактант заместительная терапия</w:t>
      </w:r>
    </w:p>
    <w:p w:rsidR="007F0B55" w:rsidRDefault="007F0B55" w:rsidP="007F0B55">
      <w:pPr>
        <w:spacing w:line="240" w:lineRule="auto"/>
        <w:jc w:val="center"/>
        <w:rPr>
          <w:rFonts w:ascii="Times New Roman" w:hAnsi="Times New Roman" w:cs="Times New Roman"/>
          <w:sz w:val="28"/>
          <w:szCs w:val="28"/>
        </w:rPr>
      </w:pPr>
    </w:p>
    <w:p w:rsidR="003304D5" w:rsidRPr="001D0533" w:rsidRDefault="009D3EFC" w:rsidP="007F0B55">
      <w:pPr>
        <w:autoSpaceDE w:val="0"/>
        <w:autoSpaceDN w:val="0"/>
        <w:adjustRightInd w:val="0"/>
        <w:spacing w:line="240" w:lineRule="auto"/>
        <w:ind w:firstLine="567"/>
        <w:jc w:val="both"/>
        <w:rPr>
          <w:rFonts w:ascii="Times New Roman" w:hAnsi="Times New Roman" w:cs="Times New Roman"/>
          <w:sz w:val="28"/>
          <w:szCs w:val="28"/>
        </w:rPr>
      </w:pPr>
      <w:r w:rsidRPr="001D0533">
        <w:rPr>
          <w:rFonts w:ascii="Times New Roman" w:hAnsi="Times New Roman" w:cs="Times New Roman"/>
          <w:sz w:val="28"/>
          <w:szCs w:val="28"/>
        </w:rPr>
        <w:t>Как видно из рисунка 1</w:t>
      </w:r>
      <w:r w:rsidR="001569D5">
        <w:rPr>
          <w:rFonts w:ascii="Times New Roman" w:hAnsi="Times New Roman" w:cs="Times New Roman"/>
          <w:sz w:val="28"/>
          <w:szCs w:val="28"/>
        </w:rPr>
        <w:t>6</w:t>
      </w:r>
      <w:r w:rsidR="00341E12" w:rsidRPr="001D0533">
        <w:rPr>
          <w:rFonts w:ascii="Times New Roman" w:hAnsi="Times New Roman" w:cs="Times New Roman"/>
          <w:sz w:val="28"/>
          <w:szCs w:val="28"/>
        </w:rPr>
        <w:t>, с</w:t>
      </w:r>
      <w:r w:rsidR="003304D5" w:rsidRPr="001D0533">
        <w:rPr>
          <w:rFonts w:ascii="Times New Roman" w:hAnsi="Times New Roman" w:cs="Times New Roman"/>
          <w:sz w:val="28"/>
          <w:szCs w:val="28"/>
        </w:rPr>
        <w:t>урфактант заместительная терапия INSURE проводилась у 14,9% детей, в основной группе у 35,5%, в контрольной группе у 4,6% детей.</w:t>
      </w:r>
      <w:r w:rsidR="003304D5" w:rsidRPr="001D0533">
        <w:rPr>
          <w:sz w:val="28"/>
          <w:szCs w:val="28"/>
        </w:rPr>
        <w:t xml:space="preserve"> </w:t>
      </w:r>
      <w:r w:rsidR="003304D5" w:rsidRPr="001D0533">
        <w:rPr>
          <w:rFonts w:ascii="Times New Roman" w:hAnsi="Times New Roman" w:cs="Times New Roman"/>
          <w:sz w:val="28"/>
          <w:szCs w:val="28"/>
        </w:rPr>
        <w:t>Сурфактант заместительная терапия</w:t>
      </w:r>
      <w:r w:rsidR="003304D5" w:rsidRPr="001D0533">
        <w:rPr>
          <w:sz w:val="28"/>
          <w:szCs w:val="28"/>
        </w:rPr>
        <w:t xml:space="preserve"> </w:t>
      </w:r>
      <w:r w:rsidR="003304D5" w:rsidRPr="001D0533">
        <w:rPr>
          <w:rFonts w:ascii="Times New Roman" w:hAnsi="Times New Roman" w:cs="Times New Roman"/>
          <w:sz w:val="28"/>
          <w:szCs w:val="28"/>
        </w:rPr>
        <w:t>LISA было проводилась у 41,2%, в основной группе у 38,2%, в контрольной группе у 42,8% детей.</w:t>
      </w:r>
      <w:r w:rsidR="003304D5" w:rsidRPr="001D0533">
        <w:rPr>
          <w:sz w:val="28"/>
          <w:szCs w:val="28"/>
        </w:rPr>
        <w:t xml:space="preserve"> </w:t>
      </w:r>
      <w:r w:rsidR="003304D5" w:rsidRPr="001D0533">
        <w:rPr>
          <w:rFonts w:ascii="Times New Roman" w:hAnsi="Times New Roman" w:cs="Times New Roman"/>
          <w:sz w:val="28"/>
          <w:szCs w:val="28"/>
        </w:rPr>
        <w:t>Сурфактант заместительная терапия не проводилась у 43,9%, в основной группе у 26,3%, в контрольной группе у 52,6% детей.</w:t>
      </w:r>
      <w:r w:rsidR="003304D5" w:rsidRPr="001D0533">
        <w:rPr>
          <w:sz w:val="28"/>
          <w:szCs w:val="28"/>
        </w:rPr>
        <w:t xml:space="preserve"> </w:t>
      </w:r>
      <w:r w:rsidR="003304D5" w:rsidRPr="001D0533">
        <w:rPr>
          <w:rFonts w:ascii="Times New Roman" w:hAnsi="Times New Roman" w:cs="Times New Roman"/>
          <w:sz w:val="28"/>
          <w:szCs w:val="28"/>
        </w:rPr>
        <w:t xml:space="preserve"> </w:t>
      </w:r>
    </w:p>
    <w:p w:rsidR="007F0B55" w:rsidRPr="001D0533" w:rsidRDefault="003304D5" w:rsidP="001569D5">
      <w:pPr>
        <w:autoSpaceDE w:val="0"/>
        <w:autoSpaceDN w:val="0"/>
        <w:adjustRightInd w:val="0"/>
        <w:spacing w:line="240" w:lineRule="auto"/>
        <w:ind w:firstLine="567"/>
        <w:jc w:val="both"/>
        <w:rPr>
          <w:rFonts w:ascii="Times New Roman" w:hAnsi="Times New Roman" w:cs="Times New Roman"/>
          <w:sz w:val="28"/>
          <w:szCs w:val="28"/>
        </w:rPr>
      </w:pPr>
      <w:r w:rsidRPr="001D0533">
        <w:rPr>
          <w:rFonts w:ascii="Times New Roman" w:hAnsi="Times New Roman" w:cs="Times New Roman"/>
          <w:sz w:val="28"/>
          <w:szCs w:val="28"/>
        </w:rPr>
        <w:t xml:space="preserve">Один раз сурфактант был введен у 40,8% детей, в основной группе у 40,8%, в контрольной группе 40,8% детей. Два и более раз сурфактант был введен у 15,4% детей, в основной группе у 32,9%, в контрольной группе 6,6% детей.     </w:t>
      </w:r>
    </w:p>
    <w:p w:rsidR="00341E12" w:rsidRDefault="00322976" w:rsidP="00434BA1">
      <w:pPr>
        <w:autoSpaceDE w:val="0"/>
        <w:autoSpaceDN w:val="0"/>
        <w:adjustRightInd w:val="0"/>
        <w:spacing w:line="240" w:lineRule="auto"/>
        <w:ind w:firstLine="567"/>
        <w:jc w:val="both"/>
        <w:rPr>
          <w:rFonts w:ascii="Times New Roman" w:hAnsi="Times New Roman" w:cs="Times New Roman"/>
          <w:color w:val="000000" w:themeColor="text1"/>
          <w:sz w:val="28"/>
          <w:szCs w:val="28"/>
        </w:rPr>
      </w:pPr>
      <w:r w:rsidRPr="00322976">
        <w:rPr>
          <w:rStyle w:val="title-text"/>
          <w:rFonts w:ascii="Times New Roman" w:hAnsi="Times New Roman" w:cs="Times New Roman"/>
          <w:color w:val="000000" w:themeColor="text1"/>
          <w:sz w:val="28"/>
          <w:szCs w:val="28"/>
        </w:rPr>
        <w:t xml:space="preserve">Кислотно-основная физиология и интерпретация газов крови проводилась у </w:t>
      </w:r>
      <w:r w:rsidRPr="00322976">
        <w:rPr>
          <w:rFonts w:ascii="Times New Roman" w:hAnsi="Times New Roman" w:cs="Times New Roman"/>
          <w:color w:val="000000" w:themeColor="text1"/>
          <w:sz w:val="28"/>
          <w:szCs w:val="28"/>
        </w:rPr>
        <w:t xml:space="preserve"> 228 </w:t>
      </w:r>
      <w:r w:rsidR="00341E12">
        <w:rPr>
          <w:rStyle w:val="title-text"/>
          <w:rFonts w:ascii="Times New Roman" w:hAnsi="Times New Roman" w:cs="Times New Roman"/>
          <w:color w:val="000000" w:themeColor="text1"/>
          <w:sz w:val="28"/>
          <w:szCs w:val="28"/>
        </w:rPr>
        <w:t xml:space="preserve">новорожденных </w:t>
      </w:r>
      <w:r w:rsidRPr="009E3F92">
        <w:rPr>
          <w:rStyle w:val="title-text"/>
          <w:rFonts w:ascii="Times New Roman" w:hAnsi="Times New Roman" w:cs="Times New Roman"/>
          <w:color w:val="000000" w:themeColor="text1"/>
          <w:sz w:val="28"/>
          <w:szCs w:val="28"/>
        </w:rPr>
        <w:t>в основной и контрольной групп</w:t>
      </w:r>
      <w:r w:rsidR="00341E12" w:rsidRPr="009E3F92">
        <w:rPr>
          <w:rStyle w:val="title-text"/>
          <w:rFonts w:ascii="Times New Roman" w:hAnsi="Times New Roman" w:cs="Times New Roman"/>
          <w:color w:val="000000" w:themeColor="text1"/>
          <w:sz w:val="28"/>
          <w:szCs w:val="28"/>
        </w:rPr>
        <w:t>е</w:t>
      </w:r>
      <w:r w:rsidRPr="009E3F92">
        <w:rPr>
          <w:rStyle w:val="title-text"/>
          <w:rFonts w:ascii="Times New Roman" w:hAnsi="Times New Roman" w:cs="Times New Roman"/>
          <w:color w:val="000000" w:themeColor="text1"/>
          <w:sz w:val="28"/>
          <w:szCs w:val="28"/>
        </w:rPr>
        <w:t>.</w:t>
      </w:r>
      <w:r w:rsidRPr="00322976">
        <w:rPr>
          <w:rStyle w:val="title-text"/>
          <w:rFonts w:ascii="Times New Roman" w:hAnsi="Times New Roman" w:cs="Times New Roman"/>
          <w:color w:val="000000" w:themeColor="text1"/>
          <w:sz w:val="28"/>
          <w:szCs w:val="28"/>
        </w:rPr>
        <w:t xml:space="preserve"> </w:t>
      </w:r>
      <w:r w:rsidR="0097111B">
        <w:rPr>
          <w:rFonts w:ascii="Times New Roman" w:hAnsi="Times New Roman" w:cs="Times New Roman"/>
          <w:color w:val="000000" w:themeColor="text1"/>
          <w:sz w:val="28"/>
          <w:szCs w:val="28"/>
        </w:rPr>
        <w:t>Данные представлены в таблиц</w:t>
      </w:r>
      <w:r w:rsidR="001569D5">
        <w:rPr>
          <w:rFonts w:ascii="Times New Roman" w:hAnsi="Times New Roman" w:cs="Times New Roman"/>
          <w:color w:val="000000" w:themeColor="text1"/>
          <w:sz w:val="28"/>
          <w:szCs w:val="28"/>
        </w:rPr>
        <w:t>е 9</w:t>
      </w:r>
      <w:r w:rsidR="0097111B">
        <w:rPr>
          <w:rFonts w:ascii="Times New Roman" w:hAnsi="Times New Roman" w:cs="Times New Roman"/>
          <w:color w:val="000000" w:themeColor="text1"/>
          <w:sz w:val="28"/>
          <w:szCs w:val="28"/>
        </w:rPr>
        <w:t>,1</w:t>
      </w:r>
      <w:r w:rsidR="001569D5">
        <w:rPr>
          <w:rFonts w:ascii="Times New Roman" w:hAnsi="Times New Roman" w:cs="Times New Roman"/>
          <w:color w:val="000000" w:themeColor="text1"/>
          <w:sz w:val="28"/>
          <w:szCs w:val="28"/>
        </w:rPr>
        <w:t>0</w:t>
      </w:r>
      <w:r w:rsidRPr="00322976">
        <w:rPr>
          <w:rFonts w:ascii="Times New Roman" w:hAnsi="Times New Roman" w:cs="Times New Roman"/>
          <w:color w:val="000000" w:themeColor="text1"/>
          <w:sz w:val="28"/>
          <w:szCs w:val="28"/>
        </w:rPr>
        <w:t>.</w:t>
      </w:r>
    </w:p>
    <w:p w:rsidR="001D0533" w:rsidRDefault="00322976" w:rsidP="00D92846">
      <w:pPr>
        <w:autoSpaceDE w:val="0"/>
        <w:autoSpaceDN w:val="0"/>
        <w:adjustRightInd w:val="0"/>
        <w:spacing w:line="240" w:lineRule="auto"/>
        <w:ind w:firstLine="708"/>
        <w:jc w:val="both"/>
        <w:rPr>
          <w:rFonts w:ascii="Times New Roman" w:hAnsi="Times New Roman" w:cs="Times New Roman"/>
          <w:color w:val="000000" w:themeColor="text1"/>
          <w:sz w:val="28"/>
          <w:szCs w:val="28"/>
          <w:shd w:val="clear" w:color="auto" w:fill="FFFFFF"/>
        </w:rPr>
      </w:pPr>
      <w:r w:rsidRPr="00322976">
        <w:rPr>
          <w:rFonts w:ascii="Times New Roman" w:hAnsi="Times New Roman" w:cs="Times New Roman"/>
          <w:color w:val="000000" w:themeColor="text1"/>
          <w:sz w:val="28"/>
          <w:szCs w:val="28"/>
          <w:shd w:val="clear" w:color="auto" w:fill="FFFFFF"/>
        </w:rPr>
        <w:t xml:space="preserve"> </w:t>
      </w:r>
    </w:p>
    <w:p w:rsidR="00341E12" w:rsidRDefault="00341E12" w:rsidP="00D92846">
      <w:pPr>
        <w:autoSpaceDE w:val="0"/>
        <w:autoSpaceDN w:val="0"/>
        <w:adjustRightInd w:val="0"/>
        <w:spacing w:line="240" w:lineRule="auto"/>
        <w:jc w:val="both"/>
        <w:rPr>
          <w:rFonts w:ascii="Times New Roman" w:hAnsi="Times New Roman" w:cs="Times New Roman"/>
          <w:sz w:val="28"/>
          <w:szCs w:val="28"/>
        </w:rPr>
      </w:pPr>
      <w:r w:rsidRPr="001569D5">
        <w:rPr>
          <w:rFonts w:ascii="Times New Roman" w:hAnsi="Times New Roman" w:cs="Times New Roman"/>
          <w:sz w:val="28"/>
          <w:szCs w:val="28"/>
        </w:rPr>
        <w:t xml:space="preserve">Таблица </w:t>
      </w:r>
      <w:r w:rsidR="001569D5" w:rsidRPr="001569D5">
        <w:rPr>
          <w:rFonts w:ascii="Times New Roman" w:hAnsi="Times New Roman" w:cs="Times New Roman"/>
          <w:sz w:val="28"/>
          <w:szCs w:val="28"/>
        </w:rPr>
        <w:t>9</w:t>
      </w:r>
      <w:r w:rsidRPr="001569D5">
        <w:rPr>
          <w:rFonts w:ascii="Times New Roman" w:hAnsi="Times New Roman" w:cs="Times New Roman"/>
          <w:sz w:val="28"/>
          <w:szCs w:val="28"/>
        </w:rPr>
        <w:t xml:space="preserve"> - Кислотно-основное состояние и анализ крови</w:t>
      </w:r>
    </w:p>
    <w:p w:rsidR="00434BA1" w:rsidRDefault="00434BA1" w:rsidP="00D92846">
      <w:pPr>
        <w:autoSpaceDE w:val="0"/>
        <w:autoSpaceDN w:val="0"/>
        <w:adjustRightInd w:val="0"/>
        <w:spacing w:line="240" w:lineRule="auto"/>
        <w:jc w:val="both"/>
        <w:rPr>
          <w:rFonts w:ascii="Times New Roman" w:hAnsi="Times New Roman" w:cs="Times New Roman"/>
          <w:color w:val="000000" w:themeColor="text1"/>
          <w:sz w:val="28"/>
          <w:szCs w:val="28"/>
          <w:shd w:val="clear" w:color="auto" w:fill="FFFFFF"/>
        </w:rPr>
      </w:pPr>
    </w:p>
    <w:tbl>
      <w:tblPr>
        <w:tblStyle w:val="a3"/>
        <w:tblW w:w="0" w:type="auto"/>
        <w:tblInd w:w="108" w:type="dxa"/>
        <w:tblLook w:val="04A0" w:firstRow="1" w:lastRow="0" w:firstColumn="1" w:lastColumn="0" w:noHBand="0" w:noVBand="1"/>
      </w:tblPr>
      <w:tblGrid>
        <w:gridCol w:w="2062"/>
        <w:gridCol w:w="2407"/>
        <w:gridCol w:w="2417"/>
        <w:gridCol w:w="2753"/>
      </w:tblGrid>
      <w:tr w:rsidR="00341E12" w:rsidRPr="000E3179" w:rsidTr="00434BA1">
        <w:tc>
          <w:tcPr>
            <w:tcW w:w="2062" w:type="dxa"/>
            <w:vMerge w:val="restart"/>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p>
        </w:tc>
        <w:tc>
          <w:tcPr>
            <w:tcW w:w="240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0E3179">
              <w:rPr>
                <w:rFonts w:ascii="Times New Roman" w:hAnsi="Times New Roman" w:cs="Times New Roman"/>
                <w:sz w:val="24"/>
                <w:szCs w:val="24"/>
                <w:lang w:val="kk-KZ"/>
              </w:rPr>
              <w:t>Всего</w:t>
            </w:r>
          </w:p>
        </w:tc>
        <w:tc>
          <w:tcPr>
            <w:tcW w:w="241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0E3179">
              <w:rPr>
                <w:rFonts w:ascii="Times New Roman" w:hAnsi="Times New Roman" w:cs="Times New Roman"/>
                <w:sz w:val="24"/>
                <w:szCs w:val="24"/>
                <w:lang w:val="kk-KZ"/>
              </w:rPr>
              <w:t>Основная группа</w:t>
            </w:r>
          </w:p>
        </w:tc>
        <w:tc>
          <w:tcPr>
            <w:tcW w:w="2753"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0E3179">
              <w:rPr>
                <w:rFonts w:ascii="Times New Roman" w:hAnsi="Times New Roman" w:cs="Times New Roman"/>
                <w:sz w:val="24"/>
                <w:szCs w:val="24"/>
                <w:lang w:val="kk-KZ"/>
              </w:rPr>
              <w:t>Контрольная группа</w:t>
            </w:r>
          </w:p>
        </w:tc>
      </w:tr>
      <w:tr w:rsidR="00341E12" w:rsidRPr="000E3179" w:rsidTr="00434BA1">
        <w:trPr>
          <w:trHeight w:val="58"/>
        </w:trPr>
        <w:tc>
          <w:tcPr>
            <w:tcW w:w="2062" w:type="dxa"/>
            <w:vMerge/>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p>
        </w:tc>
        <w:tc>
          <w:tcPr>
            <w:tcW w:w="240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Ср (95%ДИ)</w:t>
            </w:r>
          </w:p>
        </w:tc>
        <w:tc>
          <w:tcPr>
            <w:tcW w:w="241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Ср (95%ДИ)</w:t>
            </w:r>
          </w:p>
        </w:tc>
        <w:tc>
          <w:tcPr>
            <w:tcW w:w="2753"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Ср (95%ДИ)</w:t>
            </w:r>
          </w:p>
        </w:tc>
      </w:tr>
      <w:tr w:rsidR="00341E12" w:rsidRPr="000E3179" w:rsidTr="00434BA1">
        <w:tc>
          <w:tcPr>
            <w:tcW w:w="2062"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9543B8">
              <w:rPr>
                <w:rFonts w:ascii="Times New Roman" w:hAnsi="Times New Roman" w:cs="Times New Roman"/>
                <w:sz w:val="24"/>
                <w:szCs w:val="24"/>
                <w:lang w:val="kk-KZ"/>
              </w:rPr>
              <w:t>рН</w:t>
            </w:r>
          </w:p>
        </w:tc>
        <w:tc>
          <w:tcPr>
            <w:tcW w:w="240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7,22 (7,21-7,24)</w:t>
            </w:r>
          </w:p>
        </w:tc>
        <w:tc>
          <w:tcPr>
            <w:tcW w:w="241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7,15 (7,13-7,18)</w:t>
            </w:r>
          </w:p>
        </w:tc>
        <w:tc>
          <w:tcPr>
            <w:tcW w:w="2753"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7,26 (7,24-7,25)</w:t>
            </w:r>
          </w:p>
        </w:tc>
      </w:tr>
      <w:tr w:rsidR="00341E12" w:rsidRPr="000E3179" w:rsidTr="00434BA1">
        <w:tc>
          <w:tcPr>
            <w:tcW w:w="2062"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BC55A1">
              <w:rPr>
                <w:rFonts w:ascii="Times New Roman" w:hAnsi="Times New Roman" w:cs="Times New Roman"/>
                <w:sz w:val="24"/>
                <w:szCs w:val="24"/>
                <w:lang w:val="kk-KZ"/>
              </w:rPr>
              <w:t>Лакта</w:t>
            </w:r>
            <w:r>
              <w:rPr>
                <w:rFonts w:ascii="Times New Roman" w:hAnsi="Times New Roman" w:cs="Times New Roman"/>
                <w:sz w:val="24"/>
                <w:szCs w:val="24"/>
                <w:lang w:val="kk-KZ"/>
              </w:rPr>
              <w:t>т</w:t>
            </w:r>
          </w:p>
        </w:tc>
        <w:tc>
          <w:tcPr>
            <w:tcW w:w="240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BC55A1">
              <w:rPr>
                <w:rFonts w:ascii="Times New Roman" w:hAnsi="Times New Roman" w:cs="Times New Roman"/>
                <w:sz w:val="24"/>
                <w:szCs w:val="24"/>
                <w:lang w:val="kk-KZ"/>
              </w:rPr>
              <w:t>2,50</w:t>
            </w:r>
            <w:r>
              <w:rPr>
                <w:rFonts w:ascii="Times New Roman" w:hAnsi="Times New Roman" w:cs="Times New Roman"/>
                <w:sz w:val="24"/>
                <w:szCs w:val="24"/>
                <w:lang w:val="kk-KZ"/>
              </w:rPr>
              <w:t xml:space="preserve"> (</w:t>
            </w:r>
            <w:r w:rsidRPr="00BC55A1">
              <w:rPr>
                <w:rFonts w:ascii="Times New Roman" w:hAnsi="Times New Roman" w:cs="Times New Roman"/>
                <w:sz w:val="24"/>
                <w:szCs w:val="24"/>
                <w:lang w:val="kk-KZ"/>
              </w:rPr>
              <w:t>2,16</w:t>
            </w:r>
            <w:r>
              <w:rPr>
                <w:rFonts w:ascii="Times New Roman" w:hAnsi="Times New Roman" w:cs="Times New Roman"/>
                <w:sz w:val="24"/>
                <w:szCs w:val="24"/>
                <w:lang w:val="kk-KZ"/>
              </w:rPr>
              <w:t>-</w:t>
            </w:r>
            <w:r w:rsidRPr="00BC55A1">
              <w:rPr>
                <w:rFonts w:ascii="Times New Roman" w:hAnsi="Times New Roman" w:cs="Times New Roman"/>
                <w:sz w:val="24"/>
                <w:szCs w:val="24"/>
                <w:lang w:val="kk-KZ"/>
              </w:rPr>
              <w:t>2,83</w:t>
            </w:r>
            <w:r>
              <w:rPr>
                <w:rFonts w:ascii="Times New Roman" w:hAnsi="Times New Roman" w:cs="Times New Roman"/>
                <w:sz w:val="24"/>
                <w:szCs w:val="24"/>
                <w:lang w:val="kk-KZ"/>
              </w:rPr>
              <w:t>)</w:t>
            </w:r>
          </w:p>
        </w:tc>
        <w:tc>
          <w:tcPr>
            <w:tcW w:w="241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BC55A1">
              <w:rPr>
                <w:rFonts w:ascii="Times New Roman" w:hAnsi="Times New Roman" w:cs="Times New Roman"/>
                <w:sz w:val="24"/>
                <w:szCs w:val="24"/>
                <w:lang w:val="kk-KZ"/>
              </w:rPr>
              <w:t>4,84</w:t>
            </w:r>
            <w:r>
              <w:rPr>
                <w:rFonts w:ascii="Times New Roman" w:hAnsi="Times New Roman" w:cs="Times New Roman"/>
                <w:sz w:val="24"/>
                <w:szCs w:val="24"/>
                <w:lang w:val="kk-KZ"/>
              </w:rPr>
              <w:t xml:space="preserve"> (</w:t>
            </w:r>
            <w:r w:rsidRPr="00BC55A1">
              <w:rPr>
                <w:rFonts w:ascii="Times New Roman" w:hAnsi="Times New Roman" w:cs="Times New Roman"/>
                <w:sz w:val="24"/>
                <w:szCs w:val="24"/>
                <w:lang w:val="kk-KZ"/>
              </w:rPr>
              <w:t>4,18</w:t>
            </w:r>
            <w:r>
              <w:rPr>
                <w:rFonts w:ascii="Times New Roman" w:hAnsi="Times New Roman" w:cs="Times New Roman"/>
                <w:sz w:val="24"/>
                <w:szCs w:val="24"/>
                <w:lang w:val="kk-KZ"/>
              </w:rPr>
              <w:t>-</w:t>
            </w:r>
            <w:r w:rsidRPr="00BC55A1">
              <w:rPr>
                <w:rFonts w:ascii="Times New Roman" w:hAnsi="Times New Roman" w:cs="Times New Roman"/>
                <w:sz w:val="24"/>
                <w:szCs w:val="24"/>
                <w:lang w:val="kk-KZ"/>
              </w:rPr>
              <w:t>5,51</w:t>
            </w:r>
            <w:r>
              <w:rPr>
                <w:rFonts w:ascii="Times New Roman" w:hAnsi="Times New Roman" w:cs="Times New Roman"/>
                <w:sz w:val="24"/>
                <w:szCs w:val="24"/>
                <w:lang w:val="kk-KZ"/>
              </w:rPr>
              <w:t>)</w:t>
            </w:r>
          </w:p>
        </w:tc>
        <w:tc>
          <w:tcPr>
            <w:tcW w:w="2753"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BC55A1">
              <w:rPr>
                <w:rFonts w:ascii="Times New Roman" w:hAnsi="Times New Roman" w:cs="Times New Roman"/>
                <w:sz w:val="24"/>
                <w:szCs w:val="24"/>
                <w:lang w:val="kk-KZ"/>
              </w:rPr>
              <w:t>1,32</w:t>
            </w:r>
            <w:r>
              <w:rPr>
                <w:rFonts w:ascii="Times New Roman" w:hAnsi="Times New Roman" w:cs="Times New Roman"/>
                <w:sz w:val="24"/>
                <w:szCs w:val="24"/>
                <w:lang w:val="kk-KZ"/>
              </w:rPr>
              <w:t xml:space="preserve"> (</w:t>
            </w:r>
            <w:r w:rsidRPr="00BC55A1">
              <w:rPr>
                <w:rFonts w:ascii="Times New Roman" w:hAnsi="Times New Roman" w:cs="Times New Roman"/>
                <w:sz w:val="24"/>
                <w:szCs w:val="24"/>
                <w:lang w:val="kk-KZ"/>
              </w:rPr>
              <w:t>1,11</w:t>
            </w:r>
            <w:r>
              <w:rPr>
                <w:rFonts w:ascii="Times New Roman" w:hAnsi="Times New Roman" w:cs="Times New Roman"/>
                <w:sz w:val="24"/>
                <w:szCs w:val="24"/>
                <w:lang w:val="kk-KZ"/>
              </w:rPr>
              <w:t>-</w:t>
            </w:r>
            <w:r w:rsidRPr="00BC55A1">
              <w:rPr>
                <w:rFonts w:ascii="Times New Roman" w:hAnsi="Times New Roman" w:cs="Times New Roman"/>
                <w:sz w:val="24"/>
                <w:szCs w:val="24"/>
                <w:lang w:val="kk-KZ"/>
              </w:rPr>
              <w:t>1,53</w:t>
            </w:r>
            <w:r>
              <w:rPr>
                <w:rFonts w:ascii="Times New Roman" w:hAnsi="Times New Roman" w:cs="Times New Roman"/>
                <w:sz w:val="24"/>
                <w:szCs w:val="24"/>
                <w:lang w:val="kk-KZ"/>
              </w:rPr>
              <w:t>)</w:t>
            </w:r>
          </w:p>
        </w:tc>
      </w:tr>
      <w:tr w:rsidR="00341E12" w:rsidRPr="000E3179" w:rsidTr="00434BA1">
        <w:tc>
          <w:tcPr>
            <w:tcW w:w="2062"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BC55A1">
              <w:rPr>
                <w:rFonts w:ascii="Times New Roman" w:hAnsi="Times New Roman" w:cs="Times New Roman"/>
                <w:sz w:val="24"/>
                <w:szCs w:val="24"/>
                <w:lang w:val="kk-KZ"/>
              </w:rPr>
              <w:t>НСО3</w:t>
            </w:r>
          </w:p>
        </w:tc>
        <w:tc>
          <w:tcPr>
            <w:tcW w:w="240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BC55A1">
              <w:rPr>
                <w:rFonts w:ascii="Times New Roman" w:hAnsi="Times New Roman" w:cs="Times New Roman"/>
                <w:sz w:val="24"/>
                <w:szCs w:val="24"/>
                <w:lang w:val="kk-KZ"/>
              </w:rPr>
              <w:t>20,91</w:t>
            </w:r>
            <w:r>
              <w:rPr>
                <w:rFonts w:ascii="Times New Roman" w:hAnsi="Times New Roman" w:cs="Times New Roman"/>
                <w:sz w:val="24"/>
                <w:szCs w:val="24"/>
                <w:lang w:val="kk-KZ"/>
              </w:rPr>
              <w:t xml:space="preserve"> (</w:t>
            </w:r>
            <w:r w:rsidRPr="00BC55A1">
              <w:rPr>
                <w:rFonts w:ascii="Times New Roman" w:hAnsi="Times New Roman" w:cs="Times New Roman"/>
                <w:sz w:val="24"/>
                <w:szCs w:val="24"/>
                <w:lang w:val="kk-KZ"/>
              </w:rPr>
              <w:t>20,13</w:t>
            </w:r>
            <w:r>
              <w:rPr>
                <w:rFonts w:ascii="Times New Roman" w:hAnsi="Times New Roman" w:cs="Times New Roman"/>
                <w:sz w:val="24"/>
                <w:szCs w:val="24"/>
                <w:lang w:val="kk-KZ"/>
              </w:rPr>
              <w:t>-</w:t>
            </w:r>
            <w:r w:rsidRPr="00BC55A1">
              <w:rPr>
                <w:rFonts w:ascii="Times New Roman" w:hAnsi="Times New Roman" w:cs="Times New Roman"/>
                <w:sz w:val="24"/>
                <w:szCs w:val="24"/>
                <w:lang w:val="kk-KZ"/>
              </w:rPr>
              <w:t>21,70</w:t>
            </w:r>
            <w:r>
              <w:rPr>
                <w:rFonts w:ascii="Times New Roman" w:hAnsi="Times New Roman" w:cs="Times New Roman"/>
                <w:sz w:val="24"/>
                <w:szCs w:val="24"/>
                <w:lang w:val="kk-KZ"/>
              </w:rPr>
              <w:t>)</w:t>
            </w:r>
          </w:p>
        </w:tc>
        <w:tc>
          <w:tcPr>
            <w:tcW w:w="241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BC55A1">
              <w:rPr>
                <w:rFonts w:ascii="Times New Roman" w:hAnsi="Times New Roman" w:cs="Times New Roman"/>
                <w:sz w:val="24"/>
                <w:szCs w:val="24"/>
                <w:lang w:val="kk-KZ"/>
              </w:rPr>
              <w:t>19,12</w:t>
            </w:r>
            <w:r>
              <w:rPr>
                <w:rFonts w:ascii="Times New Roman" w:hAnsi="Times New Roman" w:cs="Times New Roman"/>
                <w:sz w:val="24"/>
                <w:szCs w:val="24"/>
                <w:lang w:val="kk-KZ"/>
              </w:rPr>
              <w:t xml:space="preserve"> (</w:t>
            </w:r>
            <w:r w:rsidRPr="00BC55A1">
              <w:rPr>
                <w:rFonts w:ascii="Times New Roman" w:hAnsi="Times New Roman" w:cs="Times New Roman"/>
                <w:sz w:val="24"/>
                <w:szCs w:val="24"/>
                <w:lang w:val="kk-KZ"/>
              </w:rPr>
              <w:t>18,16</w:t>
            </w:r>
            <w:r>
              <w:rPr>
                <w:rFonts w:ascii="Times New Roman" w:hAnsi="Times New Roman" w:cs="Times New Roman"/>
                <w:sz w:val="24"/>
                <w:szCs w:val="24"/>
                <w:lang w:val="kk-KZ"/>
              </w:rPr>
              <w:t>-</w:t>
            </w:r>
            <w:r w:rsidRPr="00BC55A1">
              <w:rPr>
                <w:rFonts w:ascii="Times New Roman" w:hAnsi="Times New Roman" w:cs="Times New Roman"/>
                <w:sz w:val="24"/>
                <w:szCs w:val="24"/>
                <w:lang w:val="kk-KZ"/>
              </w:rPr>
              <w:t>20,08</w:t>
            </w:r>
            <w:r>
              <w:rPr>
                <w:rFonts w:ascii="Times New Roman" w:hAnsi="Times New Roman" w:cs="Times New Roman"/>
                <w:sz w:val="24"/>
                <w:szCs w:val="24"/>
                <w:lang w:val="kk-KZ"/>
              </w:rPr>
              <w:t>)</w:t>
            </w:r>
          </w:p>
        </w:tc>
        <w:tc>
          <w:tcPr>
            <w:tcW w:w="2753"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845B40">
              <w:rPr>
                <w:rFonts w:ascii="Times New Roman" w:hAnsi="Times New Roman" w:cs="Times New Roman"/>
                <w:sz w:val="24"/>
                <w:szCs w:val="24"/>
                <w:lang w:val="kk-KZ"/>
              </w:rPr>
              <w:t>21,81</w:t>
            </w:r>
            <w:r>
              <w:rPr>
                <w:rFonts w:ascii="Times New Roman" w:hAnsi="Times New Roman" w:cs="Times New Roman"/>
                <w:sz w:val="24"/>
                <w:szCs w:val="24"/>
                <w:lang w:val="kk-KZ"/>
              </w:rPr>
              <w:t xml:space="preserve"> (</w:t>
            </w:r>
            <w:r w:rsidRPr="00845B40">
              <w:rPr>
                <w:rFonts w:ascii="Times New Roman" w:hAnsi="Times New Roman" w:cs="Times New Roman"/>
                <w:sz w:val="24"/>
                <w:szCs w:val="24"/>
                <w:lang w:val="kk-KZ"/>
              </w:rPr>
              <w:t>20,75</w:t>
            </w:r>
            <w:r>
              <w:rPr>
                <w:rFonts w:ascii="Times New Roman" w:hAnsi="Times New Roman" w:cs="Times New Roman"/>
                <w:sz w:val="24"/>
                <w:szCs w:val="24"/>
                <w:lang w:val="kk-KZ"/>
              </w:rPr>
              <w:t>-</w:t>
            </w:r>
            <w:r w:rsidRPr="00845B40">
              <w:rPr>
                <w:rFonts w:ascii="Times New Roman" w:hAnsi="Times New Roman" w:cs="Times New Roman"/>
                <w:sz w:val="24"/>
                <w:szCs w:val="24"/>
                <w:lang w:val="kk-KZ"/>
              </w:rPr>
              <w:t>22,86</w:t>
            </w:r>
            <w:r>
              <w:rPr>
                <w:rFonts w:ascii="Times New Roman" w:hAnsi="Times New Roman" w:cs="Times New Roman"/>
                <w:sz w:val="24"/>
                <w:szCs w:val="24"/>
                <w:lang w:val="kk-KZ"/>
              </w:rPr>
              <w:t>)</w:t>
            </w:r>
          </w:p>
        </w:tc>
      </w:tr>
      <w:tr w:rsidR="00341E12" w:rsidRPr="000E3179" w:rsidTr="00434BA1">
        <w:tc>
          <w:tcPr>
            <w:tcW w:w="2062"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845B40">
              <w:rPr>
                <w:rFonts w:ascii="Times New Roman" w:hAnsi="Times New Roman" w:cs="Times New Roman"/>
                <w:sz w:val="24"/>
                <w:szCs w:val="24"/>
                <w:lang w:val="kk-KZ"/>
              </w:rPr>
              <w:t>рСО2</w:t>
            </w:r>
          </w:p>
        </w:tc>
        <w:tc>
          <w:tcPr>
            <w:tcW w:w="240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845B40">
              <w:rPr>
                <w:rFonts w:ascii="Times New Roman" w:hAnsi="Times New Roman" w:cs="Times New Roman"/>
                <w:sz w:val="24"/>
                <w:szCs w:val="24"/>
                <w:lang w:val="kk-KZ"/>
              </w:rPr>
              <w:t>51,75</w:t>
            </w:r>
            <w:r>
              <w:rPr>
                <w:rFonts w:ascii="Times New Roman" w:hAnsi="Times New Roman" w:cs="Times New Roman"/>
                <w:sz w:val="24"/>
                <w:szCs w:val="24"/>
                <w:lang w:val="kk-KZ"/>
              </w:rPr>
              <w:t xml:space="preserve"> (</w:t>
            </w:r>
            <w:r w:rsidRPr="00845B40">
              <w:rPr>
                <w:rFonts w:ascii="Times New Roman" w:hAnsi="Times New Roman" w:cs="Times New Roman"/>
                <w:sz w:val="24"/>
                <w:szCs w:val="24"/>
                <w:lang w:val="kk-KZ"/>
              </w:rPr>
              <w:t>50,52</w:t>
            </w:r>
            <w:r>
              <w:rPr>
                <w:rFonts w:ascii="Times New Roman" w:hAnsi="Times New Roman" w:cs="Times New Roman"/>
                <w:sz w:val="24"/>
                <w:szCs w:val="24"/>
                <w:lang w:val="kk-KZ"/>
              </w:rPr>
              <w:t>-</w:t>
            </w:r>
            <w:r w:rsidRPr="00845B40">
              <w:rPr>
                <w:rFonts w:ascii="Times New Roman" w:hAnsi="Times New Roman" w:cs="Times New Roman"/>
                <w:sz w:val="24"/>
                <w:szCs w:val="24"/>
                <w:lang w:val="kk-KZ"/>
              </w:rPr>
              <w:t>52,99</w:t>
            </w:r>
            <w:r>
              <w:rPr>
                <w:rFonts w:ascii="Times New Roman" w:hAnsi="Times New Roman" w:cs="Times New Roman"/>
                <w:sz w:val="24"/>
                <w:szCs w:val="24"/>
                <w:lang w:val="kk-KZ"/>
              </w:rPr>
              <w:t>)</w:t>
            </w:r>
          </w:p>
        </w:tc>
        <w:tc>
          <w:tcPr>
            <w:tcW w:w="241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FF2330">
              <w:rPr>
                <w:rFonts w:ascii="Times New Roman" w:hAnsi="Times New Roman" w:cs="Times New Roman"/>
                <w:sz w:val="24"/>
                <w:szCs w:val="24"/>
                <w:lang w:val="kk-KZ"/>
              </w:rPr>
              <w:t>57,12</w:t>
            </w:r>
            <w:r>
              <w:rPr>
                <w:rFonts w:ascii="Times New Roman" w:hAnsi="Times New Roman" w:cs="Times New Roman"/>
                <w:sz w:val="24"/>
                <w:szCs w:val="24"/>
                <w:lang w:val="kk-KZ"/>
              </w:rPr>
              <w:t xml:space="preserve"> (</w:t>
            </w:r>
            <w:r w:rsidRPr="00FF2330">
              <w:rPr>
                <w:rFonts w:ascii="Times New Roman" w:hAnsi="Times New Roman" w:cs="Times New Roman"/>
                <w:sz w:val="24"/>
                <w:szCs w:val="24"/>
                <w:lang w:val="kk-KZ"/>
              </w:rPr>
              <w:t>54,33</w:t>
            </w:r>
            <w:r>
              <w:rPr>
                <w:rFonts w:ascii="Times New Roman" w:hAnsi="Times New Roman" w:cs="Times New Roman"/>
                <w:sz w:val="24"/>
                <w:szCs w:val="24"/>
                <w:lang w:val="kk-KZ"/>
              </w:rPr>
              <w:t>-</w:t>
            </w:r>
            <w:r w:rsidRPr="00FF2330">
              <w:rPr>
                <w:rFonts w:ascii="Times New Roman" w:hAnsi="Times New Roman" w:cs="Times New Roman"/>
                <w:sz w:val="24"/>
                <w:szCs w:val="24"/>
                <w:lang w:val="kk-KZ"/>
              </w:rPr>
              <w:t>59,91</w:t>
            </w:r>
            <w:r>
              <w:rPr>
                <w:rFonts w:ascii="Times New Roman" w:hAnsi="Times New Roman" w:cs="Times New Roman"/>
                <w:sz w:val="24"/>
                <w:szCs w:val="24"/>
                <w:lang w:val="kk-KZ"/>
              </w:rPr>
              <w:t>)</w:t>
            </w:r>
          </w:p>
        </w:tc>
        <w:tc>
          <w:tcPr>
            <w:tcW w:w="2753"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FF2330">
              <w:rPr>
                <w:rFonts w:ascii="Times New Roman" w:hAnsi="Times New Roman" w:cs="Times New Roman"/>
                <w:sz w:val="24"/>
                <w:szCs w:val="24"/>
                <w:lang w:val="kk-KZ"/>
              </w:rPr>
              <w:t>49,07</w:t>
            </w:r>
            <w:r>
              <w:rPr>
                <w:rFonts w:ascii="Times New Roman" w:hAnsi="Times New Roman" w:cs="Times New Roman"/>
                <w:sz w:val="24"/>
                <w:szCs w:val="24"/>
                <w:lang w:val="kk-KZ"/>
              </w:rPr>
              <w:t xml:space="preserve"> (</w:t>
            </w:r>
            <w:r w:rsidRPr="00FF2330">
              <w:rPr>
                <w:rFonts w:ascii="Times New Roman" w:hAnsi="Times New Roman" w:cs="Times New Roman"/>
                <w:sz w:val="24"/>
                <w:szCs w:val="24"/>
                <w:lang w:val="kk-KZ"/>
              </w:rPr>
              <w:t>48,08</w:t>
            </w:r>
            <w:r>
              <w:rPr>
                <w:rFonts w:ascii="Times New Roman" w:hAnsi="Times New Roman" w:cs="Times New Roman"/>
                <w:sz w:val="24"/>
                <w:szCs w:val="24"/>
                <w:lang w:val="kk-KZ"/>
              </w:rPr>
              <w:t>-</w:t>
            </w:r>
            <w:r w:rsidRPr="00FF2330">
              <w:rPr>
                <w:rFonts w:ascii="Times New Roman" w:hAnsi="Times New Roman" w:cs="Times New Roman"/>
                <w:sz w:val="24"/>
                <w:szCs w:val="24"/>
                <w:lang w:val="kk-KZ"/>
              </w:rPr>
              <w:t>50,06</w:t>
            </w:r>
            <w:r>
              <w:rPr>
                <w:rFonts w:ascii="Times New Roman" w:hAnsi="Times New Roman" w:cs="Times New Roman"/>
                <w:sz w:val="24"/>
                <w:szCs w:val="24"/>
                <w:lang w:val="kk-KZ"/>
              </w:rPr>
              <w:t>)</w:t>
            </w:r>
          </w:p>
        </w:tc>
      </w:tr>
      <w:tr w:rsidR="00341E12" w:rsidRPr="000E3179" w:rsidTr="00434BA1">
        <w:tc>
          <w:tcPr>
            <w:tcW w:w="2062" w:type="dxa"/>
          </w:tcPr>
          <w:p w:rsidR="00341E12" w:rsidRPr="00845B40" w:rsidRDefault="00341E12" w:rsidP="009F2A13">
            <w:pPr>
              <w:autoSpaceDE w:val="0"/>
              <w:autoSpaceDN w:val="0"/>
              <w:adjustRightInd w:val="0"/>
              <w:jc w:val="both"/>
              <w:rPr>
                <w:rFonts w:ascii="Times New Roman" w:hAnsi="Times New Roman" w:cs="Times New Roman"/>
                <w:sz w:val="24"/>
                <w:szCs w:val="24"/>
                <w:lang w:val="kk-KZ"/>
              </w:rPr>
            </w:pPr>
            <w:r w:rsidRPr="00FF2330">
              <w:rPr>
                <w:rFonts w:ascii="Times New Roman" w:hAnsi="Times New Roman" w:cs="Times New Roman"/>
                <w:sz w:val="24"/>
                <w:szCs w:val="24"/>
                <w:lang w:val="kk-KZ"/>
              </w:rPr>
              <w:t>Лейкоциты</w:t>
            </w:r>
            <w:r>
              <w:rPr>
                <w:rFonts w:ascii="Times New Roman" w:hAnsi="Times New Roman" w:cs="Times New Roman"/>
                <w:sz w:val="24"/>
                <w:szCs w:val="24"/>
                <w:lang w:val="kk-KZ"/>
              </w:rPr>
              <w:t xml:space="preserve"> </w:t>
            </w:r>
          </w:p>
        </w:tc>
        <w:tc>
          <w:tcPr>
            <w:tcW w:w="240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F000FB">
              <w:rPr>
                <w:rFonts w:ascii="Times New Roman" w:hAnsi="Times New Roman" w:cs="Times New Roman"/>
                <w:sz w:val="24"/>
                <w:szCs w:val="24"/>
                <w:lang w:val="kk-KZ"/>
              </w:rPr>
              <w:t>12,94</w:t>
            </w:r>
            <w:r>
              <w:rPr>
                <w:rFonts w:ascii="Times New Roman" w:hAnsi="Times New Roman" w:cs="Times New Roman"/>
                <w:sz w:val="24"/>
                <w:szCs w:val="24"/>
                <w:lang w:val="kk-KZ"/>
              </w:rPr>
              <w:t xml:space="preserve"> (</w:t>
            </w:r>
            <w:r w:rsidRPr="00F000FB">
              <w:rPr>
                <w:rFonts w:ascii="Times New Roman" w:hAnsi="Times New Roman" w:cs="Times New Roman"/>
                <w:sz w:val="24"/>
                <w:szCs w:val="24"/>
                <w:lang w:val="kk-KZ"/>
              </w:rPr>
              <w:t>12,13</w:t>
            </w:r>
            <w:r>
              <w:rPr>
                <w:rFonts w:ascii="Times New Roman" w:hAnsi="Times New Roman" w:cs="Times New Roman"/>
                <w:sz w:val="24"/>
                <w:szCs w:val="24"/>
                <w:lang w:val="kk-KZ"/>
              </w:rPr>
              <w:t>-</w:t>
            </w:r>
            <w:r w:rsidRPr="00F000FB">
              <w:rPr>
                <w:rFonts w:ascii="Times New Roman" w:hAnsi="Times New Roman" w:cs="Times New Roman"/>
                <w:sz w:val="24"/>
                <w:szCs w:val="24"/>
                <w:lang w:val="kk-KZ"/>
              </w:rPr>
              <w:t>13,75</w:t>
            </w:r>
            <w:r>
              <w:rPr>
                <w:rFonts w:ascii="Times New Roman" w:hAnsi="Times New Roman" w:cs="Times New Roman"/>
                <w:sz w:val="24"/>
                <w:szCs w:val="24"/>
                <w:lang w:val="kk-KZ"/>
              </w:rPr>
              <w:t>)</w:t>
            </w:r>
          </w:p>
        </w:tc>
        <w:tc>
          <w:tcPr>
            <w:tcW w:w="241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F000FB">
              <w:rPr>
                <w:rFonts w:ascii="Times New Roman" w:hAnsi="Times New Roman" w:cs="Times New Roman"/>
                <w:sz w:val="24"/>
                <w:szCs w:val="24"/>
                <w:lang w:val="kk-KZ"/>
              </w:rPr>
              <w:t>16,70</w:t>
            </w:r>
            <w:r>
              <w:rPr>
                <w:rFonts w:ascii="Times New Roman" w:hAnsi="Times New Roman" w:cs="Times New Roman"/>
                <w:sz w:val="24"/>
                <w:szCs w:val="24"/>
                <w:lang w:val="kk-KZ"/>
              </w:rPr>
              <w:t xml:space="preserve"> (</w:t>
            </w:r>
            <w:r w:rsidRPr="00F000FB">
              <w:rPr>
                <w:rFonts w:ascii="Times New Roman" w:hAnsi="Times New Roman" w:cs="Times New Roman"/>
                <w:sz w:val="24"/>
                <w:szCs w:val="24"/>
                <w:lang w:val="kk-KZ"/>
              </w:rPr>
              <w:t>14,75</w:t>
            </w:r>
            <w:r>
              <w:rPr>
                <w:rFonts w:ascii="Times New Roman" w:hAnsi="Times New Roman" w:cs="Times New Roman"/>
                <w:sz w:val="24"/>
                <w:szCs w:val="24"/>
                <w:lang w:val="kk-KZ"/>
              </w:rPr>
              <w:t>-</w:t>
            </w:r>
            <w:r w:rsidRPr="00F000FB">
              <w:rPr>
                <w:rFonts w:ascii="Times New Roman" w:hAnsi="Times New Roman" w:cs="Times New Roman"/>
                <w:sz w:val="24"/>
                <w:szCs w:val="24"/>
                <w:lang w:val="kk-KZ"/>
              </w:rPr>
              <w:t>18,64</w:t>
            </w:r>
            <w:r>
              <w:rPr>
                <w:rFonts w:ascii="Times New Roman" w:hAnsi="Times New Roman" w:cs="Times New Roman"/>
                <w:sz w:val="24"/>
                <w:szCs w:val="24"/>
                <w:lang w:val="kk-KZ"/>
              </w:rPr>
              <w:t>)</w:t>
            </w:r>
          </w:p>
        </w:tc>
        <w:tc>
          <w:tcPr>
            <w:tcW w:w="2753"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F000FB">
              <w:rPr>
                <w:rFonts w:ascii="Times New Roman" w:hAnsi="Times New Roman" w:cs="Times New Roman"/>
                <w:sz w:val="24"/>
                <w:szCs w:val="24"/>
                <w:lang w:val="kk-KZ"/>
              </w:rPr>
              <w:t>11,07</w:t>
            </w:r>
            <w:r>
              <w:rPr>
                <w:rFonts w:ascii="Times New Roman" w:hAnsi="Times New Roman" w:cs="Times New Roman"/>
                <w:sz w:val="24"/>
                <w:szCs w:val="24"/>
                <w:lang w:val="kk-KZ"/>
              </w:rPr>
              <w:t xml:space="preserve"> (</w:t>
            </w:r>
            <w:r w:rsidRPr="00F000FB">
              <w:rPr>
                <w:rFonts w:ascii="Times New Roman" w:hAnsi="Times New Roman" w:cs="Times New Roman"/>
                <w:sz w:val="24"/>
                <w:szCs w:val="24"/>
                <w:lang w:val="kk-KZ"/>
              </w:rPr>
              <w:t>10,53</w:t>
            </w:r>
            <w:r>
              <w:rPr>
                <w:rFonts w:ascii="Times New Roman" w:hAnsi="Times New Roman" w:cs="Times New Roman"/>
                <w:sz w:val="24"/>
                <w:szCs w:val="24"/>
                <w:lang w:val="kk-KZ"/>
              </w:rPr>
              <w:t>-</w:t>
            </w:r>
            <w:r w:rsidRPr="00F000FB">
              <w:rPr>
                <w:rFonts w:ascii="Times New Roman" w:hAnsi="Times New Roman" w:cs="Times New Roman"/>
                <w:sz w:val="24"/>
                <w:szCs w:val="24"/>
                <w:lang w:val="kk-KZ"/>
              </w:rPr>
              <w:t>11,60</w:t>
            </w:r>
            <w:r>
              <w:rPr>
                <w:rFonts w:ascii="Times New Roman" w:hAnsi="Times New Roman" w:cs="Times New Roman"/>
                <w:sz w:val="24"/>
                <w:szCs w:val="24"/>
                <w:lang w:val="kk-KZ"/>
              </w:rPr>
              <w:t>)</w:t>
            </w:r>
          </w:p>
        </w:tc>
      </w:tr>
      <w:tr w:rsidR="00341E12" w:rsidRPr="000E3179" w:rsidTr="00434BA1">
        <w:tc>
          <w:tcPr>
            <w:tcW w:w="2062" w:type="dxa"/>
          </w:tcPr>
          <w:p w:rsidR="00341E12" w:rsidRPr="00845B40" w:rsidRDefault="00341E12" w:rsidP="009F2A13">
            <w:pPr>
              <w:autoSpaceDE w:val="0"/>
              <w:autoSpaceDN w:val="0"/>
              <w:adjustRightInd w:val="0"/>
              <w:jc w:val="both"/>
              <w:rPr>
                <w:rFonts w:ascii="Times New Roman" w:hAnsi="Times New Roman" w:cs="Times New Roman"/>
                <w:sz w:val="24"/>
                <w:szCs w:val="24"/>
                <w:lang w:val="kk-KZ"/>
              </w:rPr>
            </w:pPr>
            <w:r w:rsidRPr="00F000FB">
              <w:rPr>
                <w:rFonts w:ascii="Times New Roman" w:hAnsi="Times New Roman" w:cs="Times New Roman"/>
                <w:sz w:val="24"/>
                <w:szCs w:val="24"/>
                <w:lang w:val="kk-KZ"/>
              </w:rPr>
              <w:t>Тромбоциты</w:t>
            </w:r>
            <w:r>
              <w:rPr>
                <w:rFonts w:ascii="Times New Roman" w:hAnsi="Times New Roman" w:cs="Times New Roman"/>
                <w:sz w:val="24"/>
                <w:szCs w:val="24"/>
                <w:lang w:val="kk-KZ"/>
              </w:rPr>
              <w:t xml:space="preserve"> </w:t>
            </w:r>
          </w:p>
        </w:tc>
        <w:tc>
          <w:tcPr>
            <w:tcW w:w="240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F000FB">
              <w:rPr>
                <w:rFonts w:ascii="Times New Roman" w:hAnsi="Times New Roman" w:cs="Times New Roman"/>
                <w:sz w:val="24"/>
                <w:szCs w:val="24"/>
                <w:lang w:val="kk-KZ"/>
              </w:rPr>
              <w:t>240,0</w:t>
            </w:r>
            <w:r>
              <w:rPr>
                <w:rFonts w:ascii="Times New Roman" w:hAnsi="Times New Roman" w:cs="Times New Roman"/>
                <w:sz w:val="24"/>
                <w:szCs w:val="24"/>
                <w:lang w:val="kk-KZ"/>
              </w:rPr>
              <w:t xml:space="preserve"> (</w:t>
            </w:r>
            <w:r w:rsidRPr="00F000FB">
              <w:rPr>
                <w:rFonts w:ascii="Times New Roman" w:hAnsi="Times New Roman" w:cs="Times New Roman"/>
                <w:sz w:val="24"/>
                <w:szCs w:val="24"/>
                <w:lang w:val="kk-KZ"/>
              </w:rPr>
              <w:t>229,</w:t>
            </w:r>
            <w:r>
              <w:rPr>
                <w:rFonts w:ascii="Times New Roman" w:hAnsi="Times New Roman" w:cs="Times New Roman"/>
                <w:sz w:val="24"/>
                <w:szCs w:val="24"/>
                <w:lang w:val="kk-KZ"/>
              </w:rPr>
              <w:t>7-</w:t>
            </w:r>
            <w:r w:rsidRPr="00F000FB">
              <w:rPr>
                <w:rFonts w:ascii="Times New Roman" w:hAnsi="Times New Roman" w:cs="Times New Roman"/>
                <w:sz w:val="24"/>
                <w:szCs w:val="24"/>
                <w:lang w:val="kk-KZ"/>
              </w:rPr>
              <w:t>250,4</w:t>
            </w:r>
            <w:r>
              <w:rPr>
                <w:rFonts w:ascii="Times New Roman" w:hAnsi="Times New Roman" w:cs="Times New Roman"/>
                <w:sz w:val="24"/>
                <w:szCs w:val="24"/>
                <w:lang w:val="kk-KZ"/>
              </w:rPr>
              <w:t>)</w:t>
            </w:r>
          </w:p>
        </w:tc>
        <w:tc>
          <w:tcPr>
            <w:tcW w:w="241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F000FB">
              <w:rPr>
                <w:rFonts w:ascii="Times New Roman" w:hAnsi="Times New Roman" w:cs="Times New Roman"/>
                <w:sz w:val="24"/>
                <w:szCs w:val="24"/>
                <w:lang w:val="kk-KZ"/>
              </w:rPr>
              <w:t>215,1</w:t>
            </w:r>
            <w:r>
              <w:rPr>
                <w:rFonts w:ascii="Times New Roman" w:hAnsi="Times New Roman" w:cs="Times New Roman"/>
                <w:sz w:val="24"/>
                <w:szCs w:val="24"/>
                <w:lang w:val="kk-KZ"/>
              </w:rPr>
              <w:t xml:space="preserve"> (</w:t>
            </w:r>
            <w:r w:rsidRPr="00F000FB">
              <w:rPr>
                <w:rFonts w:ascii="Times New Roman" w:hAnsi="Times New Roman" w:cs="Times New Roman"/>
                <w:sz w:val="24"/>
                <w:szCs w:val="24"/>
                <w:lang w:val="kk-KZ"/>
              </w:rPr>
              <w:t>196,9</w:t>
            </w:r>
            <w:r>
              <w:rPr>
                <w:rFonts w:ascii="Times New Roman" w:hAnsi="Times New Roman" w:cs="Times New Roman"/>
                <w:sz w:val="24"/>
                <w:szCs w:val="24"/>
                <w:lang w:val="kk-KZ"/>
              </w:rPr>
              <w:t>-</w:t>
            </w:r>
            <w:r w:rsidRPr="00F000FB">
              <w:rPr>
                <w:rFonts w:ascii="Times New Roman" w:hAnsi="Times New Roman" w:cs="Times New Roman"/>
                <w:sz w:val="24"/>
                <w:szCs w:val="24"/>
                <w:lang w:val="kk-KZ"/>
              </w:rPr>
              <w:t>233,3</w:t>
            </w:r>
            <w:r>
              <w:rPr>
                <w:rFonts w:ascii="Times New Roman" w:hAnsi="Times New Roman" w:cs="Times New Roman"/>
                <w:sz w:val="24"/>
                <w:szCs w:val="24"/>
                <w:lang w:val="kk-KZ"/>
              </w:rPr>
              <w:t>)</w:t>
            </w:r>
          </w:p>
        </w:tc>
        <w:tc>
          <w:tcPr>
            <w:tcW w:w="2753"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252,5 (240,3-</w:t>
            </w:r>
            <w:r w:rsidRPr="00F000FB">
              <w:rPr>
                <w:rFonts w:ascii="Times New Roman" w:hAnsi="Times New Roman" w:cs="Times New Roman"/>
                <w:sz w:val="24"/>
                <w:szCs w:val="24"/>
                <w:lang w:val="kk-KZ"/>
              </w:rPr>
              <w:t>264,8</w:t>
            </w:r>
            <w:r>
              <w:rPr>
                <w:rFonts w:ascii="Times New Roman" w:hAnsi="Times New Roman" w:cs="Times New Roman"/>
                <w:sz w:val="24"/>
                <w:szCs w:val="24"/>
                <w:lang w:val="kk-KZ"/>
              </w:rPr>
              <w:t>)</w:t>
            </w:r>
          </w:p>
        </w:tc>
      </w:tr>
      <w:tr w:rsidR="00341E12" w:rsidRPr="000E3179" w:rsidTr="00434BA1">
        <w:tc>
          <w:tcPr>
            <w:tcW w:w="2062" w:type="dxa"/>
          </w:tcPr>
          <w:p w:rsidR="00341E12" w:rsidRPr="00845B40" w:rsidRDefault="00341E12" w:rsidP="009F2A13">
            <w:pPr>
              <w:autoSpaceDE w:val="0"/>
              <w:autoSpaceDN w:val="0"/>
              <w:adjustRightInd w:val="0"/>
              <w:jc w:val="both"/>
              <w:rPr>
                <w:rFonts w:ascii="Times New Roman" w:hAnsi="Times New Roman" w:cs="Times New Roman"/>
                <w:sz w:val="24"/>
                <w:szCs w:val="24"/>
                <w:lang w:val="kk-KZ"/>
              </w:rPr>
            </w:pPr>
            <w:r w:rsidRPr="006475CD">
              <w:rPr>
                <w:rFonts w:ascii="Times New Roman" w:hAnsi="Times New Roman" w:cs="Times New Roman"/>
                <w:sz w:val="24"/>
                <w:szCs w:val="24"/>
                <w:lang w:val="kk-KZ"/>
              </w:rPr>
              <w:t>СРБ</w:t>
            </w:r>
            <w:r>
              <w:rPr>
                <w:rFonts w:ascii="Times New Roman" w:hAnsi="Times New Roman" w:cs="Times New Roman"/>
                <w:sz w:val="24"/>
                <w:szCs w:val="24"/>
                <w:lang w:val="kk-KZ"/>
              </w:rPr>
              <w:t xml:space="preserve"> </w:t>
            </w:r>
          </w:p>
        </w:tc>
        <w:tc>
          <w:tcPr>
            <w:tcW w:w="240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6475CD">
              <w:rPr>
                <w:rFonts w:ascii="Times New Roman" w:hAnsi="Times New Roman" w:cs="Times New Roman"/>
                <w:sz w:val="24"/>
                <w:szCs w:val="24"/>
                <w:lang w:val="kk-KZ"/>
              </w:rPr>
              <w:t>3,08</w:t>
            </w:r>
            <w:r>
              <w:rPr>
                <w:rFonts w:ascii="Times New Roman" w:hAnsi="Times New Roman" w:cs="Times New Roman"/>
                <w:sz w:val="24"/>
                <w:szCs w:val="24"/>
                <w:lang w:val="kk-KZ"/>
              </w:rPr>
              <w:t xml:space="preserve"> (</w:t>
            </w:r>
            <w:r w:rsidRPr="006475CD">
              <w:rPr>
                <w:rFonts w:ascii="Times New Roman" w:hAnsi="Times New Roman" w:cs="Times New Roman"/>
                <w:sz w:val="24"/>
                <w:szCs w:val="24"/>
                <w:lang w:val="kk-KZ"/>
              </w:rPr>
              <w:t>1,88</w:t>
            </w:r>
            <w:r>
              <w:rPr>
                <w:rFonts w:ascii="Times New Roman" w:hAnsi="Times New Roman" w:cs="Times New Roman"/>
                <w:sz w:val="24"/>
                <w:szCs w:val="24"/>
                <w:lang w:val="kk-KZ"/>
              </w:rPr>
              <w:t>-</w:t>
            </w:r>
            <w:r w:rsidRPr="006475CD">
              <w:rPr>
                <w:rFonts w:ascii="Times New Roman" w:hAnsi="Times New Roman" w:cs="Times New Roman"/>
                <w:sz w:val="24"/>
                <w:szCs w:val="24"/>
                <w:lang w:val="kk-KZ"/>
              </w:rPr>
              <w:t>4,29</w:t>
            </w:r>
            <w:r>
              <w:rPr>
                <w:rFonts w:ascii="Times New Roman" w:hAnsi="Times New Roman" w:cs="Times New Roman"/>
                <w:sz w:val="24"/>
                <w:szCs w:val="24"/>
                <w:lang w:val="kk-KZ"/>
              </w:rPr>
              <w:t>)</w:t>
            </w:r>
          </w:p>
        </w:tc>
        <w:tc>
          <w:tcPr>
            <w:tcW w:w="2417"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sidRPr="006475CD">
              <w:rPr>
                <w:rFonts w:ascii="Times New Roman" w:hAnsi="Times New Roman" w:cs="Times New Roman"/>
                <w:sz w:val="24"/>
                <w:szCs w:val="24"/>
                <w:lang w:val="kk-KZ"/>
              </w:rPr>
              <w:t>7,95</w:t>
            </w:r>
            <w:r>
              <w:rPr>
                <w:rFonts w:ascii="Times New Roman" w:hAnsi="Times New Roman" w:cs="Times New Roman"/>
                <w:sz w:val="24"/>
                <w:szCs w:val="24"/>
                <w:lang w:val="kk-KZ"/>
              </w:rPr>
              <w:t xml:space="preserve"> (</w:t>
            </w:r>
            <w:r w:rsidRPr="006475CD">
              <w:rPr>
                <w:rFonts w:ascii="Times New Roman" w:hAnsi="Times New Roman" w:cs="Times New Roman"/>
                <w:sz w:val="24"/>
                <w:szCs w:val="24"/>
                <w:lang w:val="kk-KZ"/>
              </w:rPr>
              <w:t>4,65</w:t>
            </w:r>
            <w:r>
              <w:rPr>
                <w:rFonts w:ascii="Times New Roman" w:hAnsi="Times New Roman" w:cs="Times New Roman"/>
                <w:sz w:val="24"/>
                <w:szCs w:val="24"/>
                <w:lang w:val="kk-KZ"/>
              </w:rPr>
              <w:t>-</w:t>
            </w:r>
            <w:r w:rsidRPr="006475CD">
              <w:rPr>
                <w:rFonts w:ascii="Times New Roman" w:hAnsi="Times New Roman" w:cs="Times New Roman"/>
                <w:sz w:val="24"/>
                <w:szCs w:val="24"/>
                <w:lang w:val="kk-KZ"/>
              </w:rPr>
              <w:t>11,24</w:t>
            </w:r>
            <w:r>
              <w:rPr>
                <w:rFonts w:ascii="Times New Roman" w:hAnsi="Times New Roman" w:cs="Times New Roman"/>
                <w:sz w:val="24"/>
                <w:szCs w:val="24"/>
                <w:lang w:val="kk-KZ"/>
              </w:rPr>
              <w:t>)</w:t>
            </w:r>
          </w:p>
        </w:tc>
        <w:tc>
          <w:tcPr>
            <w:tcW w:w="2753" w:type="dxa"/>
          </w:tcPr>
          <w:p w:rsidR="00341E12" w:rsidRPr="000E3179" w:rsidRDefault="00341E12" w:rsidP="009F2A13">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0</w:t>
            </w:r>
            <w:r w:rsidRPr="006475CD">
              <w:rPr>
                <w:rFonts w:ascii="Times New Roman" w:hAnsi="Times New Roman" w:cs="Times New Roman"/>
                <w:sz w:val="24"/>
                <w:szCs w:val="24"/>
                <w:lang w:val="kk-KZ"/>
              </w:rPr>
              <w:t>,65</w:t>
            </w:r>
            <w:r>
              <w:rPr>
                <w:rFonts w:ascii="Times New Roman" w:hAnsi="Times New Roman" w:cs="Times New Roman"/>
                <w:sz w:val="24"/>
                <w:szCs w:val="24"/>
                <w:lang w:val="kk-KZ"/>
              </w:rPr>
              <w:t xml:space="preserve"> (0</w:t>
            </w:r>
            <w:r w:rsidRPr="006475CD">
              <w:rPr>
                <w:rFonts w:ascii="Times New Roman" w:hAnsi="Times New Roman" w:cs="Times New Roman"/>
                <w:sz w:val="24"/>
                <w:szCs w:val="24"/>
                <w:lang w:val="kk-KZ"/>
              </w:rPr>
              <w:t>,25</w:t>
            </w:r>
            <w:r>
              <w:rPr>
                <w:rFonts w:ascii="Times New Roman" w:hAnsi="Times New Roman" w:cs="Times New Roman"/>
                <w:sz w:val="24"/>
                <w:szCs w:val="24"/>
                <w:lang w:val="kk-KZ"/>
              </w:rPr>
              <w:t>-</w:t>
            </w:r>
            <w:r w:rsidRPr="006475CD">
              <w:rPr>
                <w:rFonts w:ascii="Times New Roman" w:hAnsi="Times New Roman" w:cs="Times New Roman"/>
                <w:sz w:val="24"/>
                <w:szCs w:val="24"/>
                <w:lang w:val="kk-KZ"/>
              </w:rPr>
              <w:t>1,05</w:t>
            </w:r>
            <w:r>
              <w:rPr>
                <w:rFonts w:ascii="Times New Roman" w:hAnsi="Times New Roman" w:cs="Times New Roman"/>
                <w:sz w:val="24"/>
                <w:szCs w:val="24"/>
                <w:lang w:val="kk-KZ"/>
              </w:rPr>
              <w:t>)</w:t>
            </w:r>
          </w:p>
        </w:tc>
      </w:tr>
    </w:tbl>
    <w:p w:rsidR="001D0533" w:rsidRDefault="001D0533" w:rsidP="00322976">
      <w:pPr>
        <w:autoSpaceDE w:val="0"/>
        <w:autoSpaceDN w:val="0"/>
        <w:adjustRightInd w:val="0"/>
        <w:spacing w:line="240" w:lineRule="auto"/>
        <w:ind w:firstLine="708"/>
        <w:jc w:val="both"/>
        <w:rPr>
          <w:rStyle w:val="title-text"/>
          <w:rFonts w:ascii="Times New Roman" w:hAnsi="Times New Roman" w:cs="Times New Roman"/>
          <w:color w:val="000000" w:themeColor="text1"/>
          <w:sz w:val="28"/>
          <w:szCs w:val="28"/>
        </w:rPr>
      </w:pPr>
    </w:p>
    <w:p w:rsidR="00341E12" w:rsidRDefault="001569D5" w:rsidP="00434BA1">
      <w:pPr>
        <w:autoSpaceDE w:val="0"/>
        <w:autoSpaceDN w:val="0"/>
        <w:adjustRightInd w:val="0"/>
        <w:spacing w:line="240" w:lineRule="auto"/>
        <w:jc w:val="both"/>
        <w:rPr>
          <w:rFonts w:ascii="Times New Roman" w:hAnsi="Times New Roman" w:cs="Times New Roman"/>
          <w:sz w:val="28"/>
          <w:szCs w:val="28"/>
        </w:rPr>
      </w:pPr>
      <w:r w:rsidRPr="001569D5">
        <w:rPr>
          <w:rFonts w:ascii="Times New Roman" w:hAnsi="Times New Roman" w:cs="Times New Roman"/>
          <w:sz w:val="28"/>
          <w:szCs w:val="28"/>
        </w:rPr>
        <w:t>Taблица 10</w:t>
      </w:r>
      <w:r w:rsidR="00341E12" w:rsidRPr="001569D5">
        <w:rPr>
          <w:rFonts w:ascii="Times New Roman" w:hAnsi="Times New Roman" w:cs="Times New Roman"/>
          <w:sz w:val="28"/>
          <w:szCs w:val="28"/>
        </w:rPr>
        <w:t xml:space="preserve"> - Кислотно-основное состояние</w:t>
      </w:r>
      <w:r w:rsidR="00341E12" w:rsidRPr="000D686D">
        <w:rPr>
          <w:rFonts w:ascii="Times New Roman" w:hAnsi="Times New Roman" w:cs="Times New Roman"/>
          <w:sz w:val="28"/>
          <w:szCs w:val="28"/>
        </w:rPr>
        <w:t xml:space="preserve"> и анализ крови</w:t>
      </w:r>
      <w:r w:rsidR="001D0533">
        <w:rPr>
          <w:rFonts w:ascii="Times New Roman" w:hAnsi="Times New Roman" w:cs="Times New Roman"/>
          <w:sz w:val="28"/>
          <w:szCs w:val="28"/>
        </w:rPr>
        <w:t xml:space="preserve"> </w:t>
      </w:r>
    </w:p>
    <w:p w:rsidR="00434BA1" w:rsidRDefault="00434BA1" w:rsidP="00434BA1">
      <w:pPr>
        <w:autoSpaceDE w:val="0"/>
        <w:autoSpaceDN w:val="0"/>
        <w:adjustRightInd w:val="0"/>
        <w:spacing w:line="240" w:lineRule="auto"/>
        <w:jc w:val="both"/>
        <w:rPr>
          <w:rFonts w:ascii="Times New Roman" w:hAnsi="Times New Roman" w:cs="Times New Roman"/>
          <w:sz w:val="28"/>
          <w:szCs w:val="28"/>
        </w:rPr>
      </w:pPr>
    </w:p>
    <w:tbl>
      <w:tblPr>
        <w:tblStyle w:val="a3"/>
        <w:tblW w:w="9639" w:type="dxa"/>
        <w:tblInd w:w="108" w:type="dxa"/>
        <w:tblLayout w:type="fixed"/>
        <w:tblLook w:val="04A0" w:firstRow="1" w:lastRow="0" w:firstColumn="1" w:lastColumn="0" w:noHBand="0" w:noVBand="1"/>
      </w:tblPr>
      <w:tblGrid>
        <w:gridCol w:w="1276"/>
        <w:gridCol w:w="1134"/>
        <w:gridCol w:w="1134"/>
        <w:gridCol w:w="1134"/>
        <w:gridCol w:w="1134"/>
        <w:gridCol w:w="1134"/>
        <w:gridCol w:w="992"/>
        <w:gridCol w:w="1701"/>
      </w:tblGrid>
      <w:tr w:rsidR="00341E12" w:rsidRPr="001D0533" w:rsidTr="00434BA1">
        <w:tc>
          <w:tcPr>
            <w:tcW w:w="1276" w:type="dxa"/>
            <w:vMerge w:val="restart"/>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p>
        </w:tc>
        <w:tc>
          <w:tcPr>
            <w:tcW w:w="3402" w:type="dxa"/>
            <w:gridSpan w:val="3"/>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kk-KZ"/>
              </w:rPr>
              <w:t>Основная группа</w:t>
            </w:r>
            <w:r w:rsidR="001834CC">
              <w:rPr>
                <w:rFonts w:ascii="Times New Roman" w:hAnsi="Times New Roman" w:cs="Times New Roman"/>
                <w:sz w:val="24"/>
                <w:szCs w:val="24"/>
                <w:lang w:val="kk-KZ"/>
              </w:rPr>
              <w:t xml:space="preserve"> </w:t>
            </w:r>
          </w:p>
        </w:tc>
        <w:tc>
          <w:tcPr>
            <w:tcW w:w="3260" w:type="dxa"/>
            <w:gridSpan w:val="3"/>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kk-KZ"/>
              </w:rPr>
              <w:t>Контрольная группа</w:t>
            </w:r>
          </w:p>
        </w:tc>
        <w:tc>
          <w:tcPr>
            <w:tcW w:w="1701" w:type="dxa"/>
            <w:vMerge w:val="restart"/>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lang w:val="en-US"/>
              </w:rPr>
              <w:sym w:font="Symbol" w:char="F063"/>
            </w:r>
            <w:r w:rsidRPr="001D0533">
              <w:rPr>
                <w:rFonts w:ascii="Times New Roman" w:hAnsi="Times New Roman" w:cs="Times New Roman"/>
                <w:sz w:val="24"/>
                <w:szCs w:val="24"/>
                <w:lang w:val="en-US"/>
              </w:rPr>
              <w:t>2, df, p</w:t>
            </w:r>
          </w:p>
        </w:tc>
      </w:tr>
      <w:tr w:rsidR="00341E12" w:rsidRPr="001D0533" w:rsidTr="00434BA1">
        <w:tc>
          <w:tcPr>
            <w:tcW w:w="1276" w:type="dxa"/>
            <w:vMerge/>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 xml:space="preserve">Понижено </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Норма</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 xml:space="preserve">Повышено </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 xml:space="preserve">Понижено </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Норма</w:t>
            </w:r>
          </w:p>
        </w:tc>
        <w:tc>
          <w:tcPr>
            <w:tcW w:w="992"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 xml:space="preserve">Повышено </w:t>
            </w:r>
          </w:p>
        </w:tc>
        <w:tc>
          <w:tcPr>
            <w:tcW w:w="1701" w:type="dxa"/>
            <w:vMerge/>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p>
        </w:tc>
      </w:tr>
      <w:tr w:rsidR="00341E12" w:rsidRPr="001D0533" w:rsidTr="00434BA1">
        <w:tc>
          <w:tcPr>
            <w:tcW w:w="1276"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kk-KZ"/>
              </w:rPr>
            </w:pPr>
            <w:r w:rsidRPr="001D0533">
              <w:rPr>
                <w:rFonts w:ascii="Times New Roman" w:hAnsi="Times New Roman" w:cs="Times New Roman"/>
                <w:sz w:val="24"/>
                <w:szCs w:val="24"/>
                <w:lang w:val="kk-KZ"/>
              </w:rPr>
              <w:t>рН</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rPr>
              <w:t>76</w:t>
            </w:r>
            <w:r w:rsidRPr="001D0533">
              <w:rPr>
                <w:rFonts w:ascii="Times New Roman" w:hAnsi="Times New Roman" w:cs="Times New Roman"/>
                <w:sz w:val="24"/>
                <w:szCs w:val="24"/>
                <w:lang w:val="en-US"/>
              </w:rPr>
              <w:t xml:space="preserve"> (</w:t>
            </w:r>
            <w:r w:rsidRPr="001D0533">
              <w:rPr>
                <w:rFonts w:ascii="Times New Roman" w:hAnsi="Times New Roman" w:cs="Times New Roman"/>
                <w:sz w:val="24"/>
                <w:szCs w:val="24"/>
              </w:rPr>
              <w:t>100,0%</w:t>
            </w:r>
            <w:r w:rsidRPr="001D0533">
              <w:rPr>
                <w:rFonts w:ascii="Times New Roman" w:hAnsi="Times New Roman" w:cs="Times New Roman"/>
                <w:sz w:val="24"/>
                <w:szCs w:val="24"/>
                <w:lang w:val="en-US"/>
              </w:rPr>
              <w:t>)</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w:t>
            </w:r>
          </w:p>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lang w:val="en-US"/>
              </w:rPr>
              <w:t>(</w:t>
            </w:r>
            <w:r w:rsidRPr="001D0533">
              <w:rPr>
                <w:rFonts w:ascii="Times New Roman" w:hAnsi="Times New Roman" w:cs="Times New Roman"/>
                <w:sz w:val="24"/>
                <w:szCs w:val="24"/>
              </w:rPr>
              <w:t>0,0%</w:t>
            </w:r>
            <w:r w:rsidRPr="001D0533">
              <w:rPr>
                <w:rFonts w:ascii="Times New Roman" w:hAnsi="Times New Roman" w:cs="Times New Roman"/>
                <w:sz w:val="24"/>
                <w:szCs w:val="24"/>
                <w:lang w:val="en-US"/>
              </w:rPr>
              <w:t>)</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w:t>
            </w:r>
          </w:p>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lang w:val="en-US"/>
              </w:rPr>
              <w:t>(</w:t>
            </w:r>
            <w:r w:rsidRPr="001D0533">
              <w:rPr>
                <w:rFonts w:ascii="Times New Roman" w:hAnsi="Times New Roman" w:cs="Times New Roman"/>
                <w:sz w:val="24"/>
                <w:szCs w:val="24"/>
              </w:rPr>
              <w:t>0,0%</w:t>
            </w:r>
            <w:r w:rsidRPr="001D0533">
              <w:rPr>
                <w:rFonts w:ascii="Times New Roman" w:hAnsi="Times New Roman" w:cs="Times New Roman"/>
                <w:sz w:val="24"/>
                <w:szCs w:val="24"/>
                <w:lang w:val="en-US"/>
              </w:rPr>
              <w:t>)</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rPr>
              <w:t>144</w:t>
            </w:r>
            <w:r w:rsidRPr="001D0533">
              <w:rPr>
                <w:rFonts w:ascii="Times New Roman" w:hAnsi="Times New Roman" w:cs="Times New Roman"/>
                <w:sz w:val="24"/>
                <w:szCs w:val="24"/>
                <w:lang w:val="en-US"/>
              </w:rPr>
              <w:t xml:space="preserve"> (</w:t>
            </w:r>
            <w:r w:rsidRPr="001D0533">
              <w:rPr>
                <w:rFonts w:ascii="Times New Roman" w:hAnsi="Times New Roman" w:cs="Times New Roman"/>
                <w:sz w:val="24"/>
                <w:szCs w:val="24"/>
              </w:rPr>
              <w:t>94,7%</w:t>
            </w:r>
            <w:r w:rsidRPr="001D0533">
              <w:rPr>
                <w:rFonts w:ascii="Times New Roman" w:hAnsi="Times New Roman" w:cs="Times New Roman"/>
                <w:sz w:val="24"/>
                <w:szCs w:val="24"/>
                <w:lang w:val="en-US"/>
              </w:rPr>
              <w:t>)</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rPr>
              <w:t>8</w:t>
            </w:r>
            <w:r w:rsidRPr="001D0533">
              <w:rPr>
                <w:rFonts w:ascii="Times New Roman" w:hAnsi="Times New Roman" w:cs="Times New Roman"/>
                <w:sz w:val="24"/>
                <w:szCs w:val="24"/>
                <w:lang w:val="en-US"/>
              </w:rPr>
              <w:t xml:space="preserve"> (</w:t>
            </w:r>
            <w:r w:rsidRPr="001D0533">
              <w:rPr>
                <w:rFonts w:ascii="Times New Roman" w:hAnsi="Times New Roman" w:cs="Times New Roman"/>
                <w:sz w:val="24"/>
                <w:szCs w:val="24"/>
              </w:rPr>
              <w:t>5,3%</w:t>
            </w:r>
            <w:r w:rsidRPr="001D0533">
              <w:rPr>
                <w:rFonts w:ascii="Times New Roman" w:hAnsi="Times New Roman" w:cs="Times New Roman"/>
                <w:sz w:val="24"/>
                <w:szCs w:val="24"/>
                <w:lang w:val="en-US"/>
              </w:rPr>
              <w:t>)</w:t>
            </w:r>
          </w:p>
        </w:tc>
        <w:tc>
          <w:tcPr>
            <w:tcW w:w="992"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w:t>
            </w:r>
          </w:p>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lang w:val="en-US"/>
              </w:rPr>
              <w:t>(</w:t>
            </w:r>
            <w:r w:rsidRPr="001D0533">
              <w:rPr>
                <w:rFonts w:ascii="Times New Roman" w:hAnsi="Times New Roman" w:cs="Times New Roman"/>
                <w:sz w:val="24"/>
                <w:szCs w:val="24"/>
              </w:rPr>
              <w:t>0,0%</w:t>
            </w:r>
            <w:r w:rsidRPr="001D0533">
              <w:rPr>
                <w:rFonts w:ascii="Times New Roman" w:hAnsi="Times New Roman" w:cs="Times New Roman"/>
                <w:sz w:val="24"/>
                <w:szCs w:val="24"/>
                <w:lang w:val="en-US"/>
              </w:rPr>
              <w:t>)</w:t>
            </w:r>
          </w:p>
        </w:tc>
        <w:tc>
          <w:tcPr>
            <w:tcW w:w="1701"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en-US"/>
              </w:rPr>
              <w:sym w:font="Symbol" w:char="F063"/>
            </w:r>
            <w:r w:rsidRPr="001D0533">
              <w:rPr>
                <w:rFonts w:ascii="Times New Roman" w:hAnsi="Times New Roman" w:cs="Times New Roman"/>
                <w:sz w:val="24"/>
                <w:szCs w:val="24"/>
                <w:lang w:val="en-US"/>
              </w:rPr>
              <w:t>2=</w:t>
            </w:r>
            <w:r w:rsidRPr="001D0533">
              <w:rPr>
                <w:rFonts w:ascii="Times New Roman" w:hAnsi="Times New Roman" w:cs="Times New Roman"/>
                <w:sz w:val="24"/>
                <w:szCs w:val="24"/>
              </w:rPr>
              <w:t>4,145</w:t>
            </w:r>
            <w:r w:rsidRPr="001D0533">
              <w:rPr>
                <w:rFonts w:ascii="Times New Roman" w:hAnsi="Times New Roman" w:cs="Times New Roman"/>
                <w:sz w:val="24"/>
                <w:szCs w:val="24"/>
                <w:lang w:val="en-US"/>
              </w:rPr>
              <w:t>, df=1, p=0,042</w:t>
            </w:r>
          </w:p>
        </w:tc>
      </w:tr>
      <w:tr w:rsidR="00341E12" w:rsidRPr="001D0533" w:rsidTr="00434BA1">
        <w:tc>
          <w:tcPr>
            <w:tcW w:w="1276"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kk-KZ"/>
              </w:rPr>
            </w:pPr>
            <w:r w:rsidRPr="001D0533">
              <w:rPr>
                <w:rFonts w:ascii="Times New Roman" w:hAnsi="Times New Roman" w:cs="Times New Roman"/>
                <w:sz w:val="24"/>
                <w:szCs w:val="24"/>
                <w:lang w:val="kk-KZ"/>
              </w:rPr>
              <w:t>Лактат</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rPr>
              <w:t>2</w:t>
            </w:r>
            <w:r w:rsidRPr="001D0533">
              <w:rPr>
                <w:rFonts w:ascii="Times New Roman" w:hAnsi="Times New Roman" w:cs="Times New Roman"/>
                <w:sz w:val="24"/>
                <w:szCs w:val="24"/>
                <w:lang w:val="en-US"/>
              </w:rPr>
              <w:t xml:space="preserve"> (</w:t>
            </w:r>
            <w:r w:rsidRPr="001D0533">
              <w:rPr>
                <w:rFonts w:ascii="Times New Roman" w:hAnsi="Times New Roman" w:cs="Times New Roman"/>
                <w:sz w:val="24"/>
                <w:szCs w:val="24"/>
              </w:rPr>
              <w:t>2,6%</w:t>
            </w:r>
            <w:r w:rsidRPr="001D0533">
              <w:rPr>
                <w:rFonts w:ascii="Times New Roman" w:hAnsi="Times New Roman" w:cs="Times New Roman"/>
                <w:sz w:val="24"/>
                <w:szCs w:val="24"/>
                <w:lang w:val="en-US"/>
              </w:rPr>
              <w:t>)</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rPr>
              <w:t>11</w:t>
            </w:r>
            <w:r w:rsidRPr="001D0533">
              <w:rPr>
                <w:rFonts w:ascii="Times New Roman" w:hAnsi="Times New Roman" w:cs="Times New Roman"/>
                <w:sz w:val="24"/>
                <w:szCs w:val="24"/>
                <w:lang w:val="en-US"/>
              </w:rPr>
              <w:t xml:space="preserve"> (</w:t>
            </w:r>
            <w:r w:rsidRPr="001D0533">
              <w:rPr>
                <w:rFonts w:ascii="Times New Roman" w:hAnsi="Times New Roman" w:cs="Times New Roman"/>
                <w:sz w:val="24"/>
                <w:szCs w:val="24"/>
              </w:rPr>
              <w:t>14,5%</w:t>
            </w:r>
            <w:r w:rsidRPr="001D0533">
              <w:rPr>
                <w:rFonts w:ascii="Times New Roman" w:hAnsi="Times New Roman" w:cs="Times New Roman"/>
                <w:sz w:val="24"/>
                <w:szCs w:val="24"/>
                <w:lang w:val="en-US"/>
              </w:rPr>
              <w:t>)</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rPr>
              <w:t>63</w:t>
            </w:r>
            <w:r w:rsidRPr="001D0533">
              <w:rPr>
                <w:rFonts w:ascii="Times New Roman" w:hAnsi="Times New Roman" w:cs="Times New Roman"/>
                <w:sz w:val="24"/>
                <w:szCs w:val="24"/>
                <w:lang w:val="en-US"/>
              </w:rPr>
              <w:t xml:space="preserve"> (</w:t>
            </w:r>
            <w:r w:rsidRPr="001D0533">
              <w:rPr>
                <w:rFonts w:ascii="Times New Roman" w:hAnsi="Times New Roman" w:cs="Times New Roman"/>
                <w:sz w:val="24"/>
                <w:szCs w:val="24"/>
              </w:rPr>
              <w:t>82,9%</w:t>
            </w:r>
            <w:r w:rsidRPr="001D0533">
              <w:rPr>
                <w:rFonts w:ascii="Times New Roman" w:hAnsi="Times New Roman" w:cs="Times New Roman"/>
                <w:sz w:val="24"/>
                <w:szCs w:val="24"/>
                <w:lang w:val="en-US"/>
              </w:rPr>
              <w:t>)</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rPr>
              <w:t>51</w:t>
            </w:r>
            <w:r w:rsidRPr="001D0533">
              <w:rPr>
                <w:rFonts w:ascii="Times New Roman" w:hAnsi="Times New Roman" w:cs="Times New Roman"/>
                <w:sz w:val="24"/>
                <w:szCs w:val="24"/>
                <w:lang w:val="en-US"/>
              </w:rPr>
              <w:t xml:space="preserve"> (</w:t>
            </w:r>
            <w:r w:rsidRPr="001D0533">
              <w:rPr>
                <w:rFonts w:ascii="Times New Roman" w:hAnsi="Times New Roman" w:cs="Times New Roman"/>
                <w:sz w:val="24"/>
                <w:szCs w:val="24"/>
              </w:rPr>
              <w:t>33,6%</w:t>
            </w:r>
            <w:r w:rsidRPr="001D0533">
              <w:rPr>
                <w:rFonts w:ascii="Times New Roman" w:hAnsi="Times New Roman" w:cs="Times New Roman"/>
                <w:sz w:val="24"/>
                <w:szCs w:val="24"/>
                <w:lang w:val="en-US"/>
              </w:rPr>
              <w:t>)</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rPr>
              <w:t>82</w:t>
            </w:r>
            <w:r w:rsidRPr="001D0533">
              <w:rPr>
                <w:rFonts w:ascii="Times New Roman" w:hAnsi="Times New Roman" w:cs="Times New Roman"/>
                <w:sz w:val="24"/>
                <w:szCs w:val="24"/>
                <w:lang w:val="en-US"/>
              </w:rPr>
              <w:t xml:space="preserve"> (</w:t>
            </w:r>
            <w:r w:rsidRPr="001D0533">
              <w:rPr>
                <w:rFonts w:ascii="Times New Roman" w:hAnsi="Times New Roman" w:cs="Times New Roman"/>
                <w:sz w:val="24"/>
                <w:szCs w:val="24"/>
              </w:rPr>
              <w:t>53,9%</w:t>
            </w:r>
            <w:r w:rsidRPr="001D0533">
              <w:rPr>
                <w:rFonts w:ascii="Times New Roman" w:hAnsi="Times New Roman" w:cs="Times New Roman"/>
                <w:sz w:val="24"/>
                <w:szCs w:val="24"/>
                <w:lang w:val="en-US"/>
              </w:rPr>
              <w:t>)</w:t>
            </w:r>
          </w:p>
        </w:tc>
        <w:tc>
          <w:tcPr>
            <w:tcW w:w="992"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rPr>
              <w:t>19</w:t>
            </w:r>
            <w:r w:rsidRPr="001D0533">
              <w:rPr>
                <w:rFonts w:ascii="Times New Roman" w:hAnsi="Times New Roman" w:cs="Times New Roman"/>
                <w:sz w:val="24"/>
                <w:szCs w:val="24"/>
                <w:lang w:val="en-US"/>
              </w:rPr>
              <w:t xml:space="preserve"> (</w:t>
            </w:r>
            <w:r w:rsidRPr="001D0533">
              <w:rPr>
                <w:rFonts w:ascii="Times New Roman" w:hAnsi="Times New Roman" w:cs="Times New Roman"/>
                <w:sz w:val="24"/>
                <w:szCs w:val="24"/>
              </w:rPr>
              <w:t>12,5%</w:t>
            </w:r>
            <w:r w:rsidRPr="001D0533">
              <w:rPr>
                <w:rFonts w:ascii="Times New Roman" w:hAnsi="Times New Roman" w:cs="Times New Roman"/>
                <w:sz w:val="24"/>
                <w:szCs w:val="24"/>
                <w:lang w:val="en-US"/>
              </w:rPr>
              <w:t>)</w:t>
            </w:r>
          </w:p>
        </w:tc>
        <w:tc>
          <w:tcPr>
            <w:tcW w:w="1701"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en-US"/>
              </w:rPr>
            </w:pPr>
            <w:r w:rsidRPr="001D0533">
              <w:rPr>
                <w:rFonts w:ascii="Times New Roman" w:hAnsi="Times New Roman" w:cs="Times New Roman"/>
                <w:sz w:val="24"/>
                <w:szCs w:val="24"/>
                <w:lang w:val="en-US"/>
              </w:rPr>
              <w:sym w:font="Symbol" w:char="F063"/>
            </w:r>
            <w:r w:rsidRPr="001D0533">
              <w:rPr>
                <w:rFonts w:ascii="Times New Roman" w:hAnsi="Times New Roman" w:cs="Times New Roman"/>
                <w:sz w:val="24"/>
                <w:szCs w:val="24"/>
                <w:lang w:val="en-US"/>
              </w:rPr>
              <w:t>2=</w:t>
            </w:r>
            <w:r w:rsidRPr="001D0533">
              <w:rPr>
                <w:rFonts w:ascii="Times New Roman" w:hAnsi="Times New Roman" w:cs="Times New Roman"/>
                <w:sz w:val="24"/>
                <w:szCs w:val="24"/>
              </w:rPr>
              <w:t>110,00</w:t>
            </w:r>
            <w:r w:rsidRPr="001D0533">
              <w:rPr>
                <w:rFonts w:ascii="Times New Roman" w:hAnsi="Times New Roman" w:cs="Times New Roman"/>
                <w:sz w:val="24"/>
                <w:szCs w:val="24"/>
                <w:lang w:val="en-US"/>
              </w:rPr>
              <w:t xml:space="preserve">, df=2, p=0,000 </w:t>
            </w:r>
          </w:p>
        </w:tc>
      </w:tr>
      <w:tr w:rsidR="00341E12" w:rsidRPr="001D0533" w:rsidTr="00434BA1">
        <w:tc>
          <w:tcPr>
            <w:tcW w:w="1276"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kk-KZ"/>
              </w:rPr>
            </w:pPr>
            <w:r w:rsidRPr="001D0533">
              <w:rPr>
                <w:rFonts w:ascii="Times New Roman" w:hAnsi="Times New Roman" w:cs="Times New Roman"/>
                <w:sz w:val="24"/>
                <w:szCs w:val="24"/>
                <w:lang w:val="kk-KZ"/>
              </w:rPr>
              <w:t>НСО3</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24 (31,6%)</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47 (61,8%)</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5 (6,6%)</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18 (11,8%)</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126 (82,9%)</w:t>
            </w:r>
          </w:p>
        </w:tc>
        <w:tc>
          <w:tcPr>
            <w:tcW w:w="992"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8 (5,3%)</w:t>
            </w:r>
          </w:p>
        </w:tc>
        <w:tc>
          <w:tcPr>
            <w:tcW w:w="1701"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en-US"/>
              </w:rPr>
              <w:sym w:font="Symbol" w:char="F063"/>
            </w:r>
            <w:r w:rsidRPr="001D0533">
              <w:rPr>
                <w:rFonts w:ascii="Times New Roman" w:hAnsi="Times New Roman" w:cs="Times New Roman"/>
                <w:sz w:val="24"/>
                <w:szCs w:val="24"/>
                <w:lang w:val="en-US"/>
              </w:rPr>
              <w:t>2=13,83, df=2, p=0,001</w:t>
            </w:r>
          </w:p>
        </w:tc>
      </w:tr>
      <w:tr w:rsidR="00341E12" w:rsidRPr="001D0533" w:rsidTr="00434BA1">
        <w:tc>
          <w:tcPr>
            <w:tcW w:w="1276"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lang w:val="kk-KZ"/>
              </w:rPr>
            </w:pPr>
            <w:r w:rsidRPr="001D0533">
              <w:rPr>
                <w:rFonts w:ascii="Times New Roman" w:hAnsi="Times New Roman" w:cs="Times New Roman"/>
                <w:sz w:val="24"/>
                <w:szCs w:val="24"/>
                <w:lang w:val="kk-KZ"/>
              </w:rPr>
              <w:t>рСО2</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3 (3,9%)</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6 (7,9%)</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67 (88,2%)</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 (0,0%)</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29 (19,1%)</w:t>
            </w:r>
          </w:p>
        </w:tc>
        <w:tc>
          <w:tcPr>
            <w:tcW w:w="992"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123 (80,9%)</w:t>
            </w:r>
          </w:p>
        </w:tc>
        <w:tc>
          <w:tcPr>
            <w:tcW w:w="1701"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en-US"/>
              </w:rPr>
              <w:sym w:font="Symbol" w:char="F063"/>
            </w:r>
            <w:r w:rsidRPr="001D0533">
              <w:rPr>
                <w:rFonts w:ascii="Times New Roman" w:hAnsi="Times New Roman" w:cs="Times New Roman"/>
                <w:sz w:val="24"/>
                <w:szCs w:val="24"/>
                <w:lang w:val="en-US"/>
              </w:rPr>
              <w:t>2</w:t>
            </w:r>
            <w:r w:rsidRPr="001D0533">
              <w:rPr>
                <w:rFonts w:ascii="Times New Roman" w:hAnsi="Times New Roman" w:cs="Times New Roman"/>
                <w:sz w:val="24"/>
                <w:szCs w:val="24"/>
              </w:rPr>
              <w:t>=10,45</w:t>
            </w:r>
            <w:r w:rsidRPr="001D0533">
              <w:rPr>
                <w:rFonts w:ascii="Times New Roman" w:hAnsi="Times New Roman" w:cs="Times New Roman"/>
                <w:sz w:val="24"/>
                <w:szCs w:val="24"/>
                <w:lang w:val="en-US"/>
              </w:rPr>
              <w:t>, df</w:t>
            </w:r>
            <w:r w:rsidRPr="001D0533">
              <w:rPr>
                <w:rFonts w:ascii="Times New Roman" w:hAnsi="Times New Roman" w:cs="Times New Roman"/>
                <w:sz w:val="24"/>
                <w:szCs w:val="24"/>
              </w:rPr>
              <w:t>=2</w:t>
            </w:r>
            <w:r w:rsidRPr="001D0533">
              <w:rPr>
                <w:rFonts w:ascii="Times New Roman" w:hAnsi="Times New Roman" w:cs="Times New Roman"/>
                <w:sz w:val="24"/>
                <w:szCs w:val="24"/>
                <w:lang w:val="en-US"/>
              </w:rPr>
              <w:t>, p</w:t>
            </w:r>
            <w:r w:rsidRPr="001D0533">
              <w:rPr>
                <w:rFonts w:ascii="Times New Roman" w:hAnsi="Times New Roman" w:cs="Times New Roman"/>
                <w:sz w:val="24"/>
                <w:szCs w:val="24"/>
              </w:rPr>
              <w:t>=0,005</w:t>
            </w:r>
          </w:p>
        </w:tc>
      </w:tr>
      <w:tr w:rsidR="00341E12" w:rsidRPr="001D0533" w:rsidTr="00434BA1">
        <w:tc>
          <w:tcPr>
            <w:tcW w:w="1276" w:type="dxa"/>
          </w:tcPr>
          <w:p w:rsidR="00341E12" w:rsidRPr="001D0533" w:rsidRDefault="00341E12" w:rsidP="001D0533">
            <w:pPr>
              <w:autoSpaceDE w:val="0"/>
              <w:autoSpaceDN w:val="0"/>
              <w:adjustRightInd w:val="0"/>
              <w:spacing w:line="240" w:lineRule="auto"/>
              <w:jc w:val="both"/>
              <w:rPr>
                <w:rFonts w:ascii="Times New Roman" w:hAnsi="Times New Roman" w:cs="Times New Roman"/>
                <w:b/>
                <w:sz w:val="24"/>
                <w:szCs w:val="24"/>
                <w:lang w:val="kk-KZ"/>
              </w:rPr>
            </w:pPr>
            <w:r w:rsidRPr="001D0533">
              <w:rPr>
                <w:rStyle w:val="ae"/>
                <w:rFonts w:ascii="Times New Roman" w:hAnsi="Times New Roman" w:cs="Times New Roman"/>
                <w:b w:val="0"/>
                <w:sz w:val="24"/>
                <w:szCs w:val="24"/>
              </w:rPr>
              <w:t>лейкоциты</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w:t>
            </w:r>
          </w:p>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en-US"/>
              </w:rPr>
              <w:t>(</w:t>
            </w:r>
            <w:r w:rsidRPr="001D0533">
              <w:rPr>
                <w:rFonts w:ascii="Times New Roman" w:hAnsi="Times New Roman" w:cs="Times New Roman"/>
                <w:sz w:val="24"/>
                <w:szCs w:val="24"/>
              </w:rPr>
              <w:t>0,0%</w:t>
            </w:r>
            <w:r w:rsidRPr="001D0533">
              <w:rPr>
                <w:rFonts w:ascii="Times New Roman" w:hAnsi="Times New Roman" w:cs="Times New Roman"/>
                <w:sz w:val="24"/>
                <w:szCs w:val="24"/>
                <w:lang w:val="en-US"/>
              </w:rPr>
              <w:t>)</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72 (94,7%)</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4 (5,3%)</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w:t>
            </w:r>
          </w:p>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en-US"/>
              </w:rPr>
              <w:t>(</w:t>
            </w:r>
            <w:r w:rsidRPr="001D0533">
              <w:rPr>
                <w:rFonts w:ascii="Times New Roman" w:hAnsi="Times New Roman" w:cs="Times New Roman"/>
                <w:sz w:val="24"/>
                <w:szCs w:val="24"/>
              </w:rPr>
              <w:t>0,0%</w:t>
            </w:r>
            <w:r w:rsidRPr="001D0533">
              <w:rPr>
                <w:rFonts w:ascii="Times New Roman" w:hAnsi="Times New Roman" w:cs="Times New Roman"/>
                <w:sz w:val="24"/>
                <w:szCs w:val="24"/>
                <w:lang w:val="en-US"/>
              </w:rPr>
              <w:t>)</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152 (100,0%)</w:t>
            </w:r>
          </w:p>
        </w:tc>
        <w:tc>
          <w:tcPr>
            <w:tcW w:w="992"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w:t>
            </w:r>
          </w:p>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en-US"/>
              </w:rPr>
              <w:t>(</w:t>
            </w:r>
            <w:r w:rsidRPr="001D0533">
              <w:rPr>
                <w:rFonts w:ascii="Times New Roman" w:hAnsi="Times New Roman" w:cs="Times New Roman"/>
                <w:sz w:val="24"/>
                <w:szCs w:val="24"/>
              </w:rPr>
              <w:t>0,0%</w:t>
            </w:r>
            <w:r w:rsidRPr="001D0533">
              <w:rPr>
                <w:rFonts w:ascii="Times New Roman" w:hAnsi="Times New Roman" w:cs="Times New Roman"/>
                <w:sz w:val="24"/>
                <w:szCs w:val="24"/>
                <w:lang w:val="en-US"/>
              </w:rPr>
              <w:t>)</w:t>
            </w:r>
          </w:p>
        </w:tc>
        <w:tc>
          <w:tcPr>
            <w:tcW w:w="1701"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en-US"/>
              </w:rPr>
              <w:sym w:font="Symbol" w:char="F063"/>
            </w:r>
            <w:r w:rsidRPr="001D0533">
              <w:rPr>
                <w:rFonts w:ascii="Times New Roman" w:hAnsi="Times New Roman" w:cs="Times New Roman"/>
                <w:sz w:val="24"/>
                <w:szCs w:val="24"/>
                <w:lang w:val="en-US"/>
              </w:rPr>
              <w:t>2</w:t>
            </w:r>
            <w:r w:rsidRPr="001D0533">
              <w:rPr>
                <w:rFonts w:ascii="Times New Roman" w:hAnsi="Times New Roman" w:cs="Times New Roman"/>
                <w:sz w:val="24"/>
                <w:szCs w:val="24"/>
              </w:rPr>
              <w:t>=8,14</w:t>
            </w:r>
            <w:r w:rsidRPr="001D0533">
              <w:rPr>
                <w:rFonts w:ascii="Times New Roman" w:hAnsi="Times New Roman" w:cs="Times New Roman"/>
                <w:sz w:val="24"/>
                <w:szCs w:val="24"/>
                <w:lang w:val="en-US"/>
              </w:rPr>
              <w:t>, df</w:t>
            </w:r>
            <w:r w:rsidRPr="001D0533">
              <w:rPr>
                <w:rFonts w:ascii="Times New Roman" w:hAnsi="Times New Roman" w:cs="Times New Roman"/>
                <w:sz w:val="24"/>
                <w:szCs w:val="24"/>
              </w:rPr>
              <w:t>=1</w:t>
            </w:r>
            <w:r w:rsidRPr="001D0533">
              <w:rPr>
                <w:rFonts w:ascii="Times New Roman" w:hAnsi="Times New Roman" w:cs="Times New Roman"/>
                <w:sz w:val="24"/>
                <w:szCs w:val="24"/>
                <w:lang w:val="en-US"/>
              </w:rPr>
              <w:t>, p</w:t>
            </w:r>
            <w:r w:rsidRPr="001D0533">
              <w:rPr>
                <w:rFonts w:ascii="Times New Roman" w:hAnsi="Times New Roman" w:cs="Times New Roman"/>
                <w:sz w:val="24"/>
                <w:szCs w:val="24"/>
              </w:rPr>
              <w:t>=0,004</w:t>
            </w:r>
          </w:p>
        </w:tc>
      </w:tr>
      <w:tr w:rsidR="00341E12" w:rsidRPr="001D0533" w:rsidTr="00434BA1">
        <w:tc>
          <w:tcPr>
            <w:tcW w:w="1276" w:type="dxa"/>
          </w:tcPr>
          <w:p w:rsidR="00341E12" w:rsidRPr="001D0533" w:rsidRDefault="00341E12" w:rsidP="001D0533">
            <w:pPr>
              <w:autoSpaceDE w:val="0"/>
              <w:autoSpaceDN w:val="0"/>
              <w:adjustRightInd w:val="0"/>
              <w:spacing w:line="240" w:lineRule="auto"/>
              <w:jc w:val="both"/>
              <w:rPr>
                <w:rFonts w:ascii="Times New Roman" w:hAnsi="Times New Roman" w:cs="Times New Roman"/>
                <w:b/>
                <w:sz w:val="24"/>
                <w:szCs w:val="24"/>
                <w:lang w:val="kk-KZ"/>
              </w:rPr>
            </w:pPr>
            <w:r w:rsidRPr="001D0533">
              <w:rPr>
                <w:rStyle w:val="ae"/>
                <w:rFonts w:ascii="Times New Roman" w:hAnsi="Times New Roman" w:cs="Times New Roman"/>
                <w:b w:val="0"/>
                <w:sz w:val="24"/>
                <w:szCs w:val="24"/>
              </w:rPr>
              <w:t>тромбоциты</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32 (42,1%)</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44 (57,9%)</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w:t>
            </w:r>
          </w:p>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en-US"/>
              </w:rPr>
              <w:t>(</w:t>
            </w:r>
            <w:r w:rsidRPr="001D0533">
              <w:rPr>
                <w:rFonts w:ascii="Times New Roman" w:hAnsi="Times New Roman" w:cs="Times New Roman"/>
                <w:sz w:val="24"/>
                <w:szCs w:val="24"/>
              </w:rPr>
              <w:t>0,0%</w:t>
            </w:r>
            <w:r w:rsidRPr="001D0533">
              <w:rPr>
                <w:rFonts w:ascii="Times New Roman" w:hAnsi="Times New Roman" w:cs="Times New Roman"/>
                <w:sz w:val="24"/>
                <w:szCs w:val="24"/>
                <w:lang w:val="en-US"/>
              </w:rPr>
              <w:t>)</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20 (13,2%)</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132 (86,8%)</w:t>
            </w:r>
          </w:p>
        </w:tc>
        <w:tc>
          <w:tcPr>
            <w:tcW w:w="992"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0</w:t>
            </w:r>
          </w:p>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en-US"/>
              </w:rPr>
              <w:t>(</w:t>
            </w:r>
            <w:r w:rsidRPr="001D0533">
              <w:rPr>
                <w:rFonts w:ascii="Times New Roman" w:hAnsi="Times New Roman" w:cs="Times New Roman"/>
                <w:sz w:val="24"/>
                <w:szCs w:val="24"/>
              </w:rPr>
              <w:t>0,0%</w:t>
            </w:r>
            <w:r w:rsidRPr="001D0533">
              <w:rPr>
                <w:rFonts w:ascii="Times New Roman" w:hAnsi="Times New Roman" w:cs="Times New Roman"/>
                <w:sz w:val="24"/>
                <w:szCs w:val="24"/>
                <w:lang w:val="en-US"/>
              </w:rPr>
              <w:t>)</w:t>
            </w:r>
          </w:p>
        </w:tc>
        <w:tc>
          <w:tcPr>
            <w:tcW w:w="1701"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en-US"/>
              </w:rPr>
              <w:sym w:font="Symbol" w:char="F063"/>
            </w:r>
            <w:r w:rsidRPr="001D0533">
              <w:rPr>
                <w:rFonts w:ascii="Times New Roman" w:hAnsi="Times New Roman" w:cs="Times New Roman"/>
                <w:sz w:val="24"/>
                <w:szCs w:val="24"/>
                <w:lang w:val="en-US"/>
              </w:rPr>
              <w:t>2</w:t>
            </w:r>
            <w:r w:rsidRPr="001D0533">
              <w:rPr>
                <w:rFonts w:ascii="Times New Roman" w:hAnsi="Times New Roman" w:cs="Times New Roman"/>
                <w:sz w:val="24"/>
                <w:szCs w:val="24"/>
              </w:rPr>
              <w:t>=24,12</w:t>
            </w:r>
            <w:r w:rsidRPr="001D0533">
              <w:rPr>
                <w:rFonts w:ascii="Times New Roman" w:hAnsi="Times New Roman" w:cs="Times New Roman"/>
                <w:sz w:val="24"/>
                <w:szCs w:val="24"/>
                <w:lang w:val="en-US"/>
              </w:rPr>
              <w:t>, df</w:t>
            </w:r>
            <w:r w:rsidRPr="001D0533">
              <w:rPr>
                <w:rFonts w:ascii="Times New Roman" w:hAnsi="Times New Roman" w:cs="Times New Roman"/>
                <w:sz w:val="24"/>
                <w:szCs w:val="24"/>
              </w:rPr>
              <w:t>=1</w:t>
            </w:r>
            <w:r w:rsidRPr="001D0533">
              <w:rPr>
                <w:rFonts w:ascii="Times New Roman" w:hAnsi="Times New Roman" w:cs="Times New Roman"/>
                <w:sz w:val="24"/>
                <w:szCs w:val="24"/>
                <w:lang w:val="en-US"/>
              </w:rPr>
              <w:t>, p</w:t>
            </w:r>
            <w:r w:rsidRPr="001D0533">
              <w:rPr>
                <w:rFonts w:ascii="Times New Roman" w:hAnsi="Times New Roman" w:cs="Times New Roman"/>
                <w:sz w:val="24"/>
                <w:szCs w:val="24"/>
              </w:rPr>
              <w:t>=0,000</w:t>
            </w:r>
          </w:p>
        </w:tc>
      </w:tr>
      <w:tr w:rsidR="00341E12" w:rsidRPr="001D0533" w:rsidTr="00434BA1">
        <w:tc>
          <w:tcPr>
            <w:tcW w:w="1276" w:type="dxa"/>
          </w:tcPr>
          <w:p w:rsidR="00341E12" w:rsidRPr="00434BA1" w:rsidRDefault="00341E12" w:rsidP="00434BA1">
            <w:pPr>
              <w:rPr>
                <w:rFonts w:ascii="Times New Roman" w:hAnsi="Times New Roman" w:cs="Times New Roman"/>
                <w:sz w:val="24"/>
                <w:szCs w:val="24"/>
              </w:rPr>
            </w:pPr>
            <w:r w:rsidRPr="00434BA1">
              <w:rPr>
                <w:rFonts w:ascii="Times New Roman" w:hAnsi="Times New Roman" w:cs="Times New Roman"/>
                <w:sz w:val="24"/>
                <w:szCs w:val="24"/>
              </w:rPr>
              <w:t>СРБ</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35 (46,1%)</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41 (53,9%)</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w:t>
            </w:r>
          </w:p>
        </w:tc>
        <w:tc>
          <w:tcPr>
            <w:tcW w:w="1134"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149 (98,0%)</w:t>
            </w:r>
          </w:p>
        </w:tc>
        <w:tc>
          <w:tcPr>
            <w:tcW w:w="992"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rPr>
              <w:t>3 (2,0%)</w:t>
            </w:r>
          </w:p>
        </w:tc>
        <w:tc>
          <w:tcPr>
            <w:tcW w:w="1701" w:type="dxa"/>
          </w:tcPr>
          <w:p w:rsidR="00341E12" w:rsidRPr="001D0533" w:rsidRDefault="00341E12" w:rsidP="001D0533">
            <w:pPr>
              <w:autoSpaceDE w:val="0"/>
              <w:autoSpaceDN w:val="0"/>
              <w:adjustRightInd w:val="0"/>
              <w:spacing w:line="240" w:lineRule="auto"/>
              <w:jc w:val="both"/>
              <w:rPr>
                <w:rFonts w:ascii="Times New Roman" w:hAnsi="Times New Roman" w:cs="Times New Roman"/>
                <w:sz w:val="24"/>
                <w:szCs w:val="24"/>
              </w:rPr>
            </w:pPr>
            <w:r w:rsidRPr="001D0533">
              <w:rPr>
                <w:rFonts w:ascii="Times New Roman" w:hAnsi="Times New Roman" w:cs="Times New Roman"/>
                <w:sz w:val="24"/>
                <w:szCs w:val="24"/>
                <w:lang w:val="en-US"/>
              </w:rPr>
              <w:sym w:font="Symbol" w:char="F063"/>
            </w:r>
            <w:r w:rsidRPr="001D0533">
              <w:rPr>
                <w:rFonts w:ascii="Times New Roman" w:hAnsi="Times New Roman" w:cs="Times New Roman"/>
                <w:sz w:val="24"/>
                <w:szCs w:val="24"/>
                <w:lang w:val="en-US"/>
              </w:rPr>
              <w:t>2</w:t>
            </w:r>
            <w:r w:rsidRPr="001D0533">
              <w:rPr>
                <w:rFonts w:ascii="Times New Roman" w:hAnsi="Times New Roman" w:cs="Times New Roman"/>
                <w:sz w:val="24"/>
                <w:szCs w:val="24"/>
              </w:rPr>
              <w:t>=87,88</w:t>
            </w:r>
            <w:r w:rsidRPr="001D0533">
              <w:rPr>
                <w:rFonts w:ascii="Times New Roman" w:hAnsi="Times New Roman" w:cs="Times New Roman"/>
                <w:sz w:val="24"/>
                <w:szCs w:val="24"/>
                <w:lang w:val="en-US"/>
              </w:rPr>
              <w:t>, df</w:t>
            </w:r>
            <w:r w:rsidRPr="001D0533">
              <w:rPr>
                <w:rFonts w:ascii="Times New Roman" w:hAnsi="Times New Roman" w:cs="Times New Roman"/>
                <w:sz w:val="24"/>
                <w:szCs w:val="24"/>
              </w:rPr>
              <w:t>=1</w:t>
            </w:r>
            <w:r w:rsidRPr="001D0533">
              <w:rPr>
                <w:rFonts w:ascii="Times New Roman" w:hAnsi="Times New Roman" w:cs="Times New Roman"/>
                <w:sz w:val="24"/>
                <w:szCs w:val="24"/>
                <w:lang w:val="en-US"/>
              </w:rPr>
              <w:t>, p</w:t>
            </w:r>
            <w:r w:rsidRPr="001D0533">
              <w:rPr>
                <w:rFonts w:ascii="Times New Roman" w:hAnsi="Times New Roman" w:cs="Times New Roman"/>
                <w:sz w:val="24"/>
                <w:szCs w:val="24"/>
              </w:rPr>
              <w:t>=0,000</w:t>
            </w:r>
          </w:p>
        </w:tc>
      </w:tr>
    </w:tbl>
    <w:p w:rsidR="00D92846" w:rsidRDefault="00D92846" w:rsidP="00322976">
      <w:pPr>
        <w:autoSpaceDE w:val="0"/>
        <w:autoSpaceDN w:val="0"/>
        <w:adjustRightInd w:val="0"/>
        <w:spacing w:line="240" w:lineRule="auto"/>
        <w:ind w:firstLine="708"/>
        <w:jc w:val="both"/>
        <w:rPr>
          <w:rFonts w:ascii="Times New Roman" w:hAnsi="Times New Roman" w:cs="Times New Roman"/>
          <w:color w:val="000000" w:themeColor="text1"/>
          <w:sz w:val="28"/>
          <w:szCs w:val="28"/>
          <w:shd w:val="clear" w:color="auto" w:fill="FFFFFF"/>
        </w:rPr>
      </w:pPr>
    </w:p>
    <w:p w:rsidR="00341E12" w:rsidRDefault="001D1639" w:rsidP="00434BA1">
      <w:pPr>
        <w:autoSpaceDE w:val="0"/>
        <w:autoSpaceDN w:val="0"/>
        <w:adjustRightInd w:val="0"/>
        <w:spacing w:line="240" w:lineRule="auto"/>
        <w:ind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Как </w:t>
      </w:r>
      <w:r w:rsidR="001569D5">
        <w:rPr>
          <w:rFonts w:ascii="Times New Roman" w:hAnsi="Times New Roman" w:cs="Times New Roman"/>
          <w:color w:val="000000" w:themeColor="text1"/>
          <w:sz w:val="28"/>
          <w:szCs w:val="28"/>
          <w:shd w:val="clear" w:color="auto" w:fill="FFFFFF"/>
        </w:rPr>
        <w:t>видно из таблицы 9</w:t>
      </w:r>
      <w:r w:rsidR="00614AEC" w:rsidRPr="00614AEC">
        <w:rPr>
          <w:rFonts w:ascii="Times New Roman" w:hAnsi="Times New Roman" w:cs="Times New Roman"/>
          <w:color w:val="000000" w:themeColor="text1"/>
          <w:sz w:val="28"/>
          <w:szCs w:val="28"/>
          <w:shd w:val="clear" w:color="auto" w:fill="FFFFFF"/>
        </w:rPr>
        <w:t>,</w:t>
      </w:r>
      <w:r w:rsidR="001569D5">
        <w:rPr>
          <w:rFonts w:ascii="Times New Roman" w:hAnsi="Times New Roman" w:cs="Times New Roman"/>
          <w:color w:val="000000" w:themeColor="text1"/>
          <w:sz w:val="28"/>
          <w:szCs w:val="28"/>
          <w:shd w:val="clear" w:color="auto" w:fill="FFFFFF"/>
        </w:rPr>
        <w:t xml:space="preserve"> 10</w:t>
      </w:r>
      <w:r w:rsidR="00614AEC" w:rsidRPr="00614AEC">
        <w:rPr>
          <w:rFonts w:ascii="Times New Roman" w:hAnsi="Times New Roman" w:cs="Times New Roman"/>
          <w:color w:val="000000" w:themeColor="text1"/>
          <w:sz w:val="28"/>
          <w:szCs w:val="28"/>
          <w:shd w:val="clear" w:color="auto" w:fill="FFFFFF"/>
        </w:rPr>
        <w:t xml:space="preserve"> анализ показал, что новорожденные с врожденной пневмонией имели худшие показатели рН, лактат, НСО3, рСО2, по сравнению с новорожденными без пневмонии, разница статистически значима (р&lt;0,05).</w:t>
      </w:r>
    </w:p>
    <w:p w:rsidR="00322976" w:rsidRPr="00434BA1" w:rsidRDefault="00322976" w:rsidP="00434BA1">
      <w:pPr>
        <w:spacing w:line="240" w:lineRule="auto"/>
        <w:ind w:firstLine="567"/>
        <w:jc w:val="both"/>
        <w:rPr>
          <w:rFonts w:ascii="Times New Roman" w:hAnsi="Times New Roman" w:cs="Times New Roman"/>
          <w:sz w:val="28"/>
          <w:szCs w:val="28"/>
        </w:rPr>
      </w:pPr>
      <w:r w:rsidRPr="00322976">
        <w:rPr>
          <w:rStyle w:val="title-text"/>
          <w:rFonts w:ascii="Times New Roman" w:hAnsi="Times New Roman" w:cs="Times New Roman"/>
          <w:color w:val="000000" w:themeColor="text1"/>
          <w:sz w:val="28"/>
          <w:szCs w:val="28"/>
        </w:rPr>
        <w:t xml:space="preserve">Референтные показатели кислотно основного состояния крови соответствуют данным </w:t>
      </w:r>
      <w:r w:rsidRPr="00434BA1">
        <w:rPr>
          <w:rStyle w:val="title-text"/>
          <w:rFonts w:ascii="Times New Roman" w:hAnsi="Times New Roman" w:cs="Times New Roman"/>
          <w:color w:val="000000" w:themeColor="text1"/>
          <w:sz w:val="28"/>
          <w:szCs w:val="28"/>
        </w:rPr>
        <w:t>авторам [140,141]</w:t>
      </w:r>
      <w:r w:rsidRPr="00434BA1">
        <w:rPr>
          <w:rStyle w:val="title-text"/>
          <w:rFonts w:ascii="Times New Roman" w:hAnsi="Times New Roman" w:cs="Times New Roman"/>
          <w:sz w:val="28"/>
          <w:szCs w:val="28"/>
        </w:rPr>
        <w:t xml:space="preserve"> </w:t>
      </w:r>
      <w:r w:rsidRPr="00434BA1">
        <w:rPr>
          <w:rFonts w:ascii="Times New Roman" w:hAnsi="Times New Roman" w:cs="Times New Roman"/>
          <w:sz w:val="28"/>
          <w:szCs w:val="28"/>
        </w:rPr>
        <w:t>В общем анализе крови в основной группе отмечались тромбоцитопения и лейкоцитоз (р&lt;0,05), также</w:t>
      </w:r>
      <w:r w:rsidR="00614AEC" w:rsidRPr="00434BA1">
        <w:rPr>
          <w:rFonts w:ascii="Times New Roman" w:hAnsi="Times New Roman" w:cs="Times New Roman"/>
          <w:sz w:val="28"/>
          <w:szCs w:val="28"/>
        </w:rPr>
        <w:t xml:space="preserve"> </w:t>
      </w:r>
      <w:r w:rsidRPr="00434BA1">
        <w:rPr>
          <w:rFonts w:ascii="Times New Roman" w:hAnsi="Times New Roman" w:cs="Times New Roman"/>
          <w:sz w:val="28"/>
          <w:szCs w:val="28"/>
        </w:rPr>
        <w:t>в биохимическом анализе уровень С- реактивного белка (CРБ) был значительно выше, по сравнению с контрольной группой, лабораторные данные имели статистически значимые различия.</w:t>
      </w:r>
    </w:p>
    <w:p w:rsidR="00366E95" w:rsidRPr="00434BA1" w:rsidRDefault="008A51B2" w:rsidP="00434BA1">
      <w:pPr>
        <w:spacing w:line="240" w:lineRule="auto"/>
        <w:ind w:firstLine="567"/>
        <w:jc w:val="both"/>
        <w:rPr>
          <w:rFonts w:ascii="Times New Roman" w:hAnsi="Times New Roman" w:cs="Times New Roman"/>
          <w:sz w:val="28"/>
          <w:szCs w:val="28"/>
        </w:rPr>
      </w:pPr>
      <w:r w:rsidRPr="00434BA1">
        <w:rPr>
          <w:rFonts w:ascii="Times New Roman" w:hAnsi="Times New Roman" w:cs="Times New Roman"/>
          <w:sz w:val="28"/>
          <w:szCs w:val="28"/>
        </w:rPr>
        <w:t>В общем анализе крови в основной группе отмечались тромбоцитопения и лейкоцитоз (р&lt;0,05), также в биохимическом анализе уровень С- реактивного белка (CРБ) был значительно выше, по сравнению с контрольной группой, лабораторные данные имели статистически значимые различия</w:t>
      </w:r>
      <w:r w:rsidR="00694AE9" w:rsidRPr="00434BA1">
        <w:rPr>
          <w:rFonts w:ascii="Times New Roman" w:hAnsi="Times New Roman" w:cs="Times New Roman"/>
          <w:sz w:val="28"/>
          <w:szCs w:val="28"/>
        </w:rPr>
        <w:t xml:space="preserve"> (</w:t>
      </w:r>
      <w:r w:rsidR="0097111B" w:rsidRPr="00434BA1">
        <w:rPr>
          <w:rFonts w:ascii="Times New Roman" w:hAnsi="Times New Roman" w:cs="Times New Roman"/>
          <w:sz w:val="28"/>
          <w:szCs w:val="28"/>
        </w:rPr>
        <w:t>р&lt;0,05).</w:t>
      </w:r>
    </w:p>
    <w:p w:rsidR="00366E95" w:rsidRPr="00434BA1" w:rsidRDefault="00694AE9" w:rsidP="00434BA1">
      <w:pPr>
        <w:spacing w:line="240" w:lineRule="auto"/>
        <w:ind w:firstLine="567"/>
        <w:jc w:val="both"/>
        <w:rPr>
          <w:rFonts w:ascii="Times New Roman" w:hAnsi="Times New Roman" w:cs="Times New Roman"/>
          <w:sz w:val="28"/>
          <w:szCs w:val="28"/>
        </w:rPr>
      </w:pPr>
      <w:r w:rsidRPr="00434BA1">
        <w:rPr>
          <w:rFonts w:ascii="Times New Roman" w:hAnsi="Times New Roman" w:cs="Times New Roman"/>
          <w:sz w:val="28"/>
          <w:szCs w:val="28"/>
        </w:rPr>
        <w:t>Таким образом, с</w:t>
      </w:r>
      <w:r w:rsidR="00366E95" w:rsidRPr="00434BA1">
        <w:rPr>
          <w:rFonts w:ascii="Times New Roman" w:hAnsi="Times New Roman" w:cs="Times New Roman"/>
          <w:sz w:val="28"/>
          <w:szCs w:val="28"/>
        </w:rPr>
        <w:t>редняя оценка по Модифицированной Шкале Downes в основной группе была на 3,48 (SD=0,177) балла выше, чем в контрольной группе, различия статистически значимы</w:t>
      </w:r>
      <w:r w:rsidRPr="00434BA1">
        <w:rPr>
          <w:rFonts w:ascii="Times New Roman" w:hAnsi="Times New Roman" w:cs="Times New Roman"/>
          <w:sz w:val="28"/>
          <w:szCs w:val="28"/>
        </w:rPr>
        <w:t xml:space="preserve"> (p=0,000)</w:t>
      </w:r>
      <w:r w:rsidR="00366E95" w:rsidRPr="00434BA1">
        <w:rPr>
          <w:rFonts w:ascii="Times New Roman" w:hAnsi="Times New Roman" w:cs="Times New Roman"/>
          <w:sz w:val="28"/>
          <w:szCs w:val="28"/>
        </w:rPr>
        <w:t xml:space="preserve">. Повышенные почти в два раза концентрации кислорода, при стабилизации в родильном зале, потребовались новорожденным в основной группе. </w:t>
      </w:r>
    </w:p>
    <w:p w:rsidR="00366E95" w:rsidRPr="00434BA1" w:rsidRDefault="00366E95" w:rsidP="00434BA1">
      <w:pPr>
        <w:autoSpaceDE w:val="0"/>
        <w:autoSpaceDN w:val="0"/>
        <w:adjustRightInd w:val="0"/>
        <w:spacing w:line="240" w:lineRule="auto"/>
        <w:ind w:firstLine="567"/>
        <w:jc w:val="both"/>
        <w:rPr>
          <w:rFonts w:ascii="Times New Roman" w:hAnsi="Times New Roman" w:cs="Times New Roman"/>
          <w:sz w:val="28"/>
          <w:szCs w:val="28"/>
        </w:rPr>
      </w:pPr>
      <w:r w:rsidRPr="00434BA1">
        <w:rPr>
          <w:rFonts w:ascii="Times New Roman" w:hAnsi="Times New Roman" w:cs="Times New Roman"/>
          <w:sz w:val="28"/>
          <w:szCs w:val="28"/>
        </w:rPr>
        <w:t>По длительности респираторной поддержки (ВВЛ,</w:t>
      </w:r>
      <w:r w:rsidR="00694AE9" w:rsidRPr="00434BA1">
        <w:rPr>
          <w:rFonts w:ascii="Times New Roman" w:hAnsi="Times New Roman" w:cs="Times New Roman"/>
          <w:sz w:val="28"/>
          <w:szCs w:val="28"/>
        </w:rPr>
        <w:t xml:space="preserve"> </w:t>
      </w:r>
      <w:r w:rsidRPr="00434BA1">
        <w:rPr>
          <w:rFonts w:ascii="Times New Roman" w:hAnsi="Times New Roman" w:cs="Times New Roman"/>
          <w:sz w:val="28"/>
          <w:szCs w:val="28"/>
        </w:rPr>
        <w:t xml:space="preserve">назальные конюли, ИВЛ) в основной группе было дольше, чем в контрольной группе. </w:t>
      </w:r>
    </w:p>
    <w:p w:rsidR="00366E95" w:rsidRPr="003929BB" w:rsidRDefault="00366E95" w:rsidP="00434BA1">
      <w:pPr>
        <w:autoSpaceDE w:val="0"/>
        <w:autoSpaceDN w:val="0"/>
        <w:adjustRightInd w:val="0"/>
        <w:spacing w:line="240" w:lineRule="auto"/>
        <w:ind w:firstLine="567"/>
        <w:jc w:val="both"/>
        <w:rPr>
          <w:rFonts w:ascii="Times New Roman" w:hAnsi="Times New Roman" w:cs="Times New Roman"/>
          <w:sz w:val="28"/>
          <w:szCs w:val="28"/>
        </w:rPr>
      </w:pPr>
      <w:r w:rsidRPr="00434BA1">
        <w:rPr>
          <w:rFonts w:ascii="Times New Roman" w:hAnsi="Times New Roman" w:cs="Times New Roman"/>
          <w:sz w:val="28"/>
          <w:szCs w:val="28"/>
        </w:rPr>
        <w:t>По количеству времени</w:t>
      </w:r>
      <w:r w:rsidRPr="003929BB">
        <w:rPr>
          <w:rFonts w:ascii="Times New Roman" w:hAnsi="Times New Roman" w:cs="Times New Roman"/>
          <w:sz w:val="28"/>
          <w:szCs w:val="28"/>
        </w:rPr>
        <w:t xml:space="preserve"> суток пребывания в ОРиИТН также наше исследование продемонстрировало, что недоношенные новорожденные основной группы находились длительнее в сравнении с контрольной группой. Начало полного энтерального кормления в основной группе было начато в среднем на 10 сутки жизни, тогда как в контрольной группе было начато в среднем на 5 сутки</w:t>
      </w:r>
      <w:r w:rsidR="00322976">
        <w:rPr>
          <w:rFonts w:ascii="Times New Roman" w:hAnsi="Times New Roman" w:cs="Times New Roman"/>
          <w:sz w:val="28"/>
          <w:szCs w:val="28"/>
        </w:rPr>
        <w:t xml:space="preserve"> жизни</w:t>
      </w:r>
      <w:r w:rsidRPr="003929BB">
        <w:rPr>
          <w:rFonts w:ascii="Times New Roman" w:hAnsi="Times New Roman" w:cs="Times New Roman"/>
          <w:sz w:val="28"/>
          <w:szCs w:val="28"/>
        </w:rPr>
        <w:t>.</w:t>
      </w:r>
    </w:p>
    <w:p w:rsidR="00366E95" w:rsidRPr="003929BB" w:rsidRDefault="00366E95" w:rsidP="00434BA1">
      <w:pPr>
        <w:autoSpaceDE w:val="0"/>
        <w:autoSpaceDN w:val="0"/>
        <w:adjustRightInd w:val="0"/>
        <w:spacing w:line="240" w:lineRule="auto"/>
        <w:ind w:firstLine="567"/>
        <w:jc w:val="both"/>
        <w:rPr>
          <w:rFonts w:ascii="Times New Roman" w:hAnsi="Times New Roman" w:cs="Times New Roman"/>
          <w:sz w:val="28"/>
          <w:szCs w:val="28"/>
        </w:rPr>
      </w:pPr>
      <w:r w:rsidRPr="003A2B34">
        <w:rPr>
          <w:rFonts w:ascii="Times New Roman" w:hAnsi="Times New Roman" w:cs="Times New Roman"/>
          <w:sz w:val="28"/>
          <w:szCs w:val="28"/>
        </w:rPr>
        <w:t>По результатам нашего исследования отмечается увеличение частоты развития осложнений таких</w:t>
      </w:r>
      <w:r w:rsidR="00694AE9">
        <w:rPr>
          <w:rFonts w:ascii="Times New Roman" w:hAnsi="Times New Roman" w:cs="Times New Roman"/>
          <w:sz w:val="28"/>
          <w:szCs w:val="28"/>
        </w:rPr>
        <w:t>,</w:t>
      </w:r>
      <w:r w:rsidRPr="003A2B34">
        <w:rPr>
          <w:rFonts w:ascii="Times New Roman" w:hAnsi="Times New Roman" w:cs="Times New Roman"/>
          <w:sz w:val="28"/>
          <w:szCs w:val="28"/>
        </w:rPr>
        <w:t xml:space="preserve"> как анемия, бронхолегочная дисплазия, некротизирующий энтероколит в основной группе в сравнении с контрольной группой. Так же частота потребности введения инотропов была выше в основной группе</w:t>
      </w:r>
      <w:r w:rsidR="003A2B34" w:rsidRPr="003A2B34">
        <w:rPr>
          <w:rFonts w:ascii="Times New Roman" w:hAnsi="Times New Roman" w:cs="Times New Roman"/>
          <w:sz w:val="28"/>
          <w:szCs w:val="28"/>
        </w:rPr>
        <w:t>.</w:t>
      </w:r>
    </w:p>
    <w:p w:rsidR="00322976" w:rsidRDefault="00366E95" w:rsidP="00434BA1">
      <w:pPr>
        <w:autoSpaceDE w:val="0"/>
        <w:autoSpaceDN w:val="0"/>
        <w:adjustRightInd w:val="0"/>
        <w:spacing w:line="240" w:lineRule="auto"/>
        <w:ind w:firstLine="567"/>
        <w:jc w:val="both"/>
        <w:rPr>
          <w:rFonts w:ascii="Times New Roman" w:hAnsi="Times New Roman" w:cs="Times New Roman"/>
          <w:sz w:val="28"/>
          <w:szCs w:val="28"/>
        </w:rPr>
      </w:pPr>
      <w:r w:rsidRPr="003929BB">
        <w:rPr>
          <w:rFonts w:ascii="Times New Roman" w:hAnsi="Times New Roman" w:cs="Times New Roman"/>
          <w:sz w:val="28"/>
          <w:szCs w:val="28"/>
        </w:rPr>
        <w:t>Сурфактант заместительная терапия в основной группе потребовалась инва</w:t>
      </w:r>
      <w:r w:rsidR="00694AE9">
        <w:rPr>
          <w:rFonts w:ascii="Times New Roman" w:hAnsi="Times New Roman" w:cs="Times New Roman"/>
          <w:sz w:val="28"/>
          <w:szCs w:val="28"/>
        </w:rPr>
        <w:t>зивным путем введения, в отличие</w:t>
      </w:r>
      <w:r w:rsidRPr="003929BB">
        <w:rPr>
          <w:rFonts w:ascii="Times New Roman" w:hAnsi="Times New Roman" w:cs="Times New Roman"/>
          <w:sz w:val="28"/>
          <w:szCs w:val="28"/>
        </w:rPr>
        <w:t xml:space="preserve"> от контрольной группы, чаще использовалась неинвазивная методика. </w:t>
      </w:r>
    </w:p>
    <w:p w:rsidR="00366E95" w:rsidRDefault="00366E95" w:rsidP="00434BA1">
      <w:pPr>
        <w:autoSpaceDE w:val="0"/>
        <w:autoSpaceDN w:val="0"/>
        <w:adjustRightInd w:val="0"/>
        <w:spacing w:line="240" w:lineRule="auto"/>
        <w:ind w:firstLine="567"/>
        <w:jc w:val="both"/>
        <w:rPr>
          <w:rFonts w:ascii="Times New Roman" w:hAnsi="Times New Roman" w:cs="Times New Roman"/>
          <w:color w:val="000000" w:themeColor="text1"/>
          <w:sz w:val="28"/>
          <w:szCs w:val="28"/>
        </w:rPr>
      </w:pPr>
      <w:r w:rsidRPr="003929BB">
        <w:rPr>
          <w:rFonts w:ascii="Times New Roman" w:hAnsi="Times New Roman" w:cs="Times New Roman"/>
          <w:color w:val="000000" w:themeColor="text1"/>
          <w:sz w:val="28"/>
          <w:szCs w:val="28"/>
        </w:rPr>
        <w:t>По результатам нашего исследования выявлено дефицитное состояние</w:t>
      </w:r>
      <w:r w:rsidR="00322976">
        <w:rPr>
          <w:rFonts w:ascii="Times New Roman" w:hAnsi="Times New Roman" w:cs="Times New Roman"/>
          <w:color w:val="000000" w:themeColor="text1"/>
          <w:sz w:val="28"/>
          <w:szCs w:val="28"/>
        </w:rPr>
        <w:t xml:space="preserve"> </w:t>
      </w:r>
      <w:r w:rsidR="00322976" w:rsidRPr="008B1767">
        <w:rPr>
          <w:rFonts w:ascii="Times New Roman" w:hAnsi="Times New Roman" w:cs="Times New Roman"/>
          <w:sz w:val="28"/>
          <w:szCs w:val="28"/>
        </w:rPr>
        <w:t>25(ОН)</w:t>
      </w:r>
      <w:r w:rsidR="00322976" w:rsidRPr="008B1767">
        <w:t xml:space="preserve"> </w:t>
      </w:r>
      <w:r w:rsidR="00322976" w:rsidRPr="008B1767">
        <w:rPr>
          <w:rFonts w:ascii="Times New Roman" w:hAnsi="Times New Roman" w:cs="Times New Roman"/>
          <w:sz w:val="28"/>
          <w:szCs w:val="28"/>
        </w:rPr>
        <w:t>D</w:t>
      </w:r>
      <w:r w:rsidRPr="003929BB">
        <w:rPr>
          <w:rFonts w:ascii="Times New Roman" w:hAnsi="Times New Roman" w:cs="Times New Roman"/>
          <w:color w:val="000000" w:themeColor="text1"/>
          <w:sz w:val="28"/>
          <w:szCs w:val="28"/>
        </w:rPr>
        <w:t xml:space="preserve"> недоношенных новорожденных, где тяжесть </w:t>
      </w:r>
      <w:r w:rsidR="00322976">
        <w:rPr>
          <w:rFonts w:ascii="Times New Roman" w:hAnsi="Times New Roman" w:cs="Times New Roman"/>
          <w:color w:val="000000" w:themeColor="text1"/>
          <w:sz w:val="28"/>
          <w:szCs w:val="28"/>
        </w:rPr>
        <w:t xml:space="preserve">выраженности дефицита </w:t>
      </w:r>
      <w:r w:rsidRPr="003929BB">
        <w:rPr>
          <w:rFonts w:ascii="Times New Roman" w:hAnsi="Times New Roman" w:cs="Times New Roman"/>
          <w:color w:val="000000" w:themeColor="text1"/>
          <w:sz w:val="28"/>
          <w:szCs w:val="28"/>
        </w:rPr>
        <w:t>была статистически значима в группе недоношенных новорожденных с врожденной пневмонией</w:t>
      </w:r>
      <w:r w:rsidR="00322976">
        <w:rPr>
          <w:rFonts w:ascii="Times New Roman" w:hAnsi="Times New Roman" w:cs="Times New Roman"/>
          <w:color w:val="000000" w:themeColor="text1"/>
          <w:sz w:val="28"/>
          <w:szCs w:val="28"/>
        </w:rPr>
        <w:t xml:space="preserve">  (</w:t>
      </w:r>
      <w:r w:rsidR="00322976" w:rsidRPr="00BE17C7">
        <w:rPr>
          <w:rFonts w:ascii="Times New Roman" w:hAnsi="Times New Roman" w:cs="Times New Roman"/>
          <w:sz w:val="28"/>
          <w:szCs w:val="28"/>
          <w:lang w:val="en-US"/>
        </w:rPr>
        <w:sym w:font="Symbol" w:char="F063"/>
      </w:r>
      <w:r w:rsidR="00322976" w:rsidRPr="00F95892">
        <w:rPr>
          <w:rFonts w:ascii="Times New Roman" w:hAnsi="Times New Roman" w:cs="Times New Roman"/>
          <w:sz w:val="28"/>
          <w:szCs w:val="28"/>
        </w:rPr>
        <w:t>2</w:t>
      </w:r>
      <w:r w:rsidR="00322976" w:rsidRPr="00BE17C7">
        <w:rPr>
          <w:rFonts w:ascii="Times New Roman" w:hAnsi="Times New Roman" w:cs="Times New Roman"/>
          <w:sz w:val="28"/>
          <w:szCs w:val="28"/>
        </w:rPr>
        <w:t>=81,028, df=3, p=0,000</w:t>
      </w:r>
      <w:r w:rsidR="00322976">
        <w:rPr>
          <w:rFonts w:ascii="Times New Roman" w:hAnsi="Times New Roman" w:cs="Times New Roman"/>
          <w:color w:val="000000" w:themeColor="text1"/>
          <w:sz w:val="28"/>
          <w:szCs w:val="28"/>
        </w:rPr>
        <w:t>).</w:t>
      </w:r>
    </w:p>
    <w:p w:rsidR="00DA748E" w:rsidRDefault="004E19F9" w:rsidP="00DA748E">
      <w:pPr>
        <w:autoSpaceDE w:val="0"/>
        <w:autoSpaceDN w:val="0"/>
        <w:adjustRightInd w:val="0"/>
        <w:spacing w:line="240" w:lineRule="auto"/>
        <w:ind w:firstLine="567"/>
        <w:jc w:val="both"/>
        <w:rPr>
          <w:rFonts w:ascii="Times New Roman" w:hAnsi="Times New Roman" w:cs="Times New Roman"/>
          <w:sz w:val="28"/>
          <w:szCs w:val="28"/>
        </w:rPr>
      </w:pPr>
      <w:r w:rsidRPr="00DA748E">
        <w:rPr>
          <w:rFonts w:ascii="Times New Roman" w:hAnsi="Times New Roman" w:cs="Times New Roman"/>
          <w:color w:val="000000" w:themeColor="text1"/>
          <w:sz w:val="28"/>
          <w:szCs w:val="28"/>
        </w:rPr>
        <w:t xml:space="preserve">Таким образом результаты нашего исследования демонстрируют, что низкая концентрация витамина </w:t>
      </w:r>
      <w:r w:rsidRPr="00DA748E">
        <w:rPr>
          <w:rFonts w:ascii="Times New Roman" w:hAnsi="Times New Roman" w:cs="Times New Roman"/>
          <w:sz w:val="28"/>
          <w:szCs w:val="28"/>
        </w:rPr>
        <w:t>D в сыворотке крови</w:t>
      </w:r>
      <w:r w:rsidR="00DC70EE" w:rsidRPr="00DA748E">
        <w:rPr>
          <w:rFonts w:ascii="Times New Roman" w:hAnsi="Times New Roman" w:cs="Times New Roman"/>
          <w:sz w:val="28"/>
          <w:szCs w:val="28"/>
        </w:rPr>
        <w:t xml:space="preserve">, а так же выявленный микроэлементный диссбалланс, изменение лабораторных показателей могут </w:t>
      </w:r>
      <w:r w:rsidRPr="00DA748E">
        <w:rPr>
          <w:rFonts w:ascii="Times New Roman" w:hAnsi="Times New Roman" w:cs="Times New Roman"/>
          <w:sz w:val="28"/>
          <w:szCs w:val="28"/>
        </w:rPr>
        <w:t>быт</w:t>
      </w:r>
      <w:r w:rsidR="00DC70EE" w:rsidRPr="00DA748E">
        <w:rPr>
          <w:rFonts w:ascii="Times New Roman" w:hAnsi="Times New Roman" w:cs="Times New Roman"/>
          <w:sz w:val="28"/>
          <w:szCs w:val="28"/>
        </w:rPr>
        <w:t>ь в значительной степени связаны</w:t>
      </w:r>
      <w:r w:rsidRPr="00DA748E">
        <w:rPr>
          <w:rFonts w:ascii="Times New Roman" w:hAnsi="Times New Roman" w:cs="Times New Roman"/>
          <w:sz w:val="28"/>
          <w:szCs w:val="28"/>
        </w:rPr>
        <w:t xml:space="preserve"> с врожденной пневмонией недоношенных новорожденных. Это также показывает значительную потребность в высоких концентрациях кислорода, инвазивной респираторной поддержке</w:t>
      </w:r>
      <w:r w:rsidR="00DC70EE" w:rsidRPr="00DA748E">
        <w:rPr>
          <w:rFonts w:ascii="Times New Roman" w:hAnsi="Times New Roman" w:cs="Times New Roman"/>
          <w:sz w:val="28"/>
          <w:szCs w:val="28"/>
        </w:rPr>
        <w:t xml:space="preserve"> (ИВЛ)</w:t>
      </w:r>
      <w:r w:rsidRPr="00DA748E">
        <w:rPr>
          <w:rFonts w:ascii="Times New Roman" w:hAnsi="Times New Roman" w:cs="Times New Roman"/>
          <w:sz w:val="28"/>
          <w:szCs w:val="28"/>
        </w:rPr>
        <w:t>, ее длительнос</w:t>
      </w:r>
      <w:r w:rsidR="00864BF2" w:rsidRPr="00DA748E">
        <w:rPr>
          <w:rFonts w:ascii="Times New Roman" w:hAnsi="Times New Roman" w:cs="Times New Roman"/>
          <w:sz w:val="28"/>
          <w:szCs w:val="28"/>
        </w:rPr>
        <w:t>ти и частоту грозных осложнений, которые приводят к неблагоприятным перинатальным исходам.</w:t>
      </w:r>
    </w:p>
    <w:p w:rsidR="001569D5" w:rsidRDefault="001569D5" w:rsidP="00DA748E">
      <w:pPr>
        <w:autoSpaceDE w:val="0"/>
        <w:autoSpaceDN w:val="0"/>
        <w:adjustRightInd w:val="0"/>
        <w:spacing w:line="240" w:lineRule="auto"/>
        <w:ind w:firstLine="567"/>
        <w:jc w:val="both"/>
        <w:rPr>
          <w:rFonts w:ascii="Times New Roman" w:hAnsi="Times New Roman" w:cs="Times New Roman"/>
          <w:b/>
          <w:color w:val="000000"/>
          <w:sz w:val="28"/>
          <w:szCs w:val="28"/>
        </w:rPr>
      </w:pPr>
    </w:p>
    <w:p w:rsidR="00D11E0B" w:rsidRDefault="00D11E0B" w:rsidP="00DA748E">
      <w:pPr>
        <w:autoSpaceDE w:val="0"/>
        <w:autoSpaceDN w:val="0"/>
        <w:adjustRightInd w:val="0"/>
        <w:spacing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694AE9">
        <w:rPr>
          <w:rFonts w:ascii="Times New Roman" w:hAnsi="Times New Roman" w:cs="Times New Roman"/>
          <w:b/>
          <w:color w:val="000000"/>
          <w:sz w:val="28"/>
          <w:szCs w:val="28"/>
        </w:rPr>
        <w:t>.</w:t>
      </w:r>
      <w:r w:rsidR="00CC244B">
        <w:rPr>
          <w:rFonts w:ascii="Times New Roman" w:hAnsi="Times New Roman" w:cs="Times New Roman"/>
          <w:b/>
          <w:color w:val="000000"/>
          <w:sz w:val="28"/>
          <w:szCs w:val="28"/>
        </w:rPr>
        <w:t>3</w:t>
      </w:r>
      <w:r w:rsidR="00614AEC">
        <w:rPr>
          <w:rFonts w:ascii="Times New Roman" w:hAnsi="Times New Roman" w:cs="Times New Roman"/>
          <w:b/>
          <w:color w:val="000000"/>
          <w:sz w:val="28"/>
          <w:szCs w:val="28"/>
        </w:rPr>
        <w:t xml:space="preserve"> </w:t>
      </w:r>
      <w:r w:rsidR="00694AE9" w:rsidRPr="00694AE9">
        <w:rPr>
          <w:rFonts w:ascii="Times New Roman" w:hAnsi="Times New Roman" w:cs="Times New Roman"/>
          <w:b/>
          <w:color w:val="000000"/>
          <w:sz w:val="28"/>
          <w:szCs w:val="28"/>
        </w:rPr>
        <w:t>Вляние уровня витамина D</w:t>
      </w:r>
      <w:r>
        <w:rPr>
          <w:rFonts w:ascii="Times New Roman" w:hAnsi="Times New Roman" w:cs="Times New Roman"/>
          <w:b/>
          <w:color w:val="000000"/>
          <w:sz w:val="28"/>
          <w:szCs w:val="28"/>
        </w:rPr>
        <w:t xml:space="preserve"> и микроэлементного дисбаланса </w:t>
      </w:r>
      <w:r w:rsidR="00694AE9" w:rsidRPr="00694AE9">
        <w:rPr>
          <w:rFonts w:ascii="Times New Roman" w:hAnsi="Times New Roman" w:cs="Times New Roman"/>
          <w:b/>
          <w:color w:val="000000"/>
          <w:sz w:val="28"/>
          <w:szCs w:val="28"/>
        </w:rPr>
        <w:t>на тяжесть клинического течения врожденной пневмонии</w:t>
      </w:r>
    </w:p>
    <w:p w:rsidR="00D11E0B" w:rsidRDefault="000A0436" w:rsidP="00434BA1">
      <w:pPr>
        <w:autoSpaceDE w:val="0"/>
        <w:autoSpaceDN w:val="0"/>
        <w:adjustRightInd w:val="0"/>
        <w:spacing w:line="240" w:lineRule="auto"/>
        <w:ind w:firstLine="567"/>
        <w:jc w:val="both"/>
        <w:rPr>
          <w:rFonts w:ascii="Times New Roman" w:hAnsi="Times New Roman" w:cs="Times New Roman"/>
          <w:sz w:val="28"/>
          <w:szCs w:val="28"/>
        </w:rPr>
      </w:pPr>
      <w:r w:rsidRPr="006401FA">
        <w:rPr>
          <w:rFonts w:ascii="Times New Roman" w:hAnsi="Times New Roman" w:cs="Times New Roman"/>
          <w:color w:val="000000"/>
          <w:sz w:val="28"/>
          <w:szCs w:val="28"/>
        </w:rPr>
        <w:t xml:space="preserve">Для определения </w:t>
      </w:r>
      <w:r w:rsidR="006E1B36">
        <w:rPr>
          <w:rFonts w:ascii="Times New Roman" w:hAnsi="Times New Roman" w:cs="Times New Roman"/>
          <w:color w:val="000000"/>
          <w:sz w:val="28"/>
          <w:szCs w:val="28"/>
        </w:rPr>
        <w:t xml:space="preserve">тяжести </w:t>
      </w:r>
      <w:r w:rsidR="000D03FA">
        <w:rPr>
          <w:rFonts w:ascii="Times New Roman" w:hAnsi="Times New Roman" w:cs="Times New Roman"/>
          <w:color w:val="000000"/>
          <w:sz w:val="28"/>
          <w:szCs w:val="28"/>
        </w:rPr>
        <w:t>врожденной пневмонии у</w:t>
      </w:r>
      <w:r w:rsidR="00883338">
        <w:rPr>
          <w:rFonts w:ascii="Times New Roman" w:hAnsi="Times New Roman" w:cs="Times New Roman"/>
          <w:color w:val="000000"/>
          <w:sz w:val="28"/>
          <w:szCs w:val="28"/>
        </w:rPr>
        <w:t xml:space="preserve"> </w:t>
      </w:r>
      <w:r w:rsidRPr="006401FA">
        <w:rPr>
          <w:rFonts w:ascii="Times New Roman" w:hAnsi="Times New Roman" w:cs="Times New Roman"/>
          <w:color w:val="000000"/>
          <w:sz w:val="28"/>
          <w:szCs w:val="28"/>
        </w:rPr>
        <w:t>недоношенных новорожденных</w:t>
      </w:r>
      <w:r w:rsidR="00883338">
        <w:rPr>
          <w:rFonts w:ascii="Times New Roman" w:hAnsi="Times New Roman" w:cs="Times New Roman"/>
          <w:color w:val="000000"/>
          <w:sz w:val="28"/>
          <w:szCs w:val="28"/>
        </w:rPr>
        <w:t xml:space="preserve">, </w:t>
      </w:r>
      <w:r w:rsidRPr="006401FA">
        <w:rPr>
          <w:rFonts w:ascii="Times New Roman" w:hAnsi="Times New Roman" w:cs="Times New Roman"/>
          <w:color w:val="000000"/>
          <w:sz w:val="28"/>
          <w:szCs w:val="28"/>
        </w:rPr>
        <w:t xml:space="preserve">в нашем исследовании проведен анализ полученных данных: </w:t>
      </w:r>
      <w:r w:rsidR="006401FA" w:rsidRPr="006401FA">
        <w:rPr>
          <w:rFonts w:ascii="Times New Roman" w:hAnsi="Times New Roman" w:cs="Times New Roman"/>
          <w:color w:val="000000"/>
          <w:sz w:val="28"/>
          <w:szCs w:val="28"/>
        </w:rPr>
        <w:t xml:space="preserve">вляние уровня витамина </w:t>
      </w:r>
      <w:r w:rsidR="006401FA" w:rsidRPr="006401FA">
        <w:rPr>
          <w:rFonts w:ascii="Times New Roman" w:hAnsi="Times New Roman" w:cs="Times New Roman"/>
          <w:sz w:val="28"/>
          <w:szCs w:val="28"/>
        </w:rPr>
        <w:t xml:space="preserve">D и микроэлементов на тяжесть </w:t>
      </w:r>
      <w:r w:rsidR="006401FA">
        <w:rPr>
          <w:rFonts w:ascii="Times New Roman" w:hAnsi="Times New Roman" w:cs="Times New Roman"/>
          <w:sz w:val="28"/>
          <w:szCs w:val="28"/>
        </w:rPr>
        <w:t xml:space="preserve">клинического </w:t>
      </w:r>
      <w:r w:rsidR="006401FA" w:rsidRPr="006401FA">
        <w:rPr>
          <w:rFonts w:ascii="Times New Roman" w:hAnsi="Times New Roman" w:cs="Times New Roman"/>
          <w:sz w:val="28"/>
          <w:szCs w:val="28"/>
        </w:rPr>
        <w:t xml:space="preserve">течения </w:t>
      </w:r>
      <w:r w:rsidR="006401FA">
        <w:rPr>
          <w:rFonts w:ascii="Times New Roman" w:hAnsi="Times New Roman" w:cs="Times New Roman"/>
          <w:sz w:val="28"/>
          <w:szCs w:val="28"/>
        </w:rPr>
        <w:t xml:space="preserve">врожденной </w:t>
      </w:r>
      <w:r w:rsidR="00D11E0B">
        <w:rPr>
          <w:rFonts w:ascii="Times New Roman" w:hAnsi="Times New Roman" w:cs="Times New Roman"/>
          <w:sz w:val="28"/>
          <w:szCs w:val="28"/>
        </w:rPr>
        <w:t>пневмонии.</w:t>
      </w:r>
      <w:r w:rsidR="006401FA">
        <w:rPr>
          <w:rFonts w:ascii="Times New Roman" w:hAnsi="Times New Roman" w:cs="Times New Roman"/>
          <w:sz w:val="28"/>
          <w:szCs w:val="28"/>
        </w:rPr>
        <w:t xml:space="preserve"> </w:t>
      </w:r>
    </w:p>
    <w:p w:rsidR="00460E32" w:rsidRPr="000328E5" w:rsidRDefault="003447B0" w:rsidP="00434BA1">
      <w:pPr>
        <w:autoSpaceDE w:val="0"/>
        <w:autoSpaceDN w:val="0"/>
        <w:adjustRightInd w:val="0"/>
        <w:spacing w:line="240" w:lineRule="auto"/>
        <w:ind w:firstLine="567"/>
        <w:jc w:val="both"/>
        <w:rPr>
          <w:spacing w:val="2"/>
          <w:sz w:val="28"/>
          <w:szCs w:val="28"/>
        </w:rPr>
      </w:pPr>
      <w:r w:rsidRPr="003929BB">
        <w:rPr>
          <w:rFonts w:ascii="Times New Roman" w:hAnsi="Times New Roman" w:cs="Times New Roman"/>
          <w:color w:val="000000" w:themeColor="text1"/>
          <w:sz w:val="28"/>
          <w:szCs w:val="28"/>
          <w:shd w:val="clear" w:color="auto" w:fill="FFFFFF"/>
        </w:rPr>
        <w:t>Недоношенным считается новорожденный, родившийся раньше 37 недель беременности</w:t>
      </w:r>
      <w:r w:rsidR="002F775A" w:rsidRPr="003929BB">
        <w:rPr>
          <w:rFonts w:ascii="Times New Roman" w:hAnsi="Times New Roman" w:cs="Times New Roman"/>
          <w:color w:val="000000" w:themeColor="text1"/>
          <w:sz w:val="28"/>
          <w:szCs w:val="28"/>
          <w:shd w:val="clear" w:color="auto" w:fill="FFFFFF"/>
        </w:rPr>
        <w:t xml:space="preserve">. </w:t>
      </w:r>
      <w:r w:rsidR="007240F4" w:rsidRPr="003929BB">
        <w:rPr>
          <w:rFonts w:ascii="Times New Roman" w:hAnsi="Times New Roman" w:cs="Times New Roman"/>
          <w:spacing w:val="2"/>
          <w:sz w:val="28"/>
          <w:szCs w:val="28"/>
        </w:rPr>
        <w:t>Недоношенные дети, как правило, меньше, чем доношенные дети. По классификации</w:t>
      </w:r>
      <w:r w:rsidR="007A3CAE" w:rsidRPr="003929BB">
        <w:rPr>
          <w:rFonts w:ascii="Times New Roman" w:hAnsi="Times New Roman" w:cs="Times New Roman"/>
          <w:spacing w:val="2"/>
          <w:sz w:val="28"/>
          <w:szCs w:val="28"/>
        </w:rPr>
        <w:t xml:space="preserve"> </w:t>
      </w:r>
      <w:r w:rsidR="002F775A" w:rsidRPr="003929BB">
        <w:rPr>
          <w:rFonts w:ascii="Times New Roman" w:hAnsi="Times New Roman" w:cs="Times New Roman"/>
          <w:spacing w:val="2"/>
          <w:sz w:val="28"/>
          <w:szCs w:val="28"/>
        </w:rPr>
        <w:t xml:space="preserve">согласно клинического протокола МЗ </w:t>
      </w:r>
      <w:r w:rsidR="002F775A" w:rsidRPr="000328E5">
        <w:rPr>
          <w:rFonts w:ascii="Times New Roman" w:hAnsi="Times New Roman" w:cs="Times New Roman"/>
          <w:spacing w:val="2"/>
          <w:sz w:val="28"/>
          <w:szCs w:val="28"/>
        </w:rPr>
        <w:t xml:space="preserve">РК  </w:t>
      </w:r>
      <w:r w:rsidR="002B4DA8" w:rsidRPr="000328E5">
        <w:rPr>
          <w:rFonts w:ascii="Times New Roman" w:hAnsi="Times New Roman" w:cs="Times New Roman"/>
          <w:spacing w:val="2"/>
          <w:sz w:val="28"/>
          <w:szCs w:val="28"/>
        </w:rPr>
        <w:t>[140</w:t>
      </w:r>
      <w:r w:rsidR="007A3CAE" w:rsidRPr="000328E5">
        <w:rPr>
          <w:rFonts w:ascii="Times New Roman" w:hAnsi="Times New Roman" w:cs="Times New Roman"/>
          <w:spacing w:val="2"/>
          <w:sz w:val="28"/>
          <w:szCs w:val="28"/>
        </w:rPr>
        <w:t>].</w:t>
      </w:r>
      <w:r w:rsidR="007240F4" w:rsidRPr="000328E5">
        <w:rPr>
          <w:rFonts w:ascii="Times New Roman" w:hAnsi="Times New Roman" w:cs="Times New Roman"/>
          <w:spacing w:val="2"/>
          <w:sz w:val="28"/>
          <w:szCs w:val="28"/>
        </w:rPr>
        <w:t xml:space="preserve"> </w:t>
      </w:r>
    </w:p>
    <w:p w:rsidR="002F775A" w:rsidRPr="002F775A" w:rsidRDefault="00460E32" w:rsidP="00434BA1">
      <w:pPr>
        <w:pStyle w:val="a5"/>
        <w:shd w:val="clear" w:color="auto" w:fill="FFFFFF"/>
        <w:spacing w:before="0" w:beforeAutospacing="0" w:after="0" w:afterAutospacing="0"/>
        <w:ind w:firstLine="567"/>
      </w:pPr>
      <w:r w:rsidRPr="000328E5">
        <w:rPr>
          <w:spacing w:val="2"/>
          <w:sz w:val="28"/>
          <w:szCs w:val="28"/>
        </w:rPr>
        <w:t>П</w:t>
      </w:r>
      <w:r w:rsidR="002F775A" w:rsidRPr="000328E5">
        <w:rPr>
          <w:spacing w:val="2"/>
          <w:sz w:val="28"/>
          <w:szCs w:val="28"/>
        </w:rPr>
        <w:t>о массе тела недоношенные распределяются следующим образом:</w:t>
      </w:r>
    </w:p>
    <w:p w:rsidR="002F775A" w:rsidRDefault="002F775A" w:rsidP="00434BA1">
      <w:pPr>
        <w:pStyle w:val="a5"/>
        <w:shd w:val="clear" w:color="auto" w:fill="FFFFFF"/>
        <w:spacing w:before="0" w:beforeAutospacing="0" w:after="0" w:afterAutospacing="0"/>
        <w:ind w:firstLine="567"/>
        <w:jc w:val="both"/>
        <w:rPr>
          <w:sz w:val="28"/>
          <w:szCs w:val="28"/>
        </w:rPr>
      </w:pPr>
      <w:r w:rsidRPr="008024EB">
        <w:rPr>
          <w:spacing w:val="2"/>
          <w:sz w:val="28"/>
          <w:szCs w:val="28"/>
        </w:rPr>
        <w:t>- &lt; 1000 г: Чрезвычайно низкая масса тела при рождении (ЭНМТ)</w:t>
      </w:r>
      <w:r w:rsidRPr="007240F4">
        <w:rPr>
          <w:sz w:val="28"/>
          <w:szCs w:val="28"/>
        </w:rPr>
        <w:t xml:space="preserve"> </w:t>
      </w:r>
    </w:p>
    <w:p w:rsidR="002F775A" w:rsidRPr="008024EB" w:rsidRDefault="002F775A" w:rsidP="00434BA1">
      <w:pPr>
        <w:pStyle w:val="a5"/>
        <w:shd w:val="clear" w:color="auto" w:fill="FFFFFF"/>
        <w:spacing w:before="0" w:beforeAutospacing="0" w:after="0" w:afterAutospacing="0"/>
        <w:ind w:firstLine="567"/>
        <w:jc w:val="both"/>
        <w:rPr>
          <w:spacing w:val="2"/>
          <w:sz w:val="28"/>
          <w:szCs w:val="28"/>
        </w:rPr>
      </w:pPr>
      <w:r w:rsidRPr="008024EB">
        <w:rPr>
          <w:spacing w:val="2"/>
          <w:sz w:val="28"/>
          <w:szCs w:val="28"/>
        </w:rPr>
        <w:t>- От 1000 до 1499 г: очень низкий вес при рождении (ОНМТ).</w:t>
      </w:r>
      <w:r w:rsidRPr="007240F4">
        <w:rPr>
          <w:sz w:val="28"/>
          <w:szCs w:val="28"/>
        </w:rPr>
        <w:t xml:space="preserve"> </w:t>
      </w:r>
    </w:p>
    <w:p w:rsidR="002F775A" w:rsidRDefault="002F775A" w:rsidP="00434BA1">
      <w:pPr>
        <w:pStyle w:val="a5"/>
        <w:shd w:val="clear" w:color="auto" w:fill="FFFFFF"/>
        <w:spacing w:before="0" w:beforeAutospacing="0" w:after="0" w:afterAutospacing="0"/>
        <w:ind w:firstLine="567"/>
      </w:pPr>
      <w:r w:rsidRPr="008024EB">
        <w:rPr>
          <w:spacing w:val="2"/>
          <w:sz w:val="28"/>
          <w:szCs w:val="28"/>
        </w:rPr>
        <w:t>- От 1500 до 2500 г: низкий вес при рождении (НМТ)</w:t>
      </w:r>
    </w:p>
    <w:p w:rsidR="00694AE9" w:rsidRPr="002F775A" w:rsidRDefault="00694AE9" w:rsidP="00434BA1">
      <w:pPr>
        <w:pStyle w:val="a5"/>
        <w:shd w:val="clear" w:color="auto" w:fill="FFFFFF"/>
        <w:spacing w:before="0" w:beforeAutospacing="0" w:after="0" w:afterAutospacing="0"/>
        <w:ind w:firstLine="567"/>
        <w:jc w:val="both"/>
      </w:pPr>
      <w:r>
        <w:rPr>
          <w:sz w:val="28"/>
          <w:szCs w:val="28"/>
        </w:rPr>
        <w:t>В</w:t>
      </w:r>
      <w:r w:rsidRPr="002F775A">
        <w:rPr>
          <w:sz w:val="28"/>
          <w:szCs w:val="28"/>
        </w:rPr>
        <w:t xml:space="preserve"> нашем исследовании</w:t>
      </w:r>
      <w:r>
        <w:t xml:space="preserve">  </w:t>
      </w:r>
      <w:r>
        <w:rPr>
          <w:spacing w:val="2"/>
          <w:sz w:val="28"/>
          <w:szCs w:val="28"/>
        </w:rPr>
        <w:t>по массе тела недоношенные</w:t>
      </w:r>
      <w:r w:rsidRPr="008024EB">
        <w:rPr>
          <w:spacing w:val="2"/>
          <w:sz w:val="28"/>
          <w:szCs w:val="28"/>
        </w:rPr>
        <w:t xml:space="preserve"> </w:t>
      </w:r>
      <w:r>
        <w:rPr>
          <w:spacing w:val="2"/>
          <w:sz w:val="28"/>
          <w:szCs w:val="28"/>
        </w:rPr>
        <w:t>новорожденные распределились следующим образом</w:t>
      </w:r>
      <w:r w:rsidRPr="008024EB">
        <w:rPr>
          <w:spacing w:val="2"/>
          <w:sz w:val="28"/>
          <w:szCs w:val="28"/>
        </w:rPr>
        <w:t>:</w:t>
      </w:r>
    </w:p>
    <w:p w:rsidR="00694AE9" w:rsidRPr="008024EB" w:rsidRDefault="00694AE9" w:rsidP="00434BA1">
      <w:pPr>
        <w:pStyle w:val="a5"/>
        <w:shd w:val="clear" w:color="auto" w:fill="FFFFFF"/>
        <w:spacing w:before="0" w:beforeAutospacing="0" w:after="0" w:afterAutospacing="0"/>
        <w:ind w:firstLine="567"/>
        <w:jc w:val="both"/>
        <w:rPr>
          <w:spacing w:val="2"/>
          <w:sz w:val="28"/>
          <w:szCs w:val="28"/>
        </w:rPr>
      </w:pPr>
      <w:r w:rsidRPr="008024EB">
        <w:rPr>
          <w:spacing w:val="2"/>
          <w:sz w:val="28"/>
          <w:szCs w:val="28"/>
        </w:rPr>
        <w:t>- &lt; 1000 г: Чрезвычайно низкая масса тела при рождении (ЭНМТ)</w:t>
      </w:r>
      <w:r w:rsidRPr="007240F4">
        <w:rPr>
          <w:sz w:val="28"/>
          <w:szCs w:val="28"/>
        </w:rPr>
        <w:t xml:space="preserve"> </w:t>
      </w:r>
      <w:r>
        <w:rPr>
          <w:sz w:val="28"/>
          <w:szCs w:val="28"/>
        </w:rPr>
        <w:t xml:space="preserve">у </w:t>
      </w:r>
      <w:r w:rsidRPr="005752FC">
        <w:rPr>
          <w:sz w:val="28"/>
          <w:szCs w:val="28"/>
        </w:rPr>
        <w:t>24</w:t>
      </w:r>
      <w:r>
        <w:rPr>
          <w:sz w:val="28"/>
          <w:szCs w:val="28"/>
        </w:rPr>
        <w:t xml:space="preserve"> (</w:t>
      </w:r>
      <w:r w:rsidRPr="005752FC">
        <w:rPr>
          <w:sz w:val="28"/>
          <w:szCs w:val="28"/>
        </w:rPr>
        <w:t>10,5</w:t>
      </w:r>
      <w:r>
        <w:rPr>
          <w:sz w:val="28"/>
          <w:szCs w:val="28"/>
        </w:rPr>
        <w:t>%) детей</w:t>
      </w:r>
    </w:p>
    <w:p w:rsidR="00694AE9" w:rsidRPr="008024EB" w:rsidRDefault="00694AE9" w:rsidP="00434BA1">
      <w:pPr>
        <w:pStyle w:val="a5"/>
        <w:shd w:val="clear" w:color="auto" w:fill="FFFFFF"/>
        <w:spacing w:before="0" w:beforeAutospacing="0" w:after="0" w:afterAutospacing="0"/>
        <w:ind w:firstLine="567"/>
        <w:jc w:val="both"/>
        <w:rPr>
          <w:spacing w:val="2"/>
          <w:sz w:val="28"/>
          <w:szCs w:val="28"/>
        </w:rPr>
      </w:pPr>
      <w:r w:rsidRPr="008024EB">
        <w:rPr>
          <w:spacing w:val="2"/>
          <w:sz w:val="28"/>
          <w:szCs w:val="28"/>
        </w:rPr>
        <w:t>- От 1000 до 1499 г: очень низкий вес при рождении (ОНМТ).</w:t>
      </w:r>
      <w:r w:rsidRPr="007240F4">
        <w:rPr>
          <w:sz w:val="28"/>
          <w:szCs w:val="28"/>
        </w:rPr>
        <w:t xml:space="preserve"> </w:t>
      </w:r>
      <w:r>
        <w:rPr>
          <w:sz w:val="28"/>
          <w:szCs w:val="28"/>
        </w:rPr>
        <w:t xml:space="preserve">у </w:t>
      </w:r>
      <w:r w:rsidRPr="005752FC">
        <w:rPr>
          <w:sz w:val="28"/>
          <w:szCs w:val="28"/>
        </w:rPr>
        <w:t>59</w:t>
      </w:r>
      <w:r>
        <w:rPr>
          <w:sz w:val="28"/>
          <w:szCs w:val="28"/>
        </w:rPr>
        <w:t xml:space="preserve"> (</w:t>
      </w:r>
      <w:r w:rsidRPr="005752FC">
        <w:rPr>
          <w:sz w:val="28"/>
          <w:szCs w:val="28"/>
        </w:rPr>
        <w:t>25,9</w:t>
      </w:r>
      <w:r>
        <w:rPr>
          <w:sz w:val="28"/>
          <w:szCs w:val="28"/>
        </w:rPr>
        <w:t>%) детей.</w:t>
      </w:r>
    </w:p>
    <w:p w:rsidR="00694AE9" w:rsidRDefault="00694AE9" w:rsidP="00434BA1">
      <w:pPr>
        <w:pStyle w:val="a5"/>
        <w:shd w:val="clear" w:color="auto" w:fill="FFFFFF"/>
        <w:tabs>
          <w:tab w:val="left" w:pos="6852"/>
        </w:tabs>
        <w:spacing w:before="0" w:beforeAutospacing="0" w:after="0" w:afterAutospacing="0"/>
        <w:ind w:firstLine="567"/>
        <w:jc w:val="both"/>
        <w:rPr>
          <w:spacing w:val="2"/>
          <w:sz w:val="28"/>
          <w:szCs w:val="28"/>
        </w:rPr>
      </w:pPr>
      <w:r w:rsidRPr="008024EB">
        <w:rPr>
          <w:spacing w:val="2"/>
          <w:sz w:val="28"/>
          <w:szCs w:val="28"/>
        </w:rPr>
        <w:t>- От 1500 до 2500 г: низкий вес при рождении (НМТ)</w:t>
      </w:r>
      <w:r>
        <w:rPr>
          <w:spacing w:val="2"/>
          <w:sz w:val="28"/>
          <w:szCs w:val="28"/>
        </w:rPr>
        <w:t xml:space="preserve"> у 122</w:t>
      </w:r>
      <w:r>
        <w:rPr>
          <w:sz w:val="28"/>
          <w:szCs w:val="28"/>
        </w:rPr>
        <w:t>(53,5%) детей.</w:t>
      </w:r>
      <w:r>
        <w:rPr>
          <w:spacing w:val="2"/>
          <w:sz w:val="28"/>
          <w:szCs w:val="28"/>
        </w:rPr>
        <w:t xml:space="preserve"> </w:t>
      </w:r>
    </w:p>
    <w:p w:rsidR="00694AE9" w:rsidRDefault="00694AE9" w:rsidP="00434BA1">
      <w:pPr>
        <w:pStyle w:val="a5"/>
        <w:shd w:val="clear" w:color="auto" w:fill="FFFFFF"/>
        <w:spacing w:before="0" w:beforeAutospacing="0" w:after="0" w:afterAutospacing="0"/>
        <w:ind w:firstLine="567"/>
        <w:rPr>
          <w:sz w:val="28"/>
          <w:szCs w:val="28"/>
        </w:rPr>
      </w:pPr>
      <w:r>
        <w:rPr>
          <w:spacing w:val="2"/>
          <w:sz w:val="28"/>
          <w:szCs w:val="28"/>
        </w:rPr>
        <w:t>-</w:t>
      </w:r>
      <w:r w:rsidRPr="006157D6">
        <w:rPr>
          <w:sz w:val="28"/>
          <w:szCs w:val="28"/>
        </w:rPr>
        <w:t xml:space="preserve"> </w:t>
      </w:r>
      <w:r w:rsidRPr="0029122E">
        <w:rPr>
          <w:sz w:val="28"/>
          <w:szCs w:val="28"/>
        </w:rPr>
        <w:t>вес ˃2500</w:t>
      </w:r>
      <w:r>
        <w:rPr>
          <w:sz w:val="28"/>
          <w:szCs w:val="28"/>
        </w:rPr>
        <w:t xml:space="preserve"> грамм</w:t>
      </w:r>
      <w:r w:rsidRPr="006157D6">
        <w:rPr>
          <w:spacing w:val="2"/>
          <w:sz w:val="28"/>
          <w:szCs w:val="28"/>
        </w:rPr>
        <w:t xml:space="preserve"> </w:t>
      </w:r>
      <w:r>
        <w:rPr>
          <w:spacing w:val="2"/>
          <w:sz w:val="28"/>
          <w:szCs w:val="28"/>
        </w:rPr>
        <w:t xml:space="preserve">у 23 </w:t>
      </w:r>
      <w:r>
        <w:rPr>
          <w:sz w:val="28"/>
          <w:szCs w:val="28"/>
        </w:rPr>
        <w:t>(10,1%) детей</w:t>
      </w:r>
    </w:p>
    <w:p w:rsidR="00A16F24" w:rsidRPr="00DA748E" w:rsidRDefault="00A16F24" w:rsidP="00434BA1">
      <w:pPr>
        <w:pStyle w:val="a5"/>
        <w:shd w:val="clear" w:color="auto" w:fill="FFFFFF"/>
        <w:spacing w:before="0" w:beforeAutospacing="0" w:after="0" w:afterAutospacing="0"/>
        <w:ind w:firstLine="567"/>
        <w:rPr>
          <w:sz w:val="28"/>
          <w:szCs w:val="28"/>
        </w:rPr>
      </w:pPr>
      <w:r w:rsidRPr="00DA748E">
        <w:rPr>
          <w:sz w:val="28"/>
          <w:szCs w:val="28"/>
        </w:rPr>
        <w:t>Нами проведен анализ содержания уровня концентрации витамина D в зависимости от веса в группе недоношенных новорожденных с врожденной пневмонией и без врожденной пневмонии.</w:t>
      </w:r>
    </w:p>
    <w:p w:rsidR="00A16F24" w:rsidRPr="00DA748E" w:rsidRDefault="00A16F24" w:rsidP="00434BA1">
      <w:pPr>
        <w:pStyle w:val="a5"/>
        <w:shd w:val="clear" w:color="auto" w:fill="FFFFFF"/>
        <w:spacing w:before="0" w:beforeAutospacing="0" w:after="0" w:afterAutospacing="0"/>
        <w:ind w:firstLine="567"/>
        <w:rPr>
          <w:sz w:val="28"/>
          <w:szCs w:val="28"/>
        </w:rPr>
      </w:pPr>
    </w:p>
    <w:p w:rsidR="00A16F24" w:rsidRDefault="00A16F24" w:rsidP="00434BA1">
      <w:pPr>
        <w:pStyle w:val="a5"/>
        <w:shd w:val="clear" w:color="auto" w:fill="FFFFFF"/>
        <w:spacing w:before="0" w:beforeAutospacing="0" w:after="0" w:afterAutospacing="0"/>
        <w:ind w:firstLine="567"/>
        <w:rPr>
          <w:sz w:val="28"/>
          <w:szCs w:val="28"/>
        </w:rPr>
      </w:pPr>
      <w:r w:rsidRPr="001569D5">
        <w:rPr>
          <w:sz w:val="28"/>
          <w:szCs w:val="28"/>
        </w:rPr>
        <w:t>Таблица -</w:t>
      </w:r>
      <w:r w:rsidR="001569D5">
        <w:rPr>
          <w:sz w:val="28"/>
          <w:szCs w:val="28"/>
        </w:rPr>
        <w:t>11.</w:t>
      </w:r>
      <w:r w:rsidRPr="00DA748E">
        <w:rPr>
          <w:sz w:val="28"/>
          <w:szCs w:val="28"/>
        </w:rPr>
        <w:t xml:space="preserve"> </w:t>
      </w:r>
      <w:r w:rsidR="00DA748E">
        <w:rPr>
          <w:sz w:val="28"/>
          <w:szCs w:val="28"/>
        </w:rPr>
        <w:t>А</w:t>
      </w:r>
      <w:r w:rsidR="00DA748E" w:rsidRPr="00DA748E">
        <w:rPr>
          <w:sz w:val="28"/>
          <w:szCs w:val="28"/>
        </w:rPr>
        <w:t>нализ содержания уровня концентрации витамина D в зависимости от веса в группе недоношенных новорожденных с врожденной пневмонией и без врожденной пневмонии</w:t>
      </w:r>
    </w:p>
    <w:p w:rsidR="00DA748E" w:rsidRPr="00DA748E" w:rsidRDefault="00DA748E" w:rsidP="00434BA1">
      <w:pPr>
        <w:pStyle w:val="a5"/>
        <w:shd w:val="clear" w:color="auto" w:fill="FFFFFF"/>
        <w:spacing w:before="0" w:beforeAutospacing="0" w:after="0" w:afterAutospacing="0"/>
        <w:ind w:firstLine="567"/>
        <w:rPr>
          <w:sz w:val="28"/>
          <w:szCs w:val="28"/>
        </w:rPr>
      </w:pPr>
    </w:p>
    <w:tbl>
      <w:tblPr>
        <w:tblStyle w:val="a3"/>
        <w:tblW w:w="9781" w:type="dxa"/>
        <w:tblInd w:w="108" w:type="dxa"/>
        <w:tblLook w:val="04A0" w:firstRow="1" w:lastRow="0" w:firstColumn="1" w:lastColumn="0" w:noHBand="0" w:noVBand="1"/>
      </w:tblPr>
      <w:tblGrid>
        <w:gridCol w:w="1702"/>
        <w:gridCol w:w="3919"/>
        <w:gridCol w:w="4160"/>
      </w:tblGrid>
      <w:tr w:rsidR="008E6B93" w:rsidRPr="00DA748E" w:rsidTr="008E6B93">
        <w:tc>
          <w:tcPr>
            <w:tcW w:w="1290" w:type="dxa"/>
            <w:vMerge w:val="restart"/>
          </w:tcPr>
          <w:p w:rsidR="008E6B93" w:rsidRPr="00DA748E" w:rsidRDefault="008E6B93" w:rsidP="008E6B93">
            <w:pPr>
              <w:rPr>
                <w:rFonts w:ascii="Times New Roman" w:hAnsi="Times New Roman" w:cs="Times New Roman"/>
                <w:sz w:val="28"/>
                <w:szCs w:val="28"/>
              </w:rPr>
            </w:pPr>
          </w:p>
          <w:p w:rsidR="008E6B93" w:rsidRPr="00DA748E" w:rsidRDefault="008E6B93" w:rsidP="008E6B93">
            <w:pPr>
              <w:rPr>
                <w:rFonts w:ascii="Times New Roman" w:hAnsi="Times New Roman" w:cs="Times New Roman"/>
                <w:sz w:val="28"/>
                <w:szCs w:val="28"/>
              </w:rPr>
            </w:pPr>
            <w:r w:rsidRPr="00DA748E">
              <w:rPr>
                <w:rFonts w:ascii="Times New Roman" w:hAnsi="Times New Roman" w:cs="Times New Roman"/>
                <w:sz w:val="28"/>
                <w:szCs w:val="28"/>
              </w:rPr>
              <w:t>значение</w:t>
            </w:r>
          </w:p>
        </w:tc>
        <w:tc>
          <w:tcPr>
            <w:tcW w:w="8491" w:type="dxa"/>
            <w:gridSpan w:val="2"/>
          </w:tcPr>
          <w:p w:rsidR="008E6B93" w:rsidRPr="00DA748E" w:rsidRDefault="008E6B93" w:rsidP="00A16F24">
            <w:pPr>
              <w:jc w:val="center"/>
              <w:rPr>
                <w:rFonts w:ascii="Times New Roman" w:hAnsi="Times New Roman" w:cs="Times New Roman"/>
                <w:sz w:val="28"/>
                <w:szCs w:val="28"/>
              </w:rPr>
            </w:pPr>
            <w:r w:rsidRPr="00DA748E">
              <w:rPr>
                <w:rFonts w:ascii="Times New Roman" w:hAnsi="Times New Roman" w:cs="Times New Roman"/>
                <w:sz w:val="28"/>
                <w:szCs w:val="28"/>
              </w:rPr>
              <w:t>Средний уровень витамина D (нг/мл)</w:t>
            </w:r>
          </w:p>
        </w:tc>
      </w:tr>
      <w:tr w:rsidR="008E6B93" w:rsidRPr="00DA748E" w:rsidTr="008E6B93">
        <w:tc>
          <w:tcPr>
            <w:tcW w:w="1290" w:type="dxa"/>
            <w:vMerge/>
          </w:tcPr>
          <w:p w:rsidR="008E6B93" w:rsidRPr="00DA748E" w:rsidRDefault="008E6B93" w:rsidP="008E6B93">
            <w:pPr>
              <w:rPr>
                <w:rFonts w:ascii="Times New Roman" w:hAnsi="Times New Roman" w:cs="Times New Roman"/>
                <w:sz w:val="28"/>
                <w:szCs w:val="28"/>
              </w:rPr>
            </w:pPr>
          </w:p>
        </w:tc>
        <w:tc>
          <w:tcPr>
            <w:tcW w:w="4112" w:type="dxa"/>
          </w:tcPr>
          <w:p w:rsidR="008E6B93" w:rsidRPr="00DA748E" w:rsidRDefault="008E6B93" w:rsidP="005C53D6">
            <w:pPr>
              <w:rPr>
                <w:rFonts w:ascii="Times New Roman" w:hAnsi="Times New Roman" w:cs="Times New Roman"/>
                <w:sz w:val="28"/>
                <w:szCs w:val="28"/>
              </w:rPr>
            </w:pPr>
            <w:r w:rsidRPr="00DA748E">
              <w:rPr>
                <w:rFonts w:ascii="Times New Roman" w:hAnsi="Times New Roman" w:cs="Times New Roman"/>
                <w:sz w:val="28"/>
                <w:szCs w:val="28"/>
              </w:rPr>
              <w:t>Недоношенные новорожденные с врожденной пневмонией</w:t>
            </w:r>
          </w:p>
        </w:tc>
        <w:tc>
          <w:tcPr>
            <w:tcW w:w="4379" w:type="dxa"/>
          </w:tcPr>
          <w:p w:rsidR="008E6B93" w:rsidRPr="00DA748E" w:rsidRDefault="008E6B93" w:rsidP="005C53D6">
            <w:pPr>
              <w:rPr>
                <w:rFonts w:ascii="Times New Roman" w:hAnsi="Times New Roman" w:cs="Times New Roman"/>
                <w:sz w:val="28"/>
                <w:szCs w:val="28"/>
              </w:rPr>
            </w:pPr>
            <w:r w:rsidRPr="00DA748E">
              <w:rPr>
                <w:rFonts w:ascii="Times New Roman" w:hAnsi="Times New Roman" w:cs="Times New Roman"/>
                <w:sz w:val="28"/>
                <w:szCs w:val="28"/>
              </w:rPr>
              <w:t>Недоношенные новорожденные без врожденной пневмонии</w:t>
            </w:r>
          </w:p>
        </w:tc>
      </w:tr>
      <w:tr w:rsidR="00A16F24" w:rsidRPr="00DA748E" w:rsidTr="008E6B93">
        <w:tc>
          <w:tcPr>
            <w:tcW w:w="1290" w:type="dxa"/>
          </w:tcPr>
          <w:p w:rsidR="00A16F24" w:rsidRPr="00DA748E" w:rsidRDefault="00A16F24" w:rsidP="005C53D6">
            <w:pPr>
              <w:rPr>
                <w:rFonts w:ascii="Times New Roman" w:hAnsi="Times New Roman" w:cs="Times New Roman"/>
                <w:sz w:val="28"/>
                <w:szCs w:val="28"/>
              </w:rPr>
            </w:pPr>
            <w:r w:rsidRPr="00DA748E">
              <w:rPr>
                <w:rFonts w:ascii="Times New Roman" w:hAnsi="Times New Roman" w:cs="Times New Roman"/>
                <w:sz w:val="28"/>
                <w:szCs w:val="28"/>
              </w:rPr>
              <w:t>ЭНМТ</w:t>
            </w:r>
            <w:r w:rsidR="008E6B93" w:rsidRPr="00DA748E">
              <w:rPr>
                <w:rFonts w:ascii="Times New Roman" w:hAnsi="Times New Roman" w:cs="Times New Roman"/>
                <w:sz w:val="28"/>
                <w:szCs w:val="28"/>
              </w:rPr>
              <w:t>(</w:t>
            </w:r>
            <w:r w:rsidR="008E6B93" w:rsidRPr="00DA748E">
              <w:rPr>
                <w:rFonts w:ascii="Times New Roman" w:hAnsi="Times New Roman" w:cs="Times New Roman"/>
                <w:spacing w:val="2"/>
                <w:sz w:val="28"/>
                <w:szCs w:val="28"/>
              </w:rPr>
              <w:t>&lt; 1000 г</w:t>
            </w:r>
            <w:r w:rsidR="008E6B93" w:rsidRPr="00DA748E">
              <w:rPr>
                <w:rFonts w:ascii="Times New Roman" w:hAnsi="Times New Roman" w:cs="Times New Roman"/>
                <w:sz w:val="28"/>
                <w:szCs w:val="28"/>
              </w:rPr>
              <w:t>)</w:t>
            </w:r>
          </w:p>
        </w:tc>
        <w:tc>
          <w:tcPr>
            <w:tcW w:w="4112" w:type="dxa"/>
          </w:tcPr>
          <w:p w:rsidR="00A16F24" w:rsidRPr="00DA748E" w:rsidRDefault="00A16F24" w:rsidP="005C53D6">
            <w:pPr>
              <w:rPr>
                <w:rFonts w:ascii="Times New Roman" w:hAnsi="Times New Roman" w:cs="Times New Roman"/>
                <w:sz w:val="28"/>
                <w:szCs w:val="28"/>
              </w:rPr>
            </w:pPr>
            <w:r w:rsidRPr="00DA748E">
              <w:rPr>
                <w:rFonts w:ascii="Times New Roman" w:hAnsi="Times New Roman" w:cs="Times New Roman"/>
                <w:sz w:val="28"/>
                <w:szCs w:val="28"/>
              </w:rPr>
              <w:t>7,78 (95%ДИ:5,16-10,40) СО=5,26</w:t>
            </w:r>
          </w:p>
        </w:tc>
        <w:tc>
          <w:tcPr>
            <w:tcW w:w="4379" w:type="dxa"/>
          </w:tcPr>
          <w:p w:rsidR="00A16F24" w:rsidRPr="00DA748E" w:rsidRDefault="00A16F24" w:rsidP="005C53D6">
            <w:pPr>
              <w:rPr>
                <w:rFonts w:ascii="Times New Roman" w:hAnsi="Times New Roman" w:cs="Times New Roman"/>
                <w:sz w:val="28"/>
                <w:szCs w:val="28"/>
              </w:rPr>
            </w:pPr>
            <w:r w:rsidRPr="00DA748E">
              <w:rPr>
                <w:rFonts w:ascii="Times New Roman" w:hAnsi="Times New Roman" w:cs="Times New Roman"/>
                <w:sz w:val="28"/>
                <w:szCs w:val="28"/>
              </w:rPr>
              <w:t>14,17 (95%ДИ:7,79-20,55) СО=6,08</w:t>
            </w:r>
          </w:p>
        </w:tc>
      </w:tr>
      <w:tr w:rsidR="00A16F24" w:rsidRPr="00DA748E" w:rsidTr="008E6B93">
        <w:tc>
          <w:tcPr>
            <w:tcW w:w="1290" w:type="dxa"/>
          </w:tcPr>
          <w:p w:rsidR="00A16F24" w:rsidRPr="00DA748E" w:rsidRDefault="00A16F24" w:rsidP="005C53D6">
            <w:pPr>
              <w:rPr>
                <w:rFonts w:ascii="Times New Roman" w:hAnsi="Times New Roman" w:cs="Times New Roman"/>
                <w:sz w:val="28"/>
                <w:szCs w:val="28"/>
              </w:rPr>
            </w:pPr>
            <w:r w:rsidRPr="00DA748E">
              <w:rPr>
                <w:rFonts w:ascii="Times New Roman" w:hAnsi="Times New Roman" w:cs="Times New Roman"/>
                <w:sz w:val="28"/>
                <w:szCs w:val="28"/>
              </w:rPr>
              <w:t>ОНМТ</w:t>
            </w:r>
            <w:r w:rsidR="008E6B93" w:rsidRPr="00DA748E">
              <w:rPr>
                <w:rFonts w:ascii="Times New Roman" w:hAnsi="Times New Roman" w:cs="Times New Roman"/>
                <w:sz w:val="28"/>
                <w:szCs w:val="28"/>
              </w:rPr>
              <w:t>(</w:t>
            </w:r>
            <w:r w:rsidR="008E6B93" w:rsidRPr="00DA748E">
              <w:rPr>
                <w:rFonts w:ascii="Times New Roman" w:hAnsi="Times New Roman" w:cs="Times New Roman"/>
                <w:spacing w:val="2"/>
                <w:sz w:val="28"/>
                <w:szCs w:val="28"/>
              </w:rPr>
              <w:t>1000 до 1499 г</w:t>
            </w:r>
            <w:r w:rsidR="008E6B93" w:rsidRPr="00DA748E">
              <w:rPr>
                <w:rFonts w:ascii="Times New Roman" w:hAnsi="Times New Roman" w:cs="Times New Roman"/>
                <w:sz w:val="28"/>
                <w:szCs w:val="28"/>
              </w:rPr>
              <w:t>)</w:t>
            </w:r>
          </w:p>
        </w:tc>
        <w:tc>
          <w:tcPr>
            <w:tcW w:w="4112" w:type="dxa"/>
          </w:tcPr>
          <w:p w:rsidR="00A16F24" w:rsidRPr="00DA748E" w:rsidRDefault="00A16F24" w:rsidP="005C53D6">
            <w:pPr>
              <w:rPr>
                <w:rFonts w:ascii="Times New Roman" w:hAnsi="Times New Roman" w:cs="Times New Roman"/>
                <w:sz w:val="28"/>
                <w:szCs w:val="28"/>
              </w:rPr>
            </w:pPr>
            <w:r w:rsidRPr="00DA748E">
              <w:rPr>
                <w:rFonts w:ascii="Times New Roman" w:hAnsi="Times New Roman" w:cs="Times New Roman"/>
                <w:sz w:val="28"/>
                <w:szCs w:val="28"/>
              </w:rPr>
              <w:t>11,26 (95%ДИ:8,98-13,54) СО=5,76</w:t>
            </w:r>
          </w:p>
        </w:tc>
        <w:tc>
          <w:tcPr>
            <w:tcW w:w="4379" w:type="dxa"/>
          </w:tcPr>
          <w:p w:rsidR="00A16F24" w:rsidRPr="00DA748E" w:rsidRDefault="00A16F24" w:rsidP="005C53D6">
            <w:pPr>
              <w:rPr>
                <w:rFonts w:ascii="Times New Roman" w:hAnsi="Times New Roman" w:cs="Times New Roman"/>
                <w:sz w:val="28"/>
                <w:szCs w:val="28"/>
              </w:rPr>
            </w:pPr>
            <w:r w:rsidRPr="00DA748E">
              <w:rPr>
                <w:rFonts w:ascii="Times New Roman" w:hAnsi="Times New Roman" w:cs="Times New Roman"/>
                <w:sz w:val="28"/>
                <w:szCs w:val="28"/>
              </w:rPr>
              <w:t>19,63 (95%ДИ:</w:t>
            </w:r>
            <w:r w:rsidRPr="00DA748E">
              <w:rPr>
                <w:sz w:val="28"/>
                <w:szCs w:val="28"/>
              </w:rPr>
              <w:t xml:space="preserve"> </w:t>
            </w:r>
            <w:r w:rsidRPr="00DA748E">
              <w:rPr>
                <w:rFonts w:ascii="Times New Roman" w:hAnsi="Times New Roman" w:cs="Times New Roman"/>
                <w:sz w:val="28"/>
                <w:szCs w:val="28"/>
              </w:rPr>
              <w:t>22,0-44,58) СО=6,68</w:t>
            </w:r>
          </w:p>
        </w:tc>
      </w:tr>
      <w:tr w:rsidR="00A16F24" w:rsidRPr="00DA748E" w:rsidTr="008E6B93">
        <w:tc>
          <w:tcPr>
            <w:tcW w:w="1290" w:type="dxa"/>
          </w:tcPr>
          <w:p w:rsidR="00A16F24" w:rsidRPr="00DA748E" w:rsidRDefault="00A16F24" w:rsidP="005C53D6">
            <w:pPr>
              <w:rPr>
                <w:rFonts w:ascii="Times New Roman" w:hAnsi="Times New Roman" w:cs="Times New Roman"/>
                <w:sz w:val="28"/>
                <w:szCs w:val="28"/>
              </w:rPr>
            </w:pPr>
            <w:r w:rsidRPr="00DA748E">
              <w:rPr>
                <w:rFonts w:ascii="Times New Roman" w:hAnsi="Times New Roman" w:cs="Times New Roman"/>
                <w:sz w:val="28"/>
                <w:szCs w:val="28"/>
              </w:rPr>
              <w:t>НМТ</w:t>
            </w:r>
            <w:r w:rsidR="008E6B93" w:rsidRPr="00DA748E">
              <w:rPr>
                <w:rFonts w:ascii="Times New Roman" w:hAnsi="Times New Roman" w:cs="Times New Roman"/>
                <w:sz w:val="28"/>
                <w:szCs w:val="28"/>
              </w:rPr>
              <w:t>(</w:t>
            </w:r>
            <w:r w:rsidR="008E6B93" w:rsidRPr="00DA748E">
              <w:rPr>
                <w:rFonts w:ascii="Times New Roman" w:hAnsi="Times New Roman" w:cs="Times New Roman"/>
                <w:spacing w:val="2"/>
                <w:sz w:val="28"/>
                <w:szCs w:val="28"/>
              </w:rPr>
              <w:t>1500 до 2500 г</w:t>
            </w:r>
            <w:r w:rsidR="008E6B93" w:rsidRPr="00DA748E">
              <w:rPr>
                <w:rFonts w:ascii="Times New Roman" w:hAnsi="Times New Roman" w:cs="Times New Roman"/>
                <w:sz w:val="28"/>
                <w:szCs w:val="28"/>
              </w:rPr>
              <w:t>)</w:t>
            </w:r>
          </w:p>
        </w:tc>
        <w:tc>
          <w:tcPr>
            <w:tcW w:w="4112" w:type="dxa"/>
          </w:tcPr>
          <w:p w:rsidR="00A16F24" w:rsidRPr="00DA748E" w:rsidRDefault="00A16F24" w:rsidP="005C53D6">
            <w:pPr>
              <w:rPr>
                <w:rFonts w:ascii="Times New Roman" w:hAnsi="Times New Roman" w:cs="Times New Roman"/>
                <w:sz w:val="28"/>
                <w:szCs w:val="28"/>
              </w:rPr>
            </w:pPr>
            <w:r w:rsidRPr="00DA748E">
              <w:rPr>
                <w:rFonts w:ascii="Times New Roman" w:hAnsi="Times New Roman" w:cs="Times New Roman"/>
                <w:sz w:val="28"/>
                <w:szCs w:val="28"/>
              </w:rPr>
              <w:t>15,07 (95%ДИ:</w:t>
            </w:r>
            <w:r w:rsidRPr="00DA748E">
              <w:rPr>
                <w:sz w:val="28"/>
                <w:szCs w:val="28"/>
              </w:rPr>
              <w:t xml:space="preserve"> </w:t>
            </w:r>
            <w:r w:rsidRPr="00DA748E">
              <w:rPr>
                <w:rFonts w:ascii="Times New Roman" w:hAnsi="Times New Roman" w:cs="Times New Roman"/>
                <w:sz w:val="28"/>
                <w:szCs w:val="28"/>
              </w:rPr>
              <w:t>11,79-18,35) СО=8,45</w:t>
            </w:r>
          </w:p>
        </w:tc>
        <w:tc>
          <w:tcPr>
            <w:tcW w:w="4379" w:type="dxa"/>
          </w:tcPr>
          <w:p w:rsidR="00A16F24" w:rsidRPr="00DA748E" w:rsidRDefault="00A16F24" w:rsidP="005C53D6">
            <w:pPr>
              <w:rPr>
                <w:rFonts w:ascii="Times New Roman" w:hAnsi="Times New Roman" w:cs="Times New Roman"/>
                <w:sz w:val="28"/>
                <w:szCs w:val="28"/>
              </w:rPr>
            </w:pPr>
            <w:r w:rsidRPr="00DA748E">
              <w:rPr>
                <w:rFonts w:ascii="Times New Roman" w:hAnsi="Times New Roman" w:cs="Times New Roman"/>
                <w:sz w:val="28"/>
                <w:szCs w:val="28"/>
              </w:rPr>
              <w:t>21,71 (95%ДИ:</w:t>
            </w:r>
            <w:r w:rsidRPr="00DA748E">
              <w:rPr>
                <w:sz w:val="28"/>
                <w:szCs w:val="28"/>
              </w:rPr>
              <w:t xml:space="preserve"> </w:t>
            </w:r>
            <w:r w:rsidRPr="00DA748E">
              <w:rPr>
                <w:rFonts w:ascii="Times New Roman" w:hAnsi="Times New Roman" w:cs="Times New Roman"/>
                <w:sz w:val="28"/>
                <w:szCs w:val="28"/>
              </w:rPr>
              <w:t>20,63-22,79) СО=5,34</w:t>
            </w:r>
          </w:p>
        </w:tc>
      </w:tr>
      <w:tr w:rsidR="00A16F24" w:rsidRPr="00DA748E" w:rsidTr="008E6B93">
        <w:tc>
          <w:tcPr>
            <w:tcW w:w="1290" w:type="dxa"/>
          </w:tcPr>
          <w:p w:rsidR="00A16F24" w:rsidRPr="00DA748E" w:rsidRDefault="00A16F24" w:rsidP="005C53D6">
            <w:pPr>
              <w:rPr>
                <w:rFonts w:ascii="Times New Roman" w:hAnsi="Times New Roman" w:cs="Times New Roman"/>
                <w:sz w:val="28"/>
                <w:szCs w:val="28"/>
              </w:rPr>
            </w:pPr>
            <w:r w:rsidRPr="00DA748E">
              <w:rPr>
                <w:rFonts w:ascii="Times New Roman" w:hAnsi="Times New Roman" w:cs="Times New Roman"/>
                <w:sz w:val="28"/>
                <w:szCs w:val="28"/>
              </w:rPr>
              <w:t>Вес ˃2500</w:t>
            </w:r>
            <w:r w:rsidR="008E6B93" w:rsidRPr="00DA748E">
              <w:rPr>
                <w:rFonts w:ascii="Times New Roman" w:hAnsi="Times New Roman" w:cs="Times New Roman"/>
                <w:sz w:val="28"/>
                <w:szCs w:val="28"/>
              </w:rPr>
              <w:t>г</w:t>
            </w:r>
          </w:p>
        </w:tc>
        <w:tc>
          <w:tcPr>
            <w:tcW w:w="4112" w:type="dxa"/>
          </w:tcPr>
          <w:p w:rsidR="00A16F24" w:rsidRPr="00DA748E" w:rsidRDefault="00A16F24" w:rsidP="005C53D6">
            <w:pPr>
              <w:rPr>
                <w:rFonts w:ascii="Times New Roman" w:hAnsi="Times New Roman" w:cs="Times New Roman"/>
                <w:sz w:val="28"/>
                <w:szCs w:val="28"/>
              </w:rPr>
            </w:pPr>
            <w:r w:rsidRPr="00DA748E">
              <w:rPr>
                <w:rFonts w:ascii="Times New Roman" w:hAnsi="Times New Roman" w:cs="Times New Roman"/>
                <w:sz w:val="28"/>
                <w:szCs w:val="28"/>
              </w:rPr>
              <w:t>14,67 (95%ДИ:</w:t>
            </w:r>
            <w:r w:rsidRPr="00DA748E">
              <w:rPr>
                <w:sz w:val="28"/>
                <w:szCs w:val="28"/>
              </w:rPr>
              <w:t xml:space="preserve"> </w:t>
            </w:r>
            <w:r w:rsidRPr="00DA748E">
              <w:rPr>
                <w:rFonts w:ascii="Times New Roman" w:hAnsi="Times New Roman" w:cs="Times New Roman"/>
                <w:sz w:val="28"/>
                <w:szCs w:val="28"/>
              </w:rPr>
              <w:t>-2,24-31,58) СО=6,81</w:t>
            </w:r>
          </w:p>
        </w:tc>
        <w:tc>
          <w:tcPr>
            <w:tcW w:w="4379" w:type="dxa"/>
          </w:tcPr>
          <w:p w:rsidR="00A16F24" w:rsidRPr="00DA748E" w:rsidRDefault="00A16F24" w:rsidP="005C53D6">
            <w:pPr>
              <w:rPr>
                <w:rFonts w:ascii="Times New Roman" w:hAnsi="Times New Roman" w:cs="Times New Roman"/>
                <w:sz w:val="28"/>
                <w:szCs w:val="28"/>
              </w:rPr>
            </w:pPr>
            <w:r w:rsidRPr="00DA748E">
              <w:rPr>
                <w:rFonts w:ascii="Times New Roman" w:hAnsi="Times New Roman" w:cs="Times New Roman"/>
                <w:sz w:val="28"/>
                <w:szCs w:val="28"/>
              </w:rPr>
              <w:t>22,00 (95%ДИ:</w:t>
            </w:r>
            <w:r w:rsidRPr="00DA748E">
              <w:rPr>
                <w:sz w:val="28"/>
                <w:szCs w:val="28"/>
              </w:rPr>
              <w:t xml:space="preserve"> </w:t>
            </w:r>
            <w:r w:rsidRPr="00DA748E">
              <w:rPr>
                <w:rFonts w:ascii="Times New Roman" w:hAnsi="Times New Roman" w:cs="Times New Roman"/>
                <w:sz w:val="28"/>
                <w:szCs w:val="28"/>
              </w:rPr>
              <w:t>18,65-25,35) СО=7,17</w:t>
            </w:r>
          </w:p>
        </w:tc>
      </w:tr>
    </w:tbl>
    <w:p w:rsidR="001569D5" w:rsidRDefault="001569D5" w:rsidP="008E6B93">
      <w:pPr>
        <w:pStyle w:val="a5"/>
        <w:shd w:val="clear" w:color="auto" w:fill="FFFFFF"/>
        <w:spacing w:before="0" w:beforeAutospacing="0" w:after="0" w:afterAutospacing="0"/>
        <w:ind w:firstLine="708"/>
        <w:jc w:val="both"/>
        <w:rPr>
          <w:spacing w:val="2"/>
          <w:sz w:val="28"/>
          <w:szCs w:val="28"/>
        </w:rPr>
      </w:pPr>
    </w:p>
    <w:p w:rsidR="00A16F24" w:rsidRPr="00DA748E" w:rsidRDefault="00A16F24" w:rsidP="008E6B93">
      <w:pPr>
        <w:pStyle w:val="a5"/>
        <w:shd w:val="clear" w:color="auto" w:fill="FFFFFF"/>
        <w:spacing w:before="0" w:beforeAutospacing="0" w:after="0" w:afterAutospacing="0"/>
        <w:ind w:firstLine="708"/>
        <w:jc w:val="both"/>
        <w:rPr>
          <w:color w:val="FF0000"/>
          <w:spacing w:val="2"/>
          <w:sz w:val="28"/>
          <w:szCs w:val="28"/>
        </w:rPr>
      </w:pPr>
      <w:r w:rsidRPr="00DA748E">
        <w:rPr>
          <w:spacing w:val="2"/>
          <w:sz w:val="28"/>
          <w:szCs w:val="28"/>
        </w:rPr>
        <w:t xml:space="preserve">Анализ показал, что у недоношенных новорожденный с врожденной пневмонией с ЭНМТ был тяжелый дефицит витамина </w:t>
      </w:r>
      <w:r w:rsidRPr="00DA748E">
        <w:rPr>
          <w:sz w:val="28"/>
          <w:szCs w:val="28"/>
        </w:rPr>
        <w:t>D</w:t>
      </w:r>
      <w:r w:rsidR="008E6B93" w:rsidRPr="00DA748E">
        <w:rPr>
          <w:sz w:val="28"/>
          <w:szCs w:val="28"/>
        </w:rPr>
        <w:t xml:space="preserve"> </w:t>
      </w:r>
      <w:r w:rsidR="008E6B93" w:rsidRPr="000328E5">
        <w:rPr>
          <w:rStyle w:val="title-text"/>
          <w:color w:val="000000" w:themeColor="text1"/>
          <w:sz w:val="28"/>
          <w:szCs w:val="28"/>
        </w:rPr>
        <w:t>[11</w:t>
      </w:r>
      <w:r w:rsidR="008E6B93" w:rsidRPr="00DA748E">
        <w:rPr>
          <w:rStyle w:val="title-text"/>
          <w:color w:val="000000" w:themeColor="text1"/>
          <w:sz w:val="28"/>
          <w:szCs w:val="28"/>
        </w:rPr>
        <w:t>]</w:t>
      </w:r>
      <w:r w:rsidRPr="00DA748E">
        <w:rPr>
          <w:sz w:val="28"/>
          <w:szCs w:val="28"/>
        </w:rPr>
        <w:t>, в весовой категории ОНМТ, НМТ и</w:t>
      </w:r>
      <w:r w:rsidRPr="00DA748E">
        <w:rPr>
          <w:spacing w:val="2"/>
          <w:sz w:val="28"/>
          <w:szCs w:val="28"/>
        </w:rPr>
        <w:t xml:space="preserve"> вес </w:t>
      </w:r>
      <w:r w:rsidRPr="00DA748E">
        <w:rPr>
          <w:sz w:val="28"/>
          <w:szCs w:val="28"/>
        </w:rPr>
        <w:t>˃2500</w:t>
      </w:r>
      <w:r w:rsidR="008E6B93" w:rsidRPr="00DA748E">
        <w:rPr>
          <w:sz w:val="28"/>
          <w:szCs w:val="28"/>
        </w:rPr>
        <w:t>г, отмечался дефицит витамина D, тогда как у недоношенных новорожденных без врожденной пневмонии у детей с ЭНМТ был дефицит витамина  D</w:t>
      </w:r>
      <w:r w:rsidR="008E6B93" w:rsidRPr="00DA748E">
        <w:rPr>
          <w:spacing w:val="2"/>
          <w:sz w:val="28"/>
          <w:szCs w:val="28"/>
        </w:rPr>
        <w:t xml:space="preserve">, у детей ОНМТ, НМТ </w:t>
      </w:r>
      <w:r w:rsidR="008E6B93" w:rsidRPr="00DA748E">
        <w:rPr>
          <w:sz w:val="28"/>
          <w:szCs w:val="28"/>
        </w:rPr>
        <w:t>и</w:t>
      </w:r>
      <w:r w:rsidR="008E6B93" w:rsidRPr="00DA748E">
        <w:rPr>
          <w:spacing w:val="2"/>
          <w:sz w:val="28"/>
          <w:szCs w:val="28"/>
        </w:rPr>
        <w:t xml:space="preserve"> вес </w:t>
      </w:r>
      <w:r w:rsidR="008E6B93" w:rsidRPr="00DA748E">
        <w:rPr>
          <w:sz w:val="28"/>
          <w:szCs w:val="28"/>
        </w:rPr>
        <w:t>˃2500г отмечал</w:t>
      </w:r>
      <w:r w:rsidR="00EF789C" w:rsidRPr="00DA748E">
        <w:rPr>
          <w:sz w:val="28"/>
          <w:szCs w:val="28"/>
        </w:rPr>
        <w:t>о</w:t>
      </w:r>
      <w:r w:rsidR="008E6B93" w:rsidRPr="00DA748E">
        <w:rPr>
          <w:sz w:val="28"/>
          <w:szCs w:val="28"/>
        </w:rPr>
        <w:t xml:space="preserve">сь лишь недостаточность дефицита витамина D. </w:t>
      </w:r>
    </w:p>
    <w:p w:rsidR="00D11E0B" w:rsidRDefault="00D11E0B" w:rsidP="00434BA1">
      <w:pPr>
        <w:pStyle w:val="a5"/>
        <w:shd w:val="clear" w:color="auto" w:fill="FFFFFF"/>
        <w:spacing w:before="0" w:beforeAutospacing="0" w:after="0" w:afterAutospacing="0"/>
        <w:jc w:val="both"/>
        <w:rPr>
          <w:sz w:val="28"/>
          <w:szCs w:val="28"/>
        </w:rPr>
      </w:pPr>
    </w:p>
    <w:p w:rsidR="00694AE9" w:rsidRDefault="001569D5" w:rsidP="00434BA1">
      <w:pPr>
        <w:pStyle w:val="a5"/>
        <w:shd w:val="clear" w:color="auto" w:fill="FFFFFF"/>
        <w:spacing w:before="0" w:beforeAutospacing="0" w:after="0" w:afterAutospacing="0"/>
        <w:jc w:val="both"/>
        <w:rPr>
          <w:sz w:val="28"/>
          <w:szCs w:val="28"/>
        </w:rPr>
      </w:pPr>
      <w:r>
        <w:rPr>
          <w:spacing w:val="2"/>
          <w:sz w:val="28"/>
          <w:szCs w:val="28"/>
        </w:rPr>
        <w:t>Таблица 12</w:t>
      </w:r>
      <w:r w:rsidR="00434BA1">
        <w:rPr>
          <w:spacing w:val="2"/>
          <w:sz w:val="28"/>
          <w:szCs w:val="28"/>
        </w:rPr>
        <w:t xml:space="preserve"> -</w:t>
      </w:r>
      <w:r w:rsidR="00694AE9" w:rsidRPr="00AB2A21">
        <w:rPr>
          <w:spacing w:val="2"/>
          <w:sz w:val="28"/>
          <w:szCs w:val="28"/>
        </w:rPr>
        <w:t xml:space="preserve"> </w:t>
      </w:r>
      <w:r w:rsidR="00694AE9" w:rsidRPr="00AB2A21">
        <w:rPr>
          <w:sz w:val="28"/>
          <w:szCs w:val="28"/>
        </w:rPr>
        <w:t>Связь содержания витамина D с весом при рождении у недоношенных новорожденных</w:t>
      </w:r>
    </w:p>
    <w:p w:rsidR="00434BA1" w:rsidRDefault="00434BA1" w:rsidP="00434BA1">
      <w:pPr>
        <w:pStyle w:val="a5"/>
        <w:shd w:val="clear" w:color="auto" w:fill="FFFFFF"/>
        <w:spacing w:before="0" w:beforeAutospacing="0" w:after="0" w:afterAutospacing="0"/>
        <w:jc w:val="both"/>
        <w:rPr>
          <w:sz w:val="28"/>
          <w:szCs w:val="28"/>
        </w:rPr>
      </w:pPr>
    </w:p>
    <w:tbl>
      <w:tblPr>
        <w:tblStyle w:val="a3"/>
        <w:tblW w:w="9781" w:type="dxa"/>
        <w:tblInd w:w="108" w:type="dxa"/>
        <w:tblLook w:val="04A0" w:firstRow="1" w:lastRow="0" w:firstColumn="1" w:lastColumn="0" w:noHBand="0" w:noVBand="1"/>
      </w:tblPr>
      <w:tblGrid>
        <w:gridCol w:w="2977"/>
        <w:gridCol w:w="2410"/>
        <w:gridCol w:w="2126"/>
        <w:gridCol w:w="2268"/>
      </w:tblGrid>
      <w:tr w:rsidR="00A16F24" w:rsidRPr="005752FC" w:rsidTr="00A16F24">
        <w:tc>
          <w:tcPr>
            <w:tcW w:w="2977" w:type="dxa"/>
          </w:tcPr>
          <w:p w:rsidR="00A16F24" w:rsidRPr="0029122E" w:rsidRDefault="00A16F24" w:rsidP="009F2A13">
            <w:pPr>
              <w:autoSpaceDE w:val="0"/>
              <w:autoSpaceDN w:val="0"/>
              <w:adjustRightInd w:val="0"/>
              <w:rPr>
                <w:rFonts w:ascii="Times New Roman" w:hAnsi="Times New Roman" w:cs="Times New Roman"/>
                <w:sz w:val="28"/>
                <w:szCs w:val="28"/>
              </w:rPr>
            </w:pPr>
            <w:r w:rsidRPr="0029122E">
              <w:rPr>
                <w:rFonts w:ascii="Times New Roman" w:hAnsi="Times New Roman" w:cs="Times New Roman"/>
                <w:sz w:val="28"/>
                <w:szCs w:val="28"/>
              </w:rPr>
              <w:t xml:space="preserve">Степень недоношенности </w:t>
            </w:r>
          </w:p>
        </w:tc>
        <w:tc>
          <w:tcPr>
            <w:tcW w:w="2410" w:type="dxa"/>
          </w:tcPr>
          <w:p w:rsidR="00A16F24" w:rsidRPr="0029122E" w:rsidRDefault="00A16F24" w:rsidP="009F2A13">
            <w:pPr>
              <w:autoSpaceDE w:val="0"/>
              <w:autoSpaceDN w:val="0"/>
              <w:adjustRightInd w:val="0"/>
              <w:jc w:val="center"/>
              <w:rPr>
                <w:rFonts w:ascii="Times New Roman" w:hAnsi="Times New Roman" w:cs="Times New Roman"/>
                <w:sz w:val="28"/>
                <w:szCs w:val="28"/>
              </w:rPr>
            </w:pPr>
            <w:r w:rsidRPr="0029122E">
              <w:rPr>
                <w:rFonts w:ascii="Times New Roman" w:hAnsi="Times New Roman" w:cs="Times New Roman"/>
                <w:sz w:val="28"/>
                <w:szCs w:val="28"/>
              </w:rPr>
              <w:t>Основная группа</w:t>
            </w:r>
          </w:p>
        </w:tc>
        <w:tc>
          <w:tcPr>
            <w:tcW w:w="2126" w:type="dxa"/>
          </w:tcPr>
          <w:p w:rsidR="00A16F24" w:rsidRPr="0029122E" w:rsidRDefault="00A16F24" w:rsidP="009F2A13">
            <w:pPr>
              <w:autoSpaceDE w:val="0"/>
              <w:autoSpaceDN w:val="0"/>
              <w:adjustRightInd w:val="0"/>
              <w:jc w:val="center"/>
              <w:rPr>
                <w:rFonts w:ascii="Times New Roman" w:hAnsi="Times New Roman" w:cs="Times New Roman"/>
                <w:sz w:val="28"/>
                <w:szCs w:val="28"/>
              </w:rPr>
            </w:pPr>
            <w:r w:rsidRPr="0029122E">
              <w:rPr>
                <w:rFonts w:ascii="Times New Roman" w:hAnsi="Times New Roman" w:cs="Times New Roman"/>
                <w:sz w:val="28"/>
                <w:szCs w:val="28"/>
              </w:rPr>
              <w:t>Контрольная группа</w:t>
            </w:r>
          </w:p>
        </w:tc>
        <w:tc>
          <w:tcPr>
            <w:tcW w:w="2268" w:type="dxa"/>
          </w:tcPr>
          <w:p w:rsidR="00A16F24" w:rsidRPr="0029122E" w:rsidRDefault="00A16F24" w:rsidP="009F2A13">
            <w:pPr>
              <w:autoSpaceDE w:val="0"/>
              <w:autoSpaceDN w:val="0"/>
              <w:adjustRightInd w:val="0"/>
              <w:rPr>
                <w:rFonts w:ascii="Times New Roman" w:hAnsi="Times New Roman" w:cs="Times New Roman"/>
                <w:sz w:val="28"/>
                <w:szCs w:val="28"/>
              </w:rPr>
            </w:pPr>
            <w:r w:rsidRPr="0029122E">
              <w:rPr>
                <w:rFonts w:ascii="Times New Roman" w:hAnsi="Times New Roman" w:cs="Times New Roman"/>
                <w:sz w:val="28"/>
                <w:szCs w:val="28"/>
              </w:rPr>
              <w:t>Статистический критерий</w:t>
            </w:r>
          </w:p>
        </w:tc>
      </w:tr>
      <w:tr w:rsidR="00A16F24" w:rsidRPr="005752FC" w:rsidTr="00A16F24">
        <w:tc>
          <w:tcPr>
            <w:tcW w:w="2977" w:type="dxa"/>
          </w:tcPr>
          <w:p w:rsidR="00A16F24" w:rsidRPr="0029122E" w:rsidRDefault="00A16F24" w:rsidP="009F2A13">
            <w:pPr>
              <w:autoSpaceDE w:val="0"/>
              <w:autoSpaceDN w:val="0"/>
              <w:adjustRightInd w:val="0"/>
              <w:rPr>
                <w:rFonts w:ascii="Times New Roman" w:hAnsi="Times New Roman" w:cs="Times New Roman"/>
                <w:sz w:val="28"/>
                <w:szCs w:val="28"/>
              </w:rPr>
            </w:pPr>
            <w:r w:rsidRPr="0029122E">
              <w:rPr>
                <w:rFonts w:ascii="Times New Roman" w:hAnsi="Times New Roman" w:cs="Times New Roman"/>
                <w:sz w:val="28"/>
                <w:szCs w:val="28"/>
              </w:rPr>
              <w:t>вес ˃2500</w:t>
            </w:r>
            <w:r>
              <w:rPr>
                <w:rFonts w:ascii="Times New Roman" w:hAnsi="Times New Roman" w:cs="Times New Roman"/>
                <w:sz w:val="28"/>
                <w:szCs w:val="28"/>
              </w:rPr>
              <w:t xml:space="preserve">г </w:t>
            </w:r>
          </w:p>
        </w:tc>
        <w:tc>
          <w:tcPr>
            <w:tcW w:w="2410" w:type="dxa"/>
          </w:tcPr>
          <w:p w:rsidR="00A16F24" w:rsidRPr="0029122E" w:rsidRDefault="00A16F24" w:rsidP="009F2A13">
            <w:pPr>
              <w:autoSpaceDE w:val="0"/>
              <w:autoSpaceDN w:val="0"/>
              <w:adjustRightInd w:val="0"/>
              <w:jc w:val="center"/>
              <w:rPr>
                <w:rFonts w:ascii="Times New Roman" w:hAnsi="Times New Roman" w:cs="Times New Roman"/>
                <w:sz w:val="28"/>
                <w:szCs w:val="28"/>
              </w:rPr>
            </w:pPr>
            <w:r w:rsidRPr="0029122E">
              <w:rPr>
                <w:rFonts w:ascii="Times New Roman" w:hAnsi="Times New Roman" w:cs="Times New Roman"/>
                <w:sz w:val="28"/>
                <w:szCs w:val="28"/>
              </w:rPr>
              <w:t>3 (3,9%)</w:t>
            </w:r>
          </w:p>
        </w:tc>
        <w:tc>
          <w:tcPr>
            <w:tcW w:w="2126" w:type="dxa"/>
          </w:tcPr>
          <w:p w:rsidR="00A16F24" w:rsidRPr="0029122E" w:rsidRDefault="00A16F24" w:rsidP="009F2A13">
            <w:pPr>
              <w:autoSpaceDE w:val="0"/>
              <w:autoSpaceDN w:val="0"/>
              <w:adjustRightInd w:val="0"/>
              <w:jc w:val="center"/>
              <w:rPr>
                <w:rFonts w:ascii="Times New Roman" w:hAnsi="Times New Roman" w:cs="Times New Roman"/>
                <w:sz w:val="28"/>
                <w:szCs w:val="28"/>
              </w:rPr>
            </w:pPr>
            <w:r w:rsidRPr="0029122E">
              <w:rPr>
                <w:rFonts w:ascii="Times New Roman" w:hAnsi="Times New Roman" w:cs="Times New Roman"/>
                <w:sz w:val="28"/>
                <w:szCs w:val="28"/>
              </w:rPr>
              <w:t>20 (13,2%)</w:t>
            </w:r>
          </w:p>
        </w:tc>
        <w:tc>
          <w:tcPr>
            <w:tcW w:w="2268" w:type="dxa"/>
            <w:vMerge w:val="restart"/>
          </w:tcPr>
          <w:p w:rsidR="00A16F24" w:rsidRPr="0029122E" w:rsidRDefault="00A16F24" w:rsidP="009F2A13">
            <w:pPr>
              <w:autoSpaceDE w:val="0"/>
              <w:autoSpaceDN w:val="0"/>
              <w:adjustRightInd w:val="0"/>
              <w:rPr>
                <w:rFonts w:ascii="Times New Roman" w:hAnsi="Times New Roman" w:cs="Times New Roman"/>
                <w:sz w:val="28"/>
                <w:szCs w:val="28"/>
              </w:rPr>
            </w:pPr>
            <w:r w:rsidRPr="0029122E">
              <w:rPr>
                <w:rFonts w:ascii="Times New Roman" w:hAnsi="Times New Roman" w:cs="Times New Roman"/>
                <w:sz w:val="28"/>
                <w:szCs w:val="28"/>
              </w:rPr>
              <w:sym w:font="Symbol" w:char="F063"/>
            </w:r>
            <w:r w:rsidRPr="0029122E">
              <w:rPr>
                <w:rFonts w:ascii="Times New Roman" w:hAnsi="Times New Roman" w:cs="Times New Roman"/>
                <w:sz w:val="28"/>
                <w:szCs w:val="28"/>
              </w:rPr>
              <w:t>2=37,741, df=4, p=0,000</w:t>
            </w:r>
          </w:p>
        </w:tc>
      </w:tr>
      <w:tr w:rsidR="00A16F24" w:rsidRPr="005752FC" w:rsidTr="00A16F24">
        <w:tc>
          <w:tcPr>
            <w:tcW w:w="2977" w:type="dxa"/>
          </w:tcPr>
          <w:p w:rsidR="00A16F24" w:rsidRPr="0029122E" w:rsidRDefault="00A16F24" w:rsidP="009F2A13">
            <w:pPr>
              <w:autoSpaceDE w:val="0"/>
              <w:autoSpaceDN w:val="0"/>
              <w:adjustRightInd w:val="0"/>
              <w:rPr>
                <w:rFonts w:ascii="Times New Roman" w:hAnsi="Times New Roman" w:cs="Times New Roman"/>
                <w:sz w:val="28"/>
                <w:szCs w:val="28"/>
              </w:rPr>
            </w:pPr>
            <w:r w:rsidRPr="0029122E">
              <w:rPr>
                <w:rFonts w:ascii="Times New Roman" w:hAnsi="Times New Roman" w:cs="Times New Roman"/>
                <w:sz w:val="28"/>
                <w:szCs w:val="28"/>
              </w:rPr>
              <w:t>НМТ</w:t>
            </w:r>
            <w:r w:rsidRPr="0029122E">
              <w:rPr>
                <w:rFonts w:ascii="Times New Roman" w:hAnsi="Times New Roman" w:cs="Times New Roman"/>
                <w:spacing w:val="2"/>
                <w:sz w:val="28"/>
                <w:szCs w:val="28"/>
              </w:rPr>
              <w:t xml:space="preserve"> От 1500 до 2500 г</w:t>
            </w:r>
          </w:p>
        </w:tc>
        <w:tc>
          <w:tcPr>
            <w:tcW w:w="2410" w:type="dxa"/>
          </w:tcPr>
          <w:p w:rsidR="00A16F24" w:rsidRPr="0029122E" w:rsidRDefault="00A16F24" w:rsidP="009F2A13">
            <w:pPr>
              <w:autoSpaceDE w:val="0"/>
              <w:autoSpaceDN w:val="0"/>
              <w:adjustRightInd w:val="0"/>
              <w:jc w:val="center"/>
              <w:rPr>
                <w:rFonts w:ascii="Times New Roman" w:hAnsi="Times New Roman" w:cs="Times New Roman"/>
                <w:sz w:val="28"/>
                <w:szCs w:val="28"/>
              </w:rPr>
            </w:pPr>
            <w:r w:rsidRPr="0029122E">
              <w:rPr>
                <w:rFonts w:ascii="Times New Roman" w:hAnsi="Times New Roman" w:cs="Times New Roman"/>
                <w:sz w:val="28"/>
                <w:szCs w:val="28"/>
              </w:rPr>
              <w:t>28 (36,8%)</w:t>
            </w:r>
          </w:p>
        </w:tc>
        <w:tc>
          <w:tcPr>
            <w:tcW w:w="2126" w:type="dxa"/>
          </w:tcPr>
          <w:p w:rsidR="00A16F24" w:rsidRPr="0029122E" w:rsidRDefault="00A16F24" w:rsidP="009F2A13">
            <w:pPr>
              <w:autoSpaceDE w:val="0"/>
              <w:autoSpaceDN w:val="0"/>
              <w:adjustRightInd w:val="0"/>
              <w:jc w:val="center"/>
              <w:rPr>
                <w:rFonts w:ascii="Times New Roman" w:hAnsi="Times New Roman" w:cs="Times New Roman"/>
                <w:sz w:val="28"/>
                <w:szCs w:val="28"/>
              </w:rPr>
            </w:pPr>
            <w:r w:rsidRPr="0029122E">
              <w:rPr>
                <w:rFonts w:ascii="Times New Roman" w:hAnsi="Times New Roman" w:cs="Times New Roman"/>
                <w:sz w:val="28"/>
                <w:szCs w:val="28"/>
              </w:rPr>
              <w:t>94 (61,9%)</w:t>
            </w:r>
          </w:p>
        </w:tc>
        <w:tc>
          <w:tcPr>
            <w:tcW w:w="2268" w:type="dxa"/>
            <w:vMerge/>
          </w:tcPr>
          <w:p w:rsidR="00A16F24" w:rsidRPr="0029122E" w:rsidRDefault="00A16F24" w:rsidP="009F2A13">
            <w:pPr>
              <w:autoSpaceDE w:val="0"/>
              <w:autoSpaceDN w:val="0"/>
              <w:adjustRightInd w:val="0"/>
              <w:rPr>
                <w:rFonts w:ascii="Times New Roman" w:hAnsi="Times New Roman" w:cs="Times New Roman"/>
                <w:sz w:val="28"/>
                <w:szCs w:val="28"/>
              </w:rPr>
            </w:pPr>
          </w:p>
        </w:tc>
      </w:tr>
      <w:tr w:rsidR="00A16F24" w:rsidRPr="005752FC" w:rsidTr="00A16F24">
        <w:tc>
          <w:tcPr>
            <w:tcW w:w="2977" w:type="dxa"/>
          </w:tcPr>
          <w:p w:rsidR="00A16F24" w:rsidRPr="0029122E" w:rsidRDefault="00A16F24" w:rsidP="009F2A13">
            <w:pPr>
              <w:autoSpaceDE w:val="0"/>
              <w:autoSpaceDN w:val="0"/>
              <w:adjustRightInd w:val="0"/>
              <w:rPr>
                <w:rFonts w:ascii="Times New Roman" w:hAnsi="Times New Roman" w:cs="Times New Roman"/>
                <w:sz w:val="28"/>
                <w:szCs w:val="28"/>
              </w:rPr>
            </w:pPr>
            <w:r w:rsidRPr="0029122E">
              <w:rPr>
                <w:rFonts w:ascii="Times New Roman" w:hAnsi="Times New Roman" w:cs="Times New Roman"/>
                <w:sz w:val="28"/>
                <w:szCs w:val="28"/>
              </w:rPr>
              <w:t>ОНМТ</w:t>
            </w:r>
            <w:r w:rsidRPr="0029122E">
              <w:rPr>
                <w:rFonts w:ascii="Times New Roman" w:hAnsi="Times New Roman" w:cs="Times New Roman"/>
                <w:spacing w:val="2"/>
                <w:sz w:val="28"/>
                <w:szCs w:val="28"/>
              </w:rPr>
              <w:t xml:space="preserve"> От 1000 до 1499 г</w:t>
            </w:r>
          </w:p>
        </w:tc>
        <w:tc>
          <w:tcPr>
            <w:tcW w:w="2410" w:type="dxa"/>
          </w:tcPr>
          <w:p w:rsidR="00A16F24" w:rsidRPr="0029122E" w:rsidRDefault="00A16F24" w:rsidP="009F2A13">
            <w:pPr>
              <w:autoSpaceDE w:val="0"/>
              <w:autoSpaceDN w:val="0"/>
              <w:adjustRightInd w:val="0"/>
              <w:jc w:val="center"/>
              <w:rPr>
                <w:rFonts w:ascii="Times New Roman" w:hAnsi="Times New Roman" w:cs="Times New Roman"/>
                <w:sz w:val="28"/>
                <w:szCs w:val="28"/>
              </w:rPr>
            </w:pPr>
            <w:r w:rsidRPr="0029122E">
              <w:rPr>
                <w:rFonts w:ascii="Times New Roman" w:hAnsi="Times New Roman" w:cs="Times New Roman"/>
                <w:sz w:val="28"/>
                <w:szCs w:val="28"/>
              </w:rPr>
              <w:t>27 (35,5%)</w:t>
            </w:r>
          </w:p>
        </w:tc>
        <w:tc>
          <w:tcPr>
            <w:tcW w:w="2126" w:type="dxa"/>
          </w:tcPr>
          <w:p w:rsidR="00A16F24" w:rsidRPr="0029122E" w:rsidRDefault="00A16F24" w:rsidP="009F2A13">
            <w:pPr>
              <w:autoSpaceDE w:val="0"/>
              <w:autoSpaceDN w:val="0"/>
              <w:adjustRightInd w:val="0"/>
              <w:jc w:val="center"/>
              <w:rPr>
                <w:rFonts w:ascii="Times New Roman" w:hAnsi="Times New Roman" w:cs="Times New Roman"/>
                <w:sz w:val="28"/>
                <w:szCs w:val="28"/>
              </w:rPr>
            </w:pPr>
            <w:r w:rsidRPr="0029122E">
              <w:rPr>
                <w:rFonts w:ascii="Times New Roman" w:hAnsi="Times New Roman" w:cs="Times New Roman"/>
                <w:sz w:val="28"/>
                <w:szCs w:val="28"/>
              </w:rPr>
              <w:t>32 (21,1%)</w:t>
            </w:r>
          </w:p>
        </w:tc>
        <w:tc>
          <w:tcPr>
            <w:tcW w:w="2268" w:type="dxa"/>
            <w:vMerge/>
          </w:tcPr>
          <w:p w:rsidR="00A16F24" w:rsidRPr="0029122E" w:rsidRDefault="00A16F24" w:rsidP="009F2A13">
            <w:pPr>
              <w:autoSpaceDE w:val="0"/>
              <w:autoSpaceDN w:val="0"/>
              <w:adjustRightInd w:val="0"/>
              <w:rPr>
                <w:rFonts w:ascii="Times New Roman" w:hAnsi="Times New Roman" w:cs="Times New Roman"/>
                <w:sz w:val="28"/>
                <w:szCs w:val="28"/>
              </w:rPr>
            </w:pPr>
          </w:p>
        </w:tc>
      </w:tr>
      <w:tr w:rsidR="00A16F24" w:rsidRPr="005752FC" w:rsidTr="00A16F24">
        <w:tc>
          <w:tcPr>
            <w:tcW w:w="2977" w:type="dxa"/>
          </w:tcPr>
          <w:p w:rsidR="00A16F24" w:rsidRPr="0029122E" w:rsidRDefault="00A16F24" w:rsidP="009F2A13">
            <w:pPr>
              <w:autoSpaceDE w:val="0"/>
              <w:autoSpaceDN w:val="0"/>
              <w:adjustRightInd w:val="0"/>
              <w:rPr>
                <w:rFonts w:ascii="Times New Roman" w:hAnsi="Times New Roman" w:cs="Times New Roman"/>
                <w:sz w:val="28"/>
                <w:szCs w:val="28"/>
              </w:rPr>
            </w:pPr>
            <w:r w:rsidRPr="0029122E">
              <w:rPr>
                <w:rFonts w:ascii="Times New Roman" w:hAnsi="Times New Roman" w:cs="Times New Roman"/>
                <w:sz w:val="28"/>
                <w:szCs w:val="28"/>
              </w:rPr>
              <w:t>ЭНМТ</w:t>
            </w:r>
            <w:r w:rsidRPr="0029122E">
              <w:rPr>
                <w:rFonts w:ascii="Times New Roman" w:hAnsi="Times New Roman" w:cs="Times New Roman"/>
                <w:spacing w:val="2"/>
                <w:sz w:val="28"/>
                <w:szCs w:val="28"/>
              </w:rPr>
              <w:t>&lt; 1000 г</w:t>
            </w:r>
          </w:p>
        </w:tc>
        <w:tc>
          <w:tcPr>
            <w:tcW w:w="2410" w:type="dxa"/>
          </w:tcPr>
          <w:p w:rsidR="00A16F24" w:rsidRPr="0029122E" w:rsidRDefault="00A16F24" w:rsidP="009F2A13">
            <w:pPr>
              <w:autoSpaceDE w:val="0"/>
              <w:autoSpaceDN w:val="0"/>
              <w:adjustRightInd w:val="0"/>
              <w:jc w:val="center"/>
              <w:rPr>
                <w:rFonts w:ascii="Times New Roman" w:hAnsi="Times New Roman" w:cs="Times New Roman"/>
                <w:sz w:val="28"/>
                <w:szCs w:val="28"/>
              </w:rPr>
            </w:pPr>
            <w:r w:rsidRPr="0029122E">
              <w:rPr>
                <w:rFonts w:ascii="Times New Roman" w:hAnsi="Times New Roman" w:cs="Times New Roman"/>
                <w:sz w:val="28"/>
                <w:szCs w:val="28"/>
              </w:rPr>
              <w:t>18 (23,7%)</w:t>
            </w:r>
          </w:p>
        </w:tc>
        <w:tc>
          <w:tcPr>
            <w:tcW w:w="2126" w:type="dxa"/>
          </w:tcPr>
          <w:p w:rsidR="00A16F24" w:rsidRPr="0029122E" w:rsidRDefault="00A16F24" w:rsidP="009F2A13">
            <w:pPr>
              <w:autoSpaceDE w:val="0"/>
              <w:autoSpaceDN w:val="0"/>
              <w:adjustRightInd w:val="0"/>
              <w:jc w:val="center"/>
              <w:rPr>
                <w:rFonts w:ascii="Times New Roman" w:hAnsi="Times New Roman" w:cs="Times New Roman"/>
                <w:sz w:val="28"/>
                <w:szCs w:val="28"/>
              </w:rPr>
            </w:pPr>
            <w:r w:rsidRPr="0029122E">
              <w:rPr>
                <w:rFonts w:ascii="Times New Roman" w:hAnsi="Times New Roman" w:cs="Times New Roman"/>
                <w:sz w:val="28"/>
                <w:szCs w:val="28"/>
              </w:rPr>
              <w:t>6 (3,9%)</w:t>
            </w:r>
          </w:p>
        </w:tc>
        <w:tc>
          <w:tcPr>
            <w:tcW w:w="2268" w:type="dxa"/>
            <w:vMerge/>
          </w:tcPr>
          <w:p w:rsidR="00A16F24" w:rsidRPr="0029122E" w:rsidRDefault="00A16F24" w:rsidP="009F2A13">
            <w:pPr>
              <w:autoSpaceDE w:val="0"/>
              <w:autoSpaceDN w:val="0"/>
              <w:adjustRightInd w:val="0"/>
              <w:rPr>
                <w:rFonts w:ascii="Times New Roman" w:hAnsi="Times New Roman" w:cs="Times New Roman"/>
                <w:sz w:val="28"/>
                <w:szCs w:val="28"/>
              </w:rPr>
            </w:pPr>
          </w:p>
        </w:tc>
      </w:tr>
      <w:tr w:rsidR="00A16F24" w:rsidRPr="005752FC" w:rsidTr="00A16F24">
        <w:tc>
          <w:tcPr>
            <w:tcW w:w="2977" w:type="dxa"/>
          </w:tcPr>
          <w:p w:rsidR="00A16F24" w:rsidRPr="0029122E" w:rsidRDefault="00A16F24" w:rsidP="009F2A13">
            <w:pPr>
              <w:autoSpaceDE w:val="0"/>
              <w:autoSpaceDN w:val="0"/>
              <w:adjustRightInd w:val="0"/>
              <w:rPr>
                <w:rFonts w:ascii="Times New Roman" w:hAnsi="Times New Roman" w:cs="Times New Roman"/>
                <w:sz w:val="28"/>
                <w:szCs w:val="28"/>
              </w:rPr>
            </w:pPr>
            <w:r w:rsidRPr="0029122E">
              <w:rPr>
                <w:rFonts w:ascii="Times New Roman" w:hAnsi="Times New Roman" w:cs="Times New Roman"/>
                <w:sz w:val="28"/>
                <w:szCs w:val="28"/>
              </w:rPr>
              <w:t>25(ОН) D</w:t>
            </w:r>
          </w:p>
        </w:tc>
        <w:tc>
          <w:tcPr>
            <w:tcW w:w="2410" w:type="dxa"/>
          </w:tcPr>
          <w:p w:rsidR="00A16F24" w:rsidRPr="0029122E" w:rsidRDefault="00A16F24" w:rsidP="009F2A13">
            <w:pPr>
              <w:autoSpaceDE w:val="0"/>
              <w:autoSpaceDN w:val="0"/>
              <w:adjustRightInd w:val="0"/>
              <w:jc w:val="center"/>
              <w:rPr>
                <w:rFonts w:ascii="Times New Roman" w:hAnsi="Times New Roman" w:cs="Times New Roman"/>
                <w:sz w:val="28"/>
                <w:szCs w:val="28"/>
              </w:rPr>
            </w:pPr>
            <w:r w:rsidRPr="0029122E">
              <w:rPr>
                <w:rFonts w:ascii="Times New Roman" w:hAnsi="Times New Roman" w:cs="Times New Roman"/>
                <w:sz w:val="28"/>
                <w:szCs w:val="28"/>
                <w:lang w:val="en-US"/>
              </w:rPr>
              <w:t>n</w:t>
            </w:r>
            <w:r w:rsidRPr="0029122E">
              <w:rPr>
                <w:rFonts w:ascii="Times New Roman" w:hAnsi="Times New Roman" w:cs="Times New Roman"/>
                <w:sz w:val="28"/>
                <w:szCs w:val="28"/>
              </w:rPr>
              <w:t>=76</w:t>
            </w:r>
          </w:p>
        </w:tc>
        <w:tc>
          <w:tcPr>
            <w:tcW w:w="2126" w:type="dxa"/>
          </w:tcPr>
          <w:p w:rsidR="00A16F24" w:rsidRPr="0029122E" w:rsidRDefault="00A16F24" w:rsidP="009F2A13">
            <w:pPr>
              <w:autoSpaceDE w:val="0"/>
              <w:autoSpaceDN w:val="0"/>
              <w:adjustRightInd w:val="0"/>
              <w:jc w:val="center"/>
              <w:rPr>
                <w:rFonts w:ascii="Times New Roman" w:hAnsi="Times New Roman" w:cs="Times New Roman"/>
                <w:sz w:val="28"/>
                <w:szCs w:val="28"/>
              </w:rPr>
            </w:pPr>
            <w:r w:rsidRPr="0029122E">
              <w:rPr>
                <w:rFonts w:ascii="Times New Roman" w:hAnsi="Times New Roman" w:cs="Times New Roman"/>
                <w:sz w:val="28"/>
                <w:szCs w:val="28"/>
                <w:lang w:val="en-US"/>
              </w:rPr>
              <w:t>n</w:t>
            </w:r>
            <w:r w:rsidRPr="0029122E">
              <w:rPr>
                <w:rFonts w:ascii="Times New Roman" w:hAnsi="Times New Roman" w:cs="Times New Roman"/>
                <w:sz w:val="28"/>
                <w:szCs w:val="28"/>
              </w:rPr>
              <w:t>=152</w:t>
            </w:r>
          </w:p>
        </w:tc>
        <w:tc>
          <w:tcPr>
            <w:tcW w:w="2268" w:type="dxa"/>
          </w:tcPr>
          <w:p w:rsidR="00A16F24" w:rsidRPr="0029122E" w:rsidRDefault="00A16F24" w:rsidP="009F2A13">
            <w:pPr>
              <w:autoSpaceDE w:val="0"/>
              <w:autoSpaceDN w:val="0"/>
              <w:adjustRightInd w:val="0"/>
              <w:rPr>
                <w:rFonts w:ascii="Times New Roman" w:hAnsi="Times New Roman" w:cs="Times New Roman"/>
                <w:sz w:val="28"/>
                <w:szCs w:val="28"/>
              </w:rPr>
            </w:pPr>
            <w:r w:rsidRPr="0029122E">
              <w:rPr>
                <w:rFonts w:ascii="Times New Roman" w:hAnsi="Times New Roman" w:cs="Times New Roman"/>
                <w:sz w:val="28"/>
                <w:szCs w:val="28"/>
              </w:rPr>
              <w:t xml:space="preserve">r= 0,402, </w:t>
            </w:r>
            <w:r w:rsidRPr="0029122E">
              <w:rPr>
                <w:rFonts w:ascii="Times New Roman" w:hAnsi="Times New Roman" w:cs="Times New Roman"/>
                <w:sz w:val="28"/>
                <w:szCs w:val="28"/>
                <w:lang w:val="en-US"/>
              </w:rPr>
              <w:t>p</w:t>
            </w:r>
            <w:r w:rsidRPr="0029122E">
              <w:rPr>
                <w:rFonts w:ascii="Times New Roman" w:hAnsi="Times New Roman" w:cs="Times New Roman"/>
                <w:sz w:val="28"/>
                <w:szCs w:val="28"/>
              </w:rPr>
              <w:t xml:space="preserve">=0,000, </w:t>
            </w:r>
            <w:r w:rsidRPr="0029122E">
              <w:rPr>
                <w:rFonts w:ascii="Times New Roman" w:hAnsi="Times New Roman" w:cs="Times New Roman"/>
                <w:sz w:val="28"/>
                <w:szCs w:val="28"/>
                <w:lang w:val="en-US"/>
              </w:rPr>
              <w:t>n</w:t>
            </w:r>
            <w:r w:rsidRPr="0029122E">
              <w:rPr>
                <w:rFonts w:ascii="Times New Roman" w:hAnsi="Times New Roman" w:cs="Times New Roman"/>
                <w:sz w:val="28"/>
                <w:szCs w:val="28"/>
              </w:rPr>
              <w:t>=228</w:t>
            </w:r>
          </w:p>
        </w:tc>
      </w:tr>
    </w:tbl>
    <w:p w:rsidR="00694AE9" w:rsidRDefault="00694AE9" w:rsidP="006157D6">
      <w:pPr>
        <w:pStyle w:val="a5"/>
        <w:shd w:val="clear" w:color="auto" w:fill="FFFFFF"/>
        <w:spacing w:before="0" w:beforeAutospacing="0" w:after="0" w:afterAutospacing="0"/>
        <w:ind w:firstLine="708"/>
        <w:rPr>
          <w:sz w:val="28"/>
          <w:szCs w:val="28"/>
        </w:rPr>
      </w:pPr>
    </w:p>
    <w:p w:rsidR="00D94950" w:rsidRPr="00C77D5A" w:rsidRDefault="00D94950" w:rsidP="00AD06CF">
      <w:pPr>
        <w:autoSpaceDE w:val="0"/>
        <w:autoSpaceDN w:val="0"/>
        <w:adjustRightInd w:val="0"/>
        <w:spacing w:line="240" w:lineRule="auto"/>
        <w:ind w:firstLine="567"/>
        <w:jc w:val="both"/>
        <w:rPr>
          <w:rFonts w:ascii="Times New Roman" w:hAnsi="Times New Roman" w:cs="Times New Roman"/>
          <w:sz w:val="28"/>
          <w:szCs w:val="28"/>
        </w:rPr>
      </w:pPr>
      <w:r w:rsidRPr="00C77D5A">
        <w:rPr>
          <w:rFonts w:ascii="Times New Roman" w:hAnsi="Times New Roman" w:cs="Times New Roman"/>
          <w:sz w:val="28"/>
          <w:szCs w:val="28"/>
        </w:rPr>
        <w:t xml:space="preserve">Как видно из </w:t>
      </w:r>
      <w:r w:rsidRPr="0097111B">
        <w:rPr>
          <w:rFonts w:ascii="Times New Roman" w:hAnsi="Times New Roman" w:cs="Times New Roman"/>
          <w:sz w:val="28"/>
          <w:szCs w:val="28"/>
        </w:rPr>
        <w:t>таблицы</w:t>
      </w:r>
      <w:r w:rsidR="001569D5">
        <w:rPr>
          <w:rFonts w:ascii="Times New Roman" w:hAnsi="Times New Roman" w:cs="Times New Roman"/>
          <w:sz w:val="28"/>
          <w:szCs w:val="28"/>
        </w:rPr>
        <w:t xml:space="preserve"> 12</w:t>
      </w:r>
      <w:r w:rsidRPr="0097111B">
        <w:rPr>
          <w:rFonts w:ascii="Times New Roman" w:hAnsi="Times New Roman" w:cs="Times New Roman"/>
          <w:sz w:val="28"/>
          <w:szCs w:val="28"/>
        </w:rPr>
        <w:t>,</w:t>
      </w:r>
      <w:r w:rsidRPr="00C77D5A">
        <w:rPr>
          <w:rFonts w:ascii="Times New Roman" w:hAnsi="Times New Roman" w:cs="Times New Roman"/>
          <w:sz w:val="28"/>
          <w:szCs w:val="28"/>
        </w:rPr>
        <w:t xml:space="preserve"> </w:t>
      </w:r>
      <w:r>
        <w:rPr>
          <w:rFonts w:ascii="Times New Roman" w:hAnsi="Times New Roman" w:cs="Times New Roman"/>
          <w:sz w:val="28"/>
          <w:szCs w:val="28"/>
        </w:rPr>
        <w:t xml:space="preserve">в основной группе больше всего было детей с </w:t>
      </w:r>
      <w:r w:rsidR="00BF5653" w:rsidRPr="000328E5">
        <w:rPr>
          <w:rFonts w:ascii="Times New Roman" w:hAnsi="Times New Roman" w:cs="Times New Roman"/>
          <w:sz w:val="28"/>
          <w:szCs w:val="28"/>
        </w:rPr>
        <w:t xml:space="preserve">ОНМТ </w:t>
      </w:r>
      <w:r w:rsidRPr="000328E5">
        <w:rPr>
          <w:rFonts w:ascii="Times New Roman" w:hAnsi="Times New Roman" w:cs="Times New Roman"/>
          <w:sz w:val="28"/>
          <w:szCs w:val="28"/>
        </w:rPr>
        <w:t>(35,5%),</w:t>
      </w:r>
      <w:r>
        <w:rPr>
          <w:rFonts w:ascii="Times New Roman" w:hAnsi="Times New Roman" w:cs="Times New Roman"/>
          <w:sz w:val="28"/>
          <w:szCs w:val="28"/>
        </w:rPr>
        <w:t xml:space="preserve"> почти одинаковое количество приходится на </w:t>
      </w:r>
      <w:r w:rsidR="00BF5653">
        <w:rPr>
          <w:rFonts w:ascii="Times New Roman" w:hAnsi="Times New Roman" w:cs="Times New Roman"/>
          <w:sz w:val="28"/>
          <w:szCs w:val="28"/>
        </w:rPr>
        <w:t>НМТ</w:t>
      </w:r>
      <w:r>
        <w:rPr>
          <w:rFonts w:ascii="Times New Roman" w:hAnsi="Times New Roman" w:cs="Times New Roman"/>
          <w:sz w:val="28"/>
          <w:szCs w:val="28"/>
        </w:rPr>
        <w:t xml:space="preserve"> </w:t>
      </w:r>
      <w:r w:rsidRPr="00C77D5A">
        <w:rPr>
          <w:rFonts w:ascii="Times New Roman" w:hAnsi="Times New Roman" w:cs="Times New Roman"/>
          <w:sz w:val="28"/>
          <w:szCs w:val="28"/>
        </w:rPr>
        <w:t>(</w:t>
      </w:r>
      <w:r w:rsidR="00BF5653">
        <w:rPr>
          <w:rFonts w:ascii="Times New Roman" w:hAnsi="Times New Roman" w:cs="Times New Roman"/>
          <w:sz w:val="28"/>
          <w:szCs w:val="28"/>
        </w:rPr>
        <w:t>36,8</w:t>
      </w:r>
      <w:r w:rsidR="00BF5653" w:rsidRPr="005752FC">
        <w:rPr>
          <w:rFonts w:ascii="Times New Roman" w:hAnsi="Times New Roman" w:cs="Times New Roman"/>
          <w:sz w:val="28"/>
          <w:szCs w:val="28"/>
        </w:rPr>
        <w:t>%</w:t>
      </w:r>
      <w:r w:rsidR="00BF5653">
        <w:rPr>
          <w:rFonts w:ascii="Times New Roman" w:hAnsi="Times New Roman" w:cs="Times New Roman"/>
          <w:sz w:val="28"/>
          <w:szCs w:val="28"/>
        </w:rPr>
        <w:t xml:space="preserve">) </w:t>
      </w:r>
      <w:r>
        <w:rPr>
          <w:rFonts w:ascii="Times New Roman" w:hAnsi="Times New Roman" w:cs="Times New Roman"/>
          <w:sz w:val="28"/>
          <w:szCs w:val="28"/>
        </w:rPr>
        <w:t xml:space="preserve">и </w:t>
      </w:r>
      <w:r w:rsidR="00BF5653">
        <w:rPr>
          <w:rFonts w:ascii="Times New Roman" w:hAnsi="Times New Roman" w:cs="Times New Roman"/>
          <w:sz w:val="28"/>
          <w:szCs w:val="28"/>
        </w:rPr>
        <w:t>ЭНМТ</w:t>
      </w:r>
      <w:r w:rsidR="00BF5653" w:rsidRPr="00C77D5A">
        <w:rPr>
          <w:rFonts w:ascii="Times New Roman" w:hAnsi="Times New Roman" w:cs="Times New Roman"/>
          <w:sz w:val="28"/>
          <w:szCs w:val="28"/>
        </w:rPr>
        <w:t xml:space="preserve"> </w:t>
      </w:r>
      <w:r w:rsidRPr="00C77D5A">
        <w:rPr>
          <w:rFonts w:ascii="Times New Roman" w:hAnsi="Times New Roman" w:cs="Times New Roman"/>
          <w:sz w:val="28"/>
          <w:szCs w:val="28"/>
        </w:rPr>
        <w:t>(23,7%)</w:t>
      </w:r>
      <w:r>
        <w:rPr>
          <w:rFonts w:ascii="Times New Roman" w:hAnsi="Times New Roman" w:cs="Times New Roman"/>
          <w:sz w:val="28"/>
          <w:szCs w:val="28"/>
        </w:rPr>
        <w:t xml:space="preserve"> недоношенности, детей с </w:t>
      </w:r>
      <w:r w:rsidR="000D03FA">
        <w:rPr>
          <w:rFonts w:ascii="Times New Roman" w:hAnsi="Times New Roman" w:cs="Times New Roman"/>
          <w:sz w:val="28"/>
          <w:szCs w:val="28"/>
        </w:rPr>
        <w:t xml:space="preserve">весом </w:t>
      </w:r>
      <w:r w:rsidR="000D03FA" w:rsidRPr="005752FC">
        <w:rPr>
          <w:rFonts w:ascii="Times New Roman" w:hAnsi="Times New Roman" w:cs="Times New Roman"/>
          <w:sz w:val="28"/>
          <w:szCs w:val="28"/>
        </w:rPr>
        <w:t xml:space="preserve"> </w:t>
      </w:r>
      <w:r w:rsidR="000D03FA">
        <w:rPr>
          <w:rFonts w:ascii="Times New Roman" w:hAnsi="Times New Roman" w:cs="Times New Roman"/>
          <w:sz w:val="28"/>
          <w:szCs w:val="28"/>
        </w:rPr>
        <w:t xml:space="preserve">˃2500г </w:t>
      </w:r>
      <w:r>
        <w:rPr>
          <w:rFonts w:ascii="Times New Roman" w:hAnsi="Times New Roman" w:cs="Times New Roman"/>
          <w:sz w:val="28"/>
          <w:szCs w:val="28"/>
        </w:rPr>
        <w:t xml:space="preserve">в этой группе было всего 3,9%. В контрольной группе больше всего было детей с </w:t>
      </w:r>
      <w:r w:rsidR="00BF5653">
        <w:rPr>
          <w:rFonts w:ascii="Times New Roman" w:hAnsi="Times New Roman" w:cs="Times New Roman"/>
          <w:sz w:val="28"/>
          <w:szCs w:val="28"/>
        </w:rPr>
        <w:t>весом ˃2500</w:t>
      </w:r>
      <w:r w:rsidR="000D03FA">
        <w:rPr>
          <w:rFonts w:ascii="Times New Roman" w:hAnsi="Times New Roman" w:cs="Times New Roman"/>
          <w:sz w:val="28"/>
          <w:szCs w:val="28"/>
        </w:rPr>
        <w:t>г -</w:t>
      </w:r>
      <w:r>
        <w:rPr>
          <w:rFonts w:ascii="Times New Roman" w:hAnsi="Times New Roman" w:cs="Times New Roman"/>
          <w:sz w:val="28"/>
          <w:szCs w:val="28"/>
        </w:rPr>
        <w:t xml:space="preserve"> </w:t>
      </w:r>
      <w:r w:rsidR="00BF5653">
        <w:rPr>
          <w:rFonts w:ascii="Times New Roman" w:hAnsi="Times New Roman" w:cs="Times New Roman"/>
          <w:sz w:val="28"/>
          <w:szCs w:val="28"/>
        </w:rPr>
        <w:t>13,2%</w:t>
      </w:r>
      <w:r>
        <w:rPr>
          <w:rFonts w:ascii="Times New Roman" w:hAnsi="Times New Roman" w:cs="Times New Roman"/>
          <w:sz w:val="28"/>
          <w:szCs w:val="28"/>
        </w:rPr>
        <w:t xml:space="preserve">, </w:t>
      </w:r>
      <w:r w:rsidR="00BF5653">
        <w:rPr>
          <w:rFonts w:ascii="Times New Roman" w:hAnsi="Times New Roman" w:cs="Times New Roman"/>
          <w:sz w:val="28"/>
          <w:szCs w:val="28"/>
        </w:rPr>
        <w:t>больше</w:t>
      </w:r>
      <w:r>
        <w:rPr>
          <w:rFonts w:ascii="Times New Roman" w:hAnsi="Times New Roman" w:cs="Times New Roman"/>
          <w:sz w:val="28"/>
          <w:szCs w:val="28"/>
        </w:rPr>
        <w:t xml:space="preserve"> составили дети со </w:t>
      </w:r>
      <w:r w:rsidR="00BF5653">
        <w:rPr>
          <w:rFonts w:ascii="Times New Roman" w:hAnsi="Times New Roman" w:cs="Times New Roman"/>
          <w:sz w:val="28"/>
          <w:szCs w:val="28"/>
        </w:rPr>
        <w:t xml:space="preserve">НМТ </w:t>
      </w:r>
      <w:r>
        <w:rPr>
          <w:rFonts w:ascii="Times New Roman" w:hAnsi="Times New Roman" w:cs="Times New Roman"/>
          <w:sz w:val="28"/>
          <w:szCs w:val="28"/>
        </w:rPr>
        <w:t>(</w:t>
      </w:r>
      <w:r w:rsidR="00BF5653">
        <w:rPr>
          <w:rFonts w:ascii="Times New Roman" w:hAnsi="Times New Roman" w:cs="Times New Roman"/>
          <w:sz w:val="28"/>
          <w:szCs w:val="28"/>
        </w:rPr>
        <w:t>61,9</w:t>
      </w:r>
      <w:r w:rsidRPr="005752FC">
        <w:rPr>
          <w:rFonts w:ascii="Times New Roman" w:hAnsi="Times New Roman" w:cs="Times New Roman"/>
          <w:sz w:val="28"/>
          <w:szCs w:val="28"/>
        </w:rPr>
        <w:t>%</w:t>
      </w:r>
      <w:r>
        <w:rPr>
          <w:rFonts w:ascii="Times New Roman" w:hAnsi="Times New Roman" w:cs="Times New Roman"/>
          <w:sz w:val="28"/>
          <w:szCs w:val="28"/>
        </w:rPr>
        <w:t xml:space="preserve">), а детей с </w:t>
      </w:r>
      <w:r w:rsidR="00BF5653">
        <w:rPr>
          <w:rFonts w:ascii="Times New Roman" w:hAnsi="Times New Roman" w:cs="Times New Roman"/>
          <w:sz w:val="28"/>
          <w:szCs w:val="28"/>
        </w:rPr>
        <w:t>ОНМТ</w:t>
      </w:r>
      <w:r>
        <w:rPr>
          <w:rFonts w:ascii="Times New Roman" w:hAnsi="Times New Roman" w:cs="Times New Roman"/>
          <w:sz w:val="28"/>
          <w:szCs w:val="28"/>
        </w:rPr>
        <w:t xml:space="preserve"> было 21,1%, меньше всего в этой группе были дети с </w:t>
      </w:r>
      <w:r w:rsidR="00BF5653">
        <w:rPr>
          <w:rFonts w:ascii="Times New Roman" w:hAnsi="Times New Roman" w:cs="Times New Roman"/>
          <w:sz w:val="28"/>
          <w:szCs w:val="28"/>
        </w:rPr>
        <w:t>ЭНМТ</w:t>
      </w:r>
      <w:r>
        <w:rPr>
          <w:rFonts w:ascii="Times New Roman" w:hAnsi="Times New Roman" w:cs="Times New Roman"/>
          <w:sz w:val="28"/>
          <w:szCs w:val="28"/>
        </w:rPr>
        <w:t xml:space="preserve"> 3,9%. Различие по </w:t>
      </w:r>
      <w:r w:rsidR="00F60623">
        <w:rPr>
          <w:rFonts w:ascii="Times New Roman" w:hAnsi="Times New Roman" w:cs="Times New Roman"/>
          <w:sz w:val="28"/>
          <w:szCs w:val="28"/>
        </w:rPr>
        <w:t>весовой категории</w:t>
      </w:r>
      <w:r>
        <w:rPr>
          <w:rFonts w:ascii="Times New Roman" w:hAnsi="Times New Roman" w:cs="Times New Roman"/>
          <w:sz w:val="28"/>
          <w:szCs w:val="28"/>
        </w:rPr>
        <w:t xml:space="preserve"> между группами были статистически значимы (</w:t>
      </w:r>
      <w:r w:rsidRPr="005752FC">
        <w:rPr>
          <w:rFonts w:ascii="Times New Roman" w:hAnsi="Times New Roman" w:cs="Times New Roman"/>
          <w:sz w:val="28"/>
          <w:szCs w:val="28"/>
        </w:rPr>
        <w:t>p=0,</w:t>
      </w:r>
      <w:r>
        <w:rPr>
          <w:rFonts w:ascii="Times New Roman" w:hAnsi="Times New Roman" w:cs="Times New Roman"/>
          <w:sz w:val="28"/>
          <w:szCs w:val="28"/>
        </w:rPr>
        <w:t xml:space="preserve">000).      </w:t>
      </w:r>
    </w:p>
    <w:p w:rsidR="00976A17" w:rsidRDefault="00976A17" w:rsidP="00AD06CF">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Дети с ЭНМТ имели более низкий показатель витамина D, в сравнении с детьми с ОНМТ и НМТ. Корреляционный анализ продемонстрировал положительную связь между уровнем </w:t>
      </w:r>
      <w:r w:rsidRPr="002F775A">
        <w:rPr>
          <w:rFonts w:ascii="Times New Roman" w:hAnsi="Times New Roman" w:cs="Times New Roman"/>
          <w:sz w:val="28"/>
          <w:szCs w:val="28"/>
        </w:rPr>
        <w:t xml:space="preserve">25(ОН) D </w:t>
      </w:r>
      <w:r>
        <w:rPr>
          <w:rFonts w:ascii="Times New Roman" w:hAnsi="Times New Roman" w:cs="Times New Roman"/>
          <w:sz w:val="28"/>
          <w:szCs w:val="28"/>
        </w:rPr>
        <w:t xml:space="preserve">и массой тела у детей с ОНМТ. </w:t>
      </w:r>
      <w:r w:rsidRPr="002F775A">
        <w:rPr>
          <w:rFonts w:ascii="Times New Roman" w:hAnsi="Times New Roman" w:cs="Times New Roman"/>
          <w:sz w:val="28"/>
          <w:szCs w:val="28"/>
        </w:rPr>
        <w:t xml:space="preserve">(r= 0,402, </w:t>
      </w:r>
      <w:r w:rsidRPr="002F775A">
        <w:rPr>
          <w:rFonts w:ascii="Times New Roman" w:hAnsi="Times New Roman" w:cs="Times New Roman"/>
          <w:sz w:val="28"/>
          <w:szCs w:val="28"/>
          <w:lang w:val="en-US"/>
        </w:rPr>
        <w:t>p</w:t>
      </w:r>
      <w:r w:rsidRPr="002F775A">
        <w:rPr>
          <w:rFonts w:ascii="Times New Roman" w:hAnsi="Times New Roman" w:cs="Times New Roman"/>
          <w:sz w:val="28"/>
          <w:szCs w:val="28"/>
        </w:rPr>
        <w:t xml:space="preserve">=0,000, </w:t>
      </w:r>
      <w:r w:rsidRPr="002F775A">
        <w:rPr>
          <w:rFonts w:ascii="Times New Roman" w:hAnsi="Times New Roman" w:cs="Times New Roman"/>
          <w:sz w:val="28"/>
          <w:szCs w:val="28"/>
          <w:lang w:val="en-US"/>
        </w:rPr>
        <w:t>n</w:t>
      </w:r>
      <w:r w:rsidRPr="002F775A">
        <w:rPr>
          <w:rFonts w:ascii="Times New Roman" w:hAnsi="Times New Roman" w:cs="Times New Roman"/>
          <w:sz w:val="28"/>
          <w:szCs w:val="28"/>
        </w:rPr>
        <w:t>=228).</w:t>
      </w:r>
    </w:p>
    <w:p w:rsidR="00976A17" w:rsidRDefault="00976A17" w:rsidP="00AD06CF">
      <w:pPr>
        <w:autoSpaceDE w:val="0"/>
        <w:autoSpaceDN w:val="0"/>
        <w:adjustRightInd w:val="0"/>
        <w:spacing w:line="240" w:lineRule="auto"/>
        <w:ind w:firstLine="567"/>
        <w:jc w:val="both"/>
        <w:rPr>
          <w:rFonts w:ascii="Times New Roman" w:hAnsi="Times New Roman" w:cs="Times New Roman"/>
          <w:sz w:val="28"/>
          <w:szCs w:val="28"/>
          <w:highlight w:val="red"/>
        </w:rPr>
      </w:pPr>
      <w:r w:rsidRPr="00976A17">
        <w:rPr>
          <w:rFonts w:ascii="Times New Roman" w:hAnsi="Times New Roman" w:cs="Times New Roman"/>
          <w:sz w:val="28"/>
          <w:szCs w:val="28"/>
        </w:rPr>
        <w:t xml:space="preserve">Исходно низкий уровень </w:t>
      </w:r>
      <w:r w:rsidRPr="002F775A">
        <w:rPr>
          <w:rFonts w:ascii="Times New Roman" w:hAnsi="Times New Roman" w:cs="Times New Roman"/>
          <w:sz w:val="28"/>
          <w:szCs w:val="28"/>
        </w:rPr>
        <w:t>25(ОН) D</w:t>
      </w:r>
      <w:r>
        <w:rPr>
          <w:rFonts w:ascii="Times New Roman" w:hAnsi="Times New Roman" w:cs="Times New Roman"/>
          <w:sz w:val="28"/>
          <w:szCs w:val="28"/>
        </w:rPr>
        <w:t xml:space="preserve"> может рассматриваться в качестве неблагоприятного прогностического признака на фоне развития врожденной пневмонии.</w:t>
      </w:r>
    </w:p>
    <w:p w:rsidR="00AC7D59" w:rsidRDefault="001E05A3" w:rsidP="00EC139B">
      <w:pPr>
        <w:spacing w:line="240" w:lineRule="auto"/>
        <w:ind w:firstLine="567"/>
        <w:jc w:val="both"/>
        <w:rPr>
          <w:rFonts w:ascii="Times New Roman" w:hAnsi="Times New Roman" w:cs="Times New Roman"/>
          <w:sz w:val="28"/>
          <w:szCs w:val="28"/>
        </w:rPr>
      </w:pPr>
      <w:r w:rsidRPr="00EC139B">
        <w:rPr>
          <w:rFonts w:ascii="Times New Roman" w:hAnsi="Times New Roman" w:cs="Times New Roman"/>
          <w:sz w:val="28"/>
          <w:szCs w:val="28"/>
        </w:rPr>
        <w:t xml:space="preserve">С целью выявления клинико-прогностической особенности тяжести врожденной пневмонии у недоношенных новорожденных, нами </w:t>
      </w:r>
      <w:r w:rsidR="00EC139B" w:rsidRPr="00EC139B">
        <w:rPr>
          <w:rFonts w:ascii="Times New Roman" w:hAnsi="Times New Roman" w:cs="Times New Roman"/>
          <w:sz w:val="28"/>
          <w:szCs w:val="28"/>
        </w:rPr>
        <w:t xml:space="preserve">также </w:t>
      </w:r>
      <w:r w:rsidRPr="00EC139B">
        <w:rPr>
          <w:rFonts w:ascii="Times New Roman" w:hAnsi="Times New Roman" w:cs="Times New Roman"/>
          <w:sz w:val="28"/>
          <w:szCs w:val="28"/>
        </w:rPr>
        <w:t xml:space="preserve">проведен анализ связи длительности пребывания в ОРиИТН </w:t>
      </w:r>
      <w:r w:rsidR="00EC139B" w:rsidRPr="00EC139B">
        <w:rPr>
          <w:rFonts w:ascii="Times New Roman" w:hAnsi="Times New Roman" w:cs="Times New Roman"/>
          <w:sz w:val="28"/>
          <w:szCs w:val="28"/>
        </w:rPr>
        <w:t xml:space="preserve">и содержания 25(ОН) D. </w:t>
      </w:r>
      <w:r w:rsidRPr="00EC139B">
        <w:rPr>
          <w:rFonts w:ascii="Times New Roman" w:hAnsi="Times New Roman" w:cs="Times New Roman"/>
          <w:sz w:val="28"/>
          <w:szCs w:val="28"/>
        </w:rPr>
        <w:t xml:space="preserve">По результатам нашего исследования  среднее пребывание в ОРиИТН было 12,33 (95%ДИ:9,56-15,09). </w:t>
      </w:r>
      <w:r w:rsidR="00EC139B" w:rsidRPr="00EC139B">
        <w:rPr>
          <w:rFonts w:ascii="Times New Roman" w:hAnsi="Times New Roman" w:cs="Times New Roman"/>
          <w:sz w:val="28"/>
          <w:szCs w:val="28"/>
        </w:rPr>
        <w:t xml:space="preserve"> </w:t>
      </w:r>
      <w:r w:rsidRPr="00EC139B">
        <w:rPr>
          <w:rFonts w:ascii="Times New Roman" w:hAnsi="Times New Roman" w:cs="Times New Roman"/>
          <w:sz w:val="28"/>
          <w:szCs w:val="28"/>
        </w:rPr>
        <w:t xml:space="preserve">Проведена дихотомизация пребывание в ОРИТ до 15 суток и больше 15 суток. </w:t>
      </w:r>
      <w:r w:rsidR="00EC139B" w:rsidRPr="00EC139B">
        <w:rPr>
          <w:rFonts w:ascii="Times New Roman" w:hAnsi="Times New Roman" w:cs="Times New Roman"/>
          <w:sz w:val="28"/>
          <w:szCs w:val="28"/>
        </w:rPr>
        <w:t xml:space="preserve"> </w:t>
      </w:r>
      <w:r w:rsidR="001E50E8" w:rsidRPr="00EC139B">
        <w:rPr>
          <w:rFonts w:ascii="Times New Roman" w:hAnsi="Times New Roman" w:cs="Times New Roman"/>
          <w:sz w:val="28"/>
          <w:szCs w:val="28"/>
        </w:rPr>
        <w:t>Критерием тяжести пневмонии явилось- длительность пребывания в ОРиИТН более 15 суток.</w:t>
      </w:r>
      <w:r w:rsidR="00EC139B">
        <w:rPr>
          <w:rFonts w:ascii="Times New Roman" w:hAnsi="Times New Roman" w:cs="Times New Roman"/>
          <w:sz w:val="28"/>
          <w:szCs w:val="28"/>
        </w:rPr>
        <w:t xml:space="preserve"> </w:t>
      </w:r>
      <w:r w:rsidR="00161647" w:rsidRPr="00161647">
        <w:rPr>
          <w:rFonts w:ascii="Times New Roman" w:hAnsi="Times New Roman" w:cs="Times New Roman"/>
          <w:sz w:val="28"/>
          <w:szCs w:val="28"/>
        </w:rPr>
        <w:t>В т</w:t>
      </w:r>
      <w:r w:rsidR="001D1639">
        <w:rPr>
          <w:rFonts w:ascii="Times New Roman" w:hAnsi="Times New Roman" w:cs="Times New Roman"/>
          <w:sz w:val="28"/>
          <w:szCs w:val="28"/>
        </w:rPr>
        <w:t>аблице 15</w:t>
      </w:r>
      <w:r w:rsidR="0097111B">
        <w:rPr>
          <w:rFonts w:ascii="Times New Roman" w:hAnsi="Times New Roman" w:cs="Times New Roman"/>
          <w:sz w:val="28"/>
          <w:szCs w:val="28"/>
        </w:rPr>
        <w:t xml:space="preserve"> представлена информация о связи</w:t>
      </w:r>
      <w:r w:rsidR="00161647" w:rsidRPr="00161647">
        <w:rPr>
          <w:rFonts w:ascii="Times New Roman" w:hAnsi="Times New Roman" w:cs="Times New Roman"/>
          <w:sz w:val="28"/>
          <w:szCs w:val="28"/>
        </w:rPr>
        <w:t xml:space="preserve"> между </w:t>
      </w:r>
      <w:r w:rsidR="00AC7D59" w:rsidRPr="00CF4880">
        <w:rPr>
          <w:rFonts w:ascii="Times New Roman" w:hAnsi="Times New Roman" w:cs="Times New Roman"/>
          <w:sz w:val="28"/>
          <w:szCs w:val="28"/>
        </w:rPr>
        <w:t xml:space="preserve">тяжести </w:t>
      </w:r>
      <w:r w:rsidR="00AC7D59">
        <w:rPr>
          <w:rFonts w:ascii="Times New Roman" w:hAnsi="Times New Roman" w:cs="Times New Roman"/>
          <w:sz w:val="28"/>
          <w:szCs w:val="28"/>
        </w:rPr>
        <w:t xml:space="preserve">врожденной </w:t>
      </w:r>
      <w:r w:rsidR="00AC7D59" w:rsidRPr="00CF4880">
        <w:rPr>
          <w:rFonts w:ascii="Times New Roman" w:hAnsi="Times New Roman" w:cs="Times New Roman"/>
          <w:sz w:val="28"/>
          <w:szCs w:val="28"/>
        </w:rPr>
        <w:t xml:space="preserve">пневмонии </w:t>
      </w:r>
      <w:r w:rsidR="00161647" w:rsidRPr="00161647">
        <w:rPr>
          <w:rFonts w:ascii="Times New Roman" w:hAnsi="Times New Roman" w:cs="Times New Roman"/>
          <w:sz w:val="28"/>
          <w:szCs w:val="28"/>
        </w:rPr>
        <w:t>и уровнем 25(ОН)D</w:t>
      </w:r>
    </w:p>
    <w:p w:rsidR="00161647" w:rsidRDefault="00161647" w:rsidP="00D92846">
      <w:pPr>
        <w:autoSpaceDE w:val="0"/>
        <w:autoSpaceDN w:val="0"/>
        <w:adjustRightInd w:val="0"/>
        <w:spacing w:line="240" w:lineRule="auto"/>
        <w:rPr>
          <w:rFonts w:ascii="Times New Roman" w:hAnsi="Times New Roman" w:cs="Times New Roman"/>
          <w:sz w:val="28"/>
          <w:szCs w:val="28"/>
        </w:rPr>
      </w:pPr>
    </w:p>
    <w:p w:rsidR="00161647" w:rsidRPr="00EC139B" w:rsidRDefault="0097111B" w:rsidP="00D92846">
      <w:pPr>
        <w:autoSpaceDE w:val="0"/>
        <w:autoSpaceDN w:val="0"/>
        <w:adjustRightInd w:val="0"/>
        <w:spacing w:line="240" w:lineRule="auto"/>
        <w:rPr>
          <w:rFonts w:ascii="Times New Roman" w:hAnsi="Times New Roman" w:cs="Times New Roman"/>
          <w:sz w:val="28"/>
          <w:szCs w:val="28"/>
        </w:rPr>
      </w:pPr>
      <w:r w:rsidRPr="00EC139B">
        <w:rPr>
          <w:rFonts w:ascii="Times New Roman" w:hAnsi="Times New Roman" w:cs="Times New Roman"/>
          <w:sz w:val="28"/>
          <w:szCs w:val="28"/>
        </w:rPr>
        <w:t>Таблица 1</w:t>
      </w:r>
      <w:r w:rsidR="001569D5">
        <w:rPr>
          <w:rFonts w:ascii="Times New Roman" w:hAnsi="Times New Roman" w:cs="Times New Roman"/>
          <w:sz w:val="28"/>
          <w:szCs w:val="28"/>
        </w:rPr>
        <w:t>3</w:t>
      </w:r>
      <w:r w:rsidRPr="00EC139B">
        <w:rPr>
          <w:rFonts w:ascii="Times New Roman" w:hAnsi="Times New Roman" w:cs="Times New Roman"/>
          <w:sz w:val="28"/>
          <w:szCs w:val="28"/>
        </w:rPr>
        <w:t xml:space="preserve"> </w:t>
      </w:r>
      <w:r w:rsidR="00161647" w:rsidRPr="00EC139B">
        <w:rPr>
          <w:rFonts w:ascii="Times New Roman" w:hAnsi="Times New Roman" w:cs="Times New Roman"/>
          <w:sz w:val="28"/>
          <w:szCs w:val="28"/>
        </w:rPr>
        <w:t>- Связь между пребыванием в ОРиИТ</w:t>
      </w:r>
      <w:r w:rsidR="001E50E8" w:rsidRPr="00EC139B">
        <w:rPr>
          <w:rFonts w:ascii="Times New Roman" w:hAnsi="Times New Roman" w:cs="Times New Roman"/>
          <w:sz w:val="28"/>
          <w:szCs w:val="28"/>
        </w:rPr>
        <w:t xml:space="preserve"> более 15 суток</w:t>
      </w:r>
      <w:r w:rsidR="00161647" w:rsidRPr="00EC139B">
        <w:rPr>
          <w:rFonts w:ascii="Times New Roman" w:hAnsi="Times New Roman" w:cs="Times New Roman"/>
          <w:sz w:val="28"/>
          <w:szCs w:val="28"/>
        </w:rPr>
        <w:t xml:space="preserve"> и уровнем 25(ОН)D</w:t>
      </w:r>
      <w:r w:rsidR="001569D5">
        <w:rPr>
          <w:rFonts w:ascii="Times New Roman" w:hAnsi="Times New Roman" w:cs="Times New Roman"/>
          <w:sz w:val="28"/>
          <w:szCs w:val="28"/>
        </w:rPr>
        <w:t>.</w:t>
      </w:r>
    </w:p>
    <w:p w:rsidR="00AD06CF" w:rsidRPr="005C53D6" w:rsidRDefault="00AD06CF" w:rsidP="00D92846">
      <w:pPr>
        <w:autoSpaceDE w:val="0"/>
        <w:autoSpaceDN w:val="0"/>
        <w:adjustRightInd w:val="0"/>
        <w:spacing w:line="240" w:lineRule="auto"/>
        <w:rPr>
          <w:rFonts w:ascii="Times New Roman" w:hAnsi="Times New Roman" w:cs="Times New Roman"/>
          <w:sz w:val="28"/>
          <w:szCs w:val="28"/>
          <w:highlight w:val="yellow"/>
        </w:rPr>
      </w:pPr>
    </w:p>
    <w:tbl>
      <w:tblPr>
        <w:tblStyle w:val="a3"/>
        <w:tblW w:w="0" w:type="auto"/>
        <w:tblInd w:w="108" w:type="dxa"/>
        <w:tblLayout w:type="fixed"/>
        <w:tblLook w:val="04A0" w:firstRow="1" w:lastRow="0" w:firstColumn="1" w:lastColumn="0" w:noHBand="0" w:noVBand="1"/>
      </w:tblPr>
      <w:tblGrid>
        <w:gridCol w:w="2694"/>
        <w:gridCol w:w="2409"/>
        <w:gridCol w:w="2694"/>
        <w:gridCol w:w="1842"/>
      </w:tblGrid>
      <w:tr w:rsidR="00161647" w:rsidRPr="00EC139B" w:rsidTr="00157BF5">
        <w:tc>
          <w:tcPr>
            <w:tcW w:w="2694" w:type="dxa"/>
          </w:tcPr>
          <w:p w:rsidR="00161647" w:rsidRPr="00EC139B" w:rsidRDefault="00161647" w:rsidP="005C53D6">
            <w:pPr>
              <w:autoSpaceDE w:val="0"/>
              <w:autoSpaceDN w:val="0"/>
              <w:adjustRightInd w:val="0"/>
              <w:jc w:val="center"/>
              <w:rPr>
                <w:rFonts w:ascii="Times New Roman" w:hAnsi="Times New Roman" w:cs="Times New Roman"/>
                <w:sz w:val="28"/>
                <w:szCs w:val="28"/>
              </w:rPr>
            </w:pPr>
            <w:r w:rsidRPr="00EC139B">
              <w:rPr>
                <w:rFonts w:ascii="Times New Roman" w:hAnsi="Times New Roman" w:cs="Times New Roman"/>
                <w:sz w:val="28"/>
                <w:szCs w:val="28"/>
              </w:rPr>
              <w:t>Уровень 25(ОН)D</w:t>
            </w:r>
          </w:p>
        </w:tc>
        <w:tc>
          <w:tcPr>
            <w:tcW w:w="2409" w:type="dxa"/>
          </w:tcPr>
          <w:p w:rsidR="00161647" w:rsidRPr="00EC139B" w:rsidRDefault="005C53D6" w:rsidP="00157BF5">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Недоношенные новорожденные с врожденной пневмонией</w:t>
            </w:r>
            <w:r w:rsidR="00157BF5" w:rsidRPr="00EC139B">
              <w:rPr>
                <w:rFonts w:ascii="Times New Roman" w:hAnsi="Times New Roman" w:cs="Times New Roman"/>
                <w:sz w:val="28"/>
                <w:szCs w:val="28"/>
              </w:rPr>
              <w:t xml:space="preserve"> (n=76)</w:t>
            </w:r>
          </w:p>
        </w:tc>
        <w:tc>
          <w:tcPr>
            <w:tcW w:w="2694" w:type="dxa"/>
          </w:tcPr>
          <w:p w:rsidR="00157BF5" w:rsidRPr="00EC139B" w:rsidRDefault="005C53D6"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Недоношенные новорожденные без врожденной пневмонии</w:t>
            </w:r>
          </w:p>
          <w:p w:rsidR="00161647" w:rsidRPr="00EC139B" w:rsidRDefault="00157BF5"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(n=152)</w:t>
            </w:r>
          </w:p>
        </w:tc>
        <w:tc>
          <w:tcPr>
            <w:tcW w:w="1842" w:type="dxa"/>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 xml:space="preserve">Статистический критерий </w:t>
            </w:r>
          </w:p>
        </w:tc>
      </w:tr>
      <w:tr w:rsidR="00161647" w:rsidRPr="00EC139B" w:rsidTr="00157BF5">
        <w:tc>
          <w:tcPr>
            <w:tcW w:w="2694" w:type="dxa"/>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Тяжелый дефицит (&lt;10нг/мл)</w:t>
            </w:r>
          </w:p>
        </w:tc>
        <w:tc>
          <w:tcPr>
            <w:tcW w:w="2409" w:type="dxa"/>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46 (60,5%)</w:t>
            </w:r>
          </w:p>
        </w:tc>
        <w:tc>
          <w:tcPr>
            <w:tcW w:w="2694" w:type="dxa"/>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5 (3,3%)</w:t>
            </w:r>
          </w:p>
        </w:tc>
        <w:tc>
          <w:tcPr>
            <w:tcW w:w="1842" w:type="dxa"/>
            <w:vMerge w:val="restart"/>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sym w:font="Symbol" w:char="F063"/>
            </w:r>
            <w:r w:rsidRPr="00EC139B">
              <w:rPr>
                <w:rFonts w:ascii="Times New Roman" w:hAnsi="Times New Roman" w:cs="Times New Roman"/>
                <w:sz w:val="28"/>
                <w:szCs w:val="28"/>
              </w:rPr>
              <w:t>2=98,466</w:t>
            </w:r>
            <w:r w:rsidRPr="00EC139B">
              <w:rPr>
                <w:rFonts w:ascii="Times New Roman" w:hAnsi="Times New Roman" w:cs="Times New Roman"/>
                <w:sz w:val="28"/>
                <w:szCs w:val="28"/>
                <w:lang w:val="en-US"/>
              </w:rPr>
              <w:t>, df=</w:t>
            </w:r>
            <w:r w:rsidRPr="00EC139B">
              <w:rPr>
                <w:rFonts w:ascii="Times New Roman" w:hAnsi="Times New Roman" w:cs="Times New Roman"/>
                <w:sz w:val="28"/>
                <w:szCs w:val="28"/>
              </w:rPr>
              <w:t>3</w:t>
            </w:r>
            <w:r w:rsidRPr="00EC139B">
              <w:rPr>
                <w:rFonts w:ascii="Times New Roman" w:hAnsi="Times New Roman" w:cs="Times New Roman"/>
                <w:sz w:val="28"/>
                <w:szCs w:val="28"/>
                <w:lang w:val="en-US"/>
              </w:rPr>
              <w:t>,p=0,000</w:t>
            </w:r>
          </w:p>
          <w:p w:rsidR="00551717" w:rsidRPr="00EC139B" w:rsidRDefault="00551717" w:rsidP="009F2A13">
            <w:pPr>
              <w:autoSpaceDE w:val="0"/>
              <w:autoSpaceDN w:val="0"/>
              <w:adjustRightInd w:val="0"/>
              <w:rPr>
                <w:rFonts w:ascii="Times New Roman" w:hAnsi="Times New Roman" w:cs="Times New Roman"/>
                <w:sz w:val="24"/>
                <w:szCs w:val="24"/>
              </w:rPr>
            </w:pPr>
            <w:r w:rsidRPr="00EC139B">
              <w:rPr>
                <w:rFonts w:ascii="Times New Roman" w:hAnsi="Times New Roman" w:cs="Times New Roman"/>
                <w:sz w:val="28"/>
                <w:szCs w:val="28"/>
              </w:rPr>
              <w:t>(r= -0,352, p=0,000, n=228).</w:t>
            </w:r>
          </w:p>
        </w:tc>
      </w:tr>
      <w:tr w:rsidR="00161647" w:rsidRPr="00EC139B" w:rsidTr="00157BF5">
        <w:tc>
          <w:tcPr>
            <w:tcW w:w="2694" w:type="dxa"/>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Дефицит (10-20нг/мл)</w:t>
            </w:r>
          </w:p>
        </w:tc>
        <w:tc>
          <w:tcPr>
            <w:tcW w:w="2409" w:type="dxa"/>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19 (25,0%)</w:t>
            </w:r>
          </w:p>
        </w:tc>
        <w:tc>
          <w:tcPr>
            <w:tcW w:w="2694" w:type="dxa"/>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64 (42,1%)</w:t>
            </w:r>
          </w:p>
        </w:tc>
        <w:tc>
          <w:tcPr>
            <w:tcW w:w="1842" w:type="dxa"/>
            <w:vMerge/>
          </w:tcPr>
          <w:p w:rsidR="00161647" w:rsidRPr="00EC139B" w:rsidRDefault="00161647" w:rsidP="009F2A13">
            <w:pPr>
              <w:autoSpaceDE w:val="0"/>
              <w:autoSpaceDN w:val="0"/>
              <w:adjustRightInd w:val="0"/>
              <w:rPr>
                <w:rFonts w:ascii="Times New Roman" w:hAnsi="Times New Roman" w:cs="Times New Roman"/>
                <w:sz w:val="24"/>
                <w:szCs w:val="24"/>
              </w:rPr>
            </w:pPr>
          </w:p>
        </w:tc>
      </w:tr>
      <w:tr w:rsidR="00161647" w:rsidRPr="00EC139B" w:rsidTr="00157BF5">
        <w:tc>
          <w:tcPr>
            <w:tcW w:w="2694" w:type="dxa"/>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Недостаточность(20-30 нг/мл)</w:t>
            </w:r>
          </w:p>
        </w:tc>
        <w:tc>
          <w:tcPr>
            <w:tcW w:w="2409" w:type="dxa"/>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11 (14,5%)</w:t>
            </w:r>
          </w:p>
        </w:tc>
        <w:tc>
          <w:tcPr>
            <w:tcW w:w="2694" w:type="dxa"/>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77 (50,7%)</w:t>
            </w:r>
          </w:p>
        </w:tc>
        <w:tc>
          <w:tcPr>
            <w:tcW w:w="1842" w:type="dxa"/>
            <w:vMerge/>
          </w:tcPr>
          <w:p w:rsidR="00161647" w:rsidRPr="00EC139B" w:rsidRDefault="00161647" w:rsidP="009F2A13">
            <w:pPr>
              <w:autoSpaceDE w:val="0"/>
              <w:autoSpaceDN w:val="0"/>
              <w:adjustRightInd w:val="0"/>
              <w:rPr>
                <w:rFonts w:ascii="Times New Roman" w:hAnsi="Times New Roman" w:cs="Times New Roman"/>
                <w:sz w:val="24"/>
                <w:szCs w:val="24"/>
              </w:rPr>
            </w:pPr>
          </w:p>
        </w:tc>
      </w:tr>
      <w:tr w:rsidR="00161647" w:rsidRPr="00EC139B" w:rsidTr="00157BF5">
        <w:tc>
          <w:tcPr>
            <w:tcW w:w="2694" w:type="dxa"/>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Норма (30-100нг/мл)</w:t>
            </w:r>
          </w:p>
        </w:tc>
        <w:tc>
          <w:tcPr>
            <w:tcW w:w="2409" w:type="dxa"/>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0 (0,0%)</w:t>
            </w:r>
          </w:p>
        </w:tc>
        <w:tc>
          <w:tcPr>
            <w:tcW w:w="2694" w:type="dxa"/>
          </w:tcPr>
          <w:p w:rsidR="00161647" w:rsidRPr="00EC139B" w:rsidRDefault="00161647" w:rsidP="009F2A13">
            <w:pPr>
              <w:autoSpaceDE w:val="0"/>
              <w:autoSpaceDN w:val="0"/>
              <w:adjustRightInd w:val="0"/>
              <w:rPr>
                <w:rFonts w:ascii="Times New Roman" w:hAnsi="Times New Roman" w:cs="Times New Roman"/>
                <w:sz w:val="28"/>
                <w:szCs w:val="28"/>
              </w:rPr>
            </w:pPr>
            <w:r w:rsidRPr="00EC139B">
              <w:rPr>
                <w:rFonts w:ascii="Times New Roman" w:hAnsi="Times New Roman" w:cs="Times New Roman"/>
                <w:sz w:val="28"/>
                <w:szCs w:val="28"/>
              </w:rPr>
              <w:t>6 (3,9%)</w:t>
            </w:r>
          </w:p>
        </w:tc>
        <w:tc>
          <w:tcPr>
            <w:tcW w:w="1842" w:type="dxa"/>
            <w:vMerge/>
          </w:tcPr>
          <w:p w:rsidR="00161647" w:rsidRPr="00EC139B" w:rsidRDefault="00161647" w:rsidP="009F2A13">
            <w:pPr>
              <w:autoSpaceDE w:val="0"/>
              <w:autoSpaceDN w:val="0"/>
              <w:adjustRightInd w:val="0"/>
              <w:rPr>
                <w:rFonts w:ascii="Times New Roman" w:hAnsi="Times New Roman" w:cs="Times New Roman"/>
                <w:sz w:val="24"/>
                <w:szCs w:val="24"/>
              </w:rPr>
            </w:pPr>
          </w:p>
        </w:tc>
      </w:tr>
    </w:tbl>
    <w:p w:rsidR="001C680F" w:rsidRDefault="001C680F" w:rsidP="00EC139B">
      <w:pPr>
        <w:autoSpaceDE w:val="0"/>
        <w:autoSpaceDN w:val="0"/>
        <w:adjustRightInd w:val="0"/>
        <w:spacing w:line="240" w:lineRule="auto"/>
        <w:ind w:firstLine="567"/>
        <w:jc w:val="both"/>
        <w:rPr>
          <w:rFonts w:ascii="Times New Roman" w:hAnsi="Times New Roman" w:cs="Times New Roman"/>
          <w:sz w:val="28"/>
          <w:szCs w:val="28"/>
        </w:rPr>
      </w:pPr>
    </w:p>
    <w:p w:rsidR="001E05A3" w:rsidRDefault="002932B8" w:rsidP="00EC139B">
      <w:pPr>
        <w:autoSpaceDE w:val="0"/>
        <w:autoSpaceDN w:val="0"/>
        <w:adjustRightInd w:val="0"/>
        <w:spacing w:line="240" w:lineRule="auto"/>
        <w:ind w:firstLine="567"/>
        <w:jc w:val="both"/>
        <w:rPr>
          <w:rFonts w:ascii="Times New Roman" w:hAnsi="Times New Roman" w:cs="Times New Roman"/>
          <w:sz w:val="28"/>
          <w:szCs w:val="28"/>
        </w:rPr>
      </w:pPr>
      <w:r w:rsidRPr="00EC139B">
        <w:rPr>
          <w:rFonts w:ascii="Times New Roman" w:hAnsi="Times New Roman" w:cs="Times New Roman"/>
          <w:sz w:val="28"/>
          <w:szCs w:val="28"/>
        </w:rPr>
        <w:t>Существует средняя обратная корреляционная связь между пребыванием в ОР</w:t>
      </w:r>
      <w:r w:rsidR="000D03FA" w:rsidRPr="00EC139B">
        <w:rPr>
          <w:rFonts w:ascii="Times New Roman" w:hAnsi="Times New Roman" w:cs="Times New Roman"/>
          <w:sz w:val="28"/>
          <w:szCs w:val="28"/>
        </w:rPr>
        <w:t>и</w:t>
      </w:r>
      <w:r w:rsidRPr="00EC139B">
        <w:rPr>
          <w:rFonts w:ascii="Times New Roman" w:hAnsi="Times New Roman" w:cs="Times New Roman"/>
          <w:sz w:val="28"/>
          <w:szCs w:val="28"/>
        </w:rPr>
        <w:t xml:space="preserve">ИТ и уровнем </w:t>
      </w:r>
      <w:r w:rsidR="00ED1B3A" w:rsidRPr="00EC139B">
        <w:rPr>
          <w:rFonts w:ascii="Times New Roman" w:hAnsi="Times New Roman" w:cs="Times New Roman"/>
          <w:sz w:val="28"/>
          <w:szCs w:val="28"/>
        </w:rPr>
        <w:t xml:space="preserve">витамина </w:t>
      </w:r>
      <w:r w:rsidRPr="00EC139B">
        <w:rPr>
          <w:rFonts w:ascii="Times New Roman" w:hAnsi="Times New Roman" w:cs="Times New Roman"/>
          <w:sz w:val="28"/>
          <w:szCs w:val="28"/>
        </w:rPr>
        <w:t>25(ОН)D (r= -0,352, p=0,000, n=228)</w:t>
      </w:r>
      <w:r w:rsidR="009532AE" w:rsidRPr="00EC139B">
        <w:rPr>
          <w:rFonts w:ascii="Times New Roman" w:hAnsi="Times New Roman" w:cs="Times New Roman"/>
          <w:sz w:val="28"/>
          <w:szCs w:val="28"/>
        </w:rPr>
        <w:t>.</w:t>
      </w:r>
      <w:r w:rsidRPr="004C62D1">
        <w:rPr>
          <w:rFonts w:ascii="Times New Roman" w:hAnsi="Times New Roman" w:cs="Times New Roman"/>
          <w:sz w:val="28"/>
          <w:szCs w:val="28"/>
        </w:rPr>
        <w:t xml:space="preserve"> </w:t>
      </w:r>
    </w:p>
    <w:p w:rsidR="00A80185" w:rsidRPr="00D917D1" w:rsidRDefault="001C680F" w:rsidP="00D917D1">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 14</w:t>
      </w:r>
      <w:r w:rsidR="00161647" w:rsidRPr="000328E5">
        <w:rPr>
          <w:rFonts w:ascii="Times New Roman" w:hAnsi="Times New Roman" w:cs="Times New Roman"/>
          <w:sz w:val="28"/>
          <w:szCs w:val="28"/>
        </w:rPr>
        <w:t xml:space="preserve"> представлен анализ  связи  пребывания в ОРиИТН и факторов риска у недоношенных новорожденных с врожденной пневмонией</w:t>
      </w:r>
      <w:r w:rsidR="00A80185" w:rsidRPr="000328E5">
        <w:rPr>
          <w:rFonts w:ascii="Times New Roman" w:hAnsi="Times New Roman" w:cs="Times New Roman"/>
          <w:sz w:val="28"/>
          <w:szCs w:val="28"/>
        </w:rPr>
        <w:t>.</w:t>
      </w:r>
    </w:p>
    <w:p w:rsidR="00A80185" w:rsidRPr="00D917D1" w:rsidRDefault="00A80185" w:rsidP="00D917D1">
      <w:pPr>
        <w:autoSpaceDE w:val="0"/>
        <w:autoSpaceDN w:val="0"/>
        <w:adjustRightInd w:val="0"/>
        <w:spacing w:line="240" w:lineRule="auto"/>
        <w:ind w:firstLine="567"/>
        <w:jc w:val="both"/>
        <w:rPr>
          <w:rFonts w:ascii="Times New Roman" w:hAnsi="Times New Roman" w:cs="Times New Roman"/>
          <w:sz w:val="28"/>
          <w:szCs w:val="28"/>
        </w:rPr>
      </w:pPr>
      <w:r w:rsidRPr="00D917D1">
        <w:rPr>
          <w:rFonts w:ascii="Times New Roman" w:hAnsi="Times New Roman" w:cs="Times New Roman"/>
          <w:sz w:val="28"/>
          <w:szCs w:val="28"/>
        </w:rPr>
        <w:t xml:space="preserve"> </w:t>
      </w:r>
    </w:p>
    <w:p w:rsidR="00EB7A56" w:rsidRDefault="001C680F" w:rsidP="00D92846">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Таблица 14</w:t>
      </w:r>
      <w:r w:rsidR="00A80185" w:rsidRPr="00D917D1">
        <w:rPr>
          <w:rFonts w:ascii="Times New Roman" w:hAnsi="Times New Roman" w:cs="Times New Roman"/>
          <w:sz w:val="28"/>
          <w:szCs w:val="28"/>
        </w:rPr>
        <w:t xml:space="preserve"> - Анализ</w:t>
      </w:r>
      <w:r w:rsidR="00A80185">
        <w:rPr>
          <w:rFonts w:ascii="Times New Roman" w:hAnsi="Times New Roman" w:cs="Times New Roman"/>
          <w:sz w:val="28"/>
          <w:szCs w:val="28"/>
        </w:rPr>
        <w:t xml:space="preserve">  связи  пребывания в ОРиИТН и факторов риска у </w:t>
      </w:r>
      <w:r w:rsidR="00A86526">
        <w:rPr>
          <w:rFonts w:ascii="Times New Roman" w:hAnsi="Times New Roman" w:cs="Times New Roman"/>
          <w:sz w:val="28"/>
          <w:szCs w:val="28"/>
        </w:rPr>
        <w:t xml:space="preserve">недоношенных </w:t>
      </w:r>
      <w:r w:rsidR="00A80185">
        <w:rPr>
          <w:rFonts w:ascii="Times New Roman" w:hAnsi="Times New Roman" w:cs="Times New Roman"/>
          <w:sz w:val="28"/>
          <w:szCs w:val="28"/>
        </w:rPr>
        <w:t>новорожденных с врожденной пневмонией</w:t>
      </w:r>
    </w:p>
    <w:p w:rsidR="00D917D1" w:rsidRDefault="00D917D1" w:rsidP="00D92846">
      <w:pPr>
        <w:autoSpaceDE w:val="0"/>
        <w:autoSpaceDN w:val="0"/>
        <w:adjustRightInd w:val="0"/>
        <w:spacing w:line="240" w:lineRule="auto"/>
        <w:jc w:val="both"/>
        <w:rPr>
          <w:rFonts w:ascii="Times New Roman" w:hAnsi="Times New Roman" w:cs="Times New Roman"/>
          <w:sz w:val="28"/>
          <w:szCs w:val="28"/>
        </w:rPr>
      </w:pPr>
    </w:p>
    <w:tbl>
      <w:tblPr>
        <w:tblStyle w:val="a3"/>
        <w:tblW w:w="9639" w:type="dxa"/>
        <w:tblInd w:w="108" w:type="dxa"/>
        <w:tblLayout w:type="fixed"/>
        <w:tblLook w:val="04A0" w:firstRow="1" w:lastRow="0" w:firstColumn="1" w:lastColumn="0" w:noHBand="0" w:noVBand="1"/>
      </w:tblPr>
      <w:tblGrid>
        <w:gridCol w:w="1985"/>
        <w:gridCol w:w="1843"/>
        <w:gridCol w:w="2409"/>
        <w:gridCol w:w="1276"/>
        <w:gridCol w:w="2126"/>
      </w:tblGrid>
      <w:tr w:rsidR="00EB7A56" w:rsidTr="001C680F">
        <w:tc>
          <w:tcPr>
            <w:tcW w:w="1985" w:type="dxa"/>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 xml:space="preserve">   Переменная </w:t>
            </w:r>
          </w:p>
        </w:tc>
        <w:tc>
          <w:tcPr>
            <w:tcW w:w="1843" w:type="dxa"/>
          </w:tcPr>
          <w:p w:rsidR="00EB7A56" w:rsidRDefault="00EB7A56" w:rsidP="00A3305B">
            <w:pPr>
              <w:rPr>
                <w:rFonts w:ascii="Times New Roman" w:hAnsi="Times New Roman" w:cs="Times New Roman"/>
                <w:sz w:val="28"/>
                <w:szCs w:val="28"/>
              </w:rPr>
            </w:pPr>
            <w:r>
              <w:rPr>
                <w:rFonts w:ascii="Times New Roman" w:hAnsi="Times New Roman" w:cs="Times New Roman"/>
                <w:sz w:val="28"/>
                <w:szCs w:val="28"/>
              </w:rPr>
              <w:t xml:space="preserve">1 группа </w:t>
            </w:r>
            <w:r w:rsidR="00A3305B">
              <w:rPr>
                <w:rFonts w:ascii="Times New Roman" w:hAnsi="Times New Roman" w:cs="Times New Roman"/>
                <w:sz w:val="28"/>
                <w:szCs w:val="28"/>
              </w:rPr>
              <w:t>(пребывание в ОРиИТН до 15 суток)</w:t>
            </w:r>
          </w:p>
        </w:tc>
        <w:tc>
          <w:tcPr>
            <w:tcW w:w="2409" w:type="dxa"/>
          </w:tcPr>
          <w:p w:rsidR="00EB7A56" w:rsidRDefault="00EB7A56" w:rsidP="00A3305B">
            <w:pPr>
              <w:rPr>
                <w:rFonts w:ascii="Times New Roman" w:hAnsi="Times New Roman" w:cs="Times New Roman"/>
                <w:sz w:val="28"/>
                <w:szCs w:val="28"/>
              </w:rPr>
            </w:pPr>
            <w:r>
              <w:rPr>
                <w:rFonts w:ascii="Times New Roman" w:hAnsi="Times New Roman" w:cs="Times New Roman"/>
                <w:sz w:val="28"/>
                <w:szCs w:val="28"/>
              </w:rPr>
              <w:t>2 груп</w:t>
            </w:r>
            <w:r w:rsidR="00A3305B">
              <w:rPr>
                <w:rFonts w:ascii="Times New Roman" w:hAnsi="Times New Roman" w:cs="Times New Roman"/>
                <w:sz w:val="28"/>
                <w:szCs w:val="28"/>
              </w:rPr>
              <w:t>па (пребывание в ОРиИТН более 15 суток)</w:t>
            </w:r>
            <w:r>
              <w:rPr>
                <w:rFonts w:ascii="Times New Roman" w:hAnsi="Times New Roman" w:cs="Times New Roman"/>
                <w:sz w:val="28"/>
                <w:szCs w:val="28"/>
              </w:rPr>
              <w:t xml:space="preserve"> </w:t>
            </w:r>
          </w:p>
        </w:tc>
        <w:tc>
          <w:tcPr>
            <w:tcW w:w="1276" w:type="dxa"/>
          </w:tcPr>
          <w:p w:rsidR="00EB7A56" w:rsidRDefault="00EB7A56" w:rsidP="00EB7A56">
            <w:pPr>
              <w:rPr>
                <w:rFonts w:ascii="Times New Roman" w:hAnsi="Times New Roman" w:cs="Times New Roman"/>
                <w:sz w:val="28"/>
                <w:szCs w:val="28"/>
              </w:rPr>
            </w:pPr>
            <w:r w:rsidRPr="00C40899">
              <w:rPr>
                <w:rFonts w:ascii="Times New Roman" w:hAnsi="Times New Roman" w:cs="Times New Roman"/>
                <w:sz w:val="28"/>
                <w:szCs w:val="28"/>
              </w:rPr>
              <w:t>Разность средних</w:t>
            </w:r>
          </w:p>
        </w:tc>
        <w:tc>
          <w:tcPr>
            <w:tcW w:w="2126" w:type="dxa"/>
          </w:tcPr>
          <w:p w:rsidR="00EB7A56" w:rsidRDefault="00EB7A56" w:rsidP="00EB7A56">
            <w:pPr>
              <w:rPr>
                <w:rFonts w:ascii="Times New Roman" w:hAnsi="Times New Roman" w:cs="Times New Roman"/>
                <w:sz w:val="28"/>
                <w:szCs w:val="28"/>
              </w:rPr>
            </w:pPr>
            <w:r w:rsidRPr="00C40899">
              <w:rPr>
                <w:rFonts w:ascii="Times New Roman" w:hAnsi="Times New Roman" w:cs="Times New Roman"/>
                <w:sz w:val="28"/>
                <w:szCs w:val="28"/>
              </w:rPr>
              <w:t>Статистический критерий</w:t>
            </w:r>
          </w:p>
        </w:tc>
      </w:tr>
      <w:tr w:rsidR="00D917D1" w:rsidTr="001C680F">
        <w:tc>
          <w:tcPr>
            <w:tcW w:w="1985" w:type="dxa"/>
          </w:tcPr>
          <w:p w:rsidR="00D917D1" w:rsidRPr="00C40899" w:rsidRDefault="00D917D1" w:rsidP="00D917D1">
            <w:pPr>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Pr>
          <w:p w:rsidR="00D917D1" w:rsidRDefault="00D917D1" w:rsidP="00D917D1">
            <w:pPr>
              <w:jc w:val="center"/>
              <w:rPr>
                <w:rFonts w:ascii="Times New Roman" w:hAnsi="Times New Roman" w:cs="Times New Roman"/>
                <w:sz w:val="28"/>
                <w:szCs w:val="28"/>
              </w:rPr>
            </w:pPr>
            <w:r>
              <w:rPr>
                <w:rFonts w:ascii="Times New Roman" w:hAnsi="Times New Roman" w:cs="Times New Roman"/>
                <w:sz w:val="28"/>
                <w:szCs w:val="28"/>
              </w:rPr>
              <w:t>2</w:t>
            </w:r>
          </w:p>
        </w:tc>
        <w:tc>
          <w:tcPr>
            <w:tcW w:w="2409" w:type="dxa"/>
          </w:tcPr>
          <w:p w:rsidR="00D917D1" w:rsidRPr="00C40899" w:rsidRDefault="00D917D1" w:rsidP="00D917D1">
            <w:pPr>
              <w:jc w:val="center"/>
              <w:rPr>
                <w:rFonts w:ascii="Times New Roman" w:hAnsi="Times New Roman" w:cs="Times New Roman"/>
                <w:sz w:val="28"/>
                <w:szCs w:val="28"/>
              </w:rPr>
            </w:pPr>
            <w:r>
              <w:rPr>
                <w:rFonts w:ascii="Times New Roman" w:hAnsi="Times New Roman" w:cs="Times New Roman"/>
                <w:sz w:val="28"/>
                <w:szCs w:val="28"/>
              </w:rPr>
              <w:t>3</w:t>
            </w:r>
          </w:p>
        </w:tc>
        <w:tc>
          <w:tcPr>
            <w:tcW w:w="1276" w:type="dxa"/>
          </w:tcPr>
          <w:p w:rsidR="00D917D1" w:rsidRDefault="00D917D1" w:rsidP="00D917D1">
            <w:pPr>
              <w:jc w:val="center"/>
              <w:rPr>
                <w:rFonts w:ascii="Times New Roman" w:hAnsi="Times New Roman" w:cs="Times New Roman"/>
                <w:sz w:val="28"/>
                <w:szCs w:val="28"/>
              </w:rPr>
            </w:pPr>
            <w:r>
              <w:rPr>
                <w:rFonts w:ascii="Times New Roman" w:hAnsi="Times New Roman" w:cs="Times New Roman"/>
                <w:sz w:val="28"/>
                <w:szCs w:val="28"/>
              </w:rPr>
              <w:t>4</w:t>
            </w:r>
          </w:p>
        </w:tc>
        <w:tc>
          <w:tcPr>
            <w:tcW w:w="2126" w:type="dxa"/>
          </w:tcPr>
          <w:p w:rsidR="00D917D1" w:rsidRPr="00D917D1" w:rsidRDefault="00D917D1" w:rsidP="00D917D1">
            <w:pPr>
              <w:jc w:val="center"/>
              <w:rPr>
                <w:rFonts w:ascii="Times New Roman" w:hAnsi="Times New Roman" w:cs="Times New Roman"/>
                <w:sz w:val="28"/>
                <w:szCs w:val="28"/>
              </w:rPr>
            </w:pPr>
            <w:r>
              <w:rPr>
                <w:rFonts w:ascii="Times New Roman" w:hAnsi="Times New Roman" w:cs="Times New Roman"/>
                <w:sz w:val="28"/>
                <w:szCs w:val="28"/>
              </w:rPr>
              <w:t>5</w:t>
            </w:r>
          </w:p>
        </w:tc>
      </w:tr>
      <w:tr w:rsidR="00EB7A56" w:rsidTr="001C680F">
        <w:tc>
          <w:tcPr>
            <w:tcW w:w="1985" w:type="dxa"/>
          </w:tcPr>
          <w:p w:rsidR="00EB7A56" w:rsidRDefault="00EB7A56" w:rsidP="00EB7A56">
            <w:pPr>
              <w:rPr>
                <w:rFonts w:ascii="Times New Roman" w:hAnsi="Times New Roman" w:cs="Times New Roman"/>
                <w:sz w:val="28"/>
                <w:szCs w:val="28"/>
              </w:rPr>
            </w:pPr>
            <w:r w:rsidRPr="00C40899">
              <w:rPr>
                <w:rFonts w:ascii="Times New Roman" w:hAnsi="Times New Roman" w:cs="Times New Roman"/>
                <w:sz w:val="28"/>
                <w:szCs w:val="28"/>
              </w:rPr>
              <w:t>Возраст матери</w:t>
            </w:r>
          </w:p>
        </w:tc>
        <w:tc>
          <w:tcPr>
            <w:tcW w:w="1843" w:type="dxa"/>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32,4</w:t>
            </w:r>
            <w:r w:rsidRPr="00D233A9">
              <w:rPr>
                <w:rFonts w:ascii="Times New Roman" w:hAnsi="Times New Roman" w:cs="Times New Roman"/>
                <w:sz w:val="28"/>
                <w:szCs w:val="28"/>
              </w:rPr>
              <w:t xml:space="preserve"> </w:t>
            </w:r>
            <w:r>
              <w:rPr>
                <w:rFonts w:ascii="Times New Roman" w:hAnsi="Times New Roman" w:cs="Times New Roman"/>
                <w:sz w:val="28"/>
                <w:szCs w:val="28"/>
              </w:rPr>
              <w:t>(±</w:t>
            </w:r>
            <w:r w:rsidRPr="00C40899">
              <w:rPr>
                <w:rFonts w:ascii="Times New Roman" w:hAnsi="Times New Roman" w:cs="Times New Roman"/>
                <w:sz w:val="28"/>
                <w:szCs w:val="28"/>
              </w:rPr>
              <w:t>6,</w:t>
            </w:r>
            <w:r>
              <w:rPr>
                <w:rFonts w:ascii="Times New Roman" w:hAnsi="Times New Roman" w:cs="Times New Roman"/>
                <w:sz w:val="28"/>
                <w:szCs w:val="28"/>
              </w:rPr>
              <w:t>12)</w:t>
            </w:r>
          </w:p>
        </w:tc>
        <w:tc>
          <w:tcPr>
            <w:tcW w:w="2409" w:type="dxa"/>
          </w:tcPr>
          <w:p w:rsidR="00EB7A56" w:rsidRDefault="00EB7A56" w:rsidP="00EB7A56">
            <w:pPr>
              <w:rPr>
                <w:rFonts w:ascii="Times New Roman" w:hAnsi="Times New Roman" w:cs="Times New Roman"/>
                <w:sz w:val="28"/>
                <w:szCs w:val="28"/>
              </w:rPr>
            </w:pPr>
            <w:r w:rsidRPr="00C40899">
              <w:rPr>
                <w:rFonts w:ascii="Times New Roman" w:hAnsi="Times New Roman" w:cs="Times New Roman"/>
                <w:sz w:val="28"/>
                <w:szCs w:val="28"/>
              </w:rPr>
              <w:t>3</w:t>
            </w:r>
            <w:r>
              <w:rPr>
                <w:rFonts w:ascii="Times New Roman" w:hAnsi="Times New Roman" w:cs="Times New Roman"/>
                <w:sz w:val="28"/>
                <w:szCs w:val="28"/>
              </w:rPr>
              <w:t>2</w:t>
            </w:r>
            <w:r w:rsidRPr="00C40899">
              <w:rPr>
                <w:rFonts w:ascii="Times New Roman" w:hAnsi="Times New Roman" w:cs="Times New Roman"/>
                <w:sz w:val="28"/>
                <w:szCs w:val="28"/>
              </w:rPr>
              <w:t>,</w:t>
            </w:r>
            <w:r>
              <w:rPr>
                <w:rFonts w:ascii="Times New Roman" w:hAnsi="Times New Roman" w:cs="Times New Roman"/>
                <w:sz w:val="28"/>
                <w:szCs w:val="28"/>
              </w:rPr>
              <w:t>9 (±6,72)</w:t>
            </w:r>
          </w:p>
        </w:tc>
        <w:tc>
          <w:tcPr>
            <w:tcW w:w="1276" w:type="dxa"/>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-0</w:t>
            </w:r>
            <w:r w:rsidRPr="00C40899">
              <w:rPr>
                <w:rFonts w:ascii="Times New Roman" w:hAnsi="Times New Roman" w:cs="Times New Roman"/>
                <w:sz w:val="28"/>
                <w:szCs w:val="28"/>
              </w:rPr>
              <w:t>,</w:t>
            </w:r>
            <w:r>
              <w:rPr>
                <w:rFonts w:ascii="Times New Roman" w:hAnsi="Times New Roman" w:cs="Times New Roman"/>
                <w:sz w:val="28"/>
                <w:szCs w:val="28"/>
              </w:rPr>
              <w:t>54</w:t>
            </w:r>
          </w:p>
        </w:tc>
        <w:tc>
          <w:tcPr>
            <w:tcW w:w="2126" w:type="dxa"/>
          </w:tcPr>
          <w:p w:rsidR="00EB7A56" w:rsidRPr="00D233A9" w:rsidRDefault="00EB7A56" w:rsidP="00EB7A56">
            <w:pPr>
              <w:rPr>
                <w:rFonts w:ascii="Times New Roman" w:hAnsi="Times New Roman" w:cs="Times New Roman"/>
                <w:sz w:val="28"/>
                <w:szCs w:val="28"/>
              </w:rPr>
            </w:pPr>
            <w:r>
              <w:rPr>
                <w:rFonts w:ascii="Times New Roman" w:hAnsi="Times New Roman" w:cs="Times New Roman"/>
                <w:sz w:val="28"/>
                <w:szCs w:val="28"/>
                <w:lang w:val="en-US"/>
              </w:rPr>
              <w:t>t=</w:t>
            </w:r>
            <w:r w:rsidRPr="00C40899">
              <w:rPr>
                <w:rFonts w:ascii="Times New Roman" w:hAnsi="Times New Roman" w:cs="Times New Roman"/>
                <w:sz w:val="28"/>
                <w:szCs w:val="28"/>
                <w:lang w:val="en-US"/>
              </w:rPr>
              <w:t>-</w:t>
            </w:r>
            <w:r>
              <w:rPr>
                <w:rFonts w:ascii="Times New Roman" w:hAnsi="Times New Roman" w:cs="Times New Roman"/>
                <w:sz w:val="28"/>
                <w:szCs w:val="28"/>
                <w:lang w:val="en-US"/>
              </w:rPr>
              <w:t>0</w:t>
            </w:r>
            <w:r w:rsidRPr="00C40899">
              <w:rPr>
                <w:rFonts w:ascii="Times New Roman" w:hAnsi="Times New Roman" w:cs="Times New Roman"/>
                <w:sz w:val="28"/>
                <w:szCs w:val="28"/>
                <w:lang w:val="en-US"/>
              </w:rPr>
              <w:t>,</w:t>
            </w:r>
            <w:r>
              <w:rPr>
                <w:rFonts w:ascii="Times New Roman" w:hAnsi="Times New Roman" w:cs="Times New Roman"/>
                <w:sz w:val="28"/>
                <w:szCs w:val="28"/>
              </w:rPr>
              <w:t>338</w:t>
            </w:r>
            <w:r>
              <w:rPr>
                <w:rFonts w:ascii="Times New Roman" w:hAnsi="Times New Roman" w:cs="Times New Roman"/>
                <w:sz w:val="28"/>
                <w:szCs w:val="28"/>
                <w:lang w:val="en-US"/>
              </w:rPr>
              <w:t>, df=</w:t>
            </w:r>
            <w:r>
              <w:rPr>
                <w:rFonts w:ascii="Times New Roman" w:hAnsi="Times New Roman" w:cs="Times New Roman"/>
                <w:sz w:val="28"/>
                <w:szCs w:val="28"/>
              </w:rPr>
              <w:t>7</w:t>
            </w:r>
            <w:r>
              <w:rPr>
                <w:rFonts w:ascii="Times New Roman" w:hAnsi="Times New Roman" w:cs="Times New Roman"/>
                <w:sz w:val="28"/>
                <w:szCs w:val="28"/>
                <w:lang w:val="en-US"/>
              </w:rPr>
              <w:t>4, p=0</w:t>
            </w:r>
            <w:r w:rsidRPr="00C40899">
              <w:rPr>
                <w:rFonts w:ascii="Times New Roman" w:hAnsi="Times New Roman" w:cs="Times New Roman"/>
                <w:sz w:val="28"/>
                <w:szCs w:val="28"/>
                <w:lang w:val="en-US"/>
              </w:rPr>
              <w:t>,7</w:t>
            </w:r>
            <w:r>
              <w:rPr>
                <w:rFonts w:ascii="Times New Roman" w:hAnsi="Times New Roman" w:cs="Times New Roman"/>
                <w:sz w:val="28"/>
                <w:szCs w:val="28"/>
              </w:rPr>
              <w:t>36</w:t>
            </w:r>
          </w:p>
        </w:tc>
      </w:tr>
      <w:tr w:rsidR="00EB7A56" w:rsidTr="001C680F">
        <w:tc>
          <w:tcPr>
            <w:tcW w:w="1985" w:type="dxa"/>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С</w:t>
            </w:r>
            <w:r w:rsidRPr="00C40899">
              <w:rPr>
                <w:rFonts w:ascii="Times New Roman" w:hAnsi="Times New Roman" w:cs="Times New Roman"/>
                <w:sz w:val="28"/>
                <w:szCs w:val="28"/>
              </w:rPr>
              <w:t>рок гестации</w:t>
            </w:r>
          </w:p>
        </w:tc>
        <w:tc>
          <w:tcPr>
            <w:tcW w:w="1843" w:type="dxa"/>
          </w:tcPr>
          <w:p w:rsidR="00EB7A56" w:rsidRDefault="00EB7A56" w:rsidP="00EB7A56">
            <w:pPr>
              <w:rPr>
                <w:rFonts w:ascii="Times New Roman" w:hAnsi="Times New Roman" w:cs="Times New Roman"/>
                <w:sz w:val="28"/>
                <w:szCs w:val="28"/>
              </w:rPr>
            </w:pPr>
            <w:r w:rsidRPr="00C40899">
              <w:rPr>
                <w:rFonts w:ascii="Times New Roman" w:hAnsi="Times New Roman" w:cs="Times New Roman"/>
                <w:sz w:val="28"/>
                <w:szCs w:val="28"/>
              </w:rPr>
              <w:t>30,</w:t>
            </w:r>
            <w:r>
              <w:rPr>
                <w:rFonts w:ascii="Times New Roman" w:hAnsi="Times New Roman" w:cs="Times New Roman"/>
                <w:sz w:val="28"/>
                <w:szCs w:val="28"/>
              </w:rPr>
              <w:t>8 (±</w:t>
            </w:r>
            <w:r w:rsidRPr="00C40899">
              <w:rPr>
                <w:rFonts w:ascii="Times New Roman" w:hAnsi="Times New Roman" w:cs="Times New Roman"/>
                <w:sz w:val="28"/>
                <w:szCs w:val="28"/>
              </w:rPr>
              <w:t>2,1</w:t>
            </w:r>
            <w:r>
              <w:rPr>
                <w:rFonts w:ascii="Times New Roman" w:hAnsi="Times New Roman" w:cs="Times New Roman"/>
                <w:sz w:val="28"/>
                <w:szCs w:val="28"/>
              </w:rPr>
              <w:t>0)</w:t>
            </w:r>
          </w:p>
        </w:tc>
        <w:tc>
          <w:tcPr>
            <w:tcW w:w="2409" w:type="dxa"/>
          </w:tcPr>
          <w:p w:rsidR="00EB7A56" w:rsidRDefault="00EB7A56" w:rsidP="00EB7A56">
            <w:pPr>
              <w:rPr>
                <w:rFonts w:ascii="Times New Roman" w:hAnsi="Times New Roman" w:cs="Times New Roman"/>
                <w:sz w:val="28"/>
                <w:szCs w:val="28"/>
              </w:rPr>
            </w:pPr>
            <w:r w:rsidRPr="00C40899">
              <w:rPr>
                <w:rFonts w:ascii="Times New Roman" w:hAnsi="Times New Roman" w:cs="Times New Roman"/>
                <w:sz w:val="28"/>
                <w:szCs w:val="28"/>
              </w:rPr>
              <w:t>27,</w:t>
            </w:r>
            <w:r>
              <w:rPr>
                <w:rFonts w:ascii="Times New Roman" w:hAnsi="Times New Roman" w:cs="Times New Roman"/>
                <w:sz w:val="28"/>
                <w:szCs w:val="28"/>
              </w:rPr>
              <w:t>9 (±2,23)</w:t>
            </w:r>
          </w:p>
        </w:tc>
        <w:tc>
          <w:tcPr>
            <w:tcW w:w="1276" w:type="dxa"/>
          </w:tcPr>
          <w:p w:rsidR="00EB7A56" w:rsidRDefault="00EB7A56" w:rsidP="00EB7A56">
            <w:pPr>
              <w:rPr>
                <w:rFonts w:ascii="Times New Roman" w:hAnsi="Times New Roman" w:cs="Times New Roman"/>
                <w:sz w:val="28"/>
                <w:szCs w:val="28"/>
              </w:rPr>
            </w:pPr>
            <w:r w:rsidRPr="00C40899">
              <w:rPr>
                <w:rFonts w:ascii="Times New Roman" w:hAnsi="Times New Roman" w:cs="Times New Roman"/>
                <w:sz w:val="28"/>
                <w:szCs w:val="28"/>
              </w:rPr>
              <w:t>2,</w:t>
            </w:r>
            <w:r>
              <w:rPr>
                <w:rFonts w:ascii="Times New Roman" w:hAnsi="Times New Roman" w:cs="Times New Roman"/>
                <w:sz w:val="28"/>
                <w:szCs w:val="28"/>
              </w:rPr>
              <w:t>93</w:t>
            </w:r>
          </w:p>
        </w:tc>
        <w:tc>
          <w:tcPr>
            <w:tcW w:w="2126" w:type="dxa"/>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rPr>
              <w:t>5</w:t>
            </w:r>
            <w:r w:rsidRPr="00C40899">
              <w:rPr>
                <w:rFonts w:ascii="Times New Roman" w:hAnsi="Times New Roman" w:cs="Times New Roman"/>
                <w:sz w:val="28"/>
                <w:szCs w:val="28"/>
                <w:lang w:val="en-US"/>
              </w:rPr>
              <w:t>,</w:t>
            </w:r>
            <w:r>
              <w:rPr>
                <w:rFonts w:ascii="Times New Roman" w:hAnsi="Times New Roman" w:cs="Times New Roman"/>
                <w:sz w:val="28"/>
                <w:szCs w:val="28"/>
              </w:rPr>
              <w:t>430</w:t>
            </w:r>
            <w:r>
              <w:rPr>
                <w:rFonts w:ascii="Times New Roman" w:hAnsi="Times New Roman" w:cs="Times New Roman"/>
                <w:sz w:val="28"/>
                <w:szCs w:val="28"/>
                <w:lang w:val="en-US"/>
              </w:rPr>
              <w:t>, df=</w:t>
            </w:r>
            <w:r>
              <w:rPr>
                <w:rFonts w:ascii="Times New Roman" w:hAnsi="Times New Roman" w:cs="Times New Roman"/>
                <w:sz w:val="28"/>
                <w:szCs w:val="28"/>
              </w:rPr>
              <w:t>74</w:t>
            </w:r>
            <w:r>
              <w:rPr>
                <w:rFonts w:ascii="Times New Roman" w:hAnsi="Times New Roman" w:cs="Times New Roman"/>
                <w:sz w:val="28"/>
                <w:szCs w:val="28"/>
                <w:lang w:val="en-US"/>
              </w:rPr>
              <w:t>, p=</w:t>
            </w:r>
            <w:r>
              <w:rPr>
                <w:rFonts w:ascii="Times New Roman" w:hAnsi="Times New Roman" w:cs="Times New Roman"/>
                <w:sz w:val="28"/>
                <w:szCs w:val="28"/>
              </w:rPr>
              <w:t>0</w:t>
            </w:r>
            <w:r w:rsidRPr="004A3834">
              <w:rPr>
                <w:rFonts w:ascii="Times New Roman" w:hAnsi="Times New Roman" w:cs="Times New Roman"/>
                <w:sz w:val="28"/>
                <w:szCs w:val="28"/>
                <w:lang w:val="en-US"/>
              </w:rPr>
              <w:t>,000</w:t>
            </w:r>
          </w:p>
        </w:tc>
      </w:tr>
      <w:tr w:rsidR="00EB7A56" w:rsidTr="001C680F">
        <w:tc>
          <w:tcPr>
            <w:tcW w:w="1985" w:type="dxa"/>
          </w:tcPr>
          <w:p w:rsidR="00EB7A56" w:rsidRDefault="00EB7A56" w:rsidP="00EB7A56">
            <w:pPr>
              <w:rPr>
                <w:rFonts w:ascii="Times New Roman" w:hAnsi="Times New Roman" w:cs="Times New Roman"/>
                <w:sz w:val="28"/>
                <w:szCs w:val="28"/>
              </w:rPr>
            </w:pPr>
            <w:r w:rsidRPr="004A3834">
              <w:rPr>
                <w:rFonts w:ascii="Times New Roman" w:hAnsi="Times New Roman" w:cs="Times New Roman"/>
                <w:sz w:val="28"/>
                <w:szCs w:val="28"/>
              </w:rPr>
              <w:t>Вес при рождении</w:t>
            </w:r>
          </w:p>
        </w:tc>
        <w:tc>
          <w:tcPr>
            <w:tcW w:w="1843" w:type="dxa"/>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1649,</w:t>
            </w:r>
            <w:r w:rsidRPr="00D233A9">
              <w:rPr>
                <w:rFonts w:ascii="Times New Roman" w:hAnsi="Times New Roman" w:cs="Times New Roman"/>
                <w:sz w:val="28"/>
                <w:szCs w:val="28"/>
              </w:rPr>
              <w:t xml:space="preserve">8 </w:t>
            </w:r>
            <w:r>
              <w:rPr>
                <w:rFonts w:ascii="Times New Roman" w:hAnsi="Times New Roman" w:cs="Times New Roman"/>
                <w:sz w:val="28"/>
                <w:szCs w:val="28"/>
              </w:rPr>
              <w:t>(±490,4)</w:t>
            </w:r>
          </w:p>
        </w:tc>
        <w:tc>
          <w:tcPr>
            <w:tcW w:w="2409" w:type="dxa"/>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998,6 (±359,4)</w:t>
            </w:r>
          </w:p>
        </w:tc>
        <w:tc>
          <w:tcPr>
            <w:tcW w:w="1276" w:type="dxa"/>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651,1</w:t>
            </w:r>
          </w:p>
        </w:tc>
        <w:tc>
          <w:tcPr>
            <w:tcW w:w="2126" w:type="dxa"/>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rPr>
              <w:t>5</w:t>
            </w:r>
            <w:r w:rsidRPr="004A3834">
              <w:rPr>
                <w:rFonts w:ascii="Times New Roman" w:hAnsi="Times New Roman" w:cs="Times New Roman"/>
                <w:sz w:val="28"/>
                <w:szCs w:val="28"/>
                <w:lang w:val="en-US"/>
              </w:rPr>
              <w:t>,</w:t>
            </w:r>
            <w:r>
              <w:rPr>
                <w:rFonts w:ascii="Times New Roman" w:hAnsi="Times New Roman" w:cs="Times New Roman"/>
                <w:sz w:val="28"/>
                <w:szCs w:val="28"/>
              </w:rPr>
              <w:t>633</w:t>
            </w:r>
            <w:r>
              <w:rPr>
                <w:rFonts w:ascii="Times New Roman" w:hAnsi="Times New Roman" w:cs="Times New Roman"/>
                <w:sz w:val="28"/>
                <w:szCs w:val="28"/>
                <w:lang w:val="en-US"/>
              </w:rPr>
              <w:t>, df=</w:t>
            </w:r>
            <w:r>
              <w:rPr>
                <w:rFonts w:ascii="Times New Roman" w:hAnsi="Times New Roman" w:cs="Times New Roman"/>
                <w:sz w:val="28"/>
                <w:szCs w:val="28"/>
              </w:rPr>
              <w:t>74</w:t>
            </w:r>
            <w:r>
              <w:rPr>
                <w:rFonts w:ascii="Times New Roman" w:hAnsi="Times New Roman" w:cs="Times New Roman"/>
                <w:sz w:val="28"/>
                <w:szCs w:val="28"/>
                <w:lang w:val="en-US"/>
              </w:rPr>
              <w:t>, p=</w:t>
            </w:r>
            <w:r>
              <w:rPr>
                <w:rFonts w:ascii="Times New Roman" w:hAnsi="Times New Roman" w:cs="Times New Roman"/>
                <w:sz w:val="28"/>
                <w:szCs w:val="28"/>
              </w:rPr>
              <w:t>0</w:t>
            </w:r>
            <w:r w:rsidRPr="004A3834">
              <w:rPr>
                <w:rFonts w:ascii="Times New Roman" w:hAnsi="Times New Roman" w:cs="Times New Roman"/>
                <w:sz w:val="28"/>
                <w:szCs w:val="28"/>
                <w:lang w:val="en-US"/>
              </w:rPr>
              <w:t>,000</w:t>
            </w:r>
          </w:p>
        </w:tc>
      </w:tr>
      <w:tr w:rsidR="00EB7A56" w:rsidTr="001C680F">
        <w:tc>
          <w:tcPr>
            <w:tcW w:w="1985" w:type="dxa"/>
          </w:tcPr>
          <w:p w:rsidR="00EB7A56" w:rsidRDefault="00EB7A56" w:rsidP="00EB7A56">
            <w:pPr>
              <w:rPr>
                <w:rFonts w:ascii="Times New Roman" w:hAnsi="Times New Roman" w:cs="Times New Roman"/>
                <w:sz w:val="28"/>
                <w:szCs w:val="28"/>
              </w:rPr>
            </w:pPr>
            <w:r w:rsidRPr="004A3834">
              <w:rPr>
                <w:rFonts w:ascii="Times New Roman" w:hAnsi="Times New Roman" w:cs="Times New Roman"/>
                <w:sz w:val="28"/>
                <w:szCs w:val="28"/>
              </w:rPr>
              <w:t>Оценка по шкале Апгар на 1мин</w:t>
            </w:r>
          </w:p>
        </w:tc>
        <w:tc>
          <w:tcPr>
            <w:tcW w:w="1843" w:type="dxa"/>
          </w:tcPr>
          <w:p w:rsidR="00EB7A56" w:rsidRDefault="00EB7A56" w:rsidP="00EB7A56">
            <w:pPr>
              <w:rPr>
                <w:rFonts w:ascii="Times New Roman" w:hAnsi="Times New Roman" w:cs="Times New Roman"/>
                <w:sz w:val="28"/>
                <w:szCs w:val="28"/>
              </w:rPr>
            </w:pPr>
            <w:r w:rsidRPr="00D233A9">
              <w:rPr>
                <w:rFonts w:ascii="Times New Roman" w:hAnsi="Times New Roman" w:cs="Times New Roman"/>
                <w:sz w:val="28"/>
                <w:szCs w:val="28"/>
              </w:rPr>
              <w:t xml:space="preserve">5,07 </w:t>
            </w:r>
            <w:r>
              <w:rPr>
                <w:rFonts w:ascii="Times New Roman" w:hAnsi="Times New Roman" w:cs="Times New Roman"/>
                <w:sz w:val="28"/>
                <w:szCs w:val="28"/>
              </w:rPr>
              <w:t>(±1,59)</w:t>
            </w:r>
          </w:p>
        </w:tc>
        <w:tc>
          <w:tcPr>
            <w:tcW w:w="2409" w:type="dxa"/>
          </w:tcPr>
          <w:p w:rsidR="00EB7A56" w:rsidRDefault="00EB7A56" w:rsidP="00EB7A56">
            <w:pPr>
              <w:rPr>
                <w:rFonts w:ascii="Times New Roman" w:hAnsi="Times New Roman" w:cs="Times New Roman"/>
                <w:sz w:val="28"/>
                <w:szCs w:val="28"/>
              </w:rPr>
            </w:pPr>
            <w:r w:rsidRPr="001D420C">
              <w:rPr>
                <w:rFonts w:ascii="Times New Roman" w:hAnsi="Times New Roman" w:cs="Times New Roman"/>
                <w:sz w:val="28"/>
                <w:szCs w:val="28"/>
              </w:rPr>
              <w:t xml:space="preserve">2,73 </w:t>
            </w:r>
            <w:r>
              <w:rPr>
                <w:rFonts w:ascii="Times New Roman" w:hAnsi="Times New Roman" w:cs="Times New Roman"/>
                <w:sz w:val="28"/>
                <w:szCs w:val="28"/>
              </w:rPr>
              <w:t>(±1,52)</w:t>
            </w:r>
          </w:p>
        </w:tc>
        <w:tc>
          <w:tcPr>
            <w:tcW w:w="1276" w:type="dxa"/>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2,35</w:t>
            </w:r>
          </w:p>
        </w:tc>
        <w:tc>
          <w:tcPr>
            <w:tcW w:w="2126" w:type="dxa"/>
          </w:tcPr>
          <w:p w:rsidR="00EB7A56" w:rsidRPr="004A3834" w:rsidRDefault="00EB7A56" w:rsidP="00EB7A56">
            <w:pPr>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rPr>
              <w:t>5</w:t>
            </w:r>
            <w:r w:rsidRPr="004A3834">
              <w:rPr>
                <w:rFonts w:ascii="Times New Roman" w:hAnsi="Times New Roman" w:cs="Times New Roman"/>
                <w:sz w:val="28"/>
                <w:szCs w:val="28"/>
                <w:lang w:val="en-US"/>
              </w:rPr>
              <w:t>,</w:t>
            </w:r>
            <w:r>
              <w:rPr>
                <w:rFonts w:ascii="Times New Roman" w:hAnsi="Times New Roman" w:cs="Times New Roman"/>
                <w:sz w:val="28"/>
                <w:szCs w:val="28"/>
              </w:rPr>
              <w:t>915</w:t>
            </w:r>
            <w:r>
              <w:rPr>
                <w:rFonts w:ascii="Times New Roman" w:hAnsi="Times New Roman" w:cs="Times New Roman"/>
                <w:sz w:val="28"/>
                <w:szCs w:val="28"/>
                <w:lang w:val="en-US"/>
              </w:rPr>
              <w:t>, df=</w:t>
            </w:r>
            <w:r>
              <w:rPr>
                <w:rFonts w:ascii="Times New Roman" w:hAnsi="Times New Roman" w:cs="Times New Roman"/>
                <w:sz w:val="28"/>
                <w:szCs w:val="28"/>
              </w:rPr>
              <w:t>74</w:t>
            </w:r>
            <w:r>
              <w:rPr>
                <w:rFonts w:ascii="Times New Roman" w:hAnsi="Times New Roman" w:cs="Times New Roman"/>
                <w:sz w:val="28"/>
                <w:szCs w:val="28"/>
                <w:lang w:val="en-US"/>
              </w:rPr>
              <w:t>, p=</w:t>
            </w:r>
            <w:r>
              <w:rPr>
                <w:rFonts w:ascii="Times New Roman" w:hAnsi="Times New Roman" w:cs="Times New Roman"/>
                <w:sz w:val="28"/>
                <w:szCs w:val="28"/>
              </w:rPr>
              <w:t>0</w:t>
            </w:r>
            <w:r w:rsidRPr="004A3834">
              <w:rPr>
                <w:rFonts w:ascii="Times New Roman" w:hAnsi="Times New Roman" w:cs="Times New Roman"/>
                <w:sz w:val="28"/>
                <w:szCs w:val="28"/>
                <w:lang w:val="en-US"/>
              </w:rPr>
              <w:t>,00</w:t>
            </w:r>
            <w:r>
              <w:rPr>
                <w:rFonts w:ascii="Times New Roman" w:hAnsi="Times New Roman" w:cs="Times New Roman"/>
                <w:sz w:val="28"/>
                <w:szCs w:val="28"/>
              </w:rPr>
              <w:t>0</w:t>
            </w:r>
          </w:p>
        </w:tc>
      </w:tr>
      <w:tr w:rsidR="00EB7A56" w:rsidTr="001C680F">
        <w:tc>
          <w:tcPr>
            <w:tcW w:w="1985" w:type="dxa"/>
          </w:tcPr>
          <w:p w:rsidR="00EB7A56" w:rsidRDefault="00EB7A56" w:rsidP="00EB7A56">
            <w:pPr>
              <w:rPr>
                <w:rFonts w:ascii="Times New Roman" w:hAnsi="Times New Roman" w:cs="Times New Roman"/>
                <w:sz w:val="28"/>
                <w:szCs w:val="28"/>
              </w:rPr>
            </w:pPr>
            <w:r w:rsidRPr="004A3834">
              <w:rPr>
                <w:rFonts w:ascii="Times New Roman" w:hAnsi="Times New Roman" w:cs="Times New Roman"/>
                <w:sz w:val="28"/>
                <w:szCs w:val="28"/>
              </w:rPr>
              <w:t>Оценка по шкале Апгар на 5</w:t>
            </w:r>
            <w:r>
              <w:rPr>
                <w:rFonts w:ascii="Times New Roman" w:hAnsi="Times New Roman" w:cs="Times New Roman"/>
                <w:sz w:val="28"/>
                <w:szCs w:val="28"/>
              </w:rPr>
              <w:t xml:space="preserve"> </w:t>
            </w:r>
            <w:r w:rsidRPr="004A3834">
              <w:rPr>
                <w:rFonts w:ascii="Times New Roman" w:hAnsi="Times New Roman" w:cs="Times New Roman"/>
                <w:sz w:val="28"/>
                <w:szCs w:val="28"/>
              </w:rPr>
              <w:t>мин</w:t>
            </w:r>
          </w:p>
        </w:tc>
        <w:tc>
          <w:tcPr>
            <w:tcW w:w="1843" w:type="dxa"/>
          </w:tcPr>
          <w:p w:rsidR="00EB7A56" w:rsidRDefault="00EB7A56" w:rsidP="00EB7A56">
            <w:pPr>
              <w:rPr>
                <w:rFonts w:ascii="Times New Roman" w:hAnsi="Times New Roman" w:cs="Times New Roman"/>
                <w:sz w:val="28"/>
                <w:szCs w:val="28"/>
              </w:rPr>
            </w:pPr>
            <w:r w:rsidRPr="001D420C">
              <w:rPr>
                <w:rFonts w:ascii="Times New Roman" w:hAnsi="Times New Roman" w:cs="Times New Roman"/>
                <w:sz w:val="28"/>
                <w:szCs w:val="28"/>
              </w:rPr>
              <w:t xml:space="preserve">5,94 </w:t>
            </w:r>
            <w:r>
              <w:rPr>
                <w:rFonts w:ascii="Times New Roman" w:hAnsi="Times New Roman" w:cs="Times New Roman"/>
                <w:sz w:val="28"/>
                <w:szCs w:val="28"/>
              </w:rPr>
              <w:t>(±1,32)</w:t>
            </w:r>
          </w:p>
        </w:tc>
        <w:tc>
          <w:tcPr>
            <w:tcW w:w="2409" w:type="dxa"/>
          </w:tcPr>
          <w:p w:rsidR="00EB7A56" w:rsidRDefault="00EB7A56" w:rsidP="00EB7A56">
            <w:pPr>
              <w:rPr>
                <w:rFonts w:ascii="Times New Roman" w:hAnsi="Times New Roman" w:cs="Times New Roman"/>
                <w:sz w:val="28"/>
                <w:szCs w:val="28"/>
              </w:rPr>
            </w:pPr>
            <w:r w:rsidRPr="001D420C">
              <w:rPr>
                <w:rFonts w:ascii="Times New Roman" w:hAnsi="Times New Roman" w:cs="Times New Roman"/>
                <w:sz w:val="28"/>
                <w:szCs w:val="28"/>
              </w:rPr>
              <w:t xml:space="preserve">3,82 </w:t>
            </w:r>
            <w:r>
              <w:rPr>
                <w:rFonts w:ascii="Times New Roman" w:hAnsi="Times New Roman" w:cs="Times New Roman"/>
                <w:sz w:val="28"/>
                <w:szCs w:val="28"/>
              </w:rPr>
              <w:t>(±1,50)</w:t>
            </w:r>
          </w:p>
        </w:tc>
        <w:tc>
          <w:tcPr>
            <w:tcW w:w="1276" w:type="dxa"/>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2,13</w:t>
            </w:r>
          </w:p>
        </w:tc>
        <w:tc>
          <w:tcPr>
            <w:tcW w:w="2126" w:type="dxa"/>
          </w:tcPr>
          <w:p w:rsidR="00EB7A56" w:rsidRPr="004A3834" w:rsidRDefault="00EB7A56" w:rsidP="00EB7A56">
            <w:pPr>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rPr>
              <w:t>6</w:t>
            </w:r>
            <w:r w:rsidRPr="004A3834">
              <w:rPr>
                <w:rFonts w:ascii="Times New Roman" w:hAnsi="Times New Roman" w:cs="Times New Roman"/>
                <w:sz w:val="28"/>
                <w:szCs w:val="28"/>
                <w:lang w:val="en-US"/>
              </w:rPr>
              <w:t>,</w:t>
            </w:r>
            <w:r>
              <w:rPr>
                <w:rFonts w:ascii="Times New Roman" w:hAnsi="Times New Roman" w:cs="Times New Roman"/>
                <w:sz w:val="28"/>
                <w:szCs w:val="28"/>
              </w:rPr>
              <w:t>110</w:t>
            </w:r>
            <w:r>
              <w:rPr>
                <w:rFonts w:ascii="Times New Roman" w:hAnsi="Times New Roman" w:cs="Times New Roman"/>
                <w:sz w:val="28"/>
                <w:szCs w:val="28"/>
                <w:lang w:val="en-US"/>
              </w:rPr>
              <w:t>, df=</w:t>
            </w:r>
            <w:r>
              <w:rPr>
                <w:rFonts w:ascii="Times New Roman" w:hAnsi="Times New Roman" w:cs="Times New Roman"/>
                <w:sz w:val="28"/>
                <w:szCs w:val="28"/>
              </w:rPr>
              <w:t>74</w:t>
            </w:r>
            <w:r>
              <w:rPr>
                <w:rFonts w:ascii="Times New Roman" w:hAnsi="Times New Roman" w:cs="Times New Roman"/>
                <w:sz w:val="28"/>
                <w:szCs w:val="28"/>
                <w:lang w:val="en-US"/>
              </w:rPr>
              <w:t>, p=</w:t>
            </w:r>
            <w:r>
              <w:rPr>
                <w:rFonts w:ascii="Times New Roman" w:hAnsi="Times New Roman" w:cs="Times New Roman"/>
                <w:sz w:val="28"/>
                <w:szCs w:val="28"/>
              </w:rPr>
              <w:t>0</w:t>
            </w:r>
            <w:r w:rsidRPr="004A3834">
              <w:rPr>
                <w:rFonts w:ascii="Times New Roman" w:hAnsi="Times New Roman" w:cs="Times New Roman"/>
                <w:sz w:val="28"/>
                <w:szCs w:val="28"/>
                <w:lang w:val="en-US"/>
              </w:rPr>
              <w:t>,00</w:t>
            </w:r>
            <w:r>
              <w:rPr>
                <w:rFonts w:ascii="Times New Roman" w:hAnsi="Times New Roman" w:cs="Times New Roman"/>
                <w:sz w:val="28"/>
                <w:szCs w:val="28"/>
              </w:rPr>
              <w:t>0</w:t>
            </w:r>
          </w:p>
        </w:tc>
      </w:tr>
      <w:tr w:rsidR="00EB7A56" w:rsidTr="001C680F">
        <w:tc>
          <w:tcPr>
            <w:tcW w:w="1985" w:type="dxa"/>
            <w:tcBorders>
              <w:bottom w:val="single" w:sz="4" w:space="0" w:color="auto"/>
            </w:tcBorders>
          </w:tcPr>
          <w:p w:rsidR="00EB7A56" w:rsidRDefault="00EB7A56" w:rsidP="00EB7A56">
            <w:pPr>
              <w:rPr>
                <w:rFonts w:ascii="Times New Roman" w:hAnsi="Times New Roman" w:cs="Times New Roman"/>
                <w:sz w:val="28"/>
                <w:szCs w:val="28"/>
              </w:rPr>
            </w:pPr>
            <w:r w:rsidRPr="004A3834">
              <w:rPr>
                <w:rFonts w:ascii="Times New Roman" w:hAnsi="Times New Roman" w:cs="Times New Roman"/>
                <w:sz w:val="28"/>
                <w:szCs w:val="28"/>
              </w:rPr>
              <w:t>Время возникновения пневмонии</w:t>
            </w:r>
            <w:r>
              <w:rPr>
                <w:rFonts w:ascii="Times New Roman" w:hAnsi="Times New Roman" w:cs="Times New Roman"/>
                <w:sz w:val="28"/>
                <w:szCs w:val="28"/>
              </w:rPr>
              <w:t xml:space="preserve"> </w:t>
            </w:r>
            <w:r w:rsidRPr="004A3834">
              <w:rPr>
                <w:rFonts w:ascii="Times New Roman" w:hAnsi="Times New Roman" w:cs="Times New Roman"/>
                <w:sz w:val="28"/>
                <w:szCs w:val="28"/>
              </w:rPr>
              <w:t>(часы)</w:t>
            </w:r>
          </w:p>
        </w:tc>
        <w:tc>
          <w:tcPr>
            <w:tcW w:w="1843" w:type="dxa"/>
            <w:tcBorders>
              <w:bottom w:val="single" w:sz="4" w:space="0" w:color="auto"/>
            </w:tcBorders>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48,</w:t>
            </w:r>
            <w:r w:rsidRPr="001D420C">
              <w:rPr>
                <w:rFonts w:ascii="Times New Roman" w:hAnsi="Times New Roman" w:cs="Times New Roman"/>
                <w:sz w:val="28"/>
                <w:szCs w:val="28"/>
              </w:rPr>
              <w:t xml:space="preserve">9 </w:t>
            </w:r>
            <w:r>
              <w:rPr>
                <w:rFonts w:ascii="Times New Roman" w:hAnsi="Times New Roman" w:cs="Times New Roman"/>
                <w:sz w:val="28"/>
                <w:szCs w:val="28"/>
              </w:rPr>
              <w:t>(±19,2)</w:t>
            </w:r>
          </w:p>
        </w:tc>
        <w:tc>
          <w:tcPr>
            <w:tcW w:w="2409" w:type="dxa"/>
            <w:tcBorders>
              <w:bottom w:val="single" w:sz="4" w:space="0" w:color="auto"/>
            </w:tcBorders>
          </w:tcPr>
          <w:p w:rsidR="00EB7A56" w:rsidRDefault="00EB7A56" w:rsidP="00EB7A56">
            <w:pPr>
              <w:rPr>
                <w:rFonts w:ascii="Times New Roman" w:hAnsi="Times New Roman" w:cs="Times New Roman"/>
                <w:sz w:val="28"/>
                <w:szCs w:val="28"/>
              </w:rPr>
            </w:pPr>
            <w:r w:rsidRPr="001D420C">
              <w:rPr>
                <w:rFonts w:ascii="Times New Roman" w:hAnsi="Times New Roman" w:cs="Times New Roman"/>
                <w:sz w:val="28"/>
                <w:szCs w:val="28"/>
              </w:rPr>
              <w:t>61,</w:t>
            </w:r>
            <w:r>
              <w:rPr>
                <w:rFonts w:ascii="Times New Roman" w:hAnsi="Times New Roman" w:cs="Times New Roman"/>
                <w:sz w:val="28"/>
                <w:szCs w:val="28"/>
              </w:rPr>
              <w:t>1</w:t>
            </w:r>
            <w:r w:rsidRPr="001D420C">
              <w:rPr>
                <w:rFonts w:ascii="Times New Roman" w:hAnsi="Times New Roman" w:cs="Times New Roman"/>
                <w:sz w:val="28"/>
                <w:szCs w:val="28"/>
              </w:rPr>
              <w:t xml:space="preserve"> </w:t>
            </w:r>
            <w:r>
              <w:rPr>
                <w:rFonts w:ascii="Times New Roman" w:hAnsi="Times New Roman" w:cs="Times New Roman"/>
                <w:sz w:val="28"/>
                <w:szCs w:val="28"/>
              </w:rPr>
              <w:t>(±17,7)</w:t>
            </w:r>
          </w:p>
        </w:tc>
        <w:tc>
          <w:tcPr>
            <w:tcW w:w="1276" w:type="dxa"/>
            <w:tcBorders>
              <w:bottom w:val="single" w:sz="4" w:space="0" w:color="auto"/>
            </w:tcBorders>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-12,2</w:t>
            </w:r>
          </w:p>
        </w:tc>
        <w:tc>
          <w:tcPr>
            <w:tcW w:w="2126" w:type="dxa"/>
            <w:tcBorders>
              <w:bottom w:val="single" w:sz="4" w:space="0" w:color="auto"/>
            </w:tcBorders>
          </w:tcPr>
          <w:p w:rsidR="00EB7A56" w:rsidRPr="001D420C" w:rsidRDefault="00EB7A56" w:rsidP="00EB7A56">
            <w:pPr>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rPr>
              <w:t>-2,567</w:t>
            </w:r>
            <w:r>
              <w:rPr>
                <w:rFonts w:ascii="Times New Roman" w:hAnsi="Times New Roman" w:cs="Times New Roman"/>
                <w:sz w:val="28"/>
                <w:szCs w:val="28"/>
                <w:lang w:val="en-US"/>
              </w:rPr>
              <w:t>, df=</w:t>
            </w:r>
            <w:r>
              <w:rPr>
                <w:rFonts w:ascii="Times New Roman" w:hAnsi="Times New Roman" w:cs="Times New Roman"/>
                <w:sz w:val="28"/>
                <w:szCs w:val="28"/>
              </w:rPr>
              <w:t>47</w:t>
            </w:r>
            <w:r>
              <w:rPr>
                <w:rFonts w:ascii="Times New Roman" w:hAnsi="Times New Roman" w:cs="Times New Roman"/>
                <w:sz w:val="28"/>
                <w:szCs w:val="28"/>
                <w:lang w:val="en-US"/>
              </w:rPr>
              <w:t>, p=</w:t>
            </w:r>
            <w:r>
              <w:rPr>
                <w:rFonts w:ascii="Times New Roman" w:hAnsi="Times New Roman" w:cs="Times New Roman"/>
                <w:sz w:val="28"/>
                <w:szCs w:val="28"/>
              </w:rPr>
              <w:t>0</w:t>
            </w:r>
            <w:r w:rsidRPr="004A3834">
              <w:rPr>
                <w:rFonts w:ascii="Times New Roman" w:hAnsi="Times New Roman" w:cs="Times New Roman"/>
                <w:sz w:val="28"/>
                <w:szCs w:val="28"/>
                <w:lang w:val="en-US"/>
              </w:rPr>
              <w:t>,</w:t>
            </w:r>
            <w:r>
              <w:t xml:space="preserve"> </w:t>
            </w:r>
            <w:r w:rsidRPr="004A3834">
              <w:rPr>
                <w:rFonts w:ascii="Times New Roman" w:hAnsi="Times New Roman" w:cs="Times New Roman"/>
                <w:sz w:val="28"/>
                <w:szCs w:val="28"/>
                <w:lang w:val="en-US"/>
              </w:rPr>
              <w:t>01</w:t>
            </w:r>
            <w:r>
              <w:rPr>
                <w:rFonts w:ascii="Times New Roman" w:hAnsi="Times New Roman" w:cs="Times New Roman"/>
                <w:sz w:val="28"/>
                <w:szCs w:val="28"/>
              </w:rPr>
              <w:t>2</w:t>
            </w:r>
          </w:p>
        </w:tc>
      </w:tr>
      <w:tr w:rsidR="00EB7A56" w:rsidTr="001C680F">
        <w:tc>
          <w:tcPr>
            <w:tcW w:w="1985" w:type="dxa"/>
            <w:tcBorders>
              <w:bottom w:val="nil"/>
            </w:tcBorders>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К</w:t>
            </w:r>
            <w:r w:rsidRPr="006B7D65">
              <w:rPr>
                <w:rFonts w:ascii="Times New Roman" w:hAnsi="Times New Roman" w:cs="Times New Roman"/>
                <w:sz w:val="28"/>
                <w:szCs w:val="28"/>
              </w:rPr>
              <w:t>онцентрация кислорода при стабилизации</w:t>
            </w:r>
          </w:p>
        </w:tc>
        <w:tc>
          <w:tcPr>
            <w:tcW w:w="1843" w:type="dxa"/>
            <w:tcBorders>
              <w:bottom w:val="nil"/>
            </w:tcBorders>
          </w:tcPr>
          <w:p w:rsidR="00EB7A56" w:rsidRDefault="00EB7A56" w:rsidP="00EB7A56">
            <w:pPr>
              <w:rPr>
                <w:rFonts w:ascii="Times New Roman" w:hAnsi="Times New Roman" w:cs="Times New Roman"/>
                <w:sz w:val="28"/>
                <w:szCs w:val="28"/>
              </w:rPr>
            </w:pPr>
            <w:r w:rsidRPr="002C4934">
              <w:rPr>
                <w:rFonts w:ascii="Times New Roman" w:hAnsi="Times New Roman" w:cs="Times New Roman"/>
                <w:sz w:val="28"/>
                <w:szCs w:val="28"/>
              </w:rPr>
              <w:t>3</w:t>
            </w:r>
            <w:r>
              <w:rPr>
                <w:rFonts w:ascii="Times New Roman" w:hAnsi="Times New Roman" w:cs="Times New Roman"/>
                <w:sz w:val="28"/>
                <w:szCs w:val="28"/>
              </w:rPr>
              <w:t>5</w:t>
            </w:r>
            <w:r w:rsidRPr="002C4934">
              <w:rPr>
                <w:rFonts w:ascii="Times New Roman" w:hAnsi="Times New Roman" w:cs="Times New Roman"/>
                <w:sz w:val="28"/>
                <w:szCs w:val="28"/>
              </w:rPr>
              <w:t>,</w:t>
            </w:r>
            <w:r>
              <w:rPr>
                <w:rFonts w:ascii="Times New Roman" w:hAnsi="Times New Roman" w:cs="Times New Roman"/>
                <w:sz w:val="28"/>
                <w:szCs w:val="28"/>
              </w:rPr>
              <w:t>4</w:t>
            </w:r>
            <w:r w:rsidRPr="002C4934">
              <w:rPr>
                <w:rFonts w:ascii="Times New Roman" w:hAnsi="Times New Roman" w:cs="Times New Roman"/>
                <w:sz w:val="28"/>
                <w:szCs w:val="28"/>
              </w:rPr>
              <w:t xml:space="preserve"> </w:t>
            </w:r>
            <w:r>
              <w:rPr>
                <w:rFonts w:ascii="Times New Roman" w:hAnsi="Times New Roman" w:cs="Times New Roman"/>
                <w:sz w:val="28"/>
                <w:szCs w:val="28"/>
              </w:rPr>
              <w:t>(±7,48)</w:t>
            </w:r>
          </w:p>
        </w:tc>
        <w:tc>
          <w:tcPr>
            <w:tcW w:w="2409" w:type="dxa"/>
            <w:tcBorders>
              <w:bottom w:val="nil"/>
            </w:tcBorders>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40</w:t>
            </w:r>
            <w:r w:rsidRPr="002C4934">
              <w:rPr>
                <w:rFonts w:ascii="Times New Roman" w:hAnsi="Times New Roman" w:cs="Times New Roman"/>
                <w:sz w:val="28"/>
                <w:szCs w:val="28"/>
              </w:rPr>
              <w:t>,</w:t>
            </w:r>
            <w:r>
              <w:rPr>
                <w:rFonts w:ascii="Times New Roman" w:hAnsi="Times New Roman" w:cs="Times New Roman"/>
                <w:sz w:val="28"/>
                <w:szCs w:val="28"/>
              </w:rPr>
              <w:t>2 (±7,94)</w:t>
            </w:r>
          </w:p>
        </w:tc>
        <w:tc>
          <w:tcPr>
            <w:tcW w:w="1276" w:type="dxa"/>
            <w:tcBorders>
              <w:bottom w:val="nil"/>
            </w:tcBorders>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rPr>
              <w:t>-4,84</w:t>
            </w:r>
          </w:p>
        </w:tc>
        <w:tc>
          <w:tcPr>
            <w:tcW w:w="2126" w:type="dxa"/>
            <w:tcBorders>
              <w:bottom w:val="nil"/>
            </w:tcBorders>
          </w:tcPr>
          <w:p w:rsidR="00EB7A56" w:rsidRDefault="00EB7A56" w:rsidP="00EB7A56">
            <w:pPr>
              <w:rPr>
                <w:rFonts w:ascii="Times New Roman" w:hAnsi="Times New Roman" w:cs="Times New Roman"/>
                <w:sz w:val="28"/>
                <w:szCs w:val="28"/>
              </w:rPr>
            </w:pPr>
            <w:r>
              <w:rPr>
                <w:rFonts w:ascii="Times New Roman" w:hAnsi="Times New Roman" w:cs="Times New Roman"/>
                <w:sz w:val="28"/>
                <w:szCs w:val="28"/>
                <w:lang w:val="en-US"/>
              </w:rPr>
              <w:t>t=</w:t>
            </w:r>
            <w:r w:rsidRPr="002C4934">
              <w:rPr>
                <w:rFonts w:ascii="Times New Roman" w:hAnsi="Times New Roman" w:cs="Times New Roman"/>
                <w:sz w:val="28"/>
                <w:szCs w:val="28"/>
              </w:rPr>
              <w:t>-</w:t>
            </w:r>
            <w:r>
              <w:rPr>
                <w:rFonts w:ascii="Times New Roman" w:hAnsi="Times New Roman" w:cs="Times New Roman"/>
                <w:sz w:val="28"/>
                <w:szCs w:val="28"/>
              </w:rPr>
              <w:t>2,513</w:t>
            </w:r>
            <w:r>
              <w:rPr>
                <w:rFonts w:ascii="Times New Roman" w:hAnsi="Times New Roman" w:cs="Times New Roman"/>
                <w:sz w:val="28"/>
                <w:szCs w:val="28"/>
                <w:lang w:val="en-US"/>
              </w:rPr>
              <w:t>, df=</w:t>
            </w:r>
            <w:r>
              <w:rPr>
                <w:rFonts w:ascii="Times New Roman" w:hAnsi="Times New Roman" w:cs="Times New Roman"/>
                <w:sz w:val="28"/>
                <w:szCs w:val="28"/>
              </w:rPr>
              <w:t>74</w:t>
            </w:r>
            <w:r>
              <w:rPr>
                <w:rFonts w:ascii="Times New Roman" w:hAnsi="Times New Roman" w:cs="Times New Roman"/>
                <w:sz w:val="28"/>
                <w:szCs w:val="28"/>
                <w:lang w:val="en-US"/>
              </w:rPr>
              <w:t>, p=</w:t>
            </w:r>
            <w:r>
              <w:rPr>
                <w:rFonts w:ascii="Times New Roman" w:hAnsi="Times New Roman" w:cs="Times New Roman"/>
                <w:sz w:val="28"/>
                <w:szCs w:val="28"/>
              </w:rPr>
              <w:t>0</w:t>
            </w:r>
            <w:r w:rsidRPr="002C4934">
              <w:rPr>
                <w:rFonts w:ascii="Times New Roman" w:hAnsi="Times New Roman" w:cs="Times New Roman"/>
                <w:sz w:val="28"/>
                <w:szCs w:val="28"/>
              </w:rPr>
              <w:t>,</w:t>
            </w:r>
            <w:r>
              <w:rPr>
                <w:rFonts w:ascii="Times New Roman" w:hAnsi="Times New Roman" w:cs="Times New Roman"/>
                <w:sz w:val="28"/>
                <w:szCs w:val="28"/>
              </w:rPr>
              <w:t>014</w:t>
            </w:r>
          </w:p>
        </w:tc>
      </w:tr>
      <w:tr w:rsidR="00D917D1" w:rsidTr="001C680F">
        <w:tc>
          <w:tcPr>
            <w:tcW w:w="1985" w:type="dxa"/>
          </w:tcPr>
          <w:p w:rsidR="00D917D1" w:rsidRDefault="00D917D1" w:rsidP="00D917D1">
            <w:pPr>
              <w:rPr>
                <w:rFonts w:ascii="Times New Roman" w:hAnsi="Times New Roman" w:cs="Times New Roman"/>
                <w:sz w:val="28"/>
                <w:szCs w:val="28"/>
              </w:rPr>
            </w:pPr>
            <w:r>
              <w:rPr>
                <w:rFonts w:ascii="Times New Roman" w:hAnsi="Times New Roman" w:cs="Times New Roman"/>
                <w:sz w:val="28"/>
                <w:szCs w:val="28"/>
              </w:rPr>
              <w:t>О</w:t>
            </w:r>
            <w:r w:rsidRPr="006B7D65">
              <w:rPr>
                <w:rFonts w:ascii="Times New Roman" w:hAnsi="Times New Roman" w:cs="Times New Roman"/>
                <w:sz w:val="28"/>
                <w:szCs w:val="28"/>
              </w:rPr>
              <w:t>ценка по Шкале Downes</w:t>
            </w:r>
          </w:p>
        </w:tc>
        <w:tc>
          <w:tcPr>
            <w:tcW w:w="1843" w:type="dxa"/>
          </w:tcPr>
          <w:p w:rsidR="00D917D1" w:rsidRDefault="00D917D1" w:rsidP="00D917D1">
            <w:pPr>
              <w:rPr>
                <w:rFonts w:ascii="Times New Roman" w:hAnsi="Times New Roman" w:cs="Times New Roman"/>
                <w:sz w:val="28"/>
                <w:szCs w:val="28"/>
              </w:rPr>
            </w:pPr>
            <w:r>
              <w:rPr>
                <w:rFonts w:ascii="Times New Roman" w:hAnsi="Times New Roman" w:cs="Times New Roman"/>
                <w:sz w:val="28"/>
                <w:szCs w:val="28"/>
              </w:rPr>
              <w:t>6</w:t>
            </w:r>
            <w:r w:rsidRPr="006B7D65">
              <w:rPr>
                <w:rFonts w:ascii="Times New Roman" w:hAnsi="Times New Roman" w:cs="Times New Roman"/>
                <w:sz w:val="28"/>
                <w:szCs w:val="28"/>
              </w:rPr>
              <w:t>,</w:t>
            </w:r>
            <w:r>
              <w:rPr>
                <w:rFonts w:ascii="Times New Roman" w:hAnsi="Times New Roman" w:cs="Times New Roman"/>
                <w:sz w:val="28"/>
                <w:szCs w:val="28"/>
              </w:rPr>
              <w:t>83 (±1,66)</w:t>
            </w:r>
          </w:p>
        </w:tc>
        <w:tc>
          <w:tcPr>
            <w:tcW w:w="2409" w:type="dxa"/>
          </w:tcPr>
          <w:p w:rsidR="00D917D1" w:rsidRDefault="00D917D1" w:rsidP="00D917D1">
            <w:pPr>
              <w:rPr>
                <w:rFonts w:ascii="Times New Roman" w:hAnsi="Times New Roman" w:cs="Times New Roman"/>
                <w:sz w:val="28"/>
                <w:szCs w:val="28"/>
              </w:rPr>
            </w:pPr>
            <w:r w:rsidRPr="006B7D65">
              <w:rPr>
                <w:rFonts w:ascii="Times New Roman" w:hAnsi="Times New Roman" w:cs="Times New Roman"/>
                <w:sz w:val="28"/>
                <w:szCs w:val="28"/>
              </w:rPr>
              <w:t>8,</w:t>
            </w:r>
            <w:r>
              <w:rPr>
                <w:rFonts w:ascii="Times New Roman" w:hAnsi="Times New Roman" w:cs="Times New Roman"/>
                <w:sz w:val="28"/>
                <w:szCs w:val="28"/>
              </w:rPr>
              <w:t>50</w:t>
            </w:r>
            <w:r w:rsidRPr="006B7D65">
              <w:rPr>
                <w:rFonts w:ascii="Times New Roman" w:hAnsi="Times New Roman" w:cs="Times New Roman"/>
                <w:sz w:val="28"/>
                <w:szCs w:val="28"/>
              </w:rPr>
              <w:t xml:space="preserve"> (±</w:t>
            </w:r>
            <w:r>
              <w:rPr>
                <w:rFonts w:ascii="Times New Roman" w:hAnsi="Times New Roman" w:cs="Times New Roman"/>
                <w:sz w:val="28"/>
                <w:szCs w:val="28"/>
              </w:rPr>
              <w:t>1,19)</w:t>
            </w:r>
          </w:p>
        </w:tc>
        <w:tc>
          <w:tcPr>
            <w:tcW w:w="1276" w:type="dxa"/>
          </w:tcPr>
          <w:p w:rsidR="00D917D1" w:rsidRDefault="00D917D1" w:rsidP="00D917D1">
            <w:pPr>
              <w:rPr>
                <w:rFonts w:ascii="Times New Roman" w:hAnsi="Times New Roman" w:cs="Times New Roman"/>
                <w:sz w:val="28"/>
                <w:szCs w:val="28"/>
              </w:rPr>
            </w:pPr>
            <w:r>
              <w:rPr>
                <w:rFonts w:ascii="Times New Roman" w:hAnsi="Times New Roman" w:cs="Times New Roman"/>
                <w:sz w:val="28"/>
                <w:szCs w:val="28"/>
              </w:rPr>
              <w:t>-1,67</w:t>
            </w:r>
          </w:p>
        </w:tc>
        <w:tc>
          <w:tcPr>
            <w:tcW w:w="2126" w:type="dxa"/>
          </w:tcPr>
          <w:p w:rsidR="00D917D1" w:rsidRDefault="00D917D1" w:rsidP="00D917D1">
            <w:pPr>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rPr>
              <w:t>-4,285</w:t>
            </w:r>
            <w:r>
              <w:rPr>
                <w:rFonts w:ascii="Times New Roman" w:hAnsi="Times New Roman" w:cs="Times New Roman"/>
                <w:sz w:val="28"/>
                <w:szCs w:val="28"/>
                <w:lang w:val="en-US"/>
              </w:rPr>
              <w:t>, df=</w:t>
            </w:r>
            <w:r>
              <w:rPr>
                <w:rFonts w:ascii="Times New Roman" w:hAnsi="Times New Roman" w:cs="Times New Roman"/>
                <w:sz w:val="28"/>
                <w:szCs w:val="28"/>
              </w:rPr>
              <w:t>74</w:t>
            </w:r>
            <w:r>
              <w:rPr>
                <w:rFonts w:ascii="Times New Roman" w:hAnsi="Times New Roman" w:cs="Times New Roman"/>
                <w:sz w:val="28"/>
                <w:szCs w:val="28"/>
                <w:lang w:val="en-US"/>
              </w:rPr>
              <w:t>, p=</w:t>
            </w:r>
            <w:r>
              <w:rPr>
                <w:rFonts w:ascii="Times New Roman" w:hAnsi="Times New Roman" w:cs="Times New Roman"/>
                <w:sz w:val="28"/>
                <w:szCs w:val="28"/>
              </w:rPr>
              <w:t>0</w:t>
            </w:r>
            <w:r w:rsidRPr="002C4934">
              <w:rPr>
                <w:rFonts w:ascii="Times New Roman" w:hAnsi="Times New Roman" w:cs="Times New Roman"/>
                <w:sz w:val="28"/>
                <w:szCs w:val="28"/>
              </w:rPr>
              <w:t>,</w:t>
            </w:r>
            <w:r>
              <w:t xml:space="preserve"> </w:t>
            </w:r>
            <w:r w:rsidRPr="006B7D65">
              <w:rPr>
                <w:rFonts w:ascii="Times New Roman" w:hAnsi="Times New Roman" w:cs="Times New Roman"/>
                <w:sz w:val="28"/>
                <w:szCs w:val="28"/>
              </w:rPr>
              <w:t>00</w:t>
            </w:r>
            <w:r>
              <w:rPr>
                <w:rFonts w:ascii="Times New Roman" w:hAnsi="Times New Roman" w:cs="Times New Roman"/>
                <w:sz w:val="28"/>
                <w:szCs w:val="28"/>
              </w:rPr>
              <w:t>0</w:t>
            </w:r>
          </w:p>
        </w:tc>
      </w:tr>
      <w:tr w:rsidR="00D917D1" w:rsidTr="001C680F">
        <w:tc>
          <w:tcPr>
            <w:tcW w:w="1985" w:type="dxa"/>
          </w:tcPr>
          <w:p w:rsidR="00D917D1" w:rsidRDefault="00D917D1" w:rsidP="00D917D1">
            <w:pPr>
              <w:rPr>
                <w:rFonts w:ascii="Times New Roman" w:hAnsi="Times New Roman" w:cs="Times New Roman"/>
                <w:sz w:val="28"/>
                <w:szCs w:val="28"/>
              </w:rPr>
            </w:pPr>
            <w:r>
              <w:rPr>
                <w:rFonts w:ascii="Times New Roman" w:hAnsi="Times New Roman" w:cs="Times New Roman"/>
                <w:sz w:val="28"/>
                <w:szCs w:val="28"/>
              </w:rPr>
              <w:t>Д</w:t>
            </w:r>
            <w:r w:rsidRPr="006B7D65">
              <w:rPr>
                <w:rFonts w:ascii="Times New Roman" w:hAnsi="Times New Roman" w:cs="Times New Roman"/>
                <w:sz w:val="28"/>
                <w:szCs w:val="28"/>
              </w:rPr>
              <w:t>лительность ВВЛ</w:t>
            </w:r>
          </w:p>
        </w:tc>
        <w:tc>
          <w:tcPr>
            <w:tcW w:w="1843" w:type="dxa"/>
          </w:tcPr>
          <w:p w:rsidR="00D917D1" w:rsidRDefault="00D917D1" w:rsidP="00D917D1">
            <w:pPr>
              <w:rPr>
                <w:rFonts w:ascii="Times New Roman" w:hAnsi="Times New Roman" w:cs="Times New Roman"/>
                <w:sz w:val="28"/>
                <w:szCs w:val="28"/>
              </w:rPr>
            </w:pPr>
            <w:r w:rsidRPr="006B7D65">
              <w:rPr>
                <w:rFonts w:ascii="Times New Roman" w:hAnsi="Times New Roman" w:cs="Times New Roman"/>
                <w:sz w:val="28"/>
                <w:szCs w:val="28"/>
              </w:rPr>
              <w:t>4,0</w:t>
            </w:r>
            <w:r>
              <w:rPr>
                <w:rFonts w:ascii="Times New Roman" w:hAnsi="Times New Roman" w:cs="Times New Roman"/>
                <w:sz w:val="28"/>
                <w:szCs w:val="28"/>
              </w:rPr>
              <w:t>0 (±2,58)</w:t>
            </w:r>
          </w:p>
        </w:tc>
        <w:tc>
          <w:tcPr>
            <w:tcW w:w="2409" w:type="dxa"/>
          </w:tcPr>
          <w:p w:rsidR="00D917D1" w:rsidRDefault="00D917D1" w:rsidP="00D917D1">
            <w:pPr>
              <w:rPr>
                <w:rFonts w:ascii="Times New Roman" w:hAnsi="Times New Roman" w:cs="Times New Roman"/>
                <w:sz w:val="28"/>
                <w:szCs w:val="28"/>
              </w:rPr>
            </w:pPr>
            <w:r>
              <w:rPr>
                <w:rFonts w:ascii="Times New Roman" w:hAnsi="Times New Roman" w:cs="Times New Roman"/>
                <w:sz w:val="28"/>
                <w:szCs w:val="28"/>
              </w:rPr>
              <w:t>9</w:t>
            </w:r>
            <w:r w:rsidRPr="006B7D65">
              <w:rPr>
                <w:rFonts w:ascii="Times New Roman" w:hAnsi="Times New Roman" w:cs="Times New Roman"/>
                <w:sz w:val="28"/>
                <w:szCs w:val="28"/>
              </w:rPr>
              <w:t>,</w:t>
            </w:r>
            <w:r>
              <w:rPr>
                <w:rFonts w:ascii="Times New Roman" w:hAnsi="Times New Roman" w:cs="Times New Roman"/>
                <w:sz w:val="28"/>
                <w:szCs w:val="28"/>
              </w:rPr>
              <w:t>82</w:t>
            </w:r>
            <w:r w:rsidRPr="006B7D65">
              <w:rPr>
                <w:rFonts w:ascii="Times New Roman" w:hAnsi="Times New Roman" w:cs="Times New Roman"/>
                <w:sz w:val="28"/>
                <w:szCs w:val="28"/>
              </w:rPr>
              <w:t xml:space="preserve"> </w:t>
            </w:r>
            <w:r>
              <w:rPr>
                <w:rFonts w:ascii="Times New Roman" w:hAnsi="Times New Roman" w:cs="Times New Roman"/>
                <w:sz w:val="28"/>
                <w:szCs w:val="28"/>
              </w:rPr>
              <w:t>(±6,26)</w:t>
            </w:r>
          </w:p>
        </w:tc>
        <w:tc>
          <w:tcPr>
            <w:tcW w:w="1276" w:type="dxa"/>
          </w:tcPr>
          <w:p w:rsidR="00D917D1" w:rsidRDefault="00D917D1" w:rsidP="00D917D1">
            <w:pPr>
              <w:rPr>
                <w:rFonts w:ascii="Times New Roman" w:hAnsi="Times New Roman" w:cs="Times New Roman"/>
                <w:sz w:val="28"/>
                <w:szCs w:val="28"/>
              </w:rPr>
            </w:pPr>
            <w:r>
              <w:rPr>
                <w:rFonts w:ascii="Times New Roman" w:hAnsi="Times New Roman" w:cs="Times New Roman"/>
                <w:sz w:val="28"/>
                <w:szCs w:val="28"/>
              </w:rPr>
              <w:t>-5,82</w:t>
            </w:r>
          </w:p>
        </w:tc>
        <w:tc>
          <w:tcPr>
            <w:tcW w:w="2126" w:type="dxa"/>
          </w:tcPr>
          <w:p w:rsidR="00D917D1" w:rsidRDefault="00D917D1" w:rsidP="00D917D1">
            <w:pPr>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rPr>
              <w:t>5</w:t>
            </w:r>
            <w:r w:rsidRPr="006B7D65">
              <w:rPr>
                <w:rFonts w:ascii="Times New Roman" w:hAnsi="Times New Roman" w:cs="Times New Roman"/>
                <w:sz w:val="28"/>
                <w:szCs w:val="28"/>
              </w:rPr>
              <w:t>,</w:t>
            </w:r>
            <w:r>
              <w:rPr>
                <w:rFonts w:ascii="Times New Roman" w:hAnsi="Times New Roman" w:cs="Times New Roman"/>
                <w:sz w:val="28"/>
                <w:szCs w:val="28"/>
              </w:rPr>
              <w:t>772</w:t>
            </w:r>
            <w:r>
              <w:rPr>
                <w:rFonts w:ascii="Times New Roman" w:hAnsi="Times New Roman" w:cs="Times New Roman"/>
                <w:sz w:val="28"/>
                <w:szCs w:val="28"/>
                <w:lang w:val="en-US"/>
              </w:rPr>
              <w:t>, df=</w:t>
            </w:r>
            <w:r>
              <w:rPr>
                <w:rFonts w:ascii="Times New Roman" w:hAnsi="Times New Roman" w:cs="Times New Roman"/>
                <w:sz w:val="28"/>
                <w:szCs w:val="28"/>
              </w:rPr>
              <w:t>74</w:t>
            </w:r>
            <w:r>
              <w:rPr>
                <w:rFonts w:ascii="Times New Roman" w:hAnsi="Times New Roman" w:cs="Times New Roman"/>
                <w:sz w:val="28"/>
                <w:szCs w:val="28"/>
                <w:lang w:val="en-US"/>
              </w:rPr>
              <w:t>, p=</w:t>
            </w:r>
            <w:r>
              <w:rPr>
                <w:rFonts w:ascii="Times New Roman" w:hAnsi="Times New Roman" w:cs="Times New Roman"/>
                <w:sz w:val="28"/>
                <w:szCs w:val="28"/>
              </w:rPr>
              <w:t>0</w:t>
            </w:r>
            <w:r w:rsidRPr="006B7D65">
              <w:rPr>
                <w:rFonts w:ascii="Times New Roman" w:hAnsi="Times New Roman" w:cs="Times New Roman"/>
                <w:sz w:val="28"/>
                <w:szCs w:val="28"/>
              </w:rPr>
              <w:t>,00</w:t>
            </w:r>
            <w:r>
              <w:rPr>
                <w:rFonts w:ascii="Times New Roman" w:hAnsi="Times New Roman" w:cs="Times New Roman"/>
                <w:sz w:val="28"/>
                <w:szCs w:val="28"/>
              </w:rPr>
              <w:t>0</w:t>
            </w:r>
          </w:p>
        </w:tc>
      </w:tr>
      <w:tr w:rsidR="00D917D1" w:rsidTr="001C680F">
        <w:tc>
          <w:tcPr>
            <w:tcW w:w="1985" w:type="dxa"/>
          </w:tcPr>
          <w:p w:rsidR="00D917D1" w:rsidRDefault="00D917D1" w:rsidP="00D917D1">
            <w:pPr>
              <w:rPr>
                <w:rFonts w:ascii="Times New Roman" w:hAnsi="Times New Roman" w:cs="Times New Roman"/>
                <w:sz w:val="28"/>
                <w:szCs w:val="28"/>
              </w:rPr>
            </w:pPr>
            <w:r>
              <w:rPr>
                <w:rFonts w:ascii="Times New Roman" w:hAnsi="Times New Roman" w:cs="Times New Roman"/>
                <w:sz w:val="28"/>
                <w:szCs w:val="28"/>
              </w:rPr>
              <w:t>Д</w:t>
            </w:r>
            <w:r w:rsidRPr="006B7D65">
              <w:rPr>
                <w:rFonts w:ascii="Times New Roman" w:hAnsi="Times New Roman" w:cs="Times New Roman"/>
                <w:sz w:val="28"/>
                <w:szCs w:val="28"/>
              </w:rPr>
              <w:t xml:space="preserve">лительность </w:t>
            </w:r>
            <w:r w:rsidRPr="00561328">
              <w:rPr>
                <w:rFonts w:ascii="Times New Roman" w:hAnsi="Times New Roman" w:cs="Times New Roman"/>
                <w:sz w:val="28"/>
                <w:szCs w:val="28"/>
                <w:lang w:val="kk-KZ"/>
              </w:rPr>
              <w:t>кислородотерапии</w:t>
            </w:r>
            <w:r>
              <w:rPr>
                <w:rFonts w:ascii="Times New Roman" w:hAnsi="Times New Roman" w:cs="Times New Roman"/>
                <w:sz w:val="28"/>
                <w:szCs w:val="28"/>
                <w:lang w:val="kk-KZ"/>
              </w:rPr>
              <w:t xml:space="preserve"> </w:t>
            </w:r>
            <w:r w:rsidRPr="00F14FCC">
              <w:rPr>
                <w:rFonts w:ascii="Times New Roman" w:hAnsi="Times New Roman" w:cs="Times New Roman"/>
                <w:sz w:val="28"/>
                <w:szCs w:val="28"/>
              </w:rPr>
              <w:t>-назальные конюли</w:t>
            </w:r>
          </w:p>
        </w:tc>
        <w:tc>
          <w:tcPr>
            <w:tcW w:w="1843" w:type="dxa"/>
          </w:tcPr>
          <w:p w:rsidR="00D917D1" w:rsidRDefault="00D917D1" w:rsidP="00D917D1">
            <w:pPr>
              <w:rPr>
                <w:rFonts w:ascii="Times New Roman" w:hAnsi="Times New Roman" w:cs="Times New Roman"/>
                <w:sz w:val="28"/>
                <w:szCs w:val="28"/>
              </w:rPr>
            </w:pPr>
            <w:r>
              <w:rPr>
                <w:rFonts w:ascii="Times New Roman" w:hAnsi="Times New Roman" w:cs="Times New Roman"/>
                <w:sz w:val="28"/>
                <w:szCs w:val="28"/>
              </w:rPr>
              <w:t>6</w:t>
            </w:r>
            <w:r w:rsidRPr="006B7D65">
              <w:rPr>
                <w:rFonts w:ascii="Times New Roman" w:hAnsi="Times New Roman" w:cs="Times New Roman"/>
                <w:sz w:val="28"/>
                <w:szCs w:val="28"/>
              </w:rPr>
              <w:t>,</w:t>
            </w:r>
            <w:r>
              <w:rPr>
                <w:rFonts w:ascii="Times New Roman" w:hAnsi="Times New Roman" w:cs="Times New Roman"/>
                <w:sz w:val="28"/>
                <w:szCs w:val="28"/>
              </w:rPr>
              <w:t>2</w:t>
            </w:r>
            <w:r w:rsidRPr="006B7D65">
              <w:rPr>
                <w:rFonts w:ascii="Times New Roman" w:hAnsi="Times New Roman" w:cs="Times New Roman"/>
                <w:sz w:val="28"/>
                <w:szCs w:val="28"/>
              </w:rPr>
              <w:t>6</w:t>
            </w:r>
            <w:r>
              <w:rPr>
                <w:rFonts w:ascii="Times New Roman" w:hAnsi="Times New Roman" w:cs="Times New Roman"/>
                <w:sz w:val="28"/>
                <w:szCs w:val="28"/>
              </w:rPr>
              <w:t xml:space="preserve"> (±</w:t>
            </w:r>
            <w:r w:rsidRPr="006B7D65">
              <w:rPr>
                <w:rFonts w:ascii="Times New Roman" w:hAnsi="Times New Roman" w:cs="Times New Roman"/>
                <w:sz w:val="28"/>
                <w:szCs w:val="28"/>
              </w:rPr>
              <w:t>8,</w:t>
            </w:r>
            <w:r>
              <w:rPr>
                <w:rFonts w:ascii="Times New Roman" w:hAnsi="Times New Roman" w:cs="Times New Roman"/>
                <w:sz w:val="28"/>
                <w:szCs w:val="28"/>
              </w:rPr>
              <w:t>21)</w:t>
            </w:r>
          </w:p>
        </w:tc>
        <w:tc>
          <w:tcPr>
            <w:tcW w:w="2409" w:type="dxa"/>
          </w:tcPr>
          <w:p w:rsidR="00D917D1" w:rsidRDefault="00D917D1" w:rsidP="00D917D1">
            <w:pPr>
              <w:rPr>
                <w:rFonts w:ascii="Times New Roman" w:hAnsi="Times New Roman" w:cs="Times New Roman"/>
                <w:sz w:val="28"/>
                <w:szCs w:val="28"/>
              </w:rPr>
            </w:pPr>
            <w:r>
              <w:rPr>
                <w:rFonts w:ascii="Times New Roman" w:hAnsi="Times New Roman" w:cs="Times New Roman"/>
                <w:sz w:val="28"/>
                <w:szCs w:val="28"/>
              </w:rPr>
              <w:t>14</w:t>
            </w:r>
            <w:r w:rsidRPr="006B7D65">
              <w:rPr>
                <w:rFonts w:ascii="Times New Roman" w:hAnsi="Times New Roman" w:cs="Times New Roman"/>
                <w:sz w:val="28"/>
                <w:szCs w:val="28"/>
              </w:rPr>
              <w:t>,</w:t>
            </w:r>
            <w:r>
              <w:rPr>
                <w:rFonts w:ascii="Times New Roman" w:hAnsi="Times New Roman" w:cs="Times New Roman"/>
                <w:sz w:val="28"/>
                <w:szCs w:val="28"/>
              </w:rPr>
              <w:t>9 (±</w:t>
            </w:r>
            <w:r w:rsidRPr="006B7D65">
              <w:rPr>
                <w:rFonts w:ascii="Times New Roman" w:hAnsi="Times New Roman" w:cs="Times New Roman"/>
                <w:sz w:val="28"/>
                <w:szCs w:val="28"/>
              </w:rPr>
              <w:t>1</w:t>
            </w:r>
            <w:r>
              <w:rPr>
                <w:rFonts w:ascii="Times New Roman" w:hAnsi="Times New Roman" w:cs="Times New Roman"/>
                <w:sz w:val="28"/>
                <w:szCs w:val="28"/>
              </w:rPr>
              <w:t>6</w:t>
            </w:r>
            <w:r w:rsidRPr="006B7D65">
              <w:rPr>
                <w:rFonts w:ascii="Times New Roman" w:hAnsi="Times New Roman" w:cs="Times New Roman"/>
                <w:sz w:val="28"/>
                <w:szCs w:val="28"/>
              </w:rPr>
              <w:t>,</w:t>
            </w:r>
            <w:r>
              <w:rPr>
                <w:rFonts w:ascii="Times New Roman" w:hAnsi="Times New Roman" w:cs="Times New Roman"/>
                <w:sz w:val="28"/>
                <w:szCs w:val="28"/>
              </w:rPr>
              <w:t>9)</w:t>
            </w:r>
          </w:p>
        </w:tc>
        <w:tc>
          <w:tcPr>
            <w:tcW w:w="1276" w:type="dxa"/>
          </w:tcPr>
          <w:p w:rsidR="00D917D1" w:rsidRDefault="00D917D1" w:rsidP="00D917D1">
            <w:pPr>
              <w:rPr>
                <w:rFonts w:ascii="Times New Roman" w:hAnsi="Times New Roman" w:cs="Times New Roman"/>
                <w:sz w:val="28"/>
                <w:szCs w:val="28"/>
              </w:rPr>
            </w:pPr>
            <w:r>
              <w:rPr>
                <w:rFonts w:ascii="Times New Roman" w:hAnsi="Times New Roman" w:cs="Times New Roman"/>
                <w:sz w:val="28"/>
                <w:szCs w:val="28"/>
              </w:rPr>
              <w:t>-8,60</w:t>
            </w:r>
          </w:p>
        </w:tc>
        <w:tc>
          <w:tcPr>
            <w:tcW w:w="2126" w:type="dxa"/>
          </w:tcPr>
          <w:p w:rsidR="00D917D1" w:rsidRDefault="00D917D1" w:rsidP="00D917D1">
            <w:pPr>
              <w:rPr>
                <w:rFonts w:ascii="Times New Roman" w:hAnsi="Times New Roman" w:cs="Times New Roman"/>
                <w:sz w:val="28"/>
                <w:szCs w:val="28"/>
              </w:rPr>
            </w:pPr>
            <w:r>
              <w:rPr>
                <w:rFonts w:ascii="Times New Roman" w:hAnsi="Times New Roman" w:cs="Times New Roman"/>
                <w:sz w:val="28"/>
                <w:szCs w:val="28"/>
                <w:lang w:val="en-US"/>
              </w:rPr>
              <w:t>t=</w:t>
            </w:r>
            <w:r w:rsidRPr="006B7D65">
              <w:rPr>
                <w:rFonts w:ascii="Times New Roman" w:hAnsi="Times New Roman" w:cs="Times New Roman"/>
                <w:sz w:val="28"/>
                <w:szCs w:val="28"/>
              </w:rPr>
              <w:t>-</w:t>
            </w:r>
            <w:r>
              <w:rPr>
                <w:rFonts w:ascii="Times New Roman" w:hAnsi="Times New Roman" w:cs="Times New Roman"/>
                <w:sz w:val="28"/>
                <w:szCs w:val="28"/>
              </w:rPr>
              <w:t>2</w:t>
            </w:r>
            <w:r w:rsidRPr="006B7D65">
              <w:rPr>
                <w:rFonts w:ascii="Times New Roman" w:hAnsi="Times New Roman" w:cs="Times New Roman"/>
                <w:sz w:val="28"/>
                <w:szCs w:val="28"/>
              </w:rPr>
              <w:t>,</w:t>
            </w:r>
            <w:r>
              <w:rPr>
                <w:rFonts w:ascii="Times New Roman" w:hAnsi="Times New Roman" w:cs="Times New Roman"/>
                <w:sz w:val="28"/>
                <w:szCs w:val="28"/>
              </w:rPr>
              <w:t>986</w:t>
            </w:r>
            <w:r>
              <w:rPr>
                <w:rFonts w:ascii="Times New Roman" w:hAnsi="Times New Roman" w:cs="Times New Roman"/>
                <w:sz w:val="28"/>
                <w:szCs w:val="28"/>
                <w:lang w:val="en-US"/>
              </w:rPr>
              <w:t>, df=</w:t>
            </w:r>
            <w:r>
              <w:rPr>
                <w:rFonts w:ascii="Times New Roman" w:hAnsi="Times New Roman" w:cs="Times New Roman"/>
                <w:sz w:val="28"/>
                <w:szCs w:val="28"/>
              </w:rPr>
              <w:t>74</w:t>
            </w:r>
            <w:r>
              <w:rPr>
                <w:rFonts w:ascii="Times New Roman" w:hAnsi="Times New Roman" w:cs="Times New Roman"/>
                <w:sz w:val="28"/>
                <w:szCs w:val="28"/>
                <w:lang w:val="en-US"/>
              </w:rPr>
              <w:t>, p=</w:t>
            </w:r>
            <w:r>
              <w:rPr>
                <w:rFonts w:ascii="Times New Roman" w:hAnsi="Times New Roman" w:cs="Times New Roman"/>
                <w:sz w:val="28"/>
                <w:szCs w:val="28"/>
              </w:rPr>
              <w:t>0</w:t>
            </w:r>
            <w:r w:rsidRPr="006B7D65">
              <w:rPr>
                <w:rFonts w:ascii="Times New Roman" w:hAnsi="Times New Roman" w:cs="Times New Roman"/>
                <w:sz w:val="28"/>
                <w:szCs w:val="28"/>
              </w:rPr>
              <w:t>,</w:t>
            </w:r>
            <w:r>
              <w:rPr>
                <w:rFonts w:ascii="Times New Roman" w:hAnsi="Times New Roman" w:cs="Times New Roman"/>
                <w:sz w:val="28"/>
                <w:szCs w:val="28"/>
              </w:rPr>
              <w:t>004</w:t>
            </w:r>
          </w:p>
        </w:tc>
      </w:tr>
      <w:tr w:rsidR="00D917D1" w:rsidTr="001C680F">
        <w:tc>
          <w:tcPr>
            <w:tcW w:w="1985" w:type="dxa"/>
          </w:tcPr>
          <w:p w:rsidR="00D917D1" w:rsidRPr="007640E8" w:rsidRDefault="00D917D1" w:rsidP="00D917D1">
            <w:pPr>
              <w:rPr>
                <w:rFonts w:ascii="Times New Roman" w:hAnsi="Times New Roman" w:cs="Times New Roman"/>
                <w:sz w:val="28"/>
                <w:szCs w:val="28"/>
              </w:rPr>
            </w:pPr>
            <w:r w:rsidRPr="007640E8">
              <w:rPr>
                <w:rFonts w:ascii="Times New Roman" w:hAnsi="Times New Roman" w:cs="Times New Roman"/>
                <w:sz w:val="28"/>
                <w:szCs w:val="28"/>
              </w:rPr>
              <w:t>Длительность ИВЛ</w:t>
            </w:r>
          </w:p>
        </w:tc>
        <w:tc>
          <w:tcPr>
            <w:tcW w:w="1843" w:type="dxa"/>
          </w:tcPr>
          <w:p w:rsidR="00D917D1" w:rsidRPr="007640E8" w:rsidRDefault="00D917D1" w:rsidP="00D917D1">
            <w:pPr>
              <w:rPr>
                <w:rFonts w:ascii="Times New Roman" w:hAnsi="Times New Roman" w:cs="Times New Roman"/>
                <w:sz w:val="28"/>
                <w:szCs w:val="28"/>
              </w:rPr>
            </w:pPr>
            <w:r w:rsidRPr="007640E8">
              <w:rPr>
                <w:rFonts w:ascii="Times New Roman" w:hAnsi="Times New Roman" w:cs="Times New Roman"/>
                <w:sz w:val="28"/>
                <w:szCs w:val="28"/>
              </w:rPr>
              <w:t>2,30 (±3,18)</w:t>
            </w:r>
          </w:p>
        </w:tc>
        <w:tc>
          <w:tcPr>
            <w:tcW w:w="2409" w:type="dxa"/>
          </w:tcPr>
          <w:p w:rsidR="00D917D1" w:rsidRPr="007640E8" w:rsidRDefault="00D917D1" w:rsidP="00D917D1">
            <w:pPr>
              <w:rPr>
                <w:rFonts w:ascii="Times New Roman" w:hAnsi="Times New Roman" w:cs="Times New Roman"/>
                <w:sz w:val="28"/>
                <w:szCs w:val="28"/>
              </w:rPr>
            </w:pPr>
            <w:r w:rsidRPr="007640E8">
              <w:rPr>
                <w:rFonts w:ascii="Times New Roman" w:hAnsi="Times New Roman" w:cs="Times New Roman"/>
                <w:sz w:val="28"/>
                <w:szCs w:val="28"/>
              </w:rPr>
              <w:t>15,1 (±11,5)</w:t>
            </w:r>
          </w:p>
        </w:tc>
        <w:tc>
          <w:tcPr>
            <w:tcW w:w="1276" w:type="dxa"/>
          </w:tcPr>
          <w:p w:rsidR="00D917D1" w:rsidRPr="007640E8" w:rsidRDefault="00D917D1" w:rsidP="00D917D1">
            <w:pPr>
              <w:rPr>
                <w:rFonts w:ascii="Times New Roman" w:hAnsi="Times New Roman" w:cs="Times New Roman"/>
                <w:sz w:val="28"/>
                <w:szCs w:val="28"/>
              </w:rPr>
            </w:pPr>
            <w:r w:rsidRPr="007640E8">
              <w:rPr>
                <w:rFonts w:ascii="Times New Roman" w:hAnsi="Times New Roman" w:cs="Times New Roman"/>
                <w:sz w:val="28"/>
                <w:szCs w:val="28"/>
              </w:rPr>
              <w:t>-12,8</w:t>
            </w:r>
          </w:p>
        </w:tc>
        <w:tc>
          <w:tcPr>
            <w:tcW w:w="2126" w:type="dxa"/>
          </w:tcPr>
          <w:p w:rsidR="00D917D1" w:rsidRPr="007640E8" w:rsidRDefault="00D917D1" w:rsidP="00D917D1">
            <w:pPr>
              <w:rPr>
                <w:rFonts w:ascii="Times New Roman" w:hAnsi="Times New Roman" w:cs="Times New Roman"/>
                <w:sz w:val="28"/>
                <w:szCs w:val="28"/>
              </w:rPr>
            </w:pPr>
            <w:r w:rsidRPr="007640E8">
              <w:rPr>
                <w:rFonts w:ascii="Times New Roman" w:hAnsi="Times New Roman" w:cs="Times New Roman"/>
                <w:sz w:val="28"/>
                <w:szCs w:val="28"/>
                <w:lang w:val="en-US"/>
              </w:rPr>
              <w:t>t=</w:t>
            </w:r>
            <w:r w:rsidRPr="007640E8">
              <w:rPr>
                <w:rFonts w:ascii="Times New Roman" w:hAnsi="Times New Roman" w:cs="Times New Roman"/>
                <w:sz w:val="28"/>
                <w:szCs w:val="28"/>
              </w:rPr>
              <w:t>-7,561,</w:t>
            </w:r>
            <w:r w:rsidRPr="007640E8">
              <w:rPr>
                <w:rFonts w:ascii="Times New Roman" w:hAnsi="Times New Roman" w:cs="Times New Roman"/>
                <w:sz w:val="28"/>
                <w:szCs w:val="28"/>
                <w:lang w:val="en-US"/>
              </w:rPr>
              <w:t xml:space="preserve"> df=</w:t>
            </w:r>
            <w:r w:rsidRPr="007640E8">
              <w:rPr>
                <w:rFonts w:ascii="Times New Roman" w:hAnsi="Times New Roman" w:cs="Times New Roman"/>
                <w:sz w:val="28"/>
                <w:szCs w:val="28"/>
              </w:rPr>
              <w:t>74</w:t>
            </w:r>
            <w:r w:rsidRPr="007640E8">
              <w:rPr>
                <w:rFonts w:ascii="Times New Roman" w:hAnsi="Times New Roman" w:cs="Times New Roman"/>
                <w:sz w:val="28"/>
                <w:szCs w:val="28"/>
                <w:lang w:val="en-US"/>
              </w:rPr>
              <w:t>, p=</w:t>
            </w:r>
            <w:r w:rsidRPr="007640E8">
              <w:rPr>
                <w:rFonts w:ascii="Times New Roman" w:hAnsi="Times New Roman" w:cs="Times New Roman"/>
                <w:sz w:val="28"/>
                <w:szCs w:val="28"/>
              </w:rPr>
              <w:t>0,000</w:t>
            </w:r>
          </w:p>
        </w:tc>
      </w:tr>
      <w:tr w:rsidR="00D917D1" w:rsidTr="001C680F">
        <w:tc>
          <w:tcPr>
            <w:tcW w:w="1985" w:type="dxa"/>
          </w:tcPr>
          <w:p w:rsidR="00D917D1" w:rsidRPr="007640E8" w:rsidRDefault="00D917D1" w:rsidP="00D917D1">
            <w:pPr>
              <w:rPr>
                <w:rFonts w:ascii="Times New Roman" w:hAnsi="Times New Roman" w:cs="Times New Roman"/>
                <w:sz w:val="28"/>
                <w:szCs w:val="28"/>
              </w:rPr>
            </w:pPr>
            <w:r w:rsidRPr="007640E8">
              <w:rPr>
                <w:rFonts w:ascii="Times New Roman" w:hAnsi="Times New Roman" w:cs="Times New Roman"/>
                <w:sz w:val="28"/>
                <w:szCs w:val="28"/>
              </w:rPr>
              <w:t>Длительность ВЧОИВЛ</w:t>
            </w:r>
          </w:p>
        </w:tc>
        <w:tc>
          <w:tcPr>
            <w:tcW w:w="1843" w:type="dxa"/>
          </w:tcPr>
          <w:p w:rsidR="00D917D1" w:rsidRPr="007640E8" w:rsidRDefault="00D917D1" w:rsidP="00D917D1">
            <w:pPr>
              <w:rPr>
                <w:rFonts w:ascii="Times New Roman" w:hAnsi="Times New Roman" w:cs="Times New Roman"/>
                <w:sz w:val="28"/>
                <w:szCs w:val="28"/>
              </w:rPr>
            </w:pPr>
            <w:r w:rsidRPr="007640E8">
              <w:rPr>
                <w:rFonts w:ascii="Times New Roman" w:hAnsi="Times New Roman" w:cs="Times New Roman"/>
                <w:sz w:val="28"/>
                <w:szCs w:val="28"/>
              </w:rPr>
              <w:t>0,02 (±0,14)</w:t>
            </w:r>
          </w:p>
        </w:tc>
        <w:tc>
          <w:tcPr>
            <w:tcW w:w="2409" w:type="dxa"/>
          </w:tcPr>
          <w:p w:rsidR="00D917D1" w:rsidRPr="007640E8" w:rsidRDefault="00D917D1" w:rsidP="00D917D1">
            <w:pPr>
              <w:rPr>
                <w:rFonts w:ascii="Times New Roman" w:hAnsi="Times New Roman" w:cs="Times New Roman"/>
                <w:sz w:val="28"/>
                <w:szCs w:val="28"/>
              </w:rPr>
            </w:pPr>
            <w:r w:rsidRPr="007640E8">
              <w:rPr>
                <w:rFonts w:ascii="Times New Roman" w:hAnsi="Times New Roman" w:cs="Times New Roman"/>
                <w:sz w:val="28"/>
                <w:szCs w:val="28"/>
              </w:rPr>
              <w:t>0,36 (±1,18)</w:t>
            </w:r>
          </w:p>
        </w:tc>
        <w:tc>
          <w:tcPr>
            <w:tcW w:w="1276" w:type="dxa"/>
          </w:tcPr>
          <w:p w:rsidR="00D917D1" w:rsidRPr="007640E8" w:rsidRDefault="00D917D1" w:rsidP="00D917D1">
            <w:pPr>
              <w:rPr>
                <w:rFonts w:ascii="Times New Roman" w:hAnsi="Times New Roman" w:cs="Times New Roman"/>
                <w:sz w:val="28"/>
                <w:szCs w:val="28"/>
              </w:rPr>
            </w:pPr>
            <w:r w:rsidRPr="007640E8">
              <w:rPr>
                <w:rFonts w:ascii="Times New Roman" w:hAnsi="Times New Roman" w:cs="Times New Roman"/>
                <w:sz w:val="28"/>
                <w:szCs w:val="28"/>
              </w:rPr>
              <w:t>-0,35</w:t>
            </w:r>
          </w:p>
        </w:tc>
        <w:tc>
          <w:tcPr>
            <w:tcW w:w="2126" w:type="dxa"/>
          </w:tcPr>
          <w:p w:rsidR="00D917D1" w:rsidRPr="007640E8" w:rsidRDefault="00D917D1" w:rsidP="00D917D1">
            <w:pPr>
              <w:rPr>
                <w:rFonts w:ascii="Times New Roman" w:hAnsi="Times New Roman" w:cs="Times New Roman"/>
                <w:sz w:val="28"/>
                <w:szCs w:val="28"/>
              </w:rPr>
            </w:pPr>
            <w:r w:rsidRPr="007640E8">
              <w:rPr>
                <w:rFonts w:ascii="Times New Roman" w:hAnsi="Times New Roman" w:cs="Times New Roman"/>
                <w:sz w:val="28"/>
                <w:szCs w:val="28"/>
                <w:lang w:val="en-US"/>
              </w:rPr>
              <w:t>t=</w:t>
            </w:r>
            <w:r w:rsidRPr="007640E8">
              <w:rPr>
                <w:rFonts w:ascii="Times New Roman" w:hAnsi="Times New Roman" w:cs="Times New Roman"/>
                <w:sz w:val="28"/>
                <w:szCs w:val="28"/>
              </w:rPr>
              <w:t>-2,140,</w:t>
            </w:r>
            <w:r w:rsidRPr="007640E8">
              <w:rPr>
                <w:rFonts w:ascii="Times New Roman" w:hAnsi="Times New Roman" w:cs="Times New Roman"/>
                <w:sz w:val="28"/>
                <w:szCs w:val="28"/>
                <w:lang w:val="en-US"/>
              </w:rPr>
              <w:t xml:space="preserve"> df=</w:t>
            </w:r>
            <w:r w:rsidRPr="007640E8">
              <w:rPr>
                <w:rFonts w:ascii="Times New Roman" w:hAnsi="Times New Roman" w:cs="Times New Roman"/>
                <w:sz w:val="28"/>
                <w:szCs w:val="28"/>
              </w:rPr>
              <w:t>74</w:t>
            </w:r>
            <w:r w:rsidRPr="007640E8">
              <w:rPr>
                <w:rFonts w:ascii="Times New Roman" w:hAnsi="Times New Roman" w:cs="Times New Roman"/>
                <w:sz w:val="28"/>
                <w:szCs w:val="28"/>
                <w:lang w:val="en-US"/>
              </w:rPr>
              <w:t>, p=</w:t>
            </w:r>
            <w:r w:rsidRPr="007640E8">
              <w:rPr>
                <w:rFonts w:ascii="Times New Roman" w:hAnsi="Times New Roman" w:cs="Times New Roman"/>
                <w:sz w:val="28"/>
                <w:szCs w:val="28"/>
              </w:rPr>
              <w:t>0,036</w:t>
            </w:r>
          </w:p>
        </w:tc>
      </w:tr>
    </w:tbl>
    <w:p w:rsidR="007640E8" w:rsidRDefault="007640E8" w:rsidP="00EB7A56">
      <w:pPr>
        <w:autoSpaceDE w:val="0"/>
        <w:autoSpaceDN w:val="0"/>
        <w:adjustRightInd w:val="0"/>
        <w:spacing w:line="240" w:lineRule="auto"/>
        <w:rPr>
          <w:rFonts w:ascii="Times New Roman" w:hAnsi="Times New Roman" w:cs="Times New Roman"/>
          <w:sz w:val="24"/>
          <w:szCs w:val="24"/>
        </w:rPr>
      </w:pPr>
    </w:p>
    <w:p w:rsidR="007640E8" w:rsidRPr="00EB6164" w:rsidRDefault="007640E8" w:rsidP="009A5E59">
      <w:pPr>
        <w:autoSpaceDE w:val="0"/>
        <w:autoSpaceDN w:val="0"/>
        <w:adjustRightInd w:val="0"/>
        <w:spacing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Анализ показал, что </w:t>
      </w:r>
      <w:r w:rsidR="00B775F2">
        <w:rPr>
          <w:rFonts w:ascii="Times New Roman" w:hAnsi="Times New Roman" w:cs="Times New Roman"/>
          <w:sz w:val="28"/>
          <w:szCs w:val="28"/>
        </w:rPr>
        <w:t xml:space="preserve">данные факторы риска </w:t>
      </w:r>
      <w:r w:rsidR="00EB6164">
        <w:rPr>
          <w:rFonts w:ascii="Times New Roman" w:hAnsi="Times New Roman" w:cs="Times New Roman"/>
          <w:sz w:val="28"/>
          <w:szCs w:val="28"/>
        </w:rPr>
        <w:t>статистически значимо (</w:t>
      </w:r>
      <w:r w:rsidR="00EB6164">
        <w:rPr>
          <w:rFonts w:ascii="Times New Roman" w:hAnsi="Times New Roman" w:cs="Times New Roman"/>
          <w:sz w:val="28"/>
          <w:szCs w:val="28"/>
          <w:lang w:val="en-US"/>
        </w:rPr>
        <w:t>p</w:t>
      </w:r>
      <w:r w:rsidR="00EB6164" w:rsidRPr="00EB6164">
        <w:rPr>
          <w:rFonts w:ascii="Times New Roman" w:hAnsi="Times New Roman" w:cs="Times New Roman"/>
          <w:sz w:val="28"/>
          <w:szCs w:val="28"/>
        </w:rPr>
        <w:t>&lt;</w:t>
      </w:r>
      <w:r w:rsidR="00EB6164">
        <w:rPr>
          <w:rFonts w:ascii="Times New Roman" w:hAnsi="Times New Roman" w:cs="Times New Roman"/>
          <w:sz w:val="28"/>
          <w:szCs w:val="28"/>
        </w:rPr>
        <w:t>0</w:t>
      </w:r>
      <w:r w:rsidR="00EB6164" w:rsidRPr="006B7D65">
        <w:rPr>
          <w:rFonts w:ascii="Times New Roman" w:hAnsi="Times New Roman" w:cs="Times New Roman"/>
          <w:sz w:val="28"/>
          <w:szCs w:val="28"/>
        </w:rPr>
        <w:t>,</w:t>
      </w:r>
      <w:r w:rsidR="00EB6164">
        <w:rPr>
          <w:rFonts w:ascii="Times New Roman" w:hAnsi="Times New Roman" w:cs="Times New Roman"/>
          <w:sz w:val="28"/>
          <w:szCs w:val="28"/>
        </w:rPr>
        <w:t xml:space="preserve">05) </w:t>
      </w:r>
      <w:r w:rsidR="00B775F2">
        <w:rPr>
          <w:rFonts w:ascii="Times New Roman" w:hAnsi="Times New Roman" w:cs="Times New Roman"/>
          <w:sz w:val="28"/>
          <w:szCs w:val="28"/>
        </w:rPr>
        <w:t>повлияли на длительность госпитализации в ОРиИТН</w:t>
      </w:r>
      <w:r w:rsidR="00EB6164">
        <w:rPr>
          <w:rFonts w:ascii="Times New Roman" w:hAnsi="Times New Roman" w:cs="Times New Roman"/>
          <w:sz w:val="28"/>
          <w:szCs w:val="28"/>
        </w:rPr>
        <w:t>.</w:t>
      </w:r>
      <w:r w:rsidR="00EB6164" w:rsidRPr="007640E8">
        <w:rPr>
          <w:rFonts w:ascii="Times New Roman" w:hAnsi="Times New Roman" w:cs="Times New Roman"/>
          <w:sz w:val="28"/>
          <w:szCs w:val="28"/>
        </w:rPr>
        <w:t xml:space="preserve"> </w:t>
      </w:r>
    </w:p>
    <w:p w:rsidR="00072B34" w:rsidRDefault="00072B34" w:rsidP="00072B34">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выявления факторов, влияющих на развитие пневмонии был проведен </w:t>
      </w:r>
      <w:r w:rsidRPr="001C1BEF">
        <w:rPr>
          <w:rFonts w:ascii="Times New Roman" w:hAnsi="Times New Roman" w:cs="Times New Roman"/>
          <w:sz w:val="28"/>
          <w:szCs w:val="28"/>
        </w:rPr>
        <w:t>множественн</w:t>
      </w:r>
      <w:r>
        <w:rPr>
          <w:rFonts w:ascii="Times New Roman" w:hAnsi="Times New Roman" w:cs="Times New Roman"/>
          <w:sz w:val="28"/>
          <w:szCs w:val="28"/>
        </w:rPr>
        <w:t xml:space="preserve">ый </w:t>
      </w:r>
      <w:r w:rsidRPr="001C1BEF">
        <w:rPr>
          <w:rFonts w:ascii="Times New Roman" w:hAnsi="Times New Roman" w:cs="Times New Roman"/>
          <w:sz w:val="28"/>
          <w:szCs w:val="28"/>
        </w:rPr>
        <w:t>логистическ</w:t>
      </w:r>
      <w:r>
        <w:rPr>
          <w:rFonts w:ascii="Times New Roman" w:hAnsi="Times New Roman" w:cs="Times New Roman"/>
          <w:sz w:val="28"/>
          <w:szCs w:val="28"/>
        </w:rPr>
        <w:t xml:space="preserve">ий </w:t>
      </w:r>
      <w:r w:rsidRPr="001C1BEF">
        <w:rPr>
          <w:rFonts w:ascii="Times New Roman" w:hAnsi="Times New Roman" w:cs="Times New Roman"/>
          <w:sz w:val="28"/>
          <w:szCs w:val="28"/>
        </w:rPr>
        <w:t>регрессионн</w:t>
      </w:r>
      <w:r>
        <w:rPr>
          <w:rFonts w:ascii="Times New Roman" w:hAnsi="Times New Roman" w:cs="Times New Roman"/>
          <w:sz w:val="28"/>
          <w:szCs w:val="28"/>
        </w:rPr>
        <w:t xml:space="preserve">ый </w:t>
      </w:r>
      <w:r w:rsidRPr="001C1BEF">
        <w:rPr>
          <w:rFonts w:ascii="Times New Roman" w:hAnsi="Times New Roman" w:cs="Times New Roman"/>
          <w:sz w:val="28"/>
          <w:szCs w:val="28"/>
        </w:rPr>
        <w:t>анализ</w:t>
      </w:r>
      <w:r>
        <w:rPr>
          <w:rFonts w:ascii="Times New Roman" w:hAnsi="Times New Roman" w:cs="Times New Roman"/>
          <w:sz w:val="28"/>
          <w:szCs w:val="28"/>
        </w:rPr>
        <w:t>. С помощью</w:t>
      </w:r>
      <w:r w:rsidRPr="00CA149B">
        <w:t xml:space="preserve"> </w:t>
      </w:r>
      <w:r w:rsidRPr="00CA149B">
        <w:rPr>
          <w:rFonts w:ascii="Times New Roman" w:hAnsi="Times New Roman" w:cs="Times New Roman"/>
          <w:sz w:val="28"/>
          <w:szCs w:val="28"/>
        </w:rPr>
        <w:t>Хи-квадрат Пирсона</w:t>
      </w:r>
      <w:r w:rsidR="00CE62EF">
        <w:rPr>
          <w:rFonts w:ascii="Times New Roman" w:hAnsi="Times New Roman" w:cs="Times New Roman"/>
          <w:sz w:val="28"/>
          <w:szCs w:val="28"/>
        </w:rPr>
        <w:t xml:space="preserve"> </w:t>
      </w:r>
      <w:r w:rsidRPr="00CA149B">
        <w:rPr>
          <w:rFonts w:ascii="Times New Roman" w:hAnsi="Times New Roman" w:cs="Times New Roman"/>
          <w:sz w:val="28"/>
          <w:szCs w:val="28"/>
        </w:rPr>
        <w:t>опреде</w:t>
      </w:r>
      <w:r>
        <w:rPr>
          <w:rFonts w:ascii="Times New Roman" w:hAnsi="Times New Roman" w:cs="Times New Roman"/>
          <w:sz w:val="28"/>
          <w:szCs w:val="28"/>
        </w:rPr>
        <w:t>л</w:t>
      </w:r>
      <w:r w:rsidR="00CE62EF">
        <w:rPr>
          <w:rFonts w:ascii="Times New Roman" w:hAnsi="Times New Roman" w:cs="Times New Roman"/>
          <w:sz w:val="28"/>
          <w:szCs w:val="28"/>
        </w:rPr>
        <w:t xml:space="preserve">ялась </w:t>
      </w:r>
      <w:r>
        <w:rPr>
          <w:rFonts w:ascii="Times New Roman" w:hAnsi="Times New Roman" w:cs="Times New Roman"/>
          <w:sz w:val="28"/>
          <w:szCs w:val="28"/>
        </w:rPr>
        <w:t xml:space="preserve">значимость </w:t>
      </w:r>
      <w:r w:rsidR="00CE62EF">
        <w:rPr>
          <w:rFonts w:ascii="Times New Roman" w:hAnsi="Times New Roman" w:cs="Times New Roman"/>
          <w:sz w:val="28"/>
          <w:szCs w:val="28"/>
        </w:rPr>
        <w:t xml:space="preserve">для </w:t>
      </w:r>
      <w:r>
        <w:rPr>
          <w:rFonts w:ascii="Times New Roman" w:hAnsi="Times New Roman" w:cs="Times New Roman"/>
          <w:sz w:val="28"/>
          <w:szCs w:val="28"/>
        </w:rPr>
        <w:t>каждого фактор</w:t>
      </w:r>
      <w:r w:rsidR="001C680F">
        <w:rPr>
          <w:rFonts w:ascii="Times New Roman" w:hAnsi="Times New Roman" w:cs="Times New Roman"/>
          <w:sz w:val="28"/>
          <w:szCs w:val="28"/>
        </w:rPr>
        <w:t>а (Таблица 15</w:t>
      </w:r>
      <w:r>
        <w:rPr>
          <w:rFonts w:ascii="Times New Roman" w:hAnsi="Times New Roman" w:cs="Times New Roman"/>
          <w:sz w:val="28"/>
          <w:szCs w:val="28"/>
        </w:rPr>
        <w:t xml:space="preserve">). </w:t>
      </w:r>
    </w:p>
    <w:p w:rsidR="00072B34" w:rsidRDefault="00072B34" w:rsidP="00072B34">
      <w:pPr>
        <w:autoSpaceDE w:val="0"/>
        <w:autoSpaceDN w:val="0"/>
        <w:adjustRightInd w:val="0"/>
        <w:spacing w:line="240" w:lineRule="auto"/>
        <w:jc w:val="both"/>
        <w:rPr>
          <w:rFonts w:ascii="Times New Roman" w:hAnsi="Times New Roman" w:cs="Times New Roman"/>
          <w:sz w:val="28"/>
          <w:szCs w:val="28"/>
        </w:rPr>
      </w:pPr>
    </w:p>
    <w:p w:rsidR="008243FD" w:rsidRPr="008243FD" w:rsidRDefault="001C680F" w:rsidP="008243FD">
      <w:pPr>
        <w:adjustRightInd w:val="0"/>
        <w:rPr>
          <w:rFonts w:ascii="Times New Roman" w:hAnsi="Times New Roman" w:cs="Times New Roman"/>
          <w:sz w:val="28"/>
          <w:szCs w:val="28"/>
        </w:rPr>
      </w:pPr>
      <w:r>
        <w:rPr>
          <w:rFonts w:ascii="Times New Roman" w:hAnsi="Times New Roman" w:cs="Times New Roman"/>
          <w:sz w:val="28"/>
          <w:szCs w:val="28"/>
        </w:rPr>
        <w:t>Таблица 15</w:t>
      </w:r>
      <w:r w:rsidR="00072B34">
        <w:rPr>
          <w:rFonts w:ascii="Times New Roman" w:hAnsi="Times New Roman" w:cs="Times New Roman"/>
          <w:sz w:val="28"/>
          <w:szCs w:val="28"/>
        </w:rPr>
        <w:t xml:space="preserve"> - </w:t>
      </w:r>
      <w:r w:rsidR="008243FD" w:rsidRPr="008243FD">
        <w:rPr>
          <w:rFonts w:ascii="Times New Roman" w:hAnsi="Times New Roman" w:cs="Times New Roman"/>
          <w:sz w:val="28"/>
          <w:szCs w:val="28"/>
        </w:rPr>
        <w:t>Значимость  каждого фактора влияющего на тяжесть пневмонии</w:t>
      </w:r>
    </w:p>
    <w:p w:rsidR="00072B34" w:rsidRPr="00F02C45" w:rsidRDefault="00072B34" w:rsidP="00072B34">
      <w:pPr>
        <w:autoSpaceDE w:val="0"/>
        <w:autoSpaceDN w:val="0"/>
        <w:adjustRightInd w:val="0"/>
        <w:spacing w:line="240" w:lineRule="auto"/>
        <w:rPr>
          <w:rFonts w:ascii="Times New Roman" w:hAnsi="Times New Roman" w:cs="Times New Roman"/>
          <w:sz w:val="28"/>
          <w:szCs w:val="28"/>
        </w:rPr>
      </w:pPr>
    </w:p>
    <w:tbl>
      <w:tblPr>
        <w:tblStyle w:val="a3"/>
        <w:tblW w:w="0" w:type="auto"/>
        <w:tblLook w:val="04A0" w:firstRow="1" w:lastRow="0" w:firstColumn="1" w:lastColumn="0" w:noHBand="0" w:noVBand="1"/>
      </w:tblPr>
      <w:tblGrid>
        <w:gridCol w:w="7762"/>
        <w:gridCol w:w="1808"/>
      </w:tblGrid>
      <w:tr w:rsidR="00072B34" w:rsidRPr="00F14FCC" w:rsidTr="00072B34">
        <w:tc>
          <w:tcPr>
            <w:tcW w:w="7762" w:type="dxa"/>
          </w:tcPr>
          <w:p w:rsidR="00072B34" w:rsidRPr="00F14FCC" w:rsidRDefault="00072B34" w:rsidP="00072B34">
            <w:pPr>
              <w:autoSpaceDE w:val="0"/>
              <w:autoSpaceDN w:val="0"/>
              <w:adjustRightInd w:val="0"/>
              <w:rPr>
                <w:rFonts w:ascii="Times New Roman" w:hAnsi="Times New Roman" w:cs="Times New Roman"/>
                <w:sz w:val="28"/>
                <w:szCs w:val="28"/>
              </w:rPr>
            </w:pPr>
            <w:r w:rsidRPr="00F14FCC">
              <w:rPr>
                <w:rFonts w:ascii="Times New Roman" w:hAnsi="Times New Roman" w:cs="Times New Roman"/>
                <w:sz w:val="28"/>
                <w:szCs w:val="28"/>
              </w:rPr>
              <w:t xml:space="preserve">Переменные </w:t>
            </w:r>
          </w:p>
        </w:tc>
        <w:tc>
          <w:tcPr>
            <w:tcW w:w="1808" w:type="dxa"/>
          </w:tcPr>
          <w:p w:rsidR="00072B34" w:rsidRPr="00CE62EF" w:rsidRDefault="00CE62EF" w:rsidP="00072B3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 xml:space="preserve"> </w:t>
            </w:r>
            <w:r w:rsidRPr="00CA149B">
              <w:rPr>
                <w:rFonts w:ascii="Times New Roman" w:hAnsi="Times New Roman" w:cs="Times New Roman"/>
                <w:sz w:val="28"/>
                <w:szCs w:val="28"/>
              </w:rPr>
              <w:t>Хи-квадрат Пирсона</w:t>
            </w:r>
            <w:r>
              <w:rPr>
                <w:rFonts w:ascii="Times New Roman" w:hAnsi="Times New Roman" w:cs="Times New Roman"/>
                <w:sz w:val="28"/>
                <w:szCs w:val="28"/>
                <w:lang w:val="en-US"/>
              </w:rPr>
              <w:t xml:space="preserve"> </w:t>
            </w:r>
            <w:r>
              <w:rPr>
                <w:rFonts w:ascii="Times New Roman" w:hAnsi="Times New Roman" w:cs="Times New Roman"/>
                <w:sz w:val="28"/>
                <w:szCs w:val="28"/>
              </w:rPr>
              <w:t>(</w:t>
            </w:r>
            <w:r w:rsidR="00072B34">
              <w:rPr>
                <w:rFonts w:ascii="Times New Roman" w:hAnsi="Times New Roman" w:cs="Times New Roman"/>
                <w:sz w:val="28"/>
                <w:szCs w:val="28"/>
                <w:lang w:val="en-US"/>
              </w:rPr>
              <w:t>p</w:t>
            </w:r>
            <w:r>
              <w:rPr>
                <w:rFonts w:ascii="Times New Roman" w:hAnsi="Times New Roman" w:cs="Times New Roman"/>
                <w:sz w:val="28"/>
                <w:szCs w:val="28"/>
              </w:rPr>
              <w:t>)</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rPr>
              <w:t>Возраст матери</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0,630</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rPr>
              <w:t>Срок гестации</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Вес при рождении</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rPr>
              <w:t xml:space="preserve">Пол ребенка </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0,049</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rPr>
              <w:t xml:space="preserve">Паритет </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0,305</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rPr>
              <w:t xml:space="preserve">Родоразрешение  </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rPr>
              <w:t xml:space="preserve">Преэклампсия  </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rPr>
              <w:t xml:space="preserve">ОРВИ </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0,005</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lang w:val="kk-KZ"/>
              </w:rPr>
              <w:t xml:space="preserve">Патология мочевыделительной системы </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lang w:val="kk-KZ"/>
              </w:rPr>
              <w:t>Преждевременное излитие околоплодных вод более 18 часов</w:t>
            </w:r>
            <w:r w:rsidRPr="00F14FCC">
              <w:rPr>
                <w:rFonts w:ascii="Times New Roman" w:hAnsi="Times New Roman" w:cs="Times New Roman"/>
                <w:sz w:val="28"/>
                <w:szCs w:val="28"/>
              </w:rPr>
              <w:t xml:space="preserve"> </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0,750</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lang w:val="kk-KZ"/>
              </w:rPr>
              <w:t xml:space="preserve">Отслойка плаценты </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lang w:val="kk-KZ"/>
              </w:rPr>
              <w:t>Хориоамнионит</w:t>
            </w:r>
            <w:r w:rsidRPr="00F14FCC">
              <w:rPr>
                <w:rFonts w:ascii="Times New Roman" w:hAnsi="Times New Roman" w:cs="Times New Roman"/>
                <w:sz w:val="28"/>
                <w:szCs w:val="28"/>
              </w:rPr>
              <w:t xml:space="preserve"> </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lang w:val="kk-KZ"/>
              </w:rPr>
              <w:t>Угрожающее состояние плода</w:t>
            </w:r>
            <w:r w:rsidRPr="00F14FCC">
              <w:rPr>
                <w:rFonts w:ascii="Times New Roman" w:hAnsi="Times New Roman" w:cs="Times New Roman"/>
                <w:sz w:val="28"/>
                <w:szCs w:val="28"/>
              </w:rPr>
              <w:t xml:space="preserve"> </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Пребывание в ОРИТ</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rPr>
              <w:t>Стабилизация в родзале (Т-система, интубация)</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rPr>
              <w:t>Антенатальный курс стероидов</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0,001</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874822">
              <w:rPr>
                <w:rFonts w:ascii="Times New Roman" w:hAnsi="Times New Roman" w:cs="Times New Roman"/>
                <w:sz w:val="28"/>
                <w:szCs w:val="28"/>
              </w:rPr>
              <w:t>Сурфактант заместительная терапия</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F14FCC" w:rsidTr="00072B34">
        <w:tc>
          <w:tcPr>
            <w:tcW w:w="7762" w:type="dxa"/>
          </w:tcPr>
          <w:p w:rsidR="00072B34" w:rsidRDefault="00072B34" w:rsidP="00072B3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У</w:t>
            </w:r>
            <w:r w:rsidRPr="00874822">
              <w:rPr>
                <w:rFonts w:ascii="Times New Roman" w:hAnsi="Times New Roman" w:cs="Times New Roman"/>
                <w:sz w:val="28"/>
                <w:szCs w:val="28"/>
              </w:rPr>
              <w:t>ров</w:t>
            </w:r>
            <w:r>
              <w:rPr>
                <w:rFonts w:ascii="Times New Roman" w:hAnsi="Times New Roman" w:cs="Times New Roman"/>
                <w:sz w:val="28"/>
                <w:szCs w:val="28"/>
              </w:rPr>
              <w:t xml:space="preserve">ень </w:t>
            </w:r>
            <w:r w:rsidRPr="00874822">
              <w:rPr>
                <w:rFonts w:ascii="Times New Roman" w:hAnsi="Times New Roman" w:cs="Times New Roman"/>
                <w:sz w:val="28"/>
                <w:szCs w:val="28"/>
              </w:rPr>
              <w:t>витамина 25(ОН)D</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F14FCC" w:rsidTr="00072B34">
        <w:tc>
          <w:tcPr>
            <w:tcW w:w="7762" w:type="dxa"/>
          </w:tcPr>
          <w:p w:rsidR="00072B34" w:rsidRPr="00F14FCC" w:rsidRDefault="00072B34" w:rsidP="00072B34">
            <w:pPr>
              <w:rPr>
                <w:rFonts w:ascii="Times New Roman" w:hAnsi="Times New Roman" w:cs="Times New Roman"/>
                <w:sz w:val="28"/>
                <w:szCs w:val="28"/>
              </w:rPr>
            </w:pPr>
            <w:r w:rsidRPr="00F14FCC">
              <w:rPr>
                <w:rFonts w:ascii="Times New Roman" w:hAnsi="Times New Roman" w:cs="Times New Roman"/>
                <w:sz w:val="28"/>
                <w:szCs w:val="28"/>
              </w:rPr>
              <w:t>Оценка по Модифицированной Шкале Downes</w:t>
            </w:r>
          </w:p>
        </w:tc>
        <w:tc>
          <w:tcPr>
            <w:tcW w:w="1808" w:type="dxa"/>
          </w:tcPr>
          <w:p w:rsidR="00072B34" w:rsidRPr="00047854" w:rsidRDefault="00072B34" w:rsidP="00072B34">
            <w:pPr>
              <w:autoSpaceDE w:val="0"/>
              <w:autoSpaceDN w:val="0"/>
              <w:adjustRightInd w:val="0"/>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874822"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rPr>
              <w:t>Оценка по шкале Апгар на 1мин</w:t>
            </w:r>
          </w:p>
        </w:tc>
        <w:tc>
          <w:tcPr>
            <w:tcW w:w="1808" w:type="dxa"/>
          </w:tcPr>
          <w:p w:rsidR="00072B34" w:rsidRPr="00047854" w:rsidRDefault="00072B34" w:rsidP="00072B34">
            <w:pPr>
              <w:jc w:val="center"/>
              <w:rPr>
                <w:rFonts w:ascii="Times New Roman" w:hAnsi="Times New Roman" w:cs="Times New Roman"/>
                <w:sz w:val="28"/>
                <w:szCs w:val="28"/>
              </w:rPr>
            </w:pPr>
            <w:r w:rsidRPr="00047854">
              <w:rPr>
                <w:rFonts w:ascii="Times New Roman" w:hAnsi="Times New Roman" w:cs="Times New Roman"/>
                <w:sz w:val="28"/>
                <w:szCs w:val="28"/>
              </w:rPr>
              <w:t>0,000</w:t>
            </w:r>
          </w:p>
        </w:tc>
      </w:tr>
      <w:tr w:rsidR="00072B34" w:rsidRPr="00F14FCC" w:rsidTr="00072B34">
        <w:tc>
          <w:tcPr>
            <w:tcW w:w="7762" w:type="dxa"/>
          </w:tcPr>
          <w:p w:rsidR="00072B34" w:rsidRPr="00F14FCC" w:rsidRDefault="00072B34" w:rsidP="00072B34">
            <w:pPr>
              <w:autoSpaceDE w:val="0"/>
              <w:autoSpaceDN w:val="0"/>
              <w:adjustRightInd w:val="0"/>
              <w:jc w:val="both"/>
              <w:rPr>
                <w:rFonts w:ascii="Times New Roman" w:hAnsi="Times New Roman" w:cs="Times New Roman"/>
                <w:sz w:val="28"/>
                <w:szCs w:val="28"/>
              </w:rPr>
            </w:pPr>
            <w:r w:rsidRPr="00F14FCC">
              <w:rPr>
                <w:rFonts w:ascii="Times New Roman" w:hAnsi="Times New Roman" w:cs="Times New Roman"/>
                <w:sz w:val="28"/>
                <w:szCs w:val="28"/>
              </w:rPr>
              <w:t>Оценка по шкале Апгар на 5мин</w:t>
            </w:r>
          </w:p>
        </w:tc>
        <w:tc>
          <w:tcPr>
            <w:tcW w:w="1808" w:type="dxa"/>
          </w:tcPr>
          <w:p w:rsidR="00072B34" w:rsidRPr="00047854" w:rsidRDefault="00072B34" w:rsidP="00072B34">
            <w:pPr>
              <w:jc w:val="center"/>
              <w:rPr>
                <w:rFonts w:ascii="Times New Roman" w:hAnsi="Times New Roman" w:cs="Times New Roman"/>
                <w:sz w:val="28"/>
                <w:szCs w:val="28"/>
              </w:rPr>
            </w:pPr>
            <w:r w:rsidRPr="00047854">
              <w:rPr>
                <w:rFonts w:ascii="Times New Roman" w:hAnsi="Times New Roman" w:cs="Times New Roman"/>
                <w:sz w:val="28"/>
                <w:szCs w:val="28"/>
              </w:rPr>
              <w:t>0,000</w:t>
            </w:r>
          </w:p>
        </w:tc>
      </w:tr>
    </w:tbl>
    <w:p w:rsidR="001C680F" w:rsidRDefault="001C680F" w:rsidP="00072B34">
      <w:pPr>
        <w:autoSpaceDE w:val="0"/>
        <w:autoSpaceDN w:val="0"/>
        <w:adjustRightInd w:val="0"/>
        <w:spacing w:line="240" w:lineRule="auto"/>
        <w:ind w:firstLine="708"/>
        <w:jc w:val="both"/>
        <w:rPr>
          <w:rFonts w:ascii="Times New Roman" w:hAnsi="Times New Roman" w:cs="Times New Roman"/>
          <w:sz w:val="28"/>
          <w:szCs w:val="28"/>
        </w:rPr>
      </w:pPr>
    </w:p>
    <w:p w:rsidR="00072B34" w:rsidRDefault="00072B34" w:rsidP="00072B34">
      <w:pPr>
        <w:autoSpaceDE w:val="0"/>
        <w:autoSpaceDN w:val="0"/>
        <w:adjustRightInd w:val="0"/>
        <w:spacing w:line="240" w:lineRule="auto"/>
        <w:ind w:firstLine="708"/>
        <w:jc w:val="both"/>
        <w:rPr>
          <w:rFonts w:ascii="Times New Roman" w:hAnsi="Times New Roman" w:cs="Times New Roman"/>
          <w:sz w:val="28"/>
          <w:szCs w:val="28"/>
        </w:rPr>
      </w:pPr>
      <w:r w:rsidRPr="00CA149B">
        <w:rPr>
          <w:rFonts w:ascii="Times New Roman" w:hAnsi="Times New Roman" w:cs="Times New Roman"/>
          <w:sz w:val="28"/>
          <w:szCs w:val="28"/>
        </w:rPr>
        <w:t xml:space="preserve">Для всех переменных, значимость которых было меньше 0,05, было определено нескорректированное отношение шансов. При этом определялась референтная группа (Reference) для каждого параметра, зависимой была переменная «основная группа и группа контроля». Во множественный логистический регрессионный анализ вошли следующие переменные: </w:t>
      </w:r>
      <w:r>
        <w:rPr>
          <w:rFonts w:ascii="Times New Roman" w:hAnsi="Times New Roman" w:cs="Times New Roman"/>
          <w:sz w:val="28"/>
          <w:szCs w:val="28"/>
        </w:rPr>
        <w:t>в</w:t>
      </w:r>
      <w:r w:rsidRPr="00CA149B">
        <w:rPr>
          <w:rFonts w:ascii="Times New Roman" w:hAnsi="Times New Roman" w:cs="Times New Roman"/>
          <w:sz w:val="28"/>
          <w:szCs w:val="28"/>
        </w:rPr>
        <w:t>ес при рождении,</w:t>
      </w:r>
      <w:r w:rsidRPr="00CA149B">
        <w:t xml:space="preserve"> </w:t>
      </w:r>
      <w:r>
        <w:rPr>
          <w:rFonts w:ascii="Times New Roman" w:hAnsi="Times New Roman" w:cs="Times New Roman"/>
          <w:sz w:val="28"/>
          <w:szCs w:val="28"/>
        </w:rPr>
        <w:t>п</w:t>
      </w:r>
      <w:r w:rsidRPr="00CA149B">
        <w:rPr>
          <w:rFonts w:ascii="Times New Roman" w:hAnsi="Times New Roman" w:cs="Times New Roman"/>
          <w:sz w:val="28"/>
          <w:szCs w:val="28"/>
        </w:rPr>
        <w:t>ол ребенка</w:t>
      </w:r>
      <w:r>
        <w:rPr>
          <w:rFonts w:ascii="Times New Roman" w:hAnsi="Times New Roman" w:cs="Times New Roman"/>
          <w:sz w:val="28"/>
          <w:szCs w:val="28"/>
        </w:rPr>
        <w:t xml:space="preserve">, </w:t>
      </w:r>
      <w:r w:rsidRPr="00CA149B">
        <w:rPr>
          <w:rFonts w:ascii="Times New Roman" w:hAnsi="Times New Roman" w:cs="Times New Roman"/>
          <w:sz w:val="28"/>
          <w:szCs w:val="28"/>
        </w:rPr>
        <w:t>родоразрешение,</w:t>
      </w:r>
      <w:r w:rsidRPr="00CA149B">
        <w:t xml:space="preserve"> </w:t>
      </w:r>
      <w:r>
        <w:rPr>
          <w:rFonts w:ascii="Times New Roman" w:hAnsi="Times New Roman" w:cs="Times New Roman"/>
          <w:sz w:val="28"/>
          <w:szCs w:val="28"/>
        </w:rPr>
        <w:t>п</w:t>
      </w:r>
      <w:r w:rsidRPr="00CA149B">
        <w:rPr>
          <w:rFonts w:ascii="Times New Roman" w:hAnsi="Times New Roman" w:cs="Times New Roman"/>
          <w:sz w:val="28"/>
          <w:szCs w:val="28"/>
        </w:rPr>
        <w:t>реэклампсия</w:t>
      </w:r>
      <w:r>
        <w:rPr>
          <w:rFonts w:ascii="Times New Roman" w:hAnsi="Times New Roman" w:cs="Times New Roman"/>
          <w:sz w:val="28"/>
          <w:szCs w:val="28"/>
        </w:rPr>
        <w:t xml:space="preserve">, ОРВИ, </w:t>
      </w:r>
      <w:r w:rsidRPr="00CA149B">
        <w:rPr>
          <w:rFonts w:ascii="Times New Roman" w:hAnsi="Times New Roman" w:cs="Times New Roman"/>
          <w:sz w:val="28"/>
          <w:szCs w:val="28"/>
        </w:rPr>
        <w:t>патология мочевыделительной системы,</w:t>
      </w:r>
      <w:r>
        <w:rPr>
          <w:rFonts w:ascii="Times New Roman" w:hAnsi="Times New Roman" w:cs="Times New Roman"/>
          <w:sz w:val="28"/>
          <w:szCs w:val="28"/>
        </w:rPr>
        <w:t xml:space="preserve"> </w:t>
      </w:r>
      <w:r w:rsidRPr="00CA149B">
        <w:rPr>
          <w:rFonts w:ascii="Times New Roman" w:hAnsi="Times New Roman" w:cs="Times New Roman"/>
          <w:sz w:val="28"/>
          <w:szCs w:val="28"/>
        </w:rPr>
        <w:t>отслойка плаценты,</w:t>
      </w:r>
      <w:r w:rsidRPr="00CA149B">
        <w:t xml:space="preserve"> </w:t>
      </w:r>
      <w:r>
        <w:rPr>
          <w:rFonts w:ascii="Times New Roman" w:hAnsi="Times New Roman" w:cs="Times New Roman"/>
          <w:sz w:val="28"/>
          <w:szCs w:val="28"/>
        </w:rPr>
        <w:t>х</w:t>
      </w:r>
      <w:r w:rsidRPr="00CA149B">
        <w:rPr>
          <w:rFonts w:ascii="Times New Roman" w:hAnsi="Times New Roman" w:cs="Times New Roman"/>
          <w:sz w:val="28"/>
          <w:szCs w:val="28"/>
        </w:rPr>
        <w:t>ориоамнионит</w:t>
      </w:r>
      <w:r>
        <w:rPr>
          <w:rFonts w:ascii="Times New Roman" w:hAnsi="Times New Roman" w:cs="Times New Roman"/>
          <w:sz w:val="28"/>
          <w:szCs w:val="28"/>
        </w:rPr>
        <w:t xml:space="preserve">, </w:t>
      </w:r>
      <w:r w:rsidRPr="00CA149B">
        <w:rPr>
          <w:rFonts w:ascii="Times New Roman" w:hAnsi="Times New Roman" w:cs="Times New Roman"/>
          <w:sz w:val="28"/>
          <w:szCs w:val="28"/>
        </w:rPr>
        <w:t>угрожающее состояние плода,</w:t>
      </w:r>
      <w:r w:rsidRPr="00CA149B">
        <w:t xml:space="preserve"> </w:t>
      </w:r>
      <w:r>
        <w:rPr>
          <w:rFonts w:ascii="Times New Roman" w:hAnsi="Times New Roman" w:cs="Times New Roman"/>
          <w:sz w:val="28"/>
          <w:szCs w:val="28"/>
        </w:rPr>
        <w:t>п</w:t>
      </w:r>
      <w:r w:rsidRPr="00CA149B">
        <w:rPr>
          <w:rFonts w:ascii="Times New Roman" w:hAnsi="Times New Roman" w:cs="Times New Roman"/>
          <w:sz w:val="28"/>
          <w:szCs w:val="28"/>
        </w:rPr>
        <w:t>ребывание в ОРИТ</w:t>
      </w:r>
      <w:r>
        <w:rPr>
          <w:rFonts w:ascii="Times New Roman" w:hAnsi="Times New Roman" w:cs="Times New Roman"/>
          <w:sz w:val="28"/>
          <w:szCs w:val="28"/>
        </w:rPr>
        <w:t>,</w:t>
      </w:r>
      <w:r w:rsidRPr="00CA149B">
        <w:t xml:space="preserve"> </w:t>
      </w:r>
      <w:r>
        <w:rPr>
          <w:rFonts w:ascii="Times New Roman" w:hAnsi="Times New Roman" w:cs="Times New Roman"/>
          <w:sz w:val="28"/>
          <w:szCs w:val="28"/>
        </w:rPr>
        <w:t>с</w:t>
      </w:r>
      <w:r w:rsidRPr="00CA149B">
        <w:rPr>
          <w:rFonts w:ascii="Times New Roman" w:hAnsi="Times New Roman" w:cs="Times New Roman"/>
          <w:sz w:val="28"/>
          <w:szCs w:val="28"/>
        </w:rPr>
        <w:t>табилизация в родзале</w:t>
      </w:r>
      <w:r>
        <w:rPr>
          <w:rFonts w:ascii="Times New Roman" w:hAnsi="Times New Roman" w:cs="Times New Roman"/>
          <w:sz w:val="28"/>
          <w:szCs w:val="28"/>
        </w:rPr>
        <w:t xml:space="preserve">, </w:t>
      </w:r>
      <w:r w:rsidRPr="00CA149B">
        <w:rPr>
          <w:rFonts w:ascii="Times New Roman" w:hAnsi="Times New Roman" w:cs="Times New Roman"/>
          <w:sz w:val="28"/>
          <w:szCs w:val="28"/>
        </w:rPr>
        <w:t>антенатальный курс стероидов,</w:t>
      </w:r>
      <w:r w:rsidRPr="00CA149B">
        <w:t xml:space="preserve"> </w:t>
      </w:r>
      <w:r>
        <w:rPr>
          <w:rFonts w:ascii="Times New Roman" w:hAnsi="Times New Roman" w:cs="Times New Roman"/>
          <w:sz w:val="28"/>
          <w:szCs w:val="28"/>
        </w:rPr>
        <w:t>с</w:t>
      </w:r>
      <w:r w:rsidRPr="00CA149B">
        <w:rPr>
          <w:rFonts w:ascii="Times New Roman" w:hAnsi="Times New Roman" w:cs="Times New Roman"/>
          <w:sz w:val="28"/>
          <w:szCs w:val="28"/>
        </w:rPr>
        <w:t>урфактант заместительная терапия</w:t>
      </w:r>
      <w:r>
        <w:rPr>
          <w:rFonts w:ascii="Times New Roman" w:hAnsi="Times New Roman" w:cs="Times New Roman"/>
          <w:sz w:val="28"/>
          <w:szCs w:val="28"/>
        </w:rPr>
        <w:t>,</w:t>
      </w:r>
      <w:r w:rsidRPr="00CA149B">
        <w:t xml:space="preserve"> </w:t>
      </w:r>
      <w:r>
        <w:rPr>
          <w:rFonts w:ascii="Times New Roman" w:hAnsi="Times New Roman" w:cs="Times New Roman"/>
          <w:sz w:val="28"/>
          <w:szCs w:val="28"/>
        </w:rPr>
        <w:t>у</w:t>
      </w:r>
      <w:r w:rsidRPr="00CA149B">
        <w:rPr>
          <w:rFonts w:ascii="Times New Roman" w:hAnsi="Times New Roman" w:cs="Times New Roman"/>
          <w:sz w:val="28"/>
          <w:szCs w:val="28"/>
        </w:rPr>
        <w:t>ровень витамина 25(ОН)D</w:t>
      </w:r>
      <w:r>
        <w:rPr>
          <w:rFonts w:ascii="Times New Roman" w:hAnsi="Times New Roman" w:cs="Times New Roman"/>
          <w:sz w:val="28"/>
          <w:szCs w:val="28"/>
        </w:rPr>
        <w:t xml:space="preserve">, </w:t>
      </w:r>
      <w:r w:rsidRPr="00CA149B">
        <w:rPr>
          <w:rFonts w:ascii="Times New Roman" w:hAnsi="Times New Roman" w:cs="Times New Roman"/>
          <w:sz w:val="28"/>
          <w:szCs w:val="28"/>
        </w:rPr>
        <w:t>оценка по Шкале Downes, оценка по шкале Апгар на 1минуте, о</w:t>
      </w:r>
      <w:r>
        <w:rPr>
          <w:rFonts w:ascii="Times New Roman" w:hAnsi="Times New Roman" w:cs="Times New Roman"/>
          <w:sz w:val="28"/>
          <w:szCs w:val="28"/>
        </w:rPr>
        <w:t>ценка по шкале Апгар на 5минуте.</w:t>
      </w:r>
    </w:p>
    <w:p w:rsidR="00072B34" w:rsidRDefault="00072B34" w:rsidP="00072B34">
      <w:pPr>
        <w:autoSpaceDE w:val="0"/>
        <w:autoSpaceDN w:val="0"/>
        <w:adjustRightInd w:val="0"/>
        <w:spacing w:line="240" w:lineRule="auto"/>
        <w:ind w:firstLine="708"/>
        <w:jc w:val="both"/>
        <w:rPr>
          <w:rFonts w:ascii="Times New Roman" w:hAnsi="Times New Roman" w:cs="Times New Roman"/>
          <w:sz w:val="28"/>
          <w:szCs w:val="28"/>
        </w:rPr>
      </w:pPr>
      <w:r w:rsidRPr="00EB6164">
        <w:rPr>
          <w:rFonts w:ascii="Times New Roman" w:hAnsi="Times New Roman" w:cs="Times New Roman"/>
          <w:sz w:val="28"/>
          <w:szCs w:val="28"/>
        </w:rPr>
        <w:t>Такие переменные как возраст матери, паритет родов, преждевременное излитие околоплодных вод более 18 часов не являются факторами, влияющими на развитие пневмонии у детей в изучаемом регионе.</w:t>
      </w:r>
    </w:p>
    <w:p w:rsidR="00072B34" w:rsidRDefault="001C680F" w:rsidP="001C680F">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таблице 16</w:t>
      </w:r>
      <w:r w:rsidR="00072B34" w:rsidRPr="00CA149B">
        <w:rPr>
          <w:rFonts w:ascii="Times New Roman" w:hAnsi="Times New Roman" w:cs="Times New Roman"/>
          <w:sz w:val="28"/>
          <w:szCs w:val="28"/>
        </w:rPr>
        <w:t xml:space="preserve"> представлены результаты множественного логистического регрессионного анализа.  </w:t>
      </w:r>
    </w:p>
    <w:p w:rsidR="00072B34" w:rsidRPr="00CA149B" w:rsidRDefault="001C680F" w:rsidP="00072B34">
      <w:pPr>
        <w:spacing w:line="240" w:lineRule="auto"/>
        <w:jc w:val="both"/>
        <w:rPr>
          <w:rFonts w:ascii="Times New Roman" w:hAnsi="Times New Roman" w:cs="Times New Roman"/>
          <w:sz w:val="28"/>
          <w:szCs w:val="28"/>
        </w:rPr>
      </w:pPr>
      <w:r>
        <w:rPr>
          <w:rFonts w:ascii="Times New Roman" w:hAnsi="Times New Roman" w:cs="Times New Roman"/>
          <w:sz w:val="28"/>
          <w:szCs w:val="28"/>
        </w:rPr>
        <w:t>Таблица 16</w:t>
      </w:r>
      <w:r w:rsidR="00072B34" w:rsidRPr="00CA149B">
        <w:rPr>
          <w:rFonts w:ascii="Times New Roman" w:hAnsi="Times New Roman" w:cs="Times New Roman"/>
          <w:sz w:val="28"/>
          <w:szCs w:val="28"/>
        </w:rPr>
        <w:t xml:space="preserve"> - Результаты многомерного анализа</w:t>
      </w:r>
    </w:p>
    <w:tbl>
      <w:tblPr>
        <w:tblStyle w:val="a3"/>
        <w:tblW w:w="0" w:type="auto"/>
        <w:tblLayout w:type="fixed"/>
        <w:tblLook w:val="04A0" w:firstRow="1" w:lastRow="0" w:firstColumn="1" w:lastColumn="0" w:noHBand="0" w:noVBand="1"/>
      </w:tblPr>
      <w:tblGrid>
        <w:gridCol w:w="1951"/>
        <w:gridCol w:w="1985"/>
        <w:gridCol w:w="1275"/>
        <w:gridCol w:w="1985"/>
        <w:gridCol w:w="1417"/>
        <w:gridCol w:w="957"/>
      </w:tblGrid>
      <w:tr w:rsidR="00072B34" w:rsidRPr="005B1A5F" w:rsidTr="00072B34">
        <w:tc>
          <w:tcPr>
            <w:tcW w:w="1951" w:type="dxa"/>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Переменные</w:t>
            </w:r>
          </w:p>
        </w:tc>
        <w:tc>
          <w:tcPr>
            <w:tcW w:w="1985" w:type="dxa"/>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Нескорректированное отношение шансов</w:t>
            </w:r>
          </w:p>
        </w:tc>
        <w:tc>
          <w:tcPr>
            <w:tcW w:w="127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95% ДИ</w:t>
            </w:r>
          </w:p>
        </w:tc>
        <w:tc>
          <w:tcPr>
            <w:tcW w:w="1985" w:type="dxa"/>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Скорректированное отношение шансов</w:t>
            </w:r>
          </w:p>
        </w:tc>
        <w:tc>
          <w:tcPr>
            <w:tcW w:w="1417"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95% ДИ</w:t>
            </w:r>
          </w:p>
        </w:tc>
        <w:tc>
          <w:tcPr>
            <w:tcW w:w="957"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lang w:val="en-US"/>
              </w:rPr>
              <w:t>P</w:t>
            </w: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1</w:t>
            </w:r>
          </w:p>
        </w:tc>
        <w:tc>
          <w:tcPr>
            <w:tcW w:w="1985"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2</w:t>
            </w:r>
          </w:p>
        </w:tc>
        <w:tc>
          <w:tcPr>
            <w:tcW w:w="1275"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3</w:t>
            </w:r>
          </w:p>
        </w:tc>
        <w:tc>
          <w:tcPr>
            <w:tcW w:w="1985"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4</w:t>
            </w:r>
          </w:p>
        </w:tc>
        <w:tc>
          <w:tcPr>
            <w:tcW w:w="1417"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5</w:t>
            </w:r>
          </w:p>
        </w:tc>
        <w:tc>
          <w:tcPr>
            <w:tcW w:w="957"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6</w:t>
            </w: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Вес при рождении</w:t>
            </w:r>
          </w:p>
        </w:tc>
        <w:tc>
          <w:tcPr>
            <w:tcW w:w="1985" w:type="dxa"/>
          </w:tcPr>
          <w:p w:rsidR="00072B34" w:rsidRPr="005B1A5F" w:rsidRDefault="00072B34" w:rsidP="00072B34">
            <w:pPr>
              <w:jc w:val="both"/>
              <w:rPr>
                <w:rFonts w:ascii="Times New Roman" w:hAnsi="Times New Roman" w:cs="Times New Roman"/>
                <w:sz w:val="24"/>
                <w:szCs w:val="24"/>
              </w:rPr>
            </w:pPr>
          </w:p>
        </w:tc>
        <w:tc>
          <w:tcPr>
            <w:tcW w:w="1275" w:type="dxa"/>
          </w:tcPr>
          <w:p w:rsidR="00072B34" w:rsidRPr="005B1A5F" w:rsidRDefault="00072B34" w:rsidP="00072B34">
            <w:pPr>
              <w:jc w:val="both"/>
              <w:rPr>
                <w:rFonts w:ascii="Times New Roman" w:hAnsi="Times New Roman" w:cs="Times New Roman"/>
                <w:sz w:val="24"/>
                <w:szCs w:val="24"/>
              </w:rPr>
            </w:pP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0,024</w:t>
            </w: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ЭНМТ</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,51</w:t>
            </w:r>
          </w:p>
        </w:tc>
        <w:tc>
          <w:tcPr>
            <w:tcW w:w="1275" w:type="dxa"/>
            <w:vAlign w:val="center"/>
          </w:tcPr>
          <w:p w:rsidR="00072B34" w:rsidRPr="005B1A5F" w:rsidRDefault="00072B34" w:rsidP="00072B34">
            <w:pP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,14</w:t>
            </w:r>
            <w:r w:rsidRPr="005B1A5F">
              <w:rPr>
                <w:rFonts w:ascii="Times New Roman" w:hAnsi="Times New Roman" w:cs="Times New Roman"/>
                <w:sz w:val="24"/>
                <w:szCs w:val="24"/>
              </w:rPr>
              <w:t>-</w:t>
            </w:r>
            <w:r w:rsidRPr="005B1A5F">
              <w:rPr>
                <w:rFonts w:ascii="Times New Roman" w:hAnsi="Times New Roman" w:cs="Times New Roman"/>
                <w:sz w:val="24"/>
                <w:szCs w:val="24"/>
                <w:lang w:val="en-US"/>
              </w:rPr>
              <w:t>1,8</w:t>
            </w:r>
            <w:r w:rsidRPr="005B1A5F">
              <w:rPr>
                <w:rFonts w:ascii="Times New Roman" w:hAnsi="Times New Roman" w:cs="Times New Roman"/>
                <w:sz w:val="24"/>
                <w:szCs w:val="24"/>
              </w:rPr>
              <w:t>6</w:t>
            </w:r>
          </w:p>
        </w:tc>
        <w:tc>
          <w:tcPr>
            <w:tcW w:w="1985" w:type="dxa"/>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1,32</w:t>
            </w:r>
          </w:p>
        </w:tc>
        <w:tc>
          <w:tcPr>
            <w:tcW w:w="1417" w:type="dxa"/>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0,59-2,97</w:t>
            </w: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ОНМТ</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,17</w:t>
            </w:r>
          </w:p>
        </w:tc>
        <w:tc>
          <w:tcPr>
            <w:tcW w:w="1275" w:type="dxa"/>
            <w:vAlign w:val="center"/>
          </w:tcPr>
          <w:p w:rsidR="00072B34" w:rsidRPr="005B1A5F" w:rsidRDefault="00072B34" w:rsidP="00072B34">
            <w:pP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,05</w:t>
            </w:r>
            <w:r w:rsidRPr="005B1A5F">
              <w:rPr>
                <w:rFonts w:ascii="Times New Roman" w:hAnsi="Times New Roman" w:cs="Times New Roman"/>
                <w:sz w:val="24"/>
                <w:szCs w:val="24"/>
              </w:rPr>
              <w:t>-0</w:t>
            </w:r>
            <w:r w:rsidRPr="005B1A5F">
              <w:rPr>
                <w:rFonts w:ascii="Times New Roman" w:hAnsi="Times New Roman" w:cs="Times New Roman"/>
                <w:sz w:val="24"/>
                <w:szCs w:val="24"/>
                <w:lang w:val="en-US"/>
              </w:rPr>
              <w:t>,62</w:t>
            </w:r>
          </w:p>
        </w:tc>
        <w:tc>
          <w:tcPr>
            <w:tcW w:w="1985" w:type="dxa"/>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0,85</w:t>
            </w:r>
          </w:p>
        </w:tc>
        <w:tc>
          <w:tcPr>
            <w:tcW w:w="1417" w:type="dxa"/>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0,16-4,46</w:t>
            </w: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НМТ</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,05</w:t>
            </w:r>
          </w:p>
        </w:tc>
        <w:tc>
          <w:tcPr>
            <w:tcW w:w="1275" w:type="dxa"/>
            <w:vAlign w:val="center"/>
          </w:tcPr>
          <w:p w:rsidR="00072B34" w:rsidRPr="005B1A5F" w:rsidRDefault="00072B34" w:rsidP="00072B34">
            <w:pP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,01</w:t>
            </w:r>
            <w:r w:rsidRPr="005B1A5F">
              <w:rPr>
                <w:rFonts w:ascii="Times New Roman" w:hAnsi="Times New Roman" w:cs="Times New Roman"/>
                <w:sz w:val="24"/>
                <w:szCs w:val="24"/>
              </w:rPr>
              <w:t>-0</w:t>
            </w:r>
            <w:r w:rsidRPr="005B1A5F">
              <w:rPr>
                <w:rFonts w:ascii="Times New Roman" w:hAnsi="Times New Roman" w:cs="Times New Roman"/>
                <w:sz w:val="24"/>
                <w:szCs w:val="24"/>
                <w:lang w:val="en-US"/>
              </w:rPr>
              <w:t>,23</w:t>
            </w:r>
          </w:p>
        </w:tc>
        <w:tc>
          <w:tcPr>
            <w:tcW w:w="1985" w:type="dxa"/>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0,84</w:t>
            </w:r>
          </w:p>
        </w:tc>
        <w:tc>
          <w:tcPr>
            <w:tcW w:w="1417" w:type="dxa"/>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0,21-3,49</w:t>
            </w: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Вес ˃2500</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Пол ребенка</w:t>
            </w:r>
          </w:p>
        </w:tc>
        <w:tc>
          <w:tcPr>
            <w:tcW w:w="1985" w:type="dxa"/>
          </w:tcPr>
          <w:p w:rsidR="00072B34" w:rsidRPr="005B1A5F" w:rsidRDefault="00072B34" w:rsidP="00072B34">
            <w:pPr>
              <w:jc w:val="both"/>
              <w:rPr>
                <w:rFonts w:ascii="Times New Roman" w:hAnsi="Times New Roman" w:cs="Times New Roman"/>
                <w:sz w:val="24"/>
                <w:szCs w:val="24"/>
              </w:rPr>
            </w:pPr>
          </w:p>
        </w:tc>
        <w:tc>
          <w:tcPr>
            <w:tcW w:w="1275" w:type="dxa"/>
          </w:tcPr>
          <w:p w:rsidR="00072B34" w:rsidRPr="005B1A5F" w:rsidRDefault="00072B34" w:rsidP="00072B34">
            <w:pPr>
              <w:jc w:val="both"/>
              <w:rPr>
                <w:rFonts w:ascii="Times New Roman" w:hAnsi="Times New Roman" w:cs="Times New Roman"/>
                <w:sz w:val="24"/>
                <w:szCs w:val="24"/>
              </w:rPr>
            </w:pP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0,126</w:t>
            </w: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 xml:space="preserve">Мальчики </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2,66</w:t>
            </w:r>
          </w:p>
        </w:tc>
        <w:tc>
          <w:tcPr>
            <w:tcW w:w="1275"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,3</w:t>
            </w:r>
            <w:r w:rsidRPr="005B1A5F">
              <w:rPr>
                <w:rFonts w:ascii="Times New Roman" w:hAnsi="Times New Roman" w:cs="Times New Roman"/>
                <w:sz w:val="24"/>
                <w:szCs w:val="24"/>
              </w:rPr>
              <w:t>3-</w:t>
            </w:r>
            <w:r w:rsidRPr="005B1A5F">
              <w:rPr>
                <w:rFonts w:ascii="Times New Roman" w:hAnsi="Times New Roman" w:cs="Times New Roman"/>
                <w:sz w:val="24"/>
                <w:szCs w:val="24"/>
                <w:lang w:val="en-US"/>
              </w:rPr>
              <w:t>1,00</w:t>
            </w:r>
          </w:p>
        </w:tc>
        <w:tc>
          <w:tcPr>
            <w:tcW w:w="1985" w:type="dxa"/>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0,57</w:t>
            </w:r>
          </w:p>
        </w:tc>
        <w:tc>
          <w:tcPr>
            <w:tcW w:w="1417" w:type="dxa"/>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0,27-1,17</w:t>
            </w: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Девочки</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b/>
                <w:sz w:val="24"/>
                <w:szCs w:val="24"/>
              </w:rPr>
              <w:t>Родоразрешение</w:t>
            </w:r>
          </w:p>
        </w:tc>
        <w:tc>
          <w:tcPr>
            <w:tcW w:w="1985" w:type="dxa"/>
          </w:tcPr>
          <w:p w:rsidR="00072B34" w:rsidRPr="005B1A5F" w:rsidRDefault="00072B34" w:rsidP="00072B34">
            <w:pPr>
              <w:jc w:val="both"/>
              <w:rPr>
                <w:rFonts w:ascii="Times New Roman" w:hAnsi="Times New Roman" w:cs="Times New Roman"/>
                <w:sz w:val="24"/>
                <w:szCs w:val="24"/>
              </w:rPr>
            </w:pPr>
          </w:p>
        </w:tc>
        <w:tc>
          <w:tcPr>
            <w:tcW w:w="1275" w:type="dxa"/>
          </w:tcPr>
          <w:p w:rsidR="00072B34" w:rsidRPr="005B1A5F" w:rsidRDefault="00072B34" w:rsidP="00072B34">
            <w:pPr>
              <w:jc w:val="both"/>
              <w:rPr>
                <w:rFonts w:ascii="Times New Roman" w:hAnsi="Times New Roman" w:cs="Times New Roman"/>
                <w:sz w:val="24"/>
                <w:szCs w:val="24"/>
              </w:rPr>
            </w:pP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Кесарево сечение</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,92</w:t>
            </w:r>
          </w:p>
        </w:tc>
        <w:tc>
          <w:tcPr>
            <w:tcW w:w="1275"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lang w:val="en-US"/>
              </w:rPr>
              <w:t>2,5</w:t>
            </w:r>
            <w:r w:rsidRPr="005B1A5F">
              <w:rPr>
                <w:rFonts w:ascii="Times New Roman" w:hAnsi="Times New Roman" w:cs="Times New Roman"/>
                <w:sz w:val="24"/>
                <w:szCs w:val="24"/>
              </w:rPr>
              <w:t>3-</w:t>
            </w:r>
            <w:r w:rsidRPr="005B1A5F">
              <w:rPr>
                <w:rFonts w:ascii="Times New Roman" w:hAnsi="Times New Roman" w:cs="Times New Roman"/>
                <w:sz w:val="24"/>
                <w:szCs w:val="24"/>
                <w:lang w:val="en-US"/>
              </w:rPr>
              <w:t>8,2</w:t>
            </w:r>
            <w:r w:rsidRPr="005B1A5F">
              <w:rPr>
                <w:rFonts w:ascii="Times New Roman" w:hAnsi="Times New Roman" w:cs="Times New Roman"/>
                <w:sz w:val="24"/>
                <w:szCs w:val="24"/>
              </w:rPr>
              <w:t>2</w:t>
            </w: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Физиологические</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Преэклампсия</w:t>
            </w:r>
          </w:p>
        </w:tc>
        <w:tc>
          <w:tcPr>
            <w:tcW w:w="1985" w:type="dxa"/>
            <w:vAlign w:val="center"/>
          </w:tcPr>
          <w:p w:rsidR="00072B34" w:rsidRPr="005B1A5F" w:rsidRDefault="00072B34" w:rsidP="00072B34">
            <w:pPr>
              <w:jc w:val="center"/>
              <w:rPr>
                <w:rFonts w:ascii="Times New Roman" w:hAnsi="Times New Roman" w:cs="Times New Roman"/>
                <w:sz w:val="24"/>
                <w:szCs w:val="24"/>
              </w:rPr>
            </w:pPr>
          </w:p>
        </w:tc>
        <w:tc>
          <w:tcPr>
            <w:tcW w:w="1275" w:type="dxa"/>
            <w:vAlign w:val="center"/>
          </w:tcPr>
          <w:p w:rsidR="00072B34" w:rsidRPr="005B1A5F" w:rsidRDefault="00072B34" w:rsidP="00072B34">
            <w:pPr>
              <w:rPr>
                <w:rFonts w:ascii="Times New Roman" w:hAnsi="Times New Roman" w:cs="Times New Roman"/>
                <w:sz w:val="24"/>
                <w:szCs w:val="24"/>
              </w:rPr>
            </w:pP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Да</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0,82</w:t>
            </w:r>
          </w:p>
        </w:tc>
        <w:tc>
          <w:tcPr>
            <w:tcW w:w="1275"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1,92-6,57</w:t>
            </w: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Нет</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ОРВИ</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,970</w:t>
            </w: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Да</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lang w:val="en-US"/>
              </w:rPr>
              <w:t>1,6</w:t>
            </w:r>
            <w:r w:rsidRPr="005B1A5F">
              <w:rPr>
                <w:rFonts w:ascii="Times New Roman" w:hAnsi="Times New Roman" w:cs="Times New Roman"/>
                <w:sz w:val="24"/>
                <w:szCs w:val="24"/>
              </w:rPr>
              <w:t>1</w:t>
            </w:r>
          </w:p>
        </w:tc>
        <w:tc>
          <w:tcPr>
            <w:tcW w:w="1275" w:type="dxa"/>
            <w:vAlign w:val="center"/>
          </w:tcPr>
          <w:p w:rsidR="00072B34" w:rsidRPr="005B1A5F" w:rsidRDefault="00072B34" w:rsidP="00072B34">
            <w:pPr>
              <w:rPr>
                <w:rFonts w:ascii="Times New Roman" w:hAnsi="Times New Roman" w:cs="Times New Roman"/>
                <w:sz w:val="24"/>
                <w:szCs w:val="24"/>
                <w:lang w:val="en-US"/>
              </w:rPr>
            </w:pPr>
            <w:r w:rsidRPr="005B1A5F">
              <w:rPr>
                <w:rFonts w:ascii="Times New Roman" w:hAnsi="Times New Roman" w:cs="Times New Roman"/>
                <w:sz w:val="24"/>
                <w:szCs w:val="24"/>
                <w:lang w:val="en-US"/>
              </w:rPr>
              <w:t>1,35</w:t>
            </w:r>
            <w:r w:rsidRPr="005B1A5F">
              <w:rPr>
                <w:rFonts w:ascii="Times New Roman" w:hAnsi="Times New Roman" w:cs="Times New Roman"/>
                <w:sz w:val="24"/>
                <w:szCs w:val="24"/>
              </w:rPr>
              <w:t>-</w:t>
            </w:r>
            <w:r w:rsidRPr="005B1A5F">
              <w:rPr>
                <w:rFonts w:ascii="Times New Roman" w:hAnsi="Times New Roman" w:cs="Times New Roman"/>
                <w:sz w:val="24"/>
                <w:szCs w:val="24"/>
                <w:lang w:val="en-US"/>
              </w:rPr>
              <w:t>6,06</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lang w:val="en-US"/>
              </w:rPr>
              <w:t>1,05</w:t>
            </w: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,0</w:t>
            </w:r>
            <w:r w:rsidRPr="005B1A5F">
              <w:rPr>
                <w:rFonts w:ascii="Times New Roman" w:hAnsi="Times New Roman" w:cs="Times New Roman"/>
                <w:sz w:val="24"/>
                <w:szCs w:val="24"/>
              </w:rPr>
              <w:t>9-0</w:t>
            </w:r>
            <w:r w:rsidRPr="005B1A5F">
              <w:rPr>
                <w:rFonts w:ascii="Times New Roman" w:hAnsi="Times New Roman" w:cs="Times New Roman"/>
                <w:sz w:val="24"/>
                <w:szCs w:val="24"/>
                <w:lang w:val="en-US"/>
              </w:rPr>
              <w:t>,59</w:t>
            </w:r>
          </w:p>
        </w:tc>
        <w:tc>
          <w:tcPr>
            <w:tcW w:w="957" w:type="dxa"/>
          </w:tcPr>
          <w:p w:rsidR="00072B34" w:rsidRPr="005B1A5F" w:rsidRDefault="00072B34" w:rsidP="00072B34">
            <w:pPr>
              <w:rPr>
                <w:rFonts w:ascii="Times New Roman" w:hAnsi="Times New Roman" w:cs="Times New Roman"/>
                <w:sz w:val="24"/>
                <w:szCs w:val="24"/>
                <w:lang w:val="en-US"/>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Нет</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957" w:type="dxa"/>
          </w:tcPr>
          <w:p w:rsidR="00072B34" w:rsidRPr="005B1A5F" w:rsidRDefault="00072B34" w:rsidP="00072B34">
            <w:pPr>
              <w:rPr>
                <w:rFonts w:ascii="Times New Roman" w:hAnsi="Times New Roman" w:cs="Times New Roman"/>
                <w:sz w:val="24"/>
                <w:szCs w:val="24"/>
                <w:lang w:val="en-US"/>
              </w:rPr>
            </w:pP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Патология мочевыделительной системы</w:t>
            </w:r>
          </w:p>
        </w:tc>
        <w:tc>
          <w:tcPr>
            <w:tcW w:w="1985" w:type="dxa"/>
          </w:tcPr>
          <w:p w:rsidR="00072B34" w:rsidRPr="005B1A5F" w:rsidRDefault="00072B34" w:rsidP="00072B34">
            <w:pPr>
              <w:jc w:val="both"/>
              <w:rPr>
                <w:rFonts w:ascii="Times New Roman" w:hAnsi="Times New Roman" w:cs="Times New Roman"/>
                <w:sz w:val="24"/>
                <w:szCs w:val="24"/>
              </w:rPr>
            </w:pPr>
          </w:p>
        </w:tc>
        <w:tc>
          <w:tcPr>
            <w:tcW w:w="1275" w:type="dxa"/>
          </w:tcPr>
          <w:p w:rsidR="00072B34" w:rsidRPr="005B1A5F" w:rsidRDefault="00072B34" w:rsidP="00072B34">
            <w:pPr>
              <w:jc w:val="both"/>
              <w:rPr>
                <w:rFonts w:ascii="Times New Roman" w:hAnsi="Times New Roman" w:cs="Times New Roman"/>
                <w:sz w:val="24"/>
                <w:szCs w:val="24"/>
              </w:rPr>
            </w:pP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Да</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0,90</w:t>
            </w:r>
          </w:p>
        </w:tc>
        <w:tc>
          <w:tcPr>
            <w:tcW w:w="1275" w:type="dxa"/>
            <w:vAlign w:val="center"/>
          </w:tcPr>
          <w:p w:rsidR="00072B34" w:rsidRPr="005B1A5F" w:rsidRDefault="00072B34" w:rsidP="00072B34">
            <w:pP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w:t>
            </w:r>
            <w:r w:rsidRPr="005B1A5F">
              <w:rPr>
                <w:rFonts w:ascii="Times New Roman" w:hAnsi="Times New Roman" w:cs="Times New Roman"/>
                <w:sz w:val="24"/>
                <w:szCs w:val="24"/>
              </w:rPr>
              <w:t>20-1</w:t>
            </w:r>
            <w:r w:rsidRPr="005B1A5F">
              <w:rPr>
                <w:rFonts w:ascii="Times New Roman" w:hAnsi="Times New Roman" w:cs="Times New Roman"/>
                <w:sz w:val="24"/>
                <w:szCs w:val="24"/>
                <w:lang w:val="en-US"/>
              </w:rPr>
              <w:t>,</w:t>
            </w:r>
            <w:r w:rsidRPr="005B1A5F">
              <w:rPr>
                <w:rFonts w:ascii="Times New Roman" w:hAnsi="Times New Roman" w:cs="Times New Roman"/>
                <w:sz w:val="24"/>
                <w:szCs w:val="24"/>
              </w:rPr>
              <w:t>00</w:t>
            </w: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Нет</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Отслойка плаценты</w:t>
            </w:r>
          </w:p>
        </w:tc>
        <w:tc>
          <w:tcPr>
            <w:tcW w:w="1985" w:type="dxa"/>
          </w:tcPr>
          <w:p w:rsidR="00072B34" w:rsidRPr="005B1A5F" w:rsidRDefault="00072B34" w:rsidP="00072B34">
            <w:pPr>
              <w:jc w:val="both"/>
              <w:rPr>
                <w:rFonts w:ascii="Times New Roman" w:hAnsi="Times New Roman" w:cs="Times New Roman"/>
                <w:sz w:val="24"/>
                <w:szCs w:val="24"/>
              </w:rPr>
            </w:pPr>
          </w:p>
        </w:tc>
        <w:tc>
          <w:tcPr>
            <w:tcW w:w="1275" w:type="dxa"/>
          </w:tcPr>
          <w:p w:rsidR="00072B34" w:rsidRPr="005B1A5F" w:rsidRDefault="00072B34" w:rsidP="00072B34">
            <w:pPr>
              <w:jc w:val="both"/>
              <w:rPr>
                <w:rFonts w:ascii="Times New Roman" w:hAnsi="Times New Roman" w:cs="Times New Roman"/>
                <w:sz w:val="24"/>
                <w:szCs w:val="24"/>
              </w:rPr>
            </w:pP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Да</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0,56</w:t>
            </w:r>
          </w:p>
        </w:tc>
        <w:tc>
          <w:tcPr>
            <w:tcW w:w="1275"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2,19-9,82</w:t>
            </w: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Нет</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Хориоамнионит</w:t>
            </w:r>
          </w:p>
        </w:tc>
        <w:tc>
          <w:tcPr>
            <w:tcW w:w="1985" w:type="dxa"/>
          </w:tcPr>
          <w:p w:rsidR="00072B34" w:rsidRPr="005B1A5F" w:rsidRDefault="00072B34" w:rsidP="00072B34">
            <w:pPr>
              <w:jc w:val="both"/>
              <w:rPr>
                <w:rFonts w:ascii="Times New Roman" w:hAnsi="Times New Roman" w:cs="Times New Roman"/>
                <w:sz w:val="24"/>
                <w:szCs w:val="24"/>
              </w:rPr>
            </w:pPr>
          </w:p>
        </w:tc>
        <w:tc>
          <w:tcPr>
            <w:tcW w:w="1275" w:type="dxa"/>
          </w:tcPr>
          <w:p w:rsidR="00072B34" w:rsidRPr="005B1A5F" w:rsidRDefault="00072B34" w:rsidP="00072B34">
            <w:pPr>
              <w:jc w:val="both"/>
              <w:rPr>
                <w:rFonts w:ascii="Times New Roman" w:hAnsi="Times New Roman" w:cs="Times New Roman"/>
                <w:sz w:val="24"/>
                <w:szCs w:val="24"/>
              </w:rPr>
            </w:pPr>
          </w:p>
        </w:tc>
        <w:tc>
          <w:tcPr>
            <w:tcW w:w="1985" w:type="dxa"/>
          </w:tcPr>
          <w:p w:rsidR="00072B34" w:rsidRPr="005B1A5F" w:rsidRDefault="00072B34" w:rsidP="00072B34">
            <w:pPr>
              <w:jc w:val="both"/>
              <w:rPr>
                <w:rFonts w:ascii="Times New Roman" w:hAnsi="Times New Roman" w:cs="Times New Roman"/>
                <w:sz w:val="24"/>
                <w:szCs w:val="24"/>
              </w:rPr>
            </w:pPr>
          </w:p>
        </w:tc>
        <w:tc>
          <w:tcPr>
            <w:tcW w:w="1417" w:type="dxa"/>
          </w:tcPr>
          <w:p w:rsidR="00072B34" w:rsidRPr="005B1A5F" w:rsidRDefault="00072B34" w:rsidP="00072B34">
            <w:pPr>
              <w:jc w:val="both"/>
              <w:rPr>
                <w:rFonts w:ascii="Times New Roman" w:hAnsi="Times New Roman" w:cs="Times New Roman"/>
                <w:sz w:val="24"/>
                <w:szCs w:val="24"/>
              </w:rPr>
            </w:pPr>
          </w:p>
        </w:tc>
        <w:tc>
          <w:tcPr>
            <w:tcW w:w="957"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0</w:t>
            </w:r>
            <w:r w:rsidRPr="005B1A5F">
              <w:rPr>
                <w:rFonts w:ascii="Times New Roman" w:hAnsi="Times New Roman" w:cs="Times New Roman"/>
                <w:b/>
                <w:sz w:val="24"/>
                <w:szCs w:val="24"/>
                <w:lang w:val="en-US"/>
              </w:rPr>
              <w:t>,000</w:t>
            </w:r>
          </w:p>
        </w:tc>
      </w:tr>
    </w:tbl>
    <w:p w:rsidR="005B1A5F" w:rsidRDefault="005B1A5F"/>
    <w:p w:rsidR="005B1A5F" w:rsidRPr="005B1A5F" w:rsidRDefault="005B1A5F" w:rsidP="005B1A5F">
      <w:pPr>
        <w:rPr>
          <w:rFonts w:ascii="Times New Roman" w:hAnsi="Times New Roman" w:cs="Times New Roman"/>
          <w:sz w:val="24"/>
          <w:szCs w:val="24"/>
        </w:rPr>
      </w:pPr>
      <w:r w:rsidRPr="005B1A5F">
        <w:rPr>
          <w:rFonts w:ascii="Times New Roman" w:hAnsi="Times New Roman" w:cs="Times New Roman"/>
          <w:sz w:val="24"/>
          <w:szCs w:val="24"/>
        </w:rPr>
        <w:t>Продолжение таблицы  16</w:t>
      </w:r>
    </w:p>
    <w:p w:rsidR="005B1A5F" w:rsidRDefault="005B1A5F"/>
    <w:tbl>
      <w:tblPr>
        <w:tblStyle w:val="a3"/>
        <w:tblW w:w="0" w:type="auto"/>
        <w:tblLayout w:type="fixed"/>
        <w:tblLook w:val="04A0" w:firstRow="1" w:lastRow="0" w:firstColumn="1" w:lastColumn="0" w:noHBand="0" w:noVBand="1"/>
      </w:tblPr>
      <w:tblGrid>
        <w:gridCol w:w="1951"/>
        <w:gridCol w:w="1985"/>
        <w:gridCol w:w="1275"/>
        <w:gridCol w:w="1985"/>
        <w:gridCol w:w="1417"/>
        <w:gridCol w:w="957"/>
      </w:tblGrid>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Да</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,25</w:t>
            </w:r>
          </w:p>
        </w:tc>
        <w:tc>
          <w:tcPr>
            <w:tcW w:w="1275" w:type="dxa"/>
            <w:vAlign w:val="center"/>
          </w:tcPr>
          <w:p w:rsidR="00072B34" w:rsidRPr="005B1A5F" w:rsidRDefault="00072B34" w:rsidP="00072B34">
            <w:pPr>
              <w:rPr>
                <w:rFonts w:ascii="Times New Roman" w:hAnsi="Times New Roman" w:cs="Times New Roman"/>
                <w:sz w:val="24"/>
                <w:szCs w:val="24"/>
                <w:lang w:val="en-US"/>
              </w:rPr>
            </w:pPr>
            <w:r w:rsidRPr="005B1A5F">
              <w:rPr>
                <w:rFonts w:ascii="Times New Roman" w:hAnsi="Times New Roman" w:cs="Times New Roman"/>
                <w:sz w:val="24"/>
                <w:szCs w:val="24"/>
                <w:lang w:val="en-US"/>
              </w:rPr>
              <w:t>3,1</w:t>
            </w:r>
            <w:r w:rsidRPr="005B1A5F">
              <w:rPr>
                <w:rFonts w:ascii="Times New Roman" w:hAnsi="Times New Roman" w:cs="Times New Roman"/>
                <w:sz w:val="24"/>
                <w:szCs w:val="24"/>
              </w:rPr>
              <w:t>7-</w:t>
            </w:r>
            <w:r w:rsidRPr="005B1A5F">
              <w:rPr>
                <w:rFonts w:ascii="Times New Roman" w:hAnsi="Times New Roman" w:cs="Times New Roman"/>
                <w:sz w:val="24"/>
                <w:szCs w:val="24"/>
                <w:lang w:val="en-US"/>
              </w:rPr>
              <w:t>30,7</w:t>
            </w:r>
            <w:r w:rsidRPr="005B1A5F">
              <w:rPr>
                <w:rFonts w:ascii="Times New Roman" w:hAnsi="Times New Roman" w:cs="Times New Roman"/>
                <w:sz w:val="24"/>
                <w:szCs w:val="24"/>
              </w:rPr>
              <w:t>3</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lang w:val="en-US"/>
              </w:rPr>
              <w:t>12,03</w:t>
            </w:r>
          </w:p>
        </w:tc>
        <w:tc>
          <w:tcPr>
            <w:tcW w:w="1417" w:type="dxa"/>
            <w:vAlign w:val="center"/>
          </w:tcPr>
          <w:p w:rsidR="00072B34" w:rsidRPr="005B1A5F" w:rsidRDefault="00072B34" w:rsidP="00072B34">
            <w:pPr>
              <w:rPr>
                <w:rFonts w:ascii="Times New Roman" w:hAnsi="Times New Roman" w:cs="Times New Roman"/>
                <w:sz w:val="24"/>
                <w:szCs w:val="24"/>
                <w:lang w:val="en-US"/>
              </w:rPr>
            </w:pPr>
            <w:r w:rsidRPr="005B1A5F">
              <w:rPr>
                <w:rFonts w:ascii="Times New Roman" w:hAnsi="Times New Roman" w:cs="Times New Roman"/>
                <w:sz w:val="24"/>
                <w:szCs w:val="24"/>
                <w:lang w:val="en-US"/>
              </w:rPr>
              <w:t>3,10</w:t>
            </w:r>
            <w:r w:rsidRPr="005B1A5F">
              <w:rPr>
                <w:rFonts w:ascii="Times New Roman" w:hAnsi="Times New Roman" w:cs="Times New Roman"/>
                <w:sz w:val="24"/>
                <w:szCs w:val="24"/>
              </w:rPr>
              <w:t>-</w:t>
            </w:r>
            <w:r w:rsidRPr="005B1A5F">
              <w:rPr>
                <w:rFonts w:ascii="Times New Roman" w:hAnsi="Times New Roman" w:cs="Times New Roman"/>
                <w:sz w:val="24"/>
                <w:szCs w:val="24"/>
                <w:lang w:val="en-US"/>
              </w:rPr>
              <w:t>46,6</w:t>
            </w:r>
            <w:r w:rsidRPr="005B1A5F">
              <w:rPr>
                <w:rFonts w:ascii="Times New Roman" w:hAnsi="Times New Roman" w:cs="Times New Roman"/>
                <w:sz w:val="24"/>
                <w:szCs w:val="24"/>
              </w:rPr>
              <w:t>9</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Нет</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Угрожающее состояние плода</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Да</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0,64</w:t>
            </w:r>
          </w:p>
        </w:tc>
        <w:tc>
          <w:tcPr>
            <w:tcW w:w="1275"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3,09-10,57</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Нет</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Пребывание в ОРИТ</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0,109</w:t>
            </w: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До 15 суток</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Более 15 суток</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lang w:val="en-US"/>
              </w:rPr>
              <w:t>2,70</w:t>
            </w:r>
          </w:p>
        </w:tc>
        <w:tc>
          <w:tcPr>
            <w:tcW w:w="1275"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,0</w:t>
            </w:r>
            <w:r w:rsidRPr="005B1A5F">
              <w:rPr>
                <w:rFonts w:ascii="Times New Roman" w:hAnsi="Times New Roman" w:cs="Times New Roman"/>
                <w:sz w:val="24"/>
                <w:szCs w:val="24"/>
              </w:rPr>
              <w:t>4-0</w:t>
            </w:r>
            <w:r w:rsidRPr="005B1A5F">
              <w:rPr>
                <w:rFonts w:ascii="Times New Roman" w:hAnsi="Times New Roman" w:cs="Times New Roman"/>
                <w:sz w:val="24"/>
                <w:szCs w:val="24"/>
                <w:lang w:val="en-US"/>
              </w:rPr>
              <w:t>,26</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lang w:val="en-US"/>
              </w:rPr>
              <w:t>2,</w:t>
            </w:r>
            <w:r w:rsidRPr="005B1A5F">
              <w:rPr>
                <w:rFonts w:ascii="Times New Roman" w:hAnsi="Times New Roman" w:cs="Times New Roman"/>
                <w:sz w:val="24"/>
                <w:szCs w:val="24"/>
              </w:rPr>
              <w:t>80</w:t>
            </w:r>
          </w:p>
        </w:tc>
        <w:tc>
          <w:tcPr>
            <w:tcW w:w="1417" w:type="dxa"/>
            <w:vAlign w:val="center"/>
          </w:tcPr>
          <w:p w:rsidR="00072B34" w:rsidRPr="005B1A5F" w:rsidRDefault="00072B34" w:rsidP="00072B34">
            <w:pPr>
              <w:jc w:val="both"/>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,79</w:t>
            </w:r>
            <w:r w:rsidRPr="005B1A5F">
              <w:rPr>
                <w:rFonts w:ascii="Times New Roman" w:hAnsi="Times New Roman" w:cs="Times New Roman"/>
                <w:sz w:val="24"/>
                <w:szCs w:val="24"/>
              </w:rPr>
              <w:t>-</w:t>
            </w:r>
            <w:r w:rsidRPr="005B1A5F">
              <w:rPr>
                <w:rFonts w:ascii="Times New Roman" w:hAnsi="Times New Roman" w:cs="Times New Roman"/>
                <w:sz w:val="24"/>
                <w:szCs w:val="24"/>
                <w:lang w:val="en-US"/>
              </w:rPr>
              <w:t>9,83</w:t>
            </w:r>
          </w:p>
        </w:tc>
        <w:tc>
          <w:tcPr>
            <w:tcW w:w="957" w:type="dxa"/>
          </w:tcPr>
          <w:p w:rsidR="00072B34" w:rsidRPr="005B1A5F" w:rsidRDefault="00072B34" w:rsidP="00072B34">
            <w:pPr>
              <w:jc w:val="both"/>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Стабилизация в родзале</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 xml:space="preserve">Т-система </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интубация</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18,8</w:t>
            </w:r>
          </w:p>
        </w:tc>
        <w:tc>
          <w:tcPr>
            <w:tcW w:w="127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Антенатальный курс стероидов</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Полный курс</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4,29</w:t>
            </w:r>
          </w:p>
        </w:tc>
        <w:tc>
          <w:tcPr>
            <w:tcW w:w="1275"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1,86-9,87</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Неполный курс</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2,19</w:t>
            </w:r>
          </w:p>
        </w:tc>
        <w:tc>
          <w:tcPr>
            <w:tcW w:w="1275"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1,00-4,96</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Нет</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Сурфактант заместительная терапия</w:t>
            </w:r>
          </w:p>
        </w:tc>
        <w:tc>
          <w:tcPr>
            <w:tcW w:w="1985" w:type="dxa"/>
            <w:vAlign w:val="center"/>
          </w:tcPr>
          <w:p w:rsidR="00072B34" w:rsidRPr="005B1A5F" w:rsidRDefault="00072B34" w:rsidP="00072B34">
            <w:pPr>
              <w:jc w:val="center"/>
              <w:rPr>
                <w:rFonts w:ascii="Times New Roman" w:hAnsi="Times New Roman" w:cs="Times New Roman"/>
                <w:sz w:val="24"/>
                <w:szCs w:val="24"/>
              </w:rPr>
            </w:pPr>
          </w:p>
        </w:tc>
        <w:tc>
          <w:tcPr>
            <w:tcW w:w="1275" w:type="dxa"/>
            <w:vAlign w:val="center"/>
          </w:tcPr>
          <w:p w:rsidR="00072B34" w:rsidRPr="005B1A5F" w:rsidRDefault="00072B34" w:rsidP="00072B34">
            <w:pPr>
              <w:rPr>
                <w:rFonts w:ascii="Times New Roman" w:hAnsi="Times New Roman" w:cs="Times New Roman"/>
                <w:sz w:val="24"/>
                <w:szCs w:val="24"/>
                <w:lang w:val="en-US"/>
              </w:rPr>
            </w:pP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0,060</w:t>
            </w: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Не было</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 xml:space="preserve">Один раз </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,1</w:t>
            </w:r>
            <w:r w:rsidRPr="005B1A5F">
              <w:rPr>
                <w:rFonts w:ascii="Times New Roman" w:hAnsi="Times New Roman" w:cs="Times New Roman"/>
                <w:sz w:val="24"/>
                <w:szCs w:val="24"/>
              </w:rPr>
              <w:t>2</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,05</w:t>
            </w:r>
            <w:r w:rsidRPr="005B1A5F">
              <w:rPr>
                <w:rFonts w:ascii="Times New Roman" w:hAnsi="Times New Roman" w:cs="Times New Roman"/>
                <w:sz w:val="24"/>
                <w:szCs w:val="24"/>
              </w:rPr>
              <w:t>-0</w:t>
            </w:r>
            <w:r w:rsidRPr="005B1A5F">
              <w:rPr>
                <w:rFonts w:ascii="Times New Roman" w:hAnsi="Times New Roman" w:cs="Times New Roman"/>
                <w:sz w:val="24"/>
                <w:szCs w:val="24"/>
                <w:lang w:val="en-US"/>
              </w:rPr>
              <w:t>,</w:t>
            </w:r>
            <w:r w:rsidRPr="005B1A5F">
              <w:rPr>
                <w:rFonts w:ascii="Times New Roman" w:hAnsi="Times New Roman" w:cs="Times New Roman"/>
                <w:sz w:val="24"/>
                <w:szCs w:val="24"/>
              </w:rPr>
              <w:t>30</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,1</w:t>
            </w:r>
            <w:r w:rsidRPr="005B1A5F">
              <w:rPr>
                <w:rFonts w:ascii="Times New Roman" w:hAnsi="Times New Roman" w:cs="Times New Roman"/>
                <w:sz w:val="24"/>
                <w:szCs w:val="24"/>
              </w:rPr>
              <w:t>4</w:t>
            </w: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,0</w:t>
            </w:r>
            <w:r w:rsidRPr="005B1A5F">
              <w:rPr>
                <w:rFonts w:ascii="Times New Roman" w:hAnsi="Times New Roman" w:cs="Times New Roman"/>
                <w:sz w:val="24"/>
                <w:szCs w:val="24"/>
              </w:rPr>
              <w:t>3-0</w:t>
            </w:r>
            <w:r w:rsidRPr="005B1A5F">
              <w:rPr>
                <w:rFonts w:ascii="Times New Roman" w:hAnsi="Times New Roman" w:cs="Times New Roman"/>
                <w:sz w:val="24"/>
                <w:szCs w:val="24"/>
                <w:lang w:val="en-US"/>
              </w:rPr>
              <w:t>,73</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Два и более раз</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lang w:val="en-US"/>
              </w:rPr>
              <w:t>1,78</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,92</w:t>
            </w:r>
            <w:r w:rsidRPr="005B1A5F">
              <w:rPr>
                <w:rFonts w:ascii="Times New Roman" w:hAnsi="Times New Roman" w:cs="Times New Roman"/>
                <w:sz w:val="24"/>
                <w:szCs w:val="24"/>
              </w:rPr>
              <w:t>-</w:t>
            </w:r>
            <w:r w:rsidRPr="005B1A5F">
              <w:rPr>
                <w:rFonts w:ascii="Times New Roman" w:hAnsi="Times New Roman" w:cs="Times New Roman"/>
                <w:sz w:val="24"/>
                <w:szCs w:val="24"/>
                <w:lang w:val="en-US"/>
              </w:rPr>
              <w:t>3,44</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,73</w:t>
            </w: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,24</w:t>
            </w:r>
            <w:r w:rsidRPr="005B1A5F">
              <w:rPr>
                <w:rFonts w:ascii="Times New Roman" w:hAnsi="Times New Roman" w:cs="Times New Roman"/>
                <w:sz w:val="24"/>
                <w:szCs w:val="24"/>
              </w:rPr>
              <w:t>-</w:t>
            </w:r>
            <w:r w:rsidRPr="005B1A5F">
              <w:rPr>
                <w:rFonts w:ascii="Times New Roman" w:hAnsi="Times New Roman" w:cs="Times New Roman"/>
                <w:sz w:val="24"/>
                <w:szCs w:val="24"/>
                <w:lang w:val="en-US"/>
              </w:rPr>
              <w:t>2,1</w:t>
            </w:r>
            <w:r w:rsidRPr="005B1A5F">
              <w:rPr>
                <w:rFonts w:ascii="Times New Roman" w:hAnsi="Times New Roman" w:cs="Times New Roman"/>
                <w:sz w:val="24"/>
                <w:szCs w:val="24"/>
              </w:rPr>
              <w:t>9</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Уровень витамина 25(ОН)D</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b/>
                <w:sz w:val="24"/>
                <w:szCs w:val="24"/>
              </w:rPr>
            </w:pPr>
            <w:r w:rsidRPr="005B1A5F">
              <w:rPr>
                <w:rFonts w:ascii="Times New Roman" w:hAnsi="Times New Roman" w:cs="Times New Roman"/>
                <w:b/>
                <w:sz w:val="24"/>
                <w:szCs w:val="24"/>
              </w:rPr>
              <w:t>0,043</w:t>
            </w: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Тяжелый дефицит</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,6</w:t>
            </w:r>
            <w:r w:rsidRPr="005B1A5F">
              <w:rPr>
                <w:rFonts w:ascii="Times New Roman" w:hAnsi="Times New Roman" w:cs="Times New Roman"/>
                <w:sz w:val="24"/>
                <w:szCs w:val="24"/>
              </w:rPr>
              <w:t>8</w:t>
            </w:r>
          </w:p>
        </w:tc>
        <w:tc>
          <w:tcPr>
            <w:tcW w:w="1275" w:type="dxa"/>
            <w:vAlign w:val="center"/>
          </w:tcPr>
          <w:p w:rsidR="00072B34" w:rsidRPr="005B1A5F" w:rsidRDefault="00072B34" w:rsidP="00072B34">
            <w:pP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,0</w:t>
            </w:r>
            <w:r w:rsidRPr="005B1A5F">
              <w:rPr>
                <w:rFonts w:ascii="Times New Roman" w:hAnsi="Times New Roman" w:cs="Times New Roman"/>
                <w:sz w:val="24"/>
                <w:szCs w:val="24"/>
              </w:rPr>
              <w:t>8-</w:t>
            </w:r>
            <w:r w:rsidRPr="005B1A5F">
              <w:rPr>
                <w:rFonts w:ascii="Times New Roman" w:hAnsi="Times New Roman" w:cs="Times New Roman"/>
                <w:sz w:val="24"/>
                <w:szCs w:val="24"/>
                <w:lang w:val="en-US"/>
              </w:rPr>
              <w:t>5,</w:t>
            </w:r>
            <w:r w:rsidRPr="005B1A5F">
              <w:rPr>
                <w:rFonts w:ascii="Times New Roman" w:hAnsi="Times New Roman" w:cs="Times New Roman"/>
                <w:sz w:val="24"/>
                <w:szCs w:val="24"/>
              </w:rPr>
              <w:t>80</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lang w:val="en-US"/>
              </w:rPr>
              <w:t>5,47</w:t>
            </w:r>
          </w:p>
        </w:tc>
        <w:tc>
          <w:tcPr>
            <w:tcW w:w="1417" w:type="dxa"/>
            <w:vAlign w:val="center"/>
          </w:tcPr>
          <w:p w:rsidR="00072B34" w:rsidRPr="005B1A5F" w:rsidRDefault="00072B34" w:rsidP="00072B34">
            <w:pP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,45</w:t>
            </w:r>
            <w:r w:rsidRPr="005B1A5F">
              <w:rPr>
                <w:rFonts w:ascii="Times New Roman" w:hAnsi="Times New Roman" w:cs="Times New Roman"/>
                <w:sz w:val="24"/>
                <w:szCs w:val="24"/>
              </w:rPr>
              <w:t>-</w:t>
            </w:r>
            <w:r w:rsidRPr="005B1A5F">
              <w:rPr>
                <w:rFonts w:ascii="Times New Roman" w:hAnsi="Times New Roman" w:cs="Times New Roman"/>
                <w:sz w:val="24"/>
                <w:szCs w:val="24"/>
                <w:lang w:val="en-US"/>
              </w:rPr>
              <w:t>66,4</w:t>
            </w:r>
            <w:r w:rsidRPr="005B1A5F">
              <w:rPr>
                <w:rFonts w:ascii="Times New Roman" w:hAnsi="Times New Roman" w:cs="Times New Roman"/>
                <w:sz w:val="24"/>
                <w:szCs w:val="24"/>
              </w:rPr>
              <w:t>4</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Дефицит</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,35</w:t>
            </w:r>
          </w:p>
        </w:tc>
        <w:tc>
          <w:tcPr>
            <w:tcW w:w="1275" w:type="dxa"/>
            <w:vAlign w:val="center"/>
          </w:tcPr>
          <w:p w:rsidR="00072B34" w:rsidRPr="005B1A5F" w:rsidRDefault="00072B34" w:rsidP="00072B34">
            <w:pP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,04</w:t>
            </w:r>
            <w:r w:rsidRPr="005B1A5F">
              <w:rPr>
                <w:rFonts w:ascii="Times New Roman" w:hAnsi="Times New Roman" w:cs="Times New Roman"/>
                <w:sz w:val="24"/>
                <w:szCs w:val="24"/>
              </w:rPr>
              <w:t>-</w:t>
            </w:r>
            <w:r w:rsidRPr="005B1A5F">
              <w:rPr>
                <w:rFonts w:ascii="Times New Roman" w:hAnsi="Times New Roman" w:cs="Times New Roman"/>
                <w:sz w:val="24"/>
                <w:szCs w:val="24"/>
                <w:lang w:val="en-US"/>
              </w:rPr>
              <w:t>2,98</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lang w:val="en-US"/>
              </w:rPr>
              <w:t>2,5</w:t>
            </w:r>
            <w:r w:rsidRPr="005B1A5F">
              <w:rPr>
                <w:rFonts w:ascii="Times New Roman" w:hAnsi="Times New Roman" w:cs="Times New Roman"/>
                <w:sz w:val="24"/>
                <w:szCs w:val="24"/>
              </w:rPr>
              <w:t>4</w:t>
            </w:r>
          </w:p>
        </w:tc>
        <w:tc>
          <w:tcPr>
            <w:tcW w:w="1417" w:type="dxa"/>
            <w:vAlign w:val="center"/>
          </w:tcPr>
          <w:p w:rsidR="00072B34" w:rsidRPr="005B1A5F" w:rsidRDefault="00072B34" w:rsidP="00072B34">
            <w:pP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,2</w:t>
            </w:r>
            <w:r w:rsidRPr="005B1A5F">
              <w:rPr>
                <w:rFonts w:ascii="Times New Roman" w:hAnsi="Times New Roman" w:cs="Times New Roman"/>
                <w:sz w:val="24"/>
                <w:szCs w:val="24"/>
              </w:rPr>
              <w:t>2-</w:t>
            </w:r>
            <w:r w:rsidRPr="005B1A5F">
              <w:rPr>
                <w:rFonts w:ascii="Times New Roman" w:hAnsi="Times New Roman" w:cs="Times New Roman"/>
                <w:sz w:val="24"/>
                <w:szCs w:val="24"/>
                <w:lang w:val="en-US"/>
              </w:rPr>
              <w:t>29,76</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Недостаточность</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,01</w:t>
            </w:r>
          </w:p>
        </w:tc>
        <w:tc>
          <w:tcPr>
            <w:tcW w:w="1275"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,00</w:t>
            </w:r>
            <w:r w:rsidRPr="005B1A5F">
              <w:rPr>
                <w:rFonts w:ascii="Times New Roman" w:hAnsi="Times New Roman" w:cs="Times New Roman"/>
                <w:sz w:val="24"/>
                <w:szCs w:val="24"/>
              </w:rPr>
              <w:t>-0</w:t>
            </w:r>
            <w:r w:rsidRPr="005B1A5F">
              <w:rPr>
                <w:rFonts w:ascii="Times New Roman" w:hAnsi="Times New Roman" w:cs="Times New Roman"/>
                <w:sz w:val="24"/>
                <w:szCs w:val="24"/>
                <w:lang w:val="en-US"/>
              </w:rPr>
              <w:t>,13</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,14</w:t>
            </w:r>
          </w:p>
        </w:tc>
        <w:tc>
          <w:tcPr>
            <w:tcW w:w="1417"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0</w:t>
            </w:r>
            <w:r w:rsidRPr="005B1A5F">
              <w:rPr>
                <w:rFonts w:ascii="Times New Roman" w:hAnsi="Times New Roman" w:cs="Times New Roman"/>
                <w:sz w:val="24"/>
                <w:szCs w:val="24"/>
                <w:lang w:val="en-US"/>
              </w:rPr>
              <w:t>,01</w:t>
            </w:r>
            <w:r w:rsidRPr="005B1A5F">
              <w:rPr>
                <w:rFonts w:ascii="Times New Roman" w:hAnsi="Times New Roman" w:cs="Times New Roman"/>
                <w:sz w:val="24"/>
                <w:szCs w:val="24"/>
              </w:rPr>
              <w:t>-</w:t>
            </w:r>
            <w:r w:rsidRPr="005B1A5F">
              <w:rPr>
                <w:rFonts w:ascii="Times New Roman" w:hAnsi="Times New Roman" w:cs="Times New Roman"/>
                <w:sz w:val="24"/>
                <w:szCs w:val="24"/>
                <w:lang w:val="en-US"/>
              </w:rPr>
              <w:t>1,9</w:t>
            </w:r>
            <w:r w:rsidRPr="005B1A5F">
              <w:rPr>
                <w:rFonts w:ascii="Times New Roman" w:hAnsi="Times New Roman" w:cs="Times New Roman"/>
                <w:sz w:val="24"/>
                <w:szCs w:val="24"/>
              </w:rPr>
              <w:t>7</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Норма</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417" w:type="dxa"/>
            <w:vAlign w:val="center"/>
          </w:tcPr>
          <w:p w:rsidR="00072B34" w:rsidRPr="005B1A5F" w:rsidRDefault="00072B34" w:rsidP="00072B34">
            <w:pPr>
              <w:jc w:val="both"/>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b/>
                <w:sz w:val="24"/>
                <w:szCs w:val="24"/>
              </w:rPr>
              <w:t>Оценка по Шкале Downes (степень</w:t>
            </w:r>
            <w:r w:rsidRPr="005B1A5F">
              <w:rPr>
                <w:rFonts w:ascii="Times New Roman" w:hAnsi="Times New Roman" w:cs="Times New Roman"/>
                <w:sz w:val="24"/>
                <w:szCs w:val="24"/>
              </w:rPr>
              <w:t>)</w:t>
            </w:r>
          </w:p>
        </w:tc>
        <w:tc>
          <w:tcPr>
            <w:tcW w:w="1985" w:type="dxa"/>
            <w:vAlign w:val="center"/>
          </w:tcPr>
          <w:p w:rsidR="00072B34" w:rsidRPr="005B1A5F" w:rsidRDefault="00072B34" w:rsidP="00072B34">
            <w:pPr>
              <w:jc w:val="center"/>
              <w:rPr>
                <w:rFonts w:ascii="Times New Roman" w:hAnsi="Times New Roman" w:cs="Times New Roman"/>
                <w:sz w:val="24"/>
                <w:szCs w:val="24"/>
              </w:rPr>
            </w:pPr>
          </w:p>
        </w:tc>
        <w:tc>
          <w:tcPr>
            <w:tcW w:w="1275" w:type="dxa"/>
            <w:vAlign w:val="center"/>
          </w:tcPr>
          <w:p w:rsidR="00072B34" w:rsidRPr="005B1A5F" w:rsidRDefault="00072B34" w:rsidP="00072B34">
            <w:pPr>
              <w:jc w:val="center"/>
              <w:rPr>
                <w:rFonts w:ascii="Times New Roman" w:hAnsi="Times New Roman" w:cs="Times New Roman"/>
                <w:sz w:val="24"/>
                <w:szCs w:val="24"/>
              </w:rPr>
            </w:pPr>
          </w:p>
        </w:tc>
        <w:tc>
          <w:tcPr>
            <w:tcW w:w="1985" w:type="dxa"/>
            <w:vAlign w:val="center"/>
          </w:tcPr>
          <w:p w:rsidR="00072B34" w:rsidRPr="005B1A5F" w:rsidRDefault="00072B34" w:rsidP="00072B34">
            <w:pPr>
              <w:jc w:val="center"/>
              <w:rPr>
                <w:rFonts w:ascii="Times New Roman" w:hAnsi="Times New Roman" w:cs="Times New Roman"/>
                <w:sz w:val="24"/>
                <w:szCs w:val="24"/>
              </w:rPr>
            </w:pPr>
          </w:p>
        </w:tc>
        <w:tc>
          <w:tcPr>
            <w:tcW w:w="1417" w:type="dxa"/>
            <w:vAlign w:val="center"/>
          </w:tcPr>
          <w:p w:rsidR="00072B34" w:rsidRPr="005B1A5F" w:rsidRDefault="00072B34" w:rsidP="00072B34">
            <w:pPr>
              <w:rPr>
                <w:rFonts w:ascii="Times New Roman" w:hAnsi="Times New Roman" w:cs="Times New Roman"/>
                <w:sz w:val="24"/>
                <w:szCs w:val="24"/>
              </w:rPr>
            </w:pP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Легкая</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vAlign w:val="center"/>
          </w:tcPr>
          <w:p w:rsidR="00072B34" w:rsidRPr="005B1A5F" w:rsidRDefault="00072B34" w:rsidP="00072B34">
            <w:pPr>
              <w:jc w:val="center"/>
              <w:rPr>
                <w:rFonts w:ascii="Times New Roman" w:hAnsi="Times New Roman" w:cs="Times New Roman"/>
                <w:sz w:val="24"/>
                <w:szCs w:val="24"/>
              </w:rPr>
            </w:pPr>
          </w:p>
        </w:tc>
        <w:tc>
          <w:tcPr>
            <w:tcW w:w="1417" w:type="dxa"/>
            <w:vAlign w:val="center"/>
          </w:tcPr>
          <w:p w:rsidR="00072B34" w:rsidRPr="005B1A5F" w:rsidRDefault="00072B34" w:rsidP="00072B34">
            <w:pP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Средняя</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18,1</w:t>
            </w:r>
          </w:p>
        </w:tc>
        <w:tc>
          <w:tcPr>
            <w:tcW w:w="127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w:t>
            </w:r>
          </w:p>
        </w:tc>
        <w:tc>
          <w:tcPr>
            <w:tcW w:w="1985" w:type="dxa"/>
            <w:vAlign w:val="center"/>
          </w:tcPr>
          <w:p w:rsidR="00072B34" w:rsidRPr="005B1A5F" w:rsidRDefault="00072B34" w:rsidP="00072B34">
            <w:pPr>
              <w:jc w:val="center"/>
              <w:rPr>
                <w:rFonts w:ascii="Times New Roman" w:hAnsi="Times New Roman" w:cs="Times New Roman"/>
                <w:sz w:val="24"/>
                <w:szCs w:val="24"/>
              </w:rPr>
            </w:pPr>
          </w:p>
        </w:tc>
        <w:tc>
          <w:tcPr>
            <w:tcW w:w="1417" w:type="dxa"/>
            <w:vAlign w:val="center"/>
          </w:tcPr>
          <w:p w:rsidR="00072B34" w:rsidRPr="005B1A5F" w:rsidRDefault="00072B34" w:rsidP="00072B34">
            <w:pP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Тяжелая</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20,0</w:t>
            </w:r>
          </w:p>
        </w:tc>
        <w:tc>
          <w:tcPr>
            <w:tcW w:w="127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w:t>
            </w:r>
          </w:p>
        </w:tc>
        <w:tc>
          <w:tcPr>
            <w:tcW w:w="1985" w:type="dxa"/>
            <w:vAlign w:val="center"/>
          </w:tcPr>
          <w:p w:rsidR="00072B34" w:rsidRPr="005B1A5F" w:rsidRDefault="00072B34" w:rsidP="00072B34">
            <w:pPr>
              <w:jc w:val="center"/>
              <w:rPr>
                <w:rFonts w:ascii="Times New Roman" w:hAnsi="Times New Roman" w:cs="Times New Roman"/>
                <w:sz w:val="24"/>
                <w:szCs w:val="24"/>
              </w:rPr>
            </w:pPr>
          </w:p>
        </w:tc>
        <w:tc>
          <w:tcPr>
            <w:tcW w:w="1417" w:type="dxa"/>
            <w:vAlign w:val="center"/>
          </w:tcPr>
          <w:p w:rsidR="00072B34" w:rsidRPr="005B1A5F" w:rsidRDefault="00072B34" w:rsidP="00072B34">
            <w:pPr>
              <w:rPr>
                <w:rFonts w:ascii="Times New Roman" w:hAnsi="Times New Roman" w:cs="Times New Roman"/>
                <w:sz w:val="24"/>
                <w:szCs w:val="24"/>
                <w:lang w:val="en-US"/>
              </w:rPr>
            </w:pPr>
          </w:p>
        </w:tc>
        <w:tc>
          <w:tcPr>
            <w:tcW w:w="957" w:type="dxa"/>
          </w:tcPr>
          <w:p w:rsidR="00072B34" w:rsidRPr="005B1A5F" w:rsidRDefault="00072B34" w:rsidP="00072B34">
            <w:pPr>
              <w:rPr>
                <w:rFonts w:ascii="Times New Roman" w:hAnsi="Times New Roman" w:cs="Times New Roman"/>
                <w:sz w:val="24"/>
                <w:szCs w:val="24"/>
              </w:rPr>
            </w:pPr>
          </w:p>
        </w:tc>
      </w:tr>
    </w:tbl>
    <w:p w:rsidR="005B1A5F" w:rsidRDefault="005B1A5F"/>
    <w:p w:rsidR="005B1A5F" w:rsidRDefault="005B1A5F"/>
    <w:p w:rsidR="005B1A5F" w:rsidRDefault="005B1A5F"/>
    <w:p w:rsidR="005B1A5F" w:rsidRPr="005B1A5F" w:rsidRDefault="005B1A5F">
      <w:pPr>
        <w:rPr>
          <w:rFonts w:ascii="Times New Roman" w:hAnsi="Times New Roman" w:cs="Times New Roman"/>
          <w:sz w:val="24"/>
          <w:szCs w:val="24"/>
        </w:rPr>
      </w:pPr>
      <w:r w:rsidRPr="005B1A5F">
        <w:rPr>
          <w:rFonts w:ascii="Times New Roman" w:hAnsi="Times New Roman" w:cs="Times New Roman"/>
          <w:sz w:val="24"/>
          <w:szCs w:val="24"/>
        </w:rPr>
        <w:t>Продолжение таблицы  16</w:t>
      </w:r>
    </w:p>
    <w:tbl>
      <w:tblPr>
        <w:tblStyle w:val="a3"/>
        <w:tblW w:w="0" w:type="auto"/>
        <w:tblLayout w:type="fixed"/>
        <w:tblLook w:val="04A0" w:firstRow="1" w:lastRow="0" w:firstColumn="1" w:lastColumn="0" w:noHBand="0" w:noVBand="1"/>
      </w:tblPr>
      <w:tblGrid>
        <w:gridCol w:w="1951"/>
        <w:gridCol w:w="1985"/>
        <w:gridCol w:w="1275"/>
        <w:gridCol w:w="1985"/>
        <w:gridCol w:w="1417"/>
        <w:gridCol w:w="957"/>
      </w:tblGrid>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Оценка по шкале Апгар на 1мин</w:t>
            </w:r>
          </w:p>
        </w:tc>
        <w:tc>
          <w:tcPr>
            <w:tcW w:w="1985" w:type="dxa"/>
            <w:vAlign w:val="center"/>
          </w:tcPr>
          <w:p w:rsidR="00072B34" w:rsidRPr="005B1A5F" w:rsidRDefault="00072B34" w:rsidP="00072B34">
            <w:pPr>
              <w:jc w:val="center"/>
              <w:rPr>
                <w:rFonts w:ascii="Times New Roman" w:hAnsi="Times New Roman" w:cs="Times New Roman"/>
                <w:sz w:val="24"/>
                <w:szCs w:val="24"/>
              </w:rPr>
            </w:pPr>
          </w:p>
        </w:tc>
        <w:tc>
          <w:tcPr>
            <w:tcW w:w="1275" w:type="dxa"/>
            <w:vAlign w:val="center"/>
          </w:tcPr>
          <w:p w:rsidR="00072B34" w:rsidRPr="005B1A5F" w:rsidRDefault="00072B34" w:rsidP="00072B34">
            <w:pPr>
              <w:jc w:val="center"/>
              <w:rPr>
                <w:rFonts w:ascii="Times New Roman" w:hAnsi="Times New Roman" w:cs="Times New Roman"/>
                <w:sz w:val="24"/>
                <w:szCs w:val="24"/>
              </w:rPr>
            </w:pPr>
          </w:p>
        </w:tc>
        <w:tc>
          <w:tcPr>
            <w:tcW w:w="1985" w:type="dxa"/>
            <w:vAlign w:val="center"/>
          </w:tcPr>
          <w:p w:rsidR="00072B34" w:rsidRPr="005B1A5F" w:rsidRDefault="00072B34" w:rsidP="00072B34">
            <w:pPr>
              <w:jc w:val="center"/>
              <w:rPr>
                <w:rFonts w:ascii="Times New Roman" w:hAnsi="Times New Roman" w:cs="Times New Roman"/>
                <w:sz w:val="24"/>
                <w:szCs w:val="24"/>
              </w:rPr>
            </w:pPr>
          </w:p>
        </w:tc>
        <w:tc>
          <w:tcPr>
            <w:tcW w:w="1417" w:type="dxa"/>
            <w:vAlign w:val="center"/>
          </w:tcPr>
          <w:p w:rsidR="00072B34" w:rsidRPr="005B1A5F" w:rsidRDefault="00072B34" w:rsidP="00072B34">
            <w:pPr>
              <w:jc w:val="center"/>
              <w:rPr>
                <w:rFonts w:ascii="Times New Roman" w:hAnsi="Times New Roman" w:cs="Times New Roman"/>
                <w:sz w:val="24"/>
                <w:szCs w:val="24"/>
              </w:rPr>
            </w:pPr>
          </w:p>
        </w:tc>
        <w:tc>
          <w:tcPr>
            <w:tcW w:w="957" w:type="dxa"/>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0,789</w:t>
            </w: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Норма</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Умеренное отклонение</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5,29</w:t>
            </w:r>
          </w:p>
        </w:tc>
        <w:tc>
          <w:tcPr>
            <w:tcW w:w="1275"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2,16-12,93</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1,36</w:t>
            </w:r>
          </w:p>
        </w:tc>
        <w:tc>
          <w:tcPr>
            <w:tcW w:w="1417"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0,23-7,94</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Тяжелые отклонения</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16,50</w:t>
            </w:r>
          </w:p>
        </w:tc>
        <w:tc>
          <w:tcPr>
            <w:tcW w:w="1275"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6,18-44,05</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1,54</w:t>
            </w:r>
          </w:p>
        </w:tc>
        <w:tc>
          <w:tcPr>
            <w:tcW w:w="1417"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0,39-6,03</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b/>
                <w:sz w:val="24"/>
                <w:szCs w:val="24"/>
              </w:rPr>
            </w:pPr>
            <w:r w:rsidRPr="005B1A5F">
              <w:rPr>
                <w:rFonts w:ascii="Times New Roman" w:hAnsi="Times New Roman" w:cs="Times New Roman"/>
                <w:b/>
                <w:sz w:val="24"/>
                <w:szCs w:val="24"/>
              </w:rPr>
              <w:t>Оценка по шкале Апгар на 5мин</w:t>
            </w:r>
          </w:p>
        </w:tc>
        <w:tc>
          <w:tcPr>
            <w:tcW w:w="1985" w:type="dxa"/>
            <w:vAlign w:val="center"/>
          </w:tcPr>
          <w:p w:rsidR="00072B34" w:rsidRPr="005B1A5F" w:rsidRDefault="00072B34" w:rsidP="00072B34">
            <w:pPr>
              <w:jc w:val="center"/>
              <w:rPr>
                <w:rFonts w:ascii="Times New Roman" w:hAnsi="Times New Roman" w:cs="Times New Roman"/>
                <w:sz w:val="24"/>
                <w:szCs w:val="24"/>
              </w:rPr>
            </w:pPr>
          </w:p>
        </w:tc>
        <w:tc>
          <w:tcPr>
            <w:tcW w:w="1275" w:type="dxa"/>
            <w:vAlign w:val="center"/>
          </w:tcPr>
          <w:p w:rsidR="00072B34" w:rsidRPr="005B1A5F" w:rsidRDefault="00072B34" w:rsidP="00072B34">
            <w:pPr>
              <w:jc w:val="center"/>
              <w:rPr>
                <w:rFonts w:ascii="Times New Roman" w:hAnsi="Times New Roman" w:cs="Times New Roman"/>
                <w:sz w:val="24"/>
                <w:szCs w:val="24"/>
              </w:rPr>
            </w:pPr>
          </w:p>
        </w:tc>
        <w:tc>
          <w:tcPr>
            <w:tcW w:w="1985" w:type="dxa"/>
            <w:vAlign w:val="center"/>
          </w:tcPr>
          <w:p w:rsidR="00072B34" w:rsidRPr="005B1A5F" w:rsidRDefault="00072B34" w:rsidP="00072B34">
            <w:pPr>
              <w:jc w:val="center"/>
              <w:rPr>
                <w:rFonts w:ascii="Times New Roman" w:hAnsi="Times New Roman" w:cs="Times New Roman"/>
                <w:sz w:val="24"/>
                <w:szCs w:val="24"/>
              </w:rPr>
            </w:pPr>
          </w:p>
        </w:tc>
        <w:tc>
          <w:tcPr>
            <w:tcW w:w="1417" w:type="dxa"/>
            <w:vAlign w:val="center"/>
          </w:tcPr>
          <w:p w:rsidR="00072B34" w:rsidRPr="005B1A5F" w:rsidRDefault="00072B34" w:rsidP="00072B34">
            <w:pPr>
              <w:jc w:val="center"/>
              <w:rPr>
                <w:rFonts w:ascii="Times New Roman" w:hAnsi="Times New Roman" w:cs="Times New Roman"/>
                <w:sz w:val="24"/>
                <w:szCs w:val="24"/>
              </w:rPr>
            </w:pPr>
          </w:p>
        </w:tc>
        <w:tc>
          <w:tcPr>
            <w:tcW w:w="957" w:type="dxa"/>
          </w:tcPr>
          <w:p w:rsidR="00072B34" w:rsidRPr="005B1A5F" w:rsidRDefault="00072B34" w:rsidP="00072B34">
            <w:pPr>
              <w:rPr>
                <w:rFonts w:ascii="Times New Roman" w:hAnsi="Times New Roman" w:cs="Times New Roman"/>
                <w:b/>
                <w:sz w:val="24"/>
                <w:szCs w:val="24"/>
              </w:rPr>
            </w:pPr>
            <w:r w:rsidRPr="005B1A5F">
              <w:rPr>
                <w:rFonts w:ascii="Times New Roman" w:hAnsi="Times New Roman" w:cs="Times New Roman"/>
                <w:b/>
                <w:sz w:val="24"/>
                <w:szCs w:val="24"/>
              </w:rPr>
              <w:t>0,045</w:t>
            </w: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Норма</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27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1985"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1,00</w:t>
            </w:r>
          </w:p>
        </w:tc>
        <w:tc>
          <w:tcPr>
            <w:tcW w:w="1417" w:type="dxa"/>
            <w:vAlign w:val="center"/>
          </w:tcPr>
          <w:p w:rsidR="00072B34" w:rsidRPr="005B1A5F" w:rsidRDefault="00072B34" w:rsidP="00072B34">
            <w:pPr>
              <w:jc w:val="center"/>
              <w:rPr>
                <w:rFonts w:ascii="Times New Roman" w:hAnsi="Times New Roman" w:cs="Times New Roman"/>
                <w:sz w:val="24"/>
                <w:szCs w:val="24"/>
                <w:lang w:val="en-US"/>
              </w:rPr>
            </w:pPr>
            <w:r w:rsidRPr="005B1A5F">
              <w:rPr>
                <w:rFonts w:ascii="Times New Roman" w:hAnsi="Times New Roman" w:cs="Times New Roman"/>
                <w:sz w:val="24"/>
                <w:szCs w:val="24"/>
                <w:lang w:val="en-US"/>
              </w:rPr>
              <w:t>Reference</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 xml:space="preserve">Умеренное отклонение </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13,75</w:t>
            </w:r>
          </w:p>
        </w:tc>
        <w:tc>
          <w:tcPr>
            <w:tcW w:w="1275"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1,72-109,9</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7,67</w:t>
            </w:r>
            <w:r w:rsidRPr="005B1A5F">
              <w:rPr>
                <w:rFonts w:ascii="Times New Roman" w:hAnsi="Times New Roman" w:cs="Times New Roman"/>
                <w:sz w:val="24"/>
                <w:szCs w:val="24"/>
              </w:rPr>
              <w:tab/>
            </w:r>
          </w:p>
        </w:tc>
        <w:tc>
          <w:tcPr>
            <w:tcW w:w="1417"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0,74-79,59</w:t>
            </w:r>
          </w:p>
        </w:tc>
        <w:tc>
          <w:tcPr>
            <w:tcW w:w="957" w:type="dxa"/>
          </w:tcPr>
          <w:p w:rsidR="00072B34" w:rsidRPr="005B1A5F" w:rsidRDefault="00072B34" w:rsidP="00072B34">
            <w:pPr>
              <w:rPr>
                <w:rFonts w:ascii="Times New Roman" w:hAnsi="Times New Roman" w:cs="Times New Roman"/>
                <w:sz w:val="24"/>
                <w:szCs w:val="24"/>
              </w:rPr>
            </w:pPr>
          </w:p>
        </w:tc>
      </w:tr>
      <w:tr w:rsidR="00072B34" w:rsidRPr="005B1A5F" w:rsidTr="00072B34">
        <w:tc>
          <w:tcPr>
            <w:tcW w:w="1951" w:type="dxa"/>
          </w:tcPr>
          <w:p w:rsidR="00072B34" w:rsidRPr="005B1A5F" w:rsidRDefault="00072B34" w:rsidP="00072B34">
            <w:pPr>
              <w:jc w:val="both"/>
              <w:rPr>
                <w:rFonts w:ascii="Times New Roman" w:hAnsi="Times New Roman" w:cs="Times New Roman"/>
                <w:sz w:val="24"/>
                <w:szCs w:val="24"/>
              </w:rPr>
            </w:pPr>
            <w:r w:rsidRPr="005B1A5F">
              <w:rPr>
                <w:rFonts w:ascii="Times New Roman" w:hAnsi="Times New Roman" w:cs="Times New Roman"/>
                <w:sz w:val="24"/>
                <w:szCs w:val="24"/>
              </w:rPr>
              <w:t>Тяжелые отклонения</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70,8</w:t>
            </w:r>
          </w:p>
        </w:tc>
        <w:tc>
          <w:tcPr>
            <w:tcW w:w="1275"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8,94-560,9</w:t>
            </w:r>
          </w:p>
        </w:tc>
        <w:tc>
          <w:tcPr>
            <w:tcW w:w="1985" w:type="dxa"/>
            <w:vAlign w:val="center"/>
          </w:tcPr>
          <w:p w:rsidR="00072B34" w:rsidRPr="005B1A5F" w:rsidRDefault="00072B34" w:rsidP="00072B34">
            <w:pPr>
              <w:jc w:val="center"/>
              <w:rPr>
                <w:rFonts w:ascii="Times New Roman" w:hAnsi="Times New Roman" w:cs="Times New Roman"/>
                <w:sz w:val="24"/>
                <w:szCs w:val="24"/>
              </w:rPr>
            </w:pPr>
            <w:r w:rsidRPr="005B1A5F">
              <w:rPr>
                <w:rFonts w:ascii="Times New Roman" w:hAnsi="Times New Roman" w:cs="Times New Roman"/>
                <w:sz w:val="24"/>
                <w:szCs w:val="24"/>
              </w:rPr>
              <w:t>18,05</w:t>
            </w:r>
            <w:r w:rsidRPr="005B1A5F">
              <w:rPr>
                <w:rFonts w:ascii="Times New Roman" w:hAnsi="Times New Roman" w:cs="Times New Roman"/>
                <w:sz w:val="24"/>
                <w:szCs w:val="24"/>
              </w:rPr>
              <w:tab/>
            </w:r>
          </w:p>
        </w:tc>
        <w:tc>
          <w:tcPr>
            <w:tcW w:w="1417" w:type="dxa"/>
            <w:vAlign w:val="center"/>
          </w:tcPr>
          <w:p w:rsidR="00072B34" w:rsidRPr="005B1A5F" w:rsidRDefault="00072B34" w:rsidP="00072B34">
            <w:pPr>
              <w:rPr>
                <w:rFonts w:ascii="Times New Roman" w:hAnsi="Times New Roman" w:cs="Times New Roman"/>
                <w:sz w:val="24"/>
                <w:szCs w:val="24"/>
              </w:rPr>
            </w:pPr>
            <w:r w:rsidRPr="005B1A5F">
              <w:rPr>
                <w:rFonts w:ascii="Times New Roman" w:hAnsi="Times New Roman" w:cs="Times New Roman"/>
                <w:sz w:val="24"/>
                <w:szCs w:val="24"/>
              </w:rPr>
              <w:t>1,45-224,6</w:t>
            </w:r>
          </w:p>
        </w:tc>
        <w:tc>
          <w:tcPr>
            <w:tcW w:w="957" w:type="dxa"/>
          </w:tcPr>
          <w:p w:rsidR="00072B34" w:rsidRPr="005B1A5F" w:rsidRDefault="00072B34" w:rsidP="00072B34">
            <w:pPr>
              <w:rPr>
                <w:rFonts w:ascii="Times New Roman" w:hAnsi="Times New Roman" w:cs="Times New Roman"/>
                <w:sz w:val="24"/>
                <w:szCs w:val="24"/>
              </w:rPr>
            </w:pPr>
          </w:p>
        </w:tc>
      </w:tr>
    </w:tbl>
    <w:p w:rsidR="00072B34" w:rsidRDefault="00072B34" w:rsidP="00072B34">
      <w:pPr>
        <w:spacing w:line="240" w:lineRule="auto"/>
        <w:jc w:val="both"/>
        <w:rPr>
          <w:rFonts w:ascii="Times New Roman" w:hAnsi="Times New Roman" w:cs="Times New Roman"/>
          <w:sz w:val="28"/>
          <w:szCs w:val="28"/>
        </w:rPr>
      </w:pPr>
    </w:p>
    <w:p w:rsidR="00072B34" w:rsidRDefault="00072B34" w:rsidP="00072B34">
      <w:pPr>
        <w:spacing w:line="240" w:lineRule="auto"/>
        <w:jc w:val="both"/>
        <w:rPr>
          <w:rFonts w:ascii="Times New Roman" w:hAnsi="Times New Roman" w:cs="Times New Roman"/>
          <w:sz w:val="28"/>
          <w:szCs w:val="28"/>
        </w:rPr>
      </w:pPr>
      <w:r w:rsidRPr="004C256D">
        <w:rPr>
          <w:rFonts w:ascii="Times New Roman" w:hAnsi="Times New Roman" w:cs="Times New Roman"/>
          <w:sz w:val="28"/>
          <w:szCs w:val="28"/>
        </w:rPr>
        <w:t xml:space="preserve">В модель вошли следующие переменные: </w:t>
      </w:r>
      <w:r>
        <w:rPr>
          <w:rFonts w:ascii="Times New Roman" w:hAnsi="Times New Roman" w:cs="Times New Roman"/>
          <w:sz w:val="28"/>
          <w:szCs w:val="28"/>
        </w:rPr>
        <w:t>в</w:t>
      </w:r>
      <w:r w:rsidRPr="004C256D">
        <w:rPr>
          <w:rFonts w:ascii="Times New Roman" w:hAnsi="Times New Roman" w:cs="Times New Roman"/>
          <w:sz w:val="28"/>
          <w:szCs w:val="28"/>
        </w:rPr>
        <w:t>ес при рождении</w:t>
      </w:r>
      <w:r>
        <w:rPr>
          <w:rFonts w:ascii="Times New Roman" w:hAnsi="Times New Roman" w:cs="Times New Roman"/>
          <w:sz w:val="28"/>
          <w:szCs w:val="28"/>
        </w:rPr>
        <w:t xml:space="preserve"> (</w:t>
      </w:r>
      <w:r w:rsidRPr="004C256D">
        <w:rPr>
          <w:rFonts w:ascii="Times New Roman" w:hAnsi="Times New Roman" w:cs="Times New Roman"/>
          <w:sz w:val="28"/>
          <w:szCs w:val="28"/>
        </w:rPr>
        <w:t>0,024</w:t>
      </w:r>
      <w:r>
        <w:rPr>
          <w:rFonts w:ascii="Times New Roman" w:hAnsi="Times New Roman" w:cs="Times New Roman"/>
          <w:sz w:val="28"/>
          <w:szCs w:val="28"/>
        </w:rPr>
        <w:t>),</w:t>
      </w:r>
      <w:r w:rsidRPr="004C256D">
        <w:t xml:space="preserve"> </w:t>
      </w:r>
      <w:r>
        <w:rPr>
          <w:rFonts w:ascii="Times New Roman" w:hAnsi="Times New Roman" w:cs="Times New Roman"/>
          <w:sz w:val="28"/>
          <w:szCs w:val="28"/>
        </w:rPr>
        <w:t>х</w:t>
      </w:r>
      <w:r w:rsidRPr="004C256D">
        <w:rPr>
          <w:rFonts w:ascii="Times New Roman" w:hAnsi="Times New Roman" w:cs="Times New Roman"/>
          <w:sz w:val="28"/>
          <w:szCs w:val="28"/>
        </w:rPr>
        <w:t>ориоамнионит</w:t>
      </w:r>
      <w:r>
        <w:rPr>
          <w:rFonts w:ascii="Times New Roman" w:hAnsi="Times New Roman" w:cs="Times New Roman"/>
          <w:sz w:val="28"/>
          <w:szCs w:val="28"/>
        </w:rPr>
        <w:t xml:space="preserve"> (0,000),</w:t>
      </w:r>
      <w:r w:rsidRPr="004C256D">
        <w:t xml:space="preserve"> </w:t>
      </w:r>
      <w:r>
        <w:rPr>
          <w:rFonts w:ascii="Times New Roman" w:hAnsi="Times New Roman" w:cs="Times New Roman"/>
          <w:sz w:val="28"/>
          <w:szCs w:val="28"/>
        </w:rPr>
        <w:t>у</w:t>
      </w:r>
      <w:r w:rsidRPr="004C256D">
        <w:rPr>
          <w:rFonts w:ascii="Times New Roman" w:hAnsi="Times New Roman" w:cs="Times New Roman"/>
          <w:sz w:val="28"/>
          <w:szCs w:val="28"/>
        </w:rPr>
        <w:t>ровень витамина 25(ОН)D</w:t>
      </w:r>
      <w:r>
        <w:rPr>
          <w:rFonts w:ascii="Times New Roman" w:hAnsi="Times New Roman" w:cs="Times New Roman"/>
          <w:sz w:val="28"/>
          <w:szCs w:val="28"/>
        </w:rPr>
        <w:t xml:space="preserve"> (</w:t>
      </w:r>
      <w:r w:rsidRPr="004C256D">
        <w:rPr>
          <w:rFonts w:ascii="Times New Roman" w:hAnsi="Times New Roman" w:cs="Times New Roman"/>
          <w:sz w:val="28"/>
          <w:szCs w:val="28"/>
        </w:rPr>
        <w:t>0,043</w:t>
      </w:r>
      <w:r>
        <w:rPr>
          <w:rFonts w:ascii="Times New Roman" w:hAnsi="Times New Roman" w:cs="Times New Roman"/>
          <w:sz w:val="28"/>
          <w:szCs w:val="28"/>
        </w:rPr>
        <w:t>),</w:t>
      </w:r>
      <w:r w:rsidRPr="004C256D">
        <w:t xml:space="preserve"> </w:t>
      </w:r>
      <w:r>
        <w:rPr>
          <w:rFonts w:ascii="Times New Roman" w:hAnsi="Times New Roman" w:cs="Times New Roman"/>
          <w:sz w:val="28"/>
          <w:szCs w:val="28"/>
        </w:rPr>
        <w:t>о</w:t>
      </w:r>
      <w:r w:rsidRPr="004C256D">
        <w:rPr>
          <w:rFonts w:ascii="Times New Roman" w:hAnsi="Times New Roman" w:cs="Times New Roman"/>
          <w:sz w:val="28"/>
          <w:szCs w:val="28"/>
        </w:rPr>
        <w:t>ценка по шкале Апгар на 5мин</w:t>
      </w:r>
      <w:r>
        <w:rPr>
          <w:rFonts w:ascii="Times New Roman" w:hAnsi="Times New Roman" w:cs="Times New Roman"/>
          <w:sz w:val="28"/>
          <w:szCs w:val="28"/>
        </w:rPr>
        <w:t xml:space="preserve"> (</w:t>
      </w:r>
      <w:r w:rsidRPr="004C256D">
        <w:rPr>
          <w:rFonts w:ascii="Times New Roman" w:hAnsi="Times New Roman" w:cs="Times New Roman"/>
          <w:sz w:val="28"/>
          <w:szCs w:val="28"/>
        </w:rPr>
        <w:t>0,045</w:t>
      </w:r>
      <w:r>
        <w:rPr>
          <w:rFonts w:ascii="Times New Roman" w:hAnsi="Times New Roman" w:cs="Times New Roman"/>
          <w:sz w:val="28"/>
          <w:szCs w:val="28"/>
        </w:rPr>
        <w:t xml:space="preserve">). </w:t>
      </w:r>
      <w:r w:rsidRPr="004C256D">
        <w:rPr>
          <w:rFonts w:ascii="Times New Roman" w:hAnsi="Times New Roman" w:cs="Times New Roman"/>
          <w:sz w:val="28"/>
          <w:szCs w:val="28"/>
        </w:rPr>
        <w:t>ЭНМТ</w:t>
      </w:r>
      <w:r>
        <w:rPr>
          <w:rFonts w:ascii="Times New Roman" w:hAnsi="Times New Roman" w:cs="Times New Roman"/>
          <w:sz w:val="28"/>
          <w:szCs w:val="28"/>
        </w:rPr>
        <w:t xml:space="preserve"> в </w:t>
      </w:r>
      <w:r w:rsidRPr="004C256D">
        <w:rPr>
          <w:rFonts w:ascii="Times New Roman" w:hAnsi="Times New Roman" w:cs="Times New Roman"/>
          <w:sz w:val="28"/>
          <w:szCs w:val="28"/>
        </w:rPr>
        <w:t>1,32</w:t>
      </w:r>
      <w:r>
        <w:rPr>
          <w:rFonts w:ascii="Times New Roman" w:hAnsi="Times New Roman" w:cs="Times New Roman"/>
          <w:sz w:val="28"/>
          <w:szCs w:val="28"/>
        </w:rPr>
        <w:t xml:space="preserve"> (95%ДИ:</w:t>
      </w:r>
      <w:r w:rsidRPr="004C256D">
        <w:rPr>
          <w:rFonts w:ascii="Times New Roman" w:hAnsi="Times New Roman" w:cs="Times New Roman"/>
          <w:sz w:val="28"/>
          <w:szCs w:val="28"/>
        </w:rPr>
        <w:t>0,59-2,97)</w:t>
      </w:r>
      <w:r>
        <w:rPr>
          <w:rFonts w:ascii="Times New Roman" w:hAnsi="Times New Roman" w:cs="Times New Roman"/>
          <w:sz w:val="28"/>
          <w:szCs w:val="28"/>
        </w:rPr>
        <w:t>,</w:t>
      </w:r>
      <w:r w:rsidRPr="004C256D">
        <w:t xml:space="preserve"> </w:t>
      </w:r>
      <w:r w:rsidRPr="004C256D">
        <w:rPr>
          <w:rFonts w:ascii="Times New Roman" w:hAnsi="Times New Roman" w:cs="Times New Roman"/>
          <w:sz w:val="28"/>
          <w:szCs w:val="28"/>
        </w:rPr>
        <w:t>ОНМТ</w:t>
      </w:r>
      <w:r>
        <w:rPr>
          <w:rFonts w:ascii="Times New Roman" w:hAnsi="Times New Roman" w:cs="Times New Roman"/>
          <w:sz w:val="28"/>
          <w:szCs w:val="28"/>
        </w:rPr>
        <w:t xml:space="preserve"> в </w:t>
      </w:r>
      <w:r w:rsidRPr="004C256D">
        <w:rPr>
          <w:rFonts w:ascii="Times New Roman" w:hAnsi="Times New Roman" w:cs="Times New Roman"/>
          <w:sz w:val="28"/>
          <w:szCs w:val="28"/>
        </w:rPr>
        <w:t>0,85</w:t>
      </w:r>
      <w:r>
        <w:rPr>
          <w:rFonts w:ascii="Times New Roman" w:hAnsi="Times New Roman" w:cs="Times New Roman"/>
          <w:sz w:val="28"/>
          <w:szCs w:val="28"/>
        </w:rPr>
        <w:t xml:space="preserve"> (95%ДИ:</w:t>
      </w:r>
      <w:r w:rsidRPr="004C256D">
        <w:t xml:space="preserve"> </w:t>
      </w:r>
      <w:r w:rsidRPr="004C256D">
        <w:rPr>
          <w:rFonts w:ascii="Times New Roman" w:hAnsi="Times New Roman" w:cs="Times New Roman"/>
          <w:sz w:val="28"/>
          <w:szCs w:val="28"/>
        </w:rPr>
        <w:t>0,16-4,46)</w:t>
      </w:r>
      <w:r>
        <w:rPr>
          <w:rFonts w:ascii="Times New Roman" w:hAnsi="Times New Roman" w:cs="Times New Roman"/>
          <w:sz w:val="28"/>
          <w:szCs w:val="28"/>
        </w:rPr>
        <w:t>,</w:t>
      </w:r>
      <w:r w:rsidRPr="004C256D">
        <w:t xml:space="preserve"> </w:t>
      </w:r>
      <w:r w:rsidRPr="00C74622">
        <w:rPr>
          <w:rFonts w:ascii="Times New Roman" w:hAnsi="Times New Roman" w:cs="Times New Roman"/>
          <w:sz w:val="28"/>
          <w:szCs w:val="28"/>
        </w:rPr>
        <w:t xml:space="preserve">НМТ </w:t>
      </w:r>
      <w:r>
        <w:rPr>
          <w:rFonts w:ascii="Times New Roman" w:hAnsi="Times New Roman" w:cs="Times New Roman"/>
          <w:sz w:val="28"/>
          <w:szCs w:val="28"/>
        </w:rPr>
        <w:t xml:space="preserve">в </w:t>
      </w:r>
      <w:r w:rsidRPr="00C74622">
        <w:rPr>
          <w:rFonts w:ascii="Times New Roman" w:hAnsi="Times New Roman" w:cs="Times New Roman"/>
          <w:sz w:val="28"/>
          <w:szCs w:val="28"/>
        </w:rPr>
        <w:t>0,84</w:t>
      </w:r>
      <w:r>
        <w:rPr>
          <w:rFonts w:ascii="Times New Roman" w:hAnsi="Times New Roman" w:cs="Times New Roman"/>
          <w:sz w:val="28"/>
          <w:szCs w:val="28"/>
        </w:rPr>
        <w:t xml:space="preserve"> (95%ДИ:</w:t>
      </w:r>
      <w:r w:rsidRPr="004C256D">
        <w:t xml:space="preserve"> </w:t>
      </w:r>
      <w:r w:rsidRPr="00C74622">
        <w:rPr>
          <w:rFonts w:ascii="Times New Roman" w:hAnsi="Times New Roman" w:cs="Times New Roman"/>
          <w:sz w:val="28"/>
          <w:szCs w:val="28"/>
        </w:rPr>
        <w:t>0,21-3,49</w:t>
      </w:r>
      <w:r w:rsidRPr="004C256D">
        <w:rPr>
          <w:rFonts w:ascii="Times New Roman" w:hAnsi="Times New Roman" w:cs="Times New Roman"/>
          <w:sz w:val="28"/>
          <w:szCs w:val="28"/>
        </w:rPr>
        <w:t>)</w:t>
      </w:r>
      <w:r>
        <w:rPr>
          <w:rFonts w:ascii="Times New Roman" w:hAnsi="Times New Roman" w:cs="Times New Roman"/>
          <w:sz w:val="28"/>
          <w:szCs w:val="28"/>
        </w:rPr>
        <w:t xml:space="preserve"> раз повышают риск развития пневмонии у новорожденных. </w:t>
      </w:r>
      <w:r w:rsidRPr="00C74622">
        <w:rPr>
          <w:rFonts w:ascii="Times New Roman" w:hAnsi="Times New Roman" w:cs="Times New Roman"/>
          <w:sz w:val="28"/>
          <w:szCs w:val="28"/>
        </w:rPr>
        <w:t>Хориоамнионит</w:t>
      </w:r>
      <w:r>
        <w:rPr>
          <w:rFonts w:ascii="Times New Roman" w:hAnsi="Times New Roman" w:cs="Times New Roman"/>
          <w:sz w:val="28"/>
          <w:szCs w:val="28"/>
        </w:rPr>
        <w:t xml:space="preserve"> </w:t>
      </w:r>
      <w:r w:rsidRPr="00C74622">
        <w:rPr>
          <w:rFonts w:ascii="Times New Roman" w:hAnsi="Times New Roman" w:cs="Times New Roman"/>
          <w:sz w:val="28"/>
          <w:szCs w:val="28"/>
        </w:rPr>
        <w:t>в 12,03 (95</w:t>
      </w:r>
      <w:r>
        <w:rPr>
          <w:rFonts w:ascii="Times New Roman" w:hAnsi="Times New Roman" w:cs="Times New Roman"/>
          <w:sz w:val="28"/>
          <w:szCs w:val="28"/>
        </w:rPr>
        <w:t>%ДИ:</w:t>
      </w:r>
      <w:r w:rsidRPr="004C256D">
        <w:t xml:space="preserve"> </w:t>
      </w:r>
      <w:r w:rsidRPr="00C74622">
        <w:rPr>
          <w:rFonts w:ascii="Times New Roman" w:hAnsi="Times New Roman" w:cs="Times New Roman"/>
          <w:sz w:val="28"/>
          <w:szCs w:val="28"/>
        </w:rPr>
        <w:t>3,10-46,69</w:t>
      </w:r>
      <w:r w:rsidRPr="004C256D">
        <w:rPr>
          <w:rFonts w:ascii="Times New Roman" w:hAnsi="Times New Roman" w:cs="Times New Roman"/>
          <w:sz w:val="28"/>
          <w:szCs w:val="28"/>
        </w:rPr>
        <w:t>)</w:t>
      </w:r>
      <w:r>
        <w:rPr>
          <w:rFonts w:ascii="Times New Roman" w:hAnsi="Times New Roman" w:cs="Times New Roman"/>
          <w:sz w:val="28"/>
          <w:szCs w:val="28"/>
        </w:rPr>
        <w:t xml:space="preserve"> раз повышают риск развития пневмонии у новорожденных. Т</w:t>
      </w:r>
      <w:r w:rsidRPr="00C74622">
        <w:rPr>
          <w:rFonts w:ascii="Times New Roman" w:hAnsi="Times New Roman" w:cs="Times New Roman"/>
          <w:sz w:val="28"/>
          <w:szCs w:val="28"/>
        </w:rPr>
        <w:t>яжелый дефицит</w:t>
      </w:r>
      <w:r>
        <w:rPr>
          <w:rFonts w:ascii="Times New Roman" w:hAnsi="Times New Roman" w:cs="Times New Roman"/>
          <w:sz w:val="28"/>
          <w:szCs w:val="28"/>
        </w:rPr>
        <w:t xml:space="preserve"> </w:t>
      </w:r>
      <w:r w:rsidRPr="00C74622">
        <w:rPr>
          <w:rFonts w:ascii="Times New Roman" w:hAnsi="Times New Roman" w:cs="Times New Roman"/>
          <w:sz w:val="28"/>
          <w:szCs w:val="28"/>
        </w:rPr>
        <w:t xml:space="preserve">витамина 25(ОН)D </w:t>
      </w:r>
      <w:r>
        <w:rPr>
          <w:rFonts w:ascii="Times New Roman" w:hAnsi="Times New Roman" w:cs="Times New Roman"/>
          <w:sz w:val="28"/>
          <w:szCs w:val="28"/>
        </w:rPr>
        <w:t xml:space="preserve">в </w:t>
      </w:r>
      <w:r w:rsidRPr="00C74622">
        <w:rPr>
          <w:rFonts w:ascii="Times New Roman" w:hAnsi="Times New Roman" w:cs="Times New Roman"/>
          <w:sz w:val="28"/>
          <w:szCs w:val="28"/>
        </w:rPr>
        <w:t>5,47</w:t>
      </w:r>
      <w:r>
        <w:rPr>
          <w:rFonts w:ascii="Times New Roman" w:hAnsi="Times New Roman" w:cs="Times New Roman"/>
          <w:sz w:val="28"/>
          <w:szCs w:val="28"/>
        </w:rPr>
        <w:t xml:space="preserve"> (95%ДИ:</w:t>
      </w:r>
      <w:r w:rsidRPr="00C74622">
        <w:rPr>
          <w:rFonts w:ascii="Times New Roman" w:hAnsi="Times New Roman" w:cs="Times New Roman"/>
          <w:sz w:val="28"/>
          <w:szCs w:val="28"/>
        </w:rPr>
        <w:t>0,45-66,44)</w:t>
      </w:r>
      <w:r>
        <w:rPr>
          <w:rFonts w:ascii="Times New Roman" w:hAnsi="Times New Roman" w:cs="Times New Roman"/>
          <w:sz w:val="28"/>
          <w:szCs w:val="28"/>
        </w:rPr>
        <w:t>, д</w:t>
      </w:r>
      <w:r w:rsidRPr="00C74622">
        <w:rPr>
          <w:rFonts w:ascii="Times New Roman" w:hAnsi="Times New Roman" w:cs="Times New Roman"/>
          <w:sz w:val="28"/>
          <w:szCs w:val="28"/>
        </w:rPr>
        <w:t>ефицит</w:t>
      </w:r>
      <w:r>
        <w:rPr>
          <w:rFonts w:ascii="Times New Roman" w:hAnsi="Times New Roman" w:cs="Times New Roman"/>
          <w:sz w:val="28"/>
          <w:szCs w:val="28"/>
        </w:rPr>
        <w:t xml:space="preserve"> в </w:t>
      </w:r>
      <w:r w:rsidRPr="00C74622">
        <w:rPr>
          <w:rFonts w:ascii="Times New Roman" w:hAnsi="Times New Roman" w:cs="Times New Roman"/>
          <w:sz w:val="28"/>
          <w:szCs w:val="28"/>
        </w:rPr>
        <w:t>2,54</w:t>
      </w:r>
      <w:r>
        <w:rPr>
          <w:rFonts w:ascii="Times New Roman" w:hAnsi="Times New Roman" w:cs="Times New Roman"/>
          <w:sz w:val="28"/>
          <w:szCs w:val="28"/>
        </w:rPr>
        <w:t xml:space="preserve"> (95%ДИ:</w:t>
      </w:r>
      <w:r w:rsidRPr="00C74622">
        <w:t xml:space="preserve"> </w:t>
      </w:r>
      <w:r w:rsidRPr="00C74622">
        <w:rPr>
          <w:rFonts w:ascii="Times New Roman" w:hAnsi="Times New Roman" w:cs="Times New Roman"/>
          <w:sz w:val="28"/>
          <w:szCs w:val="28"/>
        </w:rPr>
        <w:t>0,22-29,76)</w:t>
      </w:r>
      <w:r>
        <w:rPr>
          <w:rFonts w:ascii="Times New Roman" w:hAnsi="Times New Roman" w:cs="Times New Roman"/>
          <w:sz w:val="28"/>
          <w:szCs w:val="28"/>
        </w:rPr>
        <w:t>,</w:t>
      </w:r>
      <w:r w:rsidRPr="00C74622">
        <w:t xml:space="preserve"> </w:t>
      </w:r>
      <w:r>
        <w:rPr>
          <w:rFonts w:ascii="Times New Roman" w:hAnsi="Times New Roman" w:cs="Times New Roman"/>
          <w:sz w:val="28"/>
          <w:szCs w:val="28"/>
        </w:rPr>
        <w:t>н</w:t>
      </w:r>
      <w:r w:rsidRPr="00C74622">
        <w:rPr>
          <w:rFonts w:ascii="Times New Roman" w:hAnsi="Times New Roman" w:cs="Times New Roman"/>
          <w:sz w:val="28"/>
          <w:szCs w:val="28"/>
        </w:rPr>
        <w:t>едостаточность</w:t>
      </w:r>
      <w:r>
        <w:rPr>
          <w:rFonts w:ascii="Times New Roman" w:hAnsi="Times New Roman" w:cs="Times New Roman"/>
          <w:sz w:val="28"/>
          <w:szCs w:val="28"/>
        </w:rPr>
        <w:t xml:space="preserve"> в </w:t>
      </w:r>
      <w:r w:rsidRPr="00C74622">
        <w:rPr>
          <w:rFonts w:ascii="Times New Roman" w:hAnsi="Times New Roman" w:cs="Times New Roman"/>
          <w:sz w:val="28"/>
          <w:szCs w:val="28"/>
        </w:rPr>
        <w:t>0,14</w:t>
      </w:r>
      <w:r>
        <w:rPr>
          <w:rFonts w:ascii="Times New Roman" w:hAnsi="Times New Roman" w:cs="Times New Roman"/>
          <w:sz w:val="28"/>
          <w:szCs w:val="28"/>
        </w:rPr>
        <w:t xml:space="preserve"> (95%ДИ:</w:t>
      </w:r>
      <w:r w:rsidRPr="00C74622">
        <w:rPr>
          <w:rFonts w:ascii="Times New Roman" w:hAnsi="Times New Roman" w:cs="Times New Roman"/>
          <w:sz w:val="28"/>
          <w:szCs w:val="28"/>
        </w:rPr>
        <w:t>0,01-1,97)</w:t>
      </w:r>
      <w:r>
        <w:rPr>
          <w:rFonts w:ascii="Times New Roman" w:hAnsi="Times New Roman" w:cs="Times New Roman"/>
          <w:sz w:val="28"/>
          <w:szCs w:val="28"/>
        </w:rPr>
        <w:t xml:space="preserve"> раз повышает риск развития пневмонии у новорожденных. </w:t>
      </w:r>
      <w:r w:rsidRPr="00C74622">
        <w:rPr>
          <w:rFonts w:ascii="Times New Roman" w:hAnsi="Times New Roman" w:cs="Times New Roman"/>
          <w:sz w:val="28"/>
          <w:szCs w:val="28"/>
        </w:rPr>
        <w:t xml:space="preserve">Умеренное отклонение </w:t>
      </w:r>
      <w:r>
        <w:rPr>
          <w:rFonts w:ascii="Times New Roman" w:hAnsi="Times New Roman" w:cs="Times New Roman"/>
          <w:sz w:val="28"/>
          <w:szCs w:val="28"/>
        </w:rPr>
        <w:t xml:space="preserve">по </w:t>
      </w:r>
      <w:r w:rsidRPr="00C74622">
        <w:rPr>
          <w:rFonts w:ascii="Times New Roman" w:hAnsi="Times New Roman" w:cs="Times New Roman"/>
          <w:sz w:val="28"/>
          <w:szCs w:val="28"/>
        </w:rPr>
        <w:t>шкале Апгар на 5</w:t>
      </w:r>
      <w:r>
        <w:rPr>
          <w:rFonts w:ascii="Times New Roman" w:hAnsi="Times New Roman" w:cs="Times New Roman"/>
          <w:sz w:val="28"/>
          <w:szCs w:val="28"/>
        </w:rPr>
        <w:t xml:space="preserve"> </w:t>
      </w:r>
      <w:r w:rsidRPr="00C74622">
        <w:rPr>
          <w:rFonts w:ascii="Times New Roman" w:hAnsi="Times New Roman" w:cs="Times New Roman"/>
          <w:sz w:val="28"/>
          <w:szCs w:val="28"/>
        </w:rPr>
        <w:t>мин</w:t>
      </w:r>
      <w:r>
        <w:rPr>
          <w:rFonts w:ascii="Times New Roman" w:hAnsi="Times New Roman" w:cs="Times New Roman"/>
          <w:sz w:val="28"/>
          <w:szCs w:val="28"/>
        </w:rPr>
        <w:t xml:space="preserve">уте в </w:t>
      </w:r>
      <w:r w:rsidRPr="00C74622">
        <w:rPr>
          <w:rFonts w:ascii="Times New Roman" w:hAnsi="Times New Roman" w:cs="Times New Roman"/>
          <w:sz w:val="28"/>
          <w:szCs w:val="28"/>
        </w:rPr>
        <w:t>7,67</w:t>
      </w:r>
      <w:r>
        <w:rPr>
          <w:rFonts w:ascii="Times New Roman" w:hAnsi="Times New Roman" w:cs="Times New Roman"/>
          <w:sz w:val="28"/>
          <w:szCs w:val="28"/>
        </w:rPr>
        <w:t xml:space="preserve"> (</w:t>
      </w:r>
      <w:r w:rsidRPr="00C74622">
        <w:rPr>
          <w:rFonts w:ascii="Times New Roman" w:hAnsi="Times New Roman" w:cs="Times New Roman"/>
          <w:sz w:val="28"/>
          <w:szCs w:val="28"/>
        </w:rPr>
        <w:t>95%ДИ:</w:t>
      </w:r>
      <w:r w:rsidRPr="00C74622">
        <w:t xml:space="preserve"> </w:t>
      </w:r>
      <w:r w:rsidRPr="00C74622">
        <w:rPr>
          <w:rFonts w:ascii="Times New Roman" w:hAnsi="Times New Roman" w:cs="Times New Roman"/>
          <w:sz w:val="28"/>
          <w:szCs w:val="28"/>
        </w:rPr>
        <w:t>0,74-79,59</w:t>
      </w:r>
      <w:r>
        <w:rPr>
          <w:rFonts w:ascii="Times New Roman" w:hAnsi="Times New Roman" w:cs="Times New Roman"/>
          <w:sz w:val="28"/>
          <w:szCs w:val="28"/>
        </w:rPr>
        <w:t>),</w:t>
      </w:r>
      <w:r w:rsidRPr="00C74622">
        <w:t xml:space="preserve"> </w:t>
      </w:r>
      <w:r>
        <w:rPr>
          <w:rFonts w:ascii="Times New Roman" w:hAnsi="Times New Roman" w:cs="Times New Roman"/>
          <w:sz w:val="28"/>
          <w:szCs w:val="28"/>
        </w:rPr>
        <w:t>т</w:t>
      </w:r>
      <w:r w:rsidRPr="00C74622">
        <w:rPr>
          <w:rFonts w:ascii="Times New Roman" w:hAnsi="Times New Roman" w:cs="Times New Roman"/>
          <w:sz w:val="28"/>
          <w:szCs w:val="28"/>
        </w:rPr>
        <w:t>яжелые отклонения</w:t>
      </w:r>
      <w:r>
        <w:rPr>
          <w:rFonts w:ascii="Times New Roman" w:hAnsi="Times New Roman" w:cs="Times New Roman"/>
          <w:sz w:val="28"/>
          <w:szCs w:val="28"/>
        </w:rPr>
        <w:t xml:space="preserve"> по </w:t>
      </w:r>
      <w:r w:rsidRPr="00C74622">
        <w:rPr>
          <w:rFonts w:ascii="Times New Roman" w:hAnsi="Times New Roman" w:cs="Times New Roman"/>
          <w:sz w:val="28"/>
          <w:szCs w:val="28"/>
        </w:rPr>
        <w:t>шкале Апгар на 5</w:t>
      </w:r>
      <w:r>
        <w:rPr>
          <w:rFonts w:ascii="Times New Roman" w:hAnsi="Times New Roman" w:cs="Times New Roman"/>
          <w:sz w:val="28"/>
          <w:szCs w:val="28"/>
        </w:rPr>
        <w:t xml:space="preserve"> </w:t>
      </w:r>
      <w:r w:rsidRPr="00C74622">
        <w:rPr>
          <w:rFonts w:ascii="Times New Roman" w:hAnsi="Times New Roman" w:cs="Times New Roman"/>
          <w:sz w:val="28"/>
          <w:szCs w:val="28"/>
        </w:rPr>
        <w:t>мин</w:t>
      </w:r>
      <w:r>
        <w:rPr>
          <w:rFonts w:ascii="Times New Roman" w:hAnsi="Times New Roman" w:cs="Times New Roman"/>
          <w:sz w:val="28"/>
          <w:szCs w:val="28"/>
        </w:rPr>
        <w:t xml:space="preserve">уте в </w:t>
      </w:r>
      <w:r w:rsidRPr="00C74622">
        <w:rPr>
          <w:rFonts w:ascii="Times New Roman" w:hAnsi="Times New Roman" w:cs="Times New Roman"/>
          <w:sz w:val="28"/>
          <w:szCs w:val="28"/>
        </w:rPr>
        <w:t>18,05</w:t>
      </w:r>
      <w:r>
        <w:rPr>
          <w:rFonts w:ascii="Times New Roman" w:hAnsi="Times New Roman" w:cs="Times New Roman"/>
          <w:sz w:val="28"/>
          <w:szCs w:val="28"/>
        </w:rPr>
        <w:t xml:space="preserve"> (</w:t>
      </w:r>
      <w:r w:rsidRPr="00C74622">
        <w:rPr>
          <w:rFonts w:ascii="Times New Roman" w:hAnsi="Times New Roman" w:cs="Times New Roman"/>
          <w:sz w:val="28"/>
          <w:szCs w:val="28"/>
        </w:rPr>
        <w:t>95%ДИ:</w:t>
      </w:r>
      <w:r w:rsidRPr="00C74622">
        <w:t xml:space="preserve"> </w:t>
      </w:r>
      <w:r w:rsidRPr="00C74622">
        <w:rPr>
          <w:rFonts w:ascii="Times New Roman" w:hAnsi="Times New Roman" w:cs="Times New Roman"/>
          <w:sz w:val="28"/>
          <w:szCs w:val="28"/>
        </w:rPr>
        <w:t>0,74-79,59</w:t>
      </w:r>
      <w:r>
        <w:rPr>
          <w:rFonts w:ascii="Times New Roman" w:hAnsi="Times New Roman" w:cs="Times New Roman"/>
          <w:sz w:val="28"/>
          <w:szCs w:val="28"/>
        </w:rPr>
        <w:t xml:space="preserve">) раз повышают риск развития пневмонии у детей.     </w:t>
      </w:r>
    </w:p>
    <w:p w:rsidR="00C4208B" w:rsidRDefault="00C4208B" w:rsidP="00C4208B">
      <w:pPr>
        <w:spacing w:line="240" w:lineRule="auto"/>
        <w:ind w:firstLine="567"/>
        <w:jc w:val="both"/>
        <w:rPr>
          <w:rFonts w:ascii="Times New Roman" w:hAnsi="Times New Roman" w:cs="Times New Roman"/>
          <w:sz w:val="28"/>
          <w:szCs w:val="28"/>
          <w:shd w:val="clear" w:color="auto" w:fill="FFFFFF"/>
        </w:rPr>
      </w:pPr>
    </w:p>
    <w:p w:rsidR="001C680F" w:rsidRDefault="00CC244B" w:rsidP="00742B5B">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3.3</w:t>
      </w:r>
      <w:r w:rsidR="001C680F" w:rsidRPr="001C680F">
        <w:rPr>
          <w:rFonts w:ascii="Times New Roman" w:hAnsi="Times New Roman" w:cs="Times New Roman"/>
          <w:sz w:val="28"/>
          <w:szCs w:val="28"/>
        </w:rPr>
        <w:t xml:space="preserve">.1 </w:t>
      </w:r>
      <w:r w:rsidR="00BB0BED" w:rsidRPr="001C680F">
        <w:rPr>
          <w:rFonts w:ascii="Times New Roman" w:hAnsi="Times New Roman" w:cs="Times New Roman"/>
          <w:sz w:val="28"/>
          <w:szCs w:val="28"/>
        </w:rPr>
        <w:t xml:space="preserve">Влияние витамина D на степень дыхательной недостаточности у недоношенных новорожденных с врожденной пневмонией </w:t>
      </w:r>
    </w:p>
    <w:p w:rsidR="00BB0BED" w:rsidRPr="008A4AF1" w:rsidRDefault="00BB0BED" w:rsidP="00742B5B">
      <w:pPr>
        <w:spacing w:line="240" w:lineRule="auto"/>
        <w:ind w:firstLine="567"/>
        <w:jc w:val="both"/>
        <w:rPr>
          <w:rFonts w:ascii="Times New Roman" w:hAnsi="Times New Roman" w:cs="Times New Roman"/>
          <w:sz w:val="28"/>
          <w:szCs w:val="28"/>
        </w:rPr>
      </w:pPr>
      <w:r w:rsidRPr="008A4AF1">
        <w:rPr>
          <w:rFonts w:ascii="Times New Roman" w:hAnsi="Times New Roman" w:cs="Times New Roman"/>
          <w:sz w:val="28"/>
          <w:szCs w:val="28"/>
        </w:rPr>
        <w:t>Оценка степени тяжести дыхательной недостаточности определялась по модифицированной Шкале Downes</w:t>
      </w:r>
      <w:r>
        <w:rPr>
          <w:rFonts w:ascii="Times New Roman" w:hAnsi="Times New Roman" w:cs="Times New Roman"/>
          <w:sz w:val="28"/>
          <w:szCs w:val="28"/>
        </w:rPr>
        <w:t xml:space="preserve"> </w:t>
      </w:r>
      <w:r w:rsidR="00C05582">
        <w:rPr>
          <w:rFonts w:ascii="Times New Roman" w:hAnsi="Times New Roman" w:cs="Times New Roman"/>
          <w:sz w:val="28"/>
          <w:szCs w:val="28"/>
        </w:rPr>
        <w:t>[</w:t>
      </w:r>
      <w:r w:rsidR="00C05582" w:rsidRPr="000328E5">
        <w:rPr>
          <w:rFonts w:ascii="Times New Roman" w:hAnsi="Times New Roman" w:cs="Times New Roman"/>
          <w:sz w:val="28"/>
          <w:szCs w:val="28"/>
        </w:rPr>
        <w:t>137 с. 1</w:t>
      </w:r>
      <w:r w:rsidRPr="008A4AF1">
        <w:rPr>
          <w:rFonts w:ascii="Times New Roman" w:hAnsi="Times New Roman" w:cs="Times New Roman"/>
          <w:sz w:val="28"/>
          <w:szCs w:val="28"/>
        </w:rPr>
        <w:t>]</w:t>
      </w:r>
      <w:r>
        <w:rPr>
          <w:rFonts w:ascii="Times New Roman" w:hAnsi="Times New Roman" w:cs="Times New Roman"/>
          <w:sz w:val="28"/>
          <w:szCs w:val="28"/>
        </w:rPr>
        <w:t>.</w:t>
      </w:r>
      <w:r w:rsidRPr="008A4AF1">
        <w:rPr>
          <w:rFonts w:ascii="Times New Roman" w:hAnsi="Times New Roman" w:cs="Times New Roman"/>
          <w:sz w:val="28"/>
          <w:szCs w:val="28"/>
        </w:rPr>
        <w:t xml:space="preserve"> </w:t>
      </w:r>
    </w:p>
    <w:p w:rsidR="00BB0BED" w:rsidRPr="001C680F" w:rsidRDefault="00BB0BED" w:rsidP="00742B5B">
      <w:pPr>
        <w:spacing w:line="240" w:lineRule="auto"/>
        <w:ind w:firstLine="567"/>
        <w:jc w:val="both"/>
        <w:rPr>
          <w:rFonts w:ascii="Times New Roman" w:eastAsia="Times New Roman" w:hAnsi="Times New Roman" w:cs="Times New Roman"/>
          <w:color w:val="000000"/>
          <w:sz w:val="27"/>
          <w:szCs w:val="27"/>
        </w:rPr>
      </w:pPr>
      <w:r w:rsidRPr="001C680F">
        <w:rPr>
          <w:rFonts w:ascii="Times New Roman" w:eastAsia="Times New Roman" w:hAnsi="Times New Roman" w:cs="Times New Roman"/>
          <w:bCs/>
          <w:iCs/>
          <w:color w:val="000000"/>
          <w:sz w:val="27"/>
          <w:szCs w:val="27"/>
        </w:rPr>
        <w:t>Результат оценки по модифицированной шкале </w:t>
      </w:r>
      <w:r w:rsidRPr="001C680F">
        <w:rPr>
          <w:rFonts w:ascii="Times New Roman" w:eastAsia="Times New Roman" w:hAnsi="Times New Roman" w:cs="Times New Roman"/>
          <w:bCs/>
          <w:iCs/>
          <w:color w:val="000000"/>
          <w:sz w:val="27"/>
          <w:szCs w:val="27"/>
          <w:lang w:val="en-US"/>
        </w:rPr>
        <w:t>Downes</w:t>
      </w:r>
      <w:r w:rsidRPr="001C680F">
        <w:rPr>
          <w:rFonts w:ascii="Times New Roman" w:eastAsia="Times New Roman" w:hAnsi="Times New Roman" w:cs="Times New Roman"/>
          <w:bCs/>
          <w:iCs/>
          <w:color w:val="000000"/>
          <w:sz w:val="27"/>
          <w:szCs w:val="27"/>
        </w:rPr>
        <w:t>:</w:t>
      </w:r>
    </w:p>
    <w:p w:rsidR="00BB0BED" w:rsidRPr="001C680F" w:rsidRDefault="00BB0BED" w:rsidP="00742B5B">
      <w:pPr>
        <w:pStyle w:val="a7"/>
        <w:numPr>
          <w:ilvl w:val="3"/>
          <w:numId w:val="26"/>
        </w:numPr>
        <w:tabs>
          <w:tab w:val="left" w:pos="851"/>
        </w:tabs>
        <w:ind w:left="0" w:firstLine="567"/>
        <w:jc w:val="both"/>
        <w:rPr>
          <w:color w:val="000000"/>
          <w:sz w:val="27"/>
          <w:szCs w:val="27"/>
        </w:rPr>
      </w:pPr>
      <w:r w:rsidRPr="001C680F">
        <w:rPr>
          <w:iCs/>
          <w:color w:val="000000"/>
          <w:sz w:val="27"/>
          <w:szCs w:val="27"/>
        </w:rPr>
        <w:t>2 – 3 балла: респираторный дистресс легкой степени</w:t>
      </w:r>
    </w:p>
    <w:p w:rsidR="00BB0BED" w:rsidRPr="001C680F" w:rsidRDefault="00BB0BED" w:rsidP="00742B5B">
      <w:pPr>
        <w:pStyle w:val="a7"/>
        <w:numPr>
          <w:ilvl w:val="3"/>
          <w:numId w:val="26"/>
        </w:numPr>
        <w:tabs>
          <w:tab w:val="left" w:pos="851"/>
        </w:tabs>
        <w:ind w:left="0" w:firstLine="567"/>
        <w:jc w:val="both"/>
        <w:rPr>
          <w:color w:val="000000"/>
          <w:sz w:val="27"/>
          <w:szCs w:val="27"/>
        </w:rPr>
      </w:pPr>
      <w:r w:rsidRPr="001C680F">
        <w:rPr>
          <w:iCs/>
          <w:color w:val="000000"/>
          <w:sz w:val="27"/>
          <w:szCs w:val="27"/>
        </w:rPr>
        <w:t>4 – 6 баллов: респираторный дистресс средней степени тяжести</w:t>
      </w:r>
    </w:p>
    <w:p w:rsidR="00BB0BED" w:rsidRPr="001C680F" w:rsidRDefault="00BB0BED" w:rsidP="00742B5B">
      <w:pPr>
        <w:pStyle w:val="a7"/>
        <w:numPr>
          <w:ilvl w:val="3"/>
          <w:numId w:val="26"/>
        </w:numPr>
        <w:tabs>
          <w:tab w:val="left" w:pos="851"/>
        </w:tabs>
        <w:ind w:left="0" w:firstLine="567"/>
        <w:jc w:val="both"/>
        <w:rPr>
          <w:color w:val="000000"/>
          <w:sz w:val="27"/>
          <w:szCs w:val="27"/>
        </w:rPr>
      </w:pPr>
      <w:r w:rsidRPr="001C680F">
        <w:rPr>
          <w:iCs/>
          <w:color w:val="000000"/>
          <w:sz w:val="27"/>
          <w:szCs w:val="27"/>
        </w:rPr>
        <w:t>&gt;6 баллов: тяжелый респираторный дистресс</w:t>
      </w:r>
    </w:p>
    <w:p w:rsidR="00C81DD9" w:rsidRDefault="00BB0BED" w:rsidP="00742B5B">
      <w:pPr>
        <w:autoSpaceDE w:val="0"/>
        <w:autoSpaceDN w:val="0"/>
        <w:adjustRightInd w:val="0"/>
        <w:spacing w:line="240" w:lineRule="auto"/>
        <w:ind w:firstLine="567"/>
        <w:jc w:val="both"/>
        <w:rPr>
          <w:rFonts w:ascii="Times New Roman" w:hAnsi="Times New Roman" w:cs="Times New Roman"/>
          <w:sz w:val="28"/>
          <w:szCs w:val="28"/>
        </w:rPr>
      </w:pPr>
      <w:r w:rsidRPr="009532AE">
        <w:rPr>
          <w:rFonts w:ascii="Times New Roman" w:hAnsi="Times New Roman" w:cs="Times New Roman"/>
          <w:sz w:val="28"/>
          <w:szCs w:val="28"/>
        </w:rPr>
        <w:t xml:space="preserve">Для оценки степени дыхательной недостаточности проведен корреляционный анализ </w:t>
      </w:r>
      <w:r>
        <w:rPr>
          <w:rFonts w:ascii="Times New Roman" w:hAnsi="Times New Roman" w:cs="Times New Roman"/>
          <w:sz w:val="28"/>
          <w:szCs w:val="28"/>
        </w:rPr>
        <w:t>связи уровня витамина D и дыхательной недостаточности с использованием Модифицированной Шкале Downes.</w:t>
      </w:r>
    </w:p>
    <w:p w:rsidR="001C680F" w:rsidRDefault="00C81DD9" w:rsidP="00742B5B">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Средний балл</w:t>
      </w:r>
      <w:r w:rsidR="00EF3F39" w:rsidRPr="00EF3F39">
        <w:rPr>
          <w:rFonts w:ascii="Times New Roman" w:hAnsi="Times New Roman" w:cs="Times New Roman"/>
          <w:sz w:val="28"/>
          <w:szCs w:val="28"/>
        </w:rPr>
        <w:t xml:space="preserve"> </w:t>
      </w:r>
      <w:r w:rsidR="00EF3F39">
        <w:rPr>
          <w:rFonts w:ascii="Times New Roman" w:hAnsi="Times New Roman" w:cs="Times New Roman"/>
          <w:sz w:val="28"/>
          <w:szCs w:val="28"/>
        </w:rPr>
        <w:t>по</w:t>
      </w:r>
      <w:r w:rsidR="00EF3F39" w:rsidRPr="00C81DD9">
        <w:rPr>
          <w:rFonts w:ascii="Times New Roman" w:hAnsi="Times New Roman" w:cs="Times New Roman"/>
          <w:sz w:val="28"/>
          <w:szCs w:val="28"/>
        </w:rPr>
        <w:t xml:space="preserve"> </w:t>
      </w:r>
      <w:r w:rsidR="00EF3F39">
        <w:rPr>
          <w:rFonts w:ascii="Times New Roman" w:hAnsi="Times New Roman" w:cs="Times New Roman"/>
          <w:sz w:val="28"/>
          <w:szCs w:val="28"/>
        </w:rPr>
        <w:t>Шкале Downes  у детей с врожденной пневмонией</w:t>
      </w:r>
      <w:r>
        <w:rPr>
          <w:rFonts w:ascii="Times New Roman" w:hAnsi="Times New Roman" w:cs="Times New Roman"/>
          <w:sz w:val="28"/>
          <w:szCs w:val="28"/>
        </w:rPr>
        <w:t xml:space="preserve"> в зависимости от уровня витамина </w:t>
      </w:r>
      <w:r w:rsidRPr="00C81DD9">
        <w:rPr>
          <w:rFonts w:ascii="Times New Roman" w:hAnsi="Times New Roman" w:cs="Times New Roman"/>
          <w:sz w:val="28"/>
          <w:szCs w:val="28"/>
        </w:rPr>
        <w:t>D</w:t>
      </w:r>
      <w:r>
        <w:rPr>
          <w:rFonts w:ascii="Times New Roman" w:hAnsi="Times New Roman" w:cs="Times New Roman"/>
          <w:sz w:val="28"/>
          <w:szCs w:val="28"/>
        </w:rPr>
        <w:t xml:space="preserve"> был: </w:t>
      </w:r>
      <w:r w:rsidR="00EF3F39">
        <w:rPr>
          <w:rFonts w:ascii="Times New Roman" w:hAnsi="Times New Roman" w:cs="Times New Roman"/>
          <w:sz w:val="28"/>
          <w:szCs w:val="28"/>
        </w:rPr>
        <w:t xml:space="preserve">у новорожденных с </w:t>
      </w:r>
      <w:r>
        <w:rPr>
          <w:rFonts w:ascii="Times New Roman" w:hAnsi="Times New Roman" w:cs="Times New Roman"/>
          <w:sz w:val="28"/>
          <w:szCs w:val="28"/>
        </w:rPr>
        <w:t>тяжелы</w:t>
      </w:r>
      <w:r w:rsidR="00EF3F39">
        <w:rPr>
          <w:rFonts w:ascii="Times New Roman" w:hAnsi="Times New Roman" w:cs="Times New Roman"/>
          <w:sz w:val="28"/>
          <w:szCs w:val="28"/>
        </w:rPr>
        <w:t>м</w:t>
      </w:r>
      <w:r w:rsidRPr="00825017">
        <w:rPr>
          <w:rFonts w:ascii="Times New Roman" w:hAnsi="Times New Roman" w:cs="Times New Roman"/>
          <w:sz w:val="28"/>
          <w:szCs w:val="28"/>
        </w:rPr>
        <w:t xml:space="preserve"> дефицит</w:t>
      </w:r>
      <w:r w:rsidR="00EF3F39">
        <w:rPr>
          <w:rFonts w:ascii="Times New Roman" w:hAnsi="Times New Roman" w:cs="Times New Roman"/>
          <w:sz w:val="28"/>
          <w:szCs w:val="28"/>
        </w:rPr>
        <w:t>ом</w:t>
      </w:r>
      <w:r w:rsidRPr="00C81DD9">
        <w:rPr>
          <w:rFonts w:ascii="Times New Roman" w:hAnsi="Times New Roman" w:cs="Times New Roman"/>
          <w:b/>
          <w:sz w:val="28"/>
          <w:szCs w:val="28"/>
        </w:rPr>
        <w:t xml:space="preserve"> </w:t>
      </w:r>
      <w:r w:rsidRPr="00C81DD9">
        <w:rPr>
          <w:rFonts w:ascii="Times New Roman" w:hAnsi="Times New Roman" w:cs="Times New Roman"/>
          <w:sz w:val="28"/>
          <w:szCs w:val="28"/>
        </w:rPr>
        <w:t>витамина D</w:t>
      </w:r>
      <w:r>
        <w:rPr>
          <w:rFonts w:ascii="Times New Roman" w:hAnsi="Times New Roman" w:cs="Times New Roman"/>
          <w:sz w:val="28"/>
          <w:szCs w:val="28"/>
        </w:rPr>
        <w:t xml:space="preserve"> - средний балл </w:t>
      </w:r>
      <w:r w:rsidRPr="00AC53CD">
        <w:rPr>
          <w:rFonts w:ascii="Times New Roman" w:hAnsi="Times New Roman" w:cs="Times New Roman"/>
          <w:sz w:val="28"/>
          <w:szCs w:val="28"/>
        </w:rPr>
        <w:t xml:space="preserve">по </w:t>
      </w:r>
      <w:r w:rsidR="00EF3F39">
        <w:rPr>
          <w:rFonts w:ascii="Times New Roman" w:hAnsi="Times New Roman" w:cs="Times New Roman"/>
          <w:sz w:val="28"/>
          <w:szCs w:val="28"/>
        </w:rPr>
        <w:t>Шкале Downes</w:t>
      </w:r>
      <w:r>
        <w:rPr>
          <w:rFonts w:ascii="Times New Roman" w:hAnsi="Times New Roman" w:cs="Times New Roman"/>
          <w:sz w:val="28"/>
          <w:szCs w:val="28"/>
        </w:rPr>
        <w:t xml:space="preserve"> был равен</w:t>
      </w:r>
      <w:r w:rsidRPr="00825017">
        <w:rPr>
          <w:rFonts w:ascii="Times New Roman" w:hAnsi="Times New Roman" w:cs="Times New Roman"/>
          <w:sz w:val="28"/>
          <w:szCs w:val="28"/>
        </w:rPr>
        <w:t xml:space="preserve"> 7,61</w:t>
      </w:r>
      <w:r>
        <w:rPr>
          <w:rFonts w:ascii="Times New Roman" w:hAnsi="Times New Roman" w:cs="Times New Roman"/>
          <w:sz w:val="28"/>
          <w:szCs w:val="28"/>
        </w:rPr>
        <w:t xml:space="preserve"> (95%ДИ:7,13-8,09) СО=</w:t>
      </w:r>
      <w:r w:rsidRPr="00825017">
        <w:rPr>
          <w:rFonts w:ascii="Times New Roman" w:hAnsi="Times New Roman" w:cs="Times New Roman"/>
          <w:sz w:val="28"/>
          <w:szCs w:val="28"/>
        </w:rPr>
        <w:t>1,6</w:t>
      </w:r>
      <w:r>
        <w:rPr>
          <w:rFonts w:ascii="Times New Roman" w:hAnsi="Times New Roman" w:cs="Times New Roman"/>
          <w:sz w:val="28"/>
          <w:szCs w:val="28"/>
        </w:rPr>
        <w:t xml:space="preserve">3, минимальный 5 баллов, максимальный 10 баллов. </w:t>
      </w:r>
      <w:r w:rsidR="00EF3F39">
        <w:rPr>
          <w:rFonts w:ascii="Times New Roman" w:hAnsi="Times New Roman" w:cs="Times New Roman"/>
          <w:sz w:val="28"/>
          <w:szCs w:val="28"/>
        </w:rPr>
        <w:t>У новорожденных с д</w:t>
      </w:r>
      <w:r w:rsidRPr="00825017">
        <w:rPr>
          <w:rFonts w:ascii="Times New Roman" w:hAnsi="Times New Roman" w:cs="Times New Roman"/>
          <w:sz w:val="28"/>
          <w:szCs w:val="28"/>
        </w:rPr>
        <w:t>ефицит</w:t>
      </w:r>
      <w:r w:rsidR="00EF3F39">
        <w:rPr>
          <w:rFonts w:ascii="Times New Roman" w:hAnsi="Times New Roman" w:cs="Times New Roman"/>
          <w:sz w:val="28"/>
          <w:szCs w:val="28"/>
        </w:rPr>
        <w:t>ом -</w:t>
      </w:r>
      <w:r>
        <w:rPr>
          <w:rFonts w:ascii="Times New Roman" w:hAnsi="Times New Roman" w:cs="Times New Roman"/>
          <w:sz w:val="28"/>
          <w:szCs w:val="28"/>
        </w:rPr>
        <w:t xml:space="preserve"> средний балл </w:t>
      </w:r>
      <w:r w:rsidRPr="00AC53CD">
        <w:rPr>
          <w:rFonts w:ascii="Times New Roman" w:hAnsi="Times New Roman" w:cs="Times New Roman"/>
          <w:sz w:val="28"/>
          <w:szCs w:val="28"/>
        </w:rPr>
        <w:t xml:space="preserve">по </w:t>
      </w:r>
      <w:r w:rsidR="00EF3F39">
        <w:rPr>
          <w:rFonts w:ascii="Times New Roman" w:hAnsi="Times New Roman" w:cs="Times New Roman"/>
          <w:sz w:val="28"/>
          <w:szCs w:val="28"/>
        </w:rPr>
        <w:t>Шкале Downes</w:t>
      </w:r>
      <w:r>
        <w:rPr>
          <w:rFonts w:ascii="Times New Roman" w:hAnsi="Times New Roman" w:cs="Times New Roman"/>
          <w:sz w:val="28"/>
          <w:szCs w:val="28"/>
        </w:rPr>
        <w:t xml:space="preserve"> был равен</w:t>
      </w:r>
      <w:r w:rsidRPr="00825017">
        <w:rPr>
          <w:rFonts w:ascii="Times New Roman" w:hAnsi="Times New Roman" w:cs="Times New Roman"/>
          <w:sz w:val="28"/>
          <w:szCs w:val="28"/>
        </w:rPr>
        <w:t xml:space="preserve"> </w:t>
      </w:r>
      <w:r>
        <w:rPr>
          <w:rFonts w:ascii="Times New Roman" w:hAnsi="Times New Roman" w:cs="Times New Roman"/>
          <w:sz w:val="28"/>
          <w:szCs w:val="28"/>
        </w:rPr>
        <w:t>6</w:t>
      </w:r>
      <w:r w:rsidRPr="00AC53CD">
        <w:rPr>
          <w:rFonts w:ascii="Times New Roman" w:hAnsi="Times New Roman" w:cs="Times New Roman"/>
          <w:sz w:val="28"/>
          <w:szCs w:val="28"/>
        </w:rPr>
        <w:t>,53</w:t>
      </w:r>
      <w:r>
        <w:rPr>
          <w:rFonts w:ascii="Times New Roman" w:hAnsi="Times New Roman" w:cs="Times New Roman"/>
          <w:sz w:val="28"/>
          <w:szCs w:val="28"/>
        </w:rPr>
        <w:t xml:space="preserve"> (95%ДИ:5,70-7,35) СО=</w:t>
      </w:r>
      <w:r w:rsidRPr="00AC53CD">
        <w:rPr>
          <w:rFonts w:ascii="Times New Roman" w:hAnsi="Times New Roman" w:cs="Times New Roman"/>
          <w:sz w:val="28"/>
          <w:szCs w:val="28"/>
        </w:rPr>
        <w:t>1,71</w:t>
      </w:r>
      <w:r>
        <w:rPr>
          <w:rFonts w:ascii="Times New Roman" w:hAnsi="Times New Roman" w:cs="Times New Roman"/>
          <w:sz w:val="28"/>
          <w:szCs w:val="28"/>
        </w:rPr>
        <w:t>, минимальный 5 баллов, максимальный 9 баллов</w:t>
      </w:r>
      <w:r w:rsidR="00EF3F39">
        <w:rPr>
          <w:rFonts w:ascii="Times New Roman" w:hAnsi="Times New Roman" w:cs="Times New Roman"/>
          <w:sz w:val="28"/>
          <w:szCs w:val="28"/>
        </w:rPr>
        <w:t xml:space="preserve">.У новорожденных с недостаточностью витамина </w:t>
      </w:r>
      <w:r w:rsidR="00EF3F39" w:rsidRPr="00C81DD9">
        <w:rPr>
          <w:rFonts w:ascii="Times New Roman" w:hAnsi="Times New Roman" w:cs="Times New Roman"/>
          <w:sz w:val="28"/>
          <w:szCs w:val="28"/>
        </w:rPr>
        <w:t>D</w:t>
      </w:r>
      <w:r w:rsidR="00EF3F39">
        <w:rPr>
          <w:rFonts w:ascii="Times New Roman" w:hAnsi="Times New Roman" w:cs="Times New Roman"/>
          <w:sz w:val="28"/>
          <w:szCs w:val="28"/>
        </w:rPr>
        <w:t xml:space="preserve"> -</w:t>
      </w:r>
      <w:r>
        <w:rPr>
          <w:rFonts w:ascii="Times New Roman" w:hAnsi="Times New Roman" w:cs="Times New Roman"/>
          <w:sz w:val="28"/>
          <w:szCs w:val="28"/>
        </w:rPr>
        <w:t xml:space="preserve"> средний балл </w:t>
      </w:r>
      <w:r w:rsidRPr="00AC53CD">
        <w:rPr>
          <w:rFonts w:ascii="Times New Roman" w:hAnsi="Times New Roman" w:cs="Times New Roman"/>
          <w:sz w:val="28"/>
          <w:szCs w:val="28"/>
        </w:rPr>
        <w:t xml:space="preserve">по </w:t>
      </w:r>
      <w:r w:rsidR="00EF3F39">
        <w:rPr>
          <w:rFonts w:ascii="Times New Roman" w:hAnsi="Times New Roman" w:cs="Times New Roman"/>
          <w:sz w:val="28"/>
          <w:szCs w:val="28"/>
        </w:rPr>
        <w:t>Шкале Downes</w:t>
      </w:r>
      <w:r>
        <w:rPr>
          <w:rFonts w:ascii="Times New Roman" w:hAnsi="Times New Roman" w:cs="Times New Roman"/>
          <w:sz w:val="28"/>
          <w:szCs w:val="28"/>
        </w:rPr>
        <w:t xml:space="preserve"> был равен</w:t>
      </w:r>
      <w:r w:rsidRPr="00825017">
        <w:rPr>
          <w:rFonts w:ascii="Times New Roman" w:hAnsi="Times New Roman" w:cs="Times New Roman"/>
          <w:sz w:val="28"/>
          <w:szCs w:val="28"/>
        </w:rPr>
        <w:t xml:space="preserve"> </w:t>
      </w:r>
      <w:r w:rsidRPr="00AC53CD">
        <w:rPr>
          <w:rFonts w:ascii="Times New Roman" w:hAnsi="Times New Roman" w:cs="Times New Roman"/>
          <w:sz w:val="28"/>
          <w:szCs w:val="28"/>
        </w:rPr>
        <w:t xml:space="preserve">5,73 </w:t>
      </w:r>
      <w:r>
        <w:rPr>
          <w:rFonts w:ascii="Times New Roman" w:hAnsi="Times New Roman" w:cs="Times New Roman"/>
          <w:sz w:val="28"/>
          <w:szCs w:val="28"/>
        </w:rPr>
        <w:t>(95%ДИ:</w:t>
      </w:r>
      <w:r w:rsidRPr="00AC53CD">
        <w:t xml:space="preserve"> </w:t>
      </w:r>
      <w:r w:rsidRPr="00AC53CD">
        <w:rPr>
          <w:rFonts w:ascii="Times New Roman" w:hAnsi="Times New Roman" w:cs="Times New Roman"/>
          <w:sz w:val="28"/>
          <w:szCs w:val="28"/>
        </w:rPr>
        <w:t>4,93</w:t>
      </w:r>
      <w:r>
        <w:rPr>
          <w:rFonts w:ascii="Times New Roman" w:hAnsi="Times New Roman" w:cs="Times New Roman"/>
          <w:sz w:val="28"/>
          <w:szCs w:val="28"/>
        </w:rPr>
        <w:t>-</w:t>
      </w:r>
      <w:r w:rsidRPr="00AC53CD">
        <w:rPr>
          <w:rFonts w:ascii="Times New Roman" w:hAnsi="Times New Roman" w:cs="Times New Roman"/>
          <w:sz w:val="28"/>
          <w:szCs w:val="28"/>
        </w:rPr>
        <w:t>6,53</w:t>
      </w:r>
      <w:r>
        <w:rPr>
          <w:rFonts w:ascii="Times New Roman" w:hAnsi="Times New Roman" w:cs="Times New Roman"/>
          <w:sz w:val="28"/>
          <w:szCs w:val="28"/>
        </w:rPr>
        <w:t>) СО=</w:t>
      </w:r>
      <w:r w:rsidRPr="00AC53CD">
        <w:rPr>
          <w:rFonts w:ascii="Times New Roman" w:hAnsi="Times New Roman" w:cs="Times New Roman"/>
          <w:sz w:val="28"/>
          <w:szCs w:val="28"/>
        </w:rPr>
        <w:t>1,19</w:t>
      </w:r>
      <w:r>
        <w:rPr>
          <w:rFonts w:ascii="Times New Roman" w:hAnsi="Times New Roman" w:cs="Times New Roman"/>
          <w:sz w:val="28"/>
          <w:szCs w:val="28"/>
        </w:rPr>
        <w:t>, минимальный 4 баллов, максимальный 8 баллов.</w:t>
      </w:r>
    </w:p>
    <w:p w:rsidR="00BB0BED" w:rsidRDefault="001C680F" w:rsidP="00BB0BED">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Таблица 17</w:t>
      </w:r>
      <w:r w:rsidR="00BB0BED" w:rsidRPr="00BB0BED">
        <w:rPr>
          <w:rFonts w:ascii="Times New Roman" w:hAnsi="Times New Roman" w:cs="Times New Roman"/>
          <w:sz w:val="28"/>
          <w:szCs w:val="28"/>
        </w:rPr>
        <w:t xml:space="preserve"> –Анализ степени дыхательной недостаточности в зависимости от дефицита витамина D</w:t>
      </w:r>
    </w:p>
    <w:p w:rsidR="00C81DD9" w:rsidRPr="00AF7FD9" w:rsidRDefault="00C81DD9" w:rsidP="00C81DD9">
      <w:pPr>
        <w:autoSpaceDE w:val="0"/>
        <w:autoSpaceDN w:val="0"/>
        <w:adjustRightInd w:val="0"/>
        <w:spacing w:line="240" w:lineRule="auto"/>
        <w:rPr>
          <w:rFonts w:ascii="Times New Roman" w:hAnsi="Times New Roman" w:cs="Times New Roman"/>
          <w:sz w:val="24"/>
          <w:szCs w:val="24"/>
        </w:rPr>
      </w:pPr>
    </w:p>
    <w:tbl>
      <w:tblPr>
        <w:tblStyle w:val="a3"/>
        <w:tblW w:w="9639" w:type="dxa"/>
        <w:tblInd w:w="108" w:type="dxa"/>
        <w:tblLayout w:type="fixed"/>
        <w:tblLook w:val="04A0" w:firstRow="1" w:lastRow="0" w:firstColumn="1" w:lastColumn="0" w:noHBand="0" w:noVBand="1"/>
      </w:tblPr>
      <w:tblGrid>
        <w:gridCol w:w="2268"/>
        <w:gridCol w:w="1276"/>
        <w:gridCol w:w="1276"/>
        <w:gridCol w:w="1559"/>
        <w:gridCol w:w="1701"/>
        <w:gridCol w:w="1559"/>
      </w:tblGrid>
      <w:tr w:rsidR="00C81DD9" w:rsidTr="001C680F">
        <w:tc>
          <w:tcPr>
            <w:tcW w:w="2268" w:type="dxa"/>
            <w:tcBorders>
              <w:top w:val="single" w:sz="4" w:space="0" w:color="auto"/>
              <w:left w:val="single" w:sz="4" w:space="0" w:color="auto"/>
              <w:bottom w:val="single" w:sz="4" w:space="0" w:color="auto"/>
              <w:right w:val="single" w:sz="4" w:space="0" w:color="auto"/>
            </w:tcBorders>
            <w:hideMark/>
          </w:tcPr>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Уровень (25(ОН)D)</w:t>
            </w:r>
          </w:p>
        </w:tc>
        <w:tc>
          <w:tcPr>
            <w:tcW w:w="1276" w:type="dxa"/>
            <w:tcBorders>
              <w:top w:val="single" w:sz="4" w:space="0" w:color="auto"/>
              <w:left w:val="single" w:sz="4" w:space="0" w:color="auto"/>
              <w:bottom w:val="single" w:sz="4" w:space="0" w:color="auto"/>
              <w:right w:val="single" w:sz="4" w:space="0" w:color="auto"/>
            </w:tcBorders>
            <w:hideMark/>
          </w:tcPr>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Легкая степень </w:t>
            </w:r>
          </w:p>
        </w:tc>
        <w:tc>
          <w:tcPr>
            <w:tcW w:w="1276" w:type="dxa"/>
            <w:tcBorders>
              <w:top w:val="single" w:sz="4" w:space="0" w:color="auto"/>
              <w:left w:val="single" w:sz="4" w:space="0" w:color="auto"/>
              <w:bottom w:val="single" w:sz="4" w:space="0" w:color="auto"/>
              <w:right w:val="single" w:sz="4" w:space="0" w:color="auto"/>
            </w:tcBorders>
            <w:hideMark/>
          </w:tcPr>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Средняя степень</w:t>
            </w:r>
          </w:p>
        </w:tc>
        <w:tc>
          <w:tcPr>
            <w:tcW w:w="1559" w:type="dxa"/>
            <w:tcBorders>
              <w:top w:val="single" w:sz="4" w:space="0" w:color="auto"/>
              <w:left w:val="single" w:sz="4" w:space="0" w:color="auto"/>
              <w:bottom w:val="single" w:sz="4" w:space="0" w:color="auto"/>
              <w:right w:val="single" w:sz="4" w:space="0" w:color="auto"/>
            </w:tcBorders>
            <w:hideMark/>
          </w:tcPr>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Тяжелая</w:t>
            </w:r>
          </w:p>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степень</w:t>
            </w:r>
          </w:p>
        </w:tc>
        <w:tc>
          <w:tcPr>
            <w:tcW w:w="1701" w:type="dxa"/>
            <w:tcBorders>
              <w:top w:val="single" w:sz="4" w:space="0" w:color="auto"/>
              <w:left w:val="single" w:sz="4" w:space="0" w:color="auto"/>
              <w:bottom w:val="single" w:sz="4" w:space="0" w:color="auto"/>
              <w:right w:val="single" w:sz="4" w:space="0" w:color="auto"/>
            </w:tcBorders>
            <w:hideMark/>
          </w:tcPr>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Статистический критерий</w:t>
            </w:r>
          </w:p>
        </w:tc>
        <w:tc>
          <w:tcPr>
            <w:tcW w:w="1559" w:type="dxa"/>
            <w:tcBorders>
              <w:top w:val="single" w:sz="4" w:space="0" w:color="auto"/>
              <w:left w:val="single" w:sz="4" w:space="0" w:color="auto"/>
              <w:bottom w:val="single" w:sz="4" w:space="0" w:color="auto"/>
              <w:right w:val="single" w:sz="4" w:space="0" w:color="auto"/>
            </w:tcBorders>
          </w:tcPr>
          <w:p w:rsidR="00C81DD9" w:rsidRDefault="00C81DD9" w:rsidP="00392FF5">
            <w:pPr>
              <w:autoSpaceDE w:val="0"/>
              <w:autoSpaceDN w:val="0"/>
              <w:adjustRightInd w:val="0"/>
              <w:jc w:val="both"/>
              <w:rPr>
                <w:rFonts w:ascii="Times New Roman" w:hAnsi="Times New Roman" w:cs="Times New Roman"/>
                <w:sz w:val="28"/>
                <w:szCs w:val="28"/>
              </w:rPr>
            </w:pPr>
            <w:r w:rsidRPr="00BB0BED">
              <w:rPr>
                <w:rFonts w:ascii="Times New Roman" w:hAnsi="Times New Roman" w:cs="Times New Roman"/>
                <w:sz w:val="28"/>
                <w:szCs w:val="28"/>
              </w:rPr>
              <w:t>Уравнение регрессии</w:t>
            </w:r>
          </w:p>
        </w:tc>
      </w:tr>
      <w:tr w:rsidR="00C81DD9" w:rsidTr="001C680F">
        <w:tc>
          <w:tcPr>
            <w:tcW w:w="2268" w:type="dxa"/>
            <w:tcBorders>
              <w:top w:val="single" w:sz="4" w:space="0" w:color="auto"/>
              <w:left w:val="single" w:sz="4" w:space="0" w:color="auto"/>
              <w:bottom w:val="single" w:sz="4" w:space="0" w:color="auto"/>
              <w:right w:val="single" w:sz="4" w:space="0" w:color="auto"/>
            </w:tcBorders>
            <w:hideMark/>
          </w:tcPr>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Тяжелый дефицит(&lt;10нг/мл)</w:t>
            </w:r>
          </w:p>
        </w:tc>
        <w:tc>
          <w:tcPr>
            <w:tcW w:w="1276" w:type="dxa"/>
            <w:tcBorders>
              <w:top w:val="single" w:sz="4" w:space="0" w:color="auto"/>
              <w:left w:val="single" w:sz="4" w:space="0" w:color="auto"/>
              <w:bottom w:val="single" w:sz="4" w:space="0" w:color="auto"/>
              <w:right w:val="single" w:sz="4" w:space="0" w:color="auto"/>
            </w:tcBorders>
          </w:tcPr>
          <w:p w:rsidR="00C81DD9" w:rsidRDefault="00C81DD9" w:rsidP="00392FF5">
            <w:pPr>
              <w:rPr>
                <w:sz w:val="28"/>
                <w:szCs w:val="28"/>
              </w:rPr>
            </w:pPr>
            <w:r w:rsidRPr="00AF7FD9">
              <w:rPr>
                <w:rFonts w:ascii="Times New Roman" w:hAnsi="Times New Roman" w:cs="Times New Roman"/>
                <w:sz w:val="28"/>
                <w:szCs w:val="28"/>
              </w:rPr>
              <w:t>0</w:t>
            </w:r>
            <w:r>
              <w:rPr>
                <w:rFonts w:ascii="Times New Roman" w:hAnsi="Times New Roman" w:cs="Times New Roman"/>
                <w:sz w:val="28"/>
                <w:szCs w:val="28"/>
              </w:rPr>
              <w:t xml:space="preserve"> (</w:t>
            </w:r>
            <w:r w:rsidRPr="00AF7FD9">
              <w:rPr>
                <w:rFonts w:ascii="Times New Roman" w:hAnsi="Times New Roman" w:cs="Times New Roman"/>
                <w:sz w:val="28"/>
                <w:szCs w:val="28"/>
              </w:rPr>
              <w:t>0,0%</w:t>
            </w:r>
            <w:r>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81DD9" w:rsidRDefault="00C81DD9" w:rsidP="00392FF5">
            <w:pPr>
              <w:autoSpaceDE w:val="0"/>
              <w:autoSpaceDN w:val="0"/>
              <w:adjustRightInd w:val="0"/>
              <w:jc w:val="both"/>
              <w:rPr>
                <w:rFonts w:ascii="Times New Roman" w:hAnsi="Times New Roman" w:cs="Times New Roman"/>
                <w:sz w:val="28"/>
                <w:szCs w:val="28"/>
              </w:rPr>
            </w:pPr>
            <w:r w:rsidRPr="00CA6730">
              <w:rPr>
                <w:rFonts w:ascii="Times New Roman" w:hAnsi="Times New Roman" w:cs="Times New Roman"/>
                <w:sz w:val="28"/>
                <w:szCs w:val="28"/>
              </w:rPr>
              <w:t>5</w:t>
            </w:r>
            <w:r>
              <w:rPr>
                <w:rFonts w:ascii="Times New Roman" w:hAnsi="Times New Roman" w:cs="Times New Roman"/>
                <w:sz w:val="28"/>
                <w:szCs w:val="28"/>
              </w:rPr>
              <w:t xml:space="preserve"> (</w:t>
            </w:r>
            <w:r w:rsidRPr="00CA6730">
              <w:rPr>
                <w:rFonts w:ascii="Times New Roman" w:hAnsi="Times New Roman" w:cs="Times New Roman"/>
                <w:sz w:val="28"/>
                <w:szCs w:val="28"/>
              </w:rPr>
              <w:t>10,9%</w:t>
            </w:r>
            <w:r>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C81DD9" w:rsidRDefault="00C81DD9" w:rsidP="00392FF5">
            <w:pPr>
              <w:autoSpaceDE w:val="0"/>
              <w:autoSpaceDN w:val="0"/>
              <w:adjustRightInd w:val="0"/>
              <w:jc w:val="both"/>
              <w:rPr>
                <w:rFonts w:ascii="Times New Roman" w:hAnsi="Times New Roman" w:cs="Times New Roman"/>
                <w:sz w:val="28"/>
                <w:szCs w:val="28"/>
              </w:rPr>
            </w:pPr>
            <w:r w:rsidRPr="00CA6730">
              <w:rPr>
                <w:rFonts w:ascii="Times New Roman" w:hAnsi="Times New Roman" w:cs="Times New Roman"/>
                <w:sz w:val="28"/>
                <w:szCs w:val="28"/>
              </w:rPr>
              <w:t>41</w:t>
            </w:r>
            <w:r>
              <w:rPr>
                <w:rFonts w:ascii="Times New Roman" w:hAnsi="Times New Roman" w:cs="Times New Roman"/>
                <w:sz w:val="28"/>
                <w:szCs w:val="28"/>
              </w:rPr>
              <w:t xml:space="preserve"> (</w:t>
            </w:r>
            <w:r w:rsidRPr="00CA6730">
              <w:rPr>
                <w:rFonts w:ascii="Times New Roman" w:hAnsi="Times New Roman" w:cs="Times New Roman"/>
                <w:sz w:val="28"/>
                <w:szCs w:val="28"/>
              </w:rPr>
              <w:t>89,1%</w:t>
            </w:r>
            <w:r>
              <w:rPr>
                <w:rFonts w:ascii="Times New Roman" w:hAnsi="Times New Roman" w:cs="Times New Roman"/>
                <w:sz w:val="28"/>
                <w:szCs w:val="28"/>
              </w:rPr>
              <w:t>)</w:t>
            </w:r>
          </w:p>
        </w:tc>
        <w:tc>
          <w:tcPr>
            <w:tcW w:w="1701" w:type="dxa"/>
            <w:vMerge w:val="restart"/>
            <w:tcBorders>
              <w:top w:val="single" w:sz="4" w:space="0" w:color="auto"/>
              <w:left w:val="single" w:sz="4" w:space="0" w:color="auto"/>
              <w:bottom w:val="single" w:sz="4" w:space="0" w:color="auto"/>
              <w:right w:val="single" w:sz="4" w:space="0" w:color="auto"/>
            </w:tcBorders>
            <w:hideMark/>
          </w:tcPr>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sym w:font="Symbol" w:char="0063"/>
            </w:r>
            <w:r>
              <w:rPr>
                <w:rFonts w:ascii="Times New Roman" w:hAnsi="Times New Roman" w:cs="Times New Roman"/>
                <w:sz w:val="28"/>
                <w:szCs w:val="28"/>
              </w:rPr>
              <w:t>2=4,347 df=2, p=0,014</w:t>
            </w:r>
          </w:p>
        </w:tc>
        <w:tc>
          <w:tcPr>
            <w:tcW w:w="1559" w:type="dxa"/>
            <w:vMerge w:val="restart"/>
            <w:tcBorders>
              <w:top w:val="single" w:sz="4" w:space="0" w:color="auto"/>
              <w:left w:val="single" w:sz="4" w:space="0" w:color="auto"/>
              <w:right w:val="single" w:sz="4" w:space="0" w:color="auto"/>
            </w:tcBorders>
          </w:tcPr>
          <w:p w:rsidR="00C81DD9" w:rsidRPr="00BB0BED" w:rsidRDefault="00C81DD9" w:rsidP="00C81DD9">
            <w:pPr>
              <w:spacing w:line="240" w:lineRule="auto"/>
              <w:jc w:val="both"/>
              <w:rPr>
                <w:rFonts w:ascii="Times New Roman" w:hAnsi="Times New Roman" w:cs="Times New Roman"/>
                <w:sz w:val="28"/>
                <w:szCs w:val="28"/>
              </w:rPr>
            </w:pPr>
            <w:r w:rsidRPr="00BB0BED">
              <w:rPr>
                <w:rFonts w:ascii="Times New Roman" w:hAnsi="Times New Roman" w:cs="Times New Roman"/>
                <w:sz w:val="28"/>
                <w:szCs w:val="28"/>
                <w:lang w:val="en-US"/>
              </w:rPr>
              <w:t>B</w:t>
            </w:r>
            <w:r w:rsidRPr="00BB0BED">
              <w:rPr>
                <w:rFonts w:ascii="Times New Roman" w:hAnsi="Times New Roman" w:cs="Times New Roman"/>
                <w:sz w:val="28"/>
                <w:szCs w:val="28"/>
              </w:rPr>
              <w:t>=-0,471 (95%ДИ:</w:t>
            </w:r>
            <w:r w:rsidRPr="00BB0BED">
              <w:rPr>
                <w:sz w:val="28"/>
                <w:szCs w:val="28"/>
              </w:rPr>
              <w:t xml:space="preserve"> </w:t>
            </w:r>
            <w:r w:rsidRPr="00BB0BED">
              <w:rPr>
                <w:rFonts w:ascii="Times New Roman" w:hAnsi="Times New Roman" w:cs="Times New Roman"/>
                <w:sz w:val="28"/>
                <w:szCs w:val="28"/>
              </w:rPr>
              <w:t xml:space="preserve">-0,839; -0,102) </w:t>
            </w:r>
            <w:r w:rsidRPr="00BB0BED">
              <w:rPr>
                <w:rFonts w:ascii="Times New Roman" w:hAnsi="Times New Roman" w:cs="Times New Roman"/>
                <w:sz w:val="28"/>
                <w:szCs w:val="28"/>
                <w:lang w:val="en-US"/>
              </w:rPr>
              <w:t>p</w:t>
            </w:r>
            <w:r w:rsidRPr="00BB0BED">
              <w:rPr>
                <w:rFonts w:ascii="Times New Roman" w:hAnsi="Times New Roman" w:cs="Times New Roman"/>
                <w:sz w:val="28"/>
                <w:szCs w:val="28"/>
              </w:rPr>
              <w:t>=0,013.</w:t>
            </w:r>
          </w:p>
          <w:p w:rsidR="00C81DD9" w:rsidRDefault="00C81DD9" w:rsidP="00392FF5">
            <w:pPr>
              <w:autoSpaceDE w:val="0"/>
              <w:autoSpaceDN w:val="0"/>
              <w:adjustRightInd w:val="0"/>
              <w:jc w:val="both"/>
              <w:rPr>
                <w:rFonts w:ascii="Times New Roman" w:hAnsi="Times New Roman" w:cs="Times New Roman"/>
                <w:sz w:val="28"/>
                <w:szCs w:val="28"/>
              </w:rPr>
            </w:pPr>
          </w:p>
        </w:tc>
      </w:tr>
      <w:tr w:rsidR="00C81DD9" w:rsidTr="001C680F">
        <w:tc>
          <w:tcPr>
            <w:tcW w:w="2268" w:type="dxa"/>
            <w:tcBorders>
              <w:top w:val="single" w:sz="4" w:space="0" w:color="auto"/>
              <w:left w:val="single" w:sz="4" w:space="0" w:color="auto"/>
              <w:bottom w:val="single" w:sz="4" w:space="0" w:color="auto"/>
              <w:right w:val="single" w:sz="4" w:space="0" w:color="auto"/>
            </w:tcBorders>
            <w:hideMark/>
          </w:tcPr>
          <w:p w:rsidR="00C81DD9" w:rsidRPr="005B1A5F" w:rsidRDefault="00C81DD9" w:rsidP="00392FF5">
            <w:pPr>
              <w:autoSpaceDE w:val="0"/>
              <w:autoSpaceDN w:val="0"/>
              <w:adjustRightInd w:val="0"/>
              <w:jc w:val="both"/>
              <w:rPr>
                <w:rFonts w:ascii="Times New Roman" w:hAnsi="Times New Roman" w:cs="Times New Roman"/>
                <w:sz w:val="28"/>
                <w:szCs w:val="28"/>
              </w:rPr>
            </w:pPr>
            <w:r w:rsidRPr="005B1A5F">
              <w:rPr>
                <w:rFonts w:ascii="Times New Roman" w:hAnsi="Times New Roman" w:cs="Times New Roman"/>
                <w:sz w:val="28"/>
                <w:szCs w:val="28"/>
              </w:rPr>
              <w:t>Дефицит(10-20нг/мл)</w:t>
            </w:r>
          </w:p>
        </w:tc>
        <w:tc>
          <w:tcPr>
            <w:tcW w:w="1276" w:type="dxa"/>
            <w:tcBorders>
              <w:top w:val="single" w:sz="4" w:space="0" w:color="auto"/>
              <w:left w:val="single" w:sz="4" w:space="0" w:color="auto"/>
              <w:bottom w:val="single" w:sz="4" w:space="0" w:color="auto"/>
              <w:right w:val="single" w:sz="4" w:space="0" w:color="auto"/>
            </w:tcBorders>
          </w:tcPr>
          <w:p w:rsidR="00C81DD9" w:rsidRPr="005B1A5F" w:rsidRDefault="00C81DD9" w:rsidP="00392FF5">
            <w:pPr>
              <w:rPr>
                <w:sz w:val="28"/>
                <w:szCs w:val="28"/>
              </w:rPr>
            </w:pPr>
            <w:r w:rsidRPr="005B1A5F">
              <w:rPr>
                <w:rFonts w:ascii="Times New Roman" w:hAnsi="Times New Roman" w:cs="Times New Roman"/>
                <w:sz w:val="28"/>
                <w:szCs w:val="28"/>
              </w:rPr>
              <w:t>0 (0,0%)</w:t>
            </w:r>
          </w:p>
        </w:tc>
        <w:tc>
          <w:tcPr>
            <w:tcW w:w="1276" w:type="dxa"/>
            <w:tcBorders>
              <w:top w:val="single" w:sz="4" w:space="0" w:color="auto"/>
              <w:left w:val="single" w:sz="4" w:space="0" w:color="auto"/>
              <w:bottom w:val="single" w:sz="4" w:space="0" w:color="auto"/>
              <w:right w:val="single" w:sz="4" w:space="0" w:color="auto"/>
            </w:tcBorders>
          </w:tcPr>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 (</w:t>
            </w:r>
            <w:r w:rsidRPr="00B27FCC">
              <w:rPr>
                <w:rFonts w:ascii="Times New Roman" w:hAnsi="Times New Roman" w:cs="Times New Roman"/>
                <w:sz w:val="28"/>
                <w:szCs w:val="28"/>
              </w:rPr>
              <w:t>21,1%</w:t>
            </w:r>
            <w:r>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15 (</w:t>
            </w:r>
            <w:r w:rsidRPr="00B27FCC">
              <w:rPr>
                <w:rFonts w:ascii="Times New Roman" w:hAnsi="Times New Roman" w:cs="Times New Roman"/>
                <w:sz w:val="28"/>
                <w:szCs w:val="28"/>
              </w:rPr>
              <w:t>78,9%</w:t>
            </w:r>
            <w:r>
              <w:rPr>
                <w:rFonts w:ascii="Times New Roman" w:hAnsi="Times New Roman" w:cs="Times New Roman"/>
                <w:sz w:val="28"/>
                <w:szCs w:val="28"/>
              </w:rPr>
              <w:t>)</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81DD9" w:rsidRDefault="00C81DD9" w:rsidP="00392FF5">
            <w:pPr>
              <w:rPr>
                <w:rFonts w:ascii="Times New Roman" w:hAnsi="Times New Roman" w:cs="Times New Roman"/>
                <w:sz w:val="28"/>
                <w:szCs w:val="28"/>
              </w:rPr>
            </w:pPr>
          </w:p>
        </w:tc>
        <w:tc>
          <w:tcPr>
            <w:tcW w:w="1559" w:type="dxa"/>
            <w:vMerge/>
            <w:tcBorders>
              <w:left w:val="single" w:sz="4" w:space="0" w:color="auto"/>
              <w:right w:val="single" w:sz="4" w:space="0" w:color="auto"/>
            </w:tcBorders>
          </w:tcPr>
          <w:p w:rsidR="00C81DD9" w:rsidRDefault="00C81DD9" w:rsidP="00392FF5">
            <w:pPr>
              <w:rPr>
                <w:rFonts w:ascii="Times New Roman" w:hAnsi="Times New Roman" w:cs="Times New Roman"/>
                <w:sz w:val="28"/>
                <w:szCs w:val="28"/>
              </w:rPr>
            </w:pPr>
          </w:p>
        </w:tc>
      </w:tr>
      <w:tr w:rsidR="00C81DD9" w:rsidTr="001C680F">
        <w:tc>
          <w:tcPr>
            <w:tcW w:w="2268" w:type="dxa"/>
            <w:tcBorders>
              <w:top w:val="single" w:sz="4" w:space="0" w:color="auto"/>
              <w:left w:val="single" w:sz="4" w:space="0" w:color="auto"/>
              <w:bottom w:val="single" w:sz="4" w:space="0" w:color="auto"/>
              <w:right w:val="single" w:sz="4" w:space="0" w:color="auto"/>
            </w:tcBorders>
            <w:hideMark/>
          </w:tcPr>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Недостаточность (20-30 нг/мл)</w:t>
            </w:r>
          </w:p>
        </w:tc>
        <w:tc>
          <w:tcPr>
            <w:tcW w:w="1276" w:type="dxa"/>
            <w:tcBorders>
              <w:top w:val="single" w:sz="4" w:space="0" w:color="auto"/>
              <w:left w:val="single" w:sz="4" w:space="0" w:color="auto"/>
              <w:bottom w:val="single" w:sz="4" w:space="0" w:color="auto"/>
              <w:right w:val="single" w:sz="4" w:space="0" w:color="auto"/>
            </w:tcBorders>
          </w:tcPr>
          <w:p w:rsidR="00C81DD9" w:rsidRDefault="00C81DD9" w:rsidP="00392FF5">
            <w:pPr>
              <w:rPr>
                <w:sz w:val="28"/>
                <w:szCs w:val="28"/>
              </w:rPr>
            </w:pPr>
            <w:r w:rsidRPr="00AF7FD9">
              <w:rPr>
                <w:rFonts w:ascii="Times New Roman" w:hAnsi="Times New Roman" w:cs="Times New Roman"/>
                <w:sz w:val="28"/>
                <w:szCs w:val="28"/>
              </w:rPr>
              <w:t>0</w:t>
            </w:r>
            <w:r>
              <w:rPr>
                <w:rFonts w:ascii="Times New Roman" w:hAnsi="Times New Roman" w:cs="Times New Roman"/>
                <w:sz w:val="28"/>
                <w:szCs w:val="28"/>
              </w:rPr>
              <w:t xml:space="preserve"> (</w:t>
            </w:r>
            <w:r w:rsidRPr="00AF7FD9">
              <w:rPr>
                <w:rFonts w:ascii="Times New Roman" w:hAnsi="Times New Roman" w:cs="Times New Roman"/>
                <w:sz w:val="28"/>
                <w:szCs w:val="28"/>
              </w:rPr>
              <w:t>0,0%</w:t>
            </w:r>
            <w:r>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 (</w:t>
            </w:r>
            <w:r w:rsidRPr="00B27FCC">
              <w:rPr>
                <w:rFonts w:ascii="Times New Roman" w:hAnsi="Times New Roman" w:cs="Times New Roman"/>
                <w:sz w:val="28"/>
                <w:szCs w:val="28"/>
              </w:rPr>
              <w:t>36,4%</w:t>
            </w:r>
          </w:p>
        </w:tc>
        <w:tc>
          <w:tcPr>
            <w:tcW w:w="1559" w:type="dxa"/>
            <w:tcBorders>
              <w:top w:val="single" w:sz="4" w:space="0" w:color="auto"/>
              <w:left w:val="single" w:sz="4" w:space="0" w:color="auto"/>
              <w:bottom w:val="single" w:sz="4" w:space="0" w:color="auto"/>
              <w:right w:val="single" w:sz="4" w:space="0" w:color="auto"/>
            </w:tcBorders>
          </w:tcPr>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 (</w:t>
            </w:r>
            <w:r w:rsidRPr="00B27FCC">
              <w:rPr>
                <w:rFonts w:ascii="Times New Roman" w:hAnsi="Times New Roman" w:cs="Times New Roman"/>
                <w:sz w:val="28"/>
                <w:szCs w:val="28"/>
              </w:rPr>
              <w:t>63,6%</w:t>
            </w:r>
            <w:r>
              <w:rPr>
                <w:rFonts w:ascii="Times New Roman" w:hAnsi="Times New Roman" w:cs="Times New Roman"/>
                <w:sz w:val="28"/>
                <w:szCs w:val="28"/>
              </w:rPr>
              <w:t>)</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C81DD9" w:rsidRDefault="00C81DD9" w:rsidP="00392FF5">
            <w:pPr>
              <w:rPr>
                <w:rFonts w:ascii="Times New Roman" w:hAnsi="Times New Roman" w:cs="Times New Roman"/>
                <w:sz w:val="28"/>
                <w:szCs w:val="28"/>
              </w:rPr>
            </w:pPr>
          </w:p>
        </w:tc>
        <w:tc>
          <w:tcPr>
            <w:tcW w:w="1559" w:type="dxa"/>
            <w:vMerge w:val="restart"/>
            <w:tcBorders>
              <w:left w:val="single" w:sz="4" w:space="0" w:color="auto"/>
              <w:right w:val="single" w:sz="4" w:space="0" w:color="auto"/>
            </w:tcBorders>
          </w:tcPr>
          <w:p w:rsidR="00C81DD9" w:rsidRDefault="00C81DD9" w:rsidP="00392FF5">
            <w:pPr>
              <w:rPr>
                <w:rFonts w:ascii="Times New Roman" w:hAnsi="Times New Roman" w:cs="Times New Roman"/>
                <w:sz w:val="28"/>
                <w:szCs w:val="28"/>
              </w:rPr>
            </w:pPr>
          </w:p>
        </w:tc>
      </w:tr>
      <w:tr w:rsidR="00C81DD9" w:rsidTr="001C680F">
        <w:tc>
          <w:tcPr>
            <w:tcW w:w="2268" w:type="dxa"/>
            <w:tcBorders>
              <w:top w:val="single" w:sz="4" w:space="0" w:color="auto"/>
              <w:left w:val="single" w:sz="4" w:space="0" w:color="auto"/>
              <w:bottom w:val="single" w:sz="4" w:space="0" w:color="auto"/>
              <w:right w:val="single" w:sz="4" w:space="0" w:color="auto"/>
            </w:tcBorders>
            <w:hideMark/>
          </w:tcPr>
          <w:p w:rsidR="00C81DD9" w:rsidRDefault="00C81DD9" w:rsidP="00392F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Норма(30-100нг/мл)</w:t>
            </w:r>
          </w:p>
        </w:tc>
        <w:tc>
          <w:tcPr>
            <w:tcW w:w="1276" w:type="dxa"/>
            <w:tcBorders>
              <w:top w:val="single" w:sz="4" w:space="0" w:color="auto"/>
              <w:left w:val="single" w:sz="4" w:space="0" w:color="auto"/>
              <w:bottom w:val="single" w:sz="4" w:space="0" w:color="auto"/>
              <w:right w:val="single" w:sz="4" w:space="0" w:color="auto"/>
            </w:tcBorders>
          </w:tcPr>
          <w:p w:rsidR="00C81DD9" w:rsidRDefault="00C81DD9" w:rsidP="00392FF5">
            <w:pPr>
              <w:rPr>
                <w:sz w:val="28"/>
                <w:szCs w:val="28"/>
              </w:rPr>
            </w:pPr>
            <w:r w:rsidRPr="00AF7FD9">
              <w:rPr>
                <w:rFonts w:ascii="Times New Roman" w:hAnsi="Times New Roman" w:cs="Times New Roman"/>
                <w:sz w:val="28"/>
                <w:szCs w:val="28"/>
              </w:rPr>
              <w:t>0</w:t>
            </w:r>
            <w:r>
              <w:rPr>
                <w:rFonts w:ascii="Times New Roman" w:hAnsi="Times New Roman" w:cs="Times New Roman"/>
                <w:sz w:val="28"/>
                <w:szCs w:val="28"/>
              </w:rPr>
              <w:t xml:space="preserve"> (</w:t>
            </w:r>
            <w:r w:rsidRPr="00AF7FD9">
              <w:rPr>
                <w:rFonts w:ascii="Times New Roman" w:hAnsi="Times New Roman" w:cs="Times New Roman"/>
                <w:sz w:val="28"/>
                <w:szCs w:val="28"/>
              </w:rPr>
              <w:t>0,0%</w:t>
            </w:r>
            <w:r>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81DD9" w:rsidRDefault="00C81DD9" w:rsidP="00392FF5">
            <w:pPr>
              <w:autoSpaceDE w:val="0"/>
              <w:autoSpaceDN w:val="0"/>
              <w:adjustRightInd w:val="0"/>
              <w:jc w:val="both"/>
              <w:rPr>
                <w:rFonts w:ascii="Times New Roman" w:hAnsi="Times New Roman" w:cs="Times New Roman"/>
                <w:sz w:val="28"/>
                <w:szCs w:val="28"/>
              </w:rPr>
            </w:pPr>
            <w:r w:rsidRPr="00AF7FD9">
              <w:rPr>
                <w:rFonts w:ascii="Times New Roman" w:hAnsi="Times New Roman" w:cs="Times New Roman"/>
                <w:sz w:val="28"/>
                <w:szCs w:val="28"/>
              </w:rPr>
              <w:t>0</w:t>
            </w:r>
            <w:r>
              <w:rPr>
                <w:rFonts w:ascii="Times New Roman" w:hAnsi="Times New Roman" w:cs="Times New Roman"/>
                <w:sz w:val="28"/>
                <w:szCs w:val="28"/>
              </w:rPr>
              <w:t xml:space="preserve"> (</w:t>
            </w:r>
            <w:r w:rsidRPr="00AF7FD9">
              <w:rPr>
                <w:rFonts w:ascii="Times New Roman" w:hAnsi="Times New Roman" w:cs="Times New Roman"/>
                <w:sz w:val="28"/>
                <w:szCs w:val="28"/>
              </w:rPr>
              <w:t>0,0%</w:t>
            </w:r>
            <w:r>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C81DD9" w:rsidRDefault="00C81DD9" w:rsidP="00392FF5">
            <w:pPr>
              <w:autoSpaceDE w:val="0"/>
              <w:autoSpaceDN w:val="0"/>
              <w:adjustRightInd w:val="0"/>
              <w:jc w:val="both"/>
              <w:rPr>
                <w:rFonts w:ascii="Times New Roman" w:hAnsi="Times New Roman" w:cs="Times New Roman"/>
                <w:sz w:val="28"/>
                <w:szCs w:val="28"/>
              </w:rPr>
            </w:pPr>
            <w:r w:rsidRPr="00AF7FD9">
              <w:rPr>
                <w:rFonts w:ascii="Times New Roman" w:hAnsi="Times New Roman" w:cs="Times New Roman"/>
                <w:sz w:val="28"/>
                <w:szCs w:val="28"/>
              </w:rPr>
              <w:t>0</w:t>
            </w:r>
            <w:r>
              <w:rPr>
                <w:rFonts w:ascii="Times New Roman" w:hAnsi="Times New Roman" w:cs="Times New Roman"/>
                <w:sz w:val="28"/>
                <w:szCs w:val="28"/>
              </w:rPr>
              <w:t xml:space="preserve"> (</w:t>
            </w:r>
            <w:r w:rsidRPr="00AF7FD9">
              <w:rPr>
                <w:rFonts w:ascii="Times New Roman" w:hAnsi="Times New Roman" w:cs="Times New Roman"/>
                <w:sz w:val="28"/>
                <w:szCs w:val="28"/>
              </w:rPr>
              <w:t>0,0%</w:t>
            </w:r>
            <w:r>
              <w:rPr>
                <w:rFonts w:ascii="Times New Roman" w:hAnsi="Times New Roman" w:cs="Times New Roman"/>
                <w:sz w:val="28"/>
                <w:szCs w:val="28"/>
              </w:rPr>
              <w:t>)</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81DD9" w:rsidRDefault="00C81DD9" w:rsidP="00392FF5">
            <w:pPr>
              <w:rPr>
                <w:rFonts w:ascii="Times New Roman" w:hAnsi="Times New Roman" w:cs="Times New Roman"/>
                <w:sz w:val="28"/>
                <w:szCs w:val="28"/>
              </w:rPr>
            </w:pPr>
          </w:p>
        </w:tc>
        <w:tc>
          <w:tcPr>
            <w:tcW w:w="1559" w:type="dxa"/>
            <w:vMerge/>
            <w:tcBorders>
              <w:left w:val="single" w:sz="4" w:space="0" w:color="auto"/>
              <w:bottom w:val="single" w:sz="4" w:space="0" w:color="auto"/>
              <w:right w:val="single" w:sz="4" w:space="0" w:color="auto"/>
            </w:tcBorders>
          </w:tcPr>
          <w:p w:rsidR="00C81DD9" w:rsidRDefault="00C81DD9" w:rsidP="00392FF5">
            <w:pPr>
              <w:rPr>
                <w:rFonts w:ascii="Times New Roman" w:hAnsi="Times New Roman" w:cs="Times New Roman"/>
                <w:sz w:val="28"/>
                <w:szCs w:val="28"/>
              </w:rPr>
            </w:pPr>
          </w:p>
        </w:tc>
      </w:tr>
    </w:tbl>
    <w:p w:rsidR="00C81DD9" w:rsidRPr="00AF7FD9" w:rsidRDefault="00C81DD9" w:rsidP="00C81DD9">
      <w:pPr>
        <w:autoSpaceDE w:val="0"/>
        <w:autoSpaceDN w:val="0"/>
        <w:adjustRightInd w:val="0"/>
        <w:spacing w:line="240" w:lineRule="auto"/>
        <w:rPr>
          <w:rFonts w:ascii="Times New Roman" w:hAnsi="Times New Roman" w:cs="Times New Roman"/>
          <w:sz w:val="24"/>
          <w:szCs w:val="24"/>
        </w:rPr>
      </w:pPr>
    </w:p>
    <w:p w:rsidR="00BB0BED" w:rsidRPr="00742B5B" w:rsidRDefault="00BB0BED" w:rsidP="00742B5B">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Как видно из </w:t>
      </w:r>
      <w:r w:rsidRPr="00574743">
        <w:rPr>
          <w:rFonts w:ascii="Times New Roman" w:hAnsi="Times New Roman" w:cs="Times New Roman"/>
          <w:sz w:val="28"/>
          <w:szCs w:val="28"/>
        </w:rPr>
        <w:t>таблицы 1</w:t>
      </w:r>
      <w:r w:rsidR="001C680F">
        <w:rPr>
          <w:rFonts w:ascii="Times New Roman" w:hAnsi="Times New Roman" w:cs="Times New Roman"/>
          <w:sz w:val="28"/>
          <w:szCs w:val="28"/>
        </w:rPr>
        <w:t>7</w:t>
      </w:r>
      <w:r>
        <w:rPr>
          <w:rFonts w:ascii="Times New Roman" w:hAnsi="Times New Roman" w:cs="Times New Roman"/>
          <w:sz w:val="28"/>
          <w:szCs w:val="28"/>
        </w:rPr>
        <w:t>, у большинства детей с тяжелым дефицитом уровня 2</w:t>
      </w:r>
      <w:r w:rsidR="00C81DD9">
        <w:rPr>
          <w:rFonts w:ascii="Times New Roman" w:hAnsi="Times New Roman" w:cs="Times New Roman"/>
          <w:sz w:val="28"/>
          <w:szCs w:val="28"/>
        </w:rPr>
        <w:t xml:space="preserve">5(ОН)D наблюдалась тяжелая степень (89,1%) и средняя (10,9%) степень </w:t>
      </w:r>
      <w:r>
        <w:rPr>
          <w:rFonts w:ascii="Times New Roman" w:hAnsi="Times New Roman" w:cs="Times New Roman"/>
          <w:sz w:val="28"/>
          <w:szCs w:val="28"/>
        </w:rPr>
        <w:t xml:space="preserve">дыхательной недостаточности (ДН) по оценке Модифицированной Шкале Downes.  У </w:t>
      </w:r>
      <w:r w:rsidRPr="00742B5B">
        <w:rPr>
          <w:rFonts w:ascii="Times New Roman" w:hAnsi="Times New Roman" w:cs="Times New Roman"/>
          <w:sz w:val="28"/>
          <w:szCs w:val="28"/>
        </w:rPr>
        <w:t>детей с</w:t>
      </w:r>
      <w:r w:rsidR="00C81DD9" w:rsidRPr="00742B5B">
        <w:rPr>
          <w:rFonts w:ascii="Times New Roman" w:hAnsi="Times New Roman" w:cs="Times New Roman"/>
          <w:sz w:val="28"/>
          <w:szCs w:val="28"/>
        </w:rPr>
        <w:t xml:space="preserve"> дефицитом уровня 25(ОН)D у 78,9</w:t>
      </w:r>
      <w:r w:rsidRPr="00742B5B">
        <w:rPr>
          <w:rFonts w:ascii="Times New Roman" w:hAnsi="Times New Roman" w:cs="Times New Roman"/>
          <w:sz w:val="28"/>
          <w:szCs w:val="28"/>
        </w:rPr>
        <w:t>% наблюдалась тяжелая степ</w:t>
      </w:r>
      <w:r w:rsidR="00C81DD9" w:rsidRPr="00742B5B">
        <w:rPr>
          <w:rFonts w:ascii="Times New Roman" w:hAnsi="Times New Roman" w:cs="Times New Roman"/>
          <w:sz w:val="28"/>
          <w:szCs w:val="28"/>
        </w:rPr>
        <w:t>ень ДН по Шкале Downes, а у 21,1</w:t>
      </w:r>
      <w:r w:rsidRPr="00742B5B">
        <w:rPr>
          <w:rFonts w:ascii="Times New Roman" w:hAnsi="Times New Roman" w:cs="Times New Roman"/>
          <w:sz w:val="28"/>
          <w:szCs w:val="28"/>
        </w:rPr>
        <w:t>% детей наблюдалась средняя степень ДН по Шкале Downes. У детей с недос</w:t>
      </w:r>
      <w:r w:rsidR="00C81DD9" w:rsidRPr="00742B5B">
        <w:rPr>
          <w:rFonts w:ascii="Times New Roman" w:hAnsi="Times New Roman" w:cs="Times New Roman"/>
          <w:sz w:val="28"/>
          <w:szCs w:val="28"/>
        </w:rPr>
        <w:t>таточностью уровня 25(ОН)D у 63,6</w:t>
      </w:r>
      <w:r w:rsidRPr="00742B5B">
        <w:rPr>
          <w:rFonts w:ascii="Times New Roman" w:hAnsi="Times New Roman" w:cs="Times New Roman"/>
          <w:sz w:val="28"/>
          <w:szCs w:val="28"/>
        </w:rPr>
        <w:t>% наблюдалась тяжелая степ</w:t>
      </w:r>
      <w:r w:rsidR="00C81DD9" w:rsidRPr="00742B5B">
        <w:rPr>
          <w:rFonts w:ascii="Times New Roman" w:hAnsi="Times New Roman" w:cs="Times New Roman"/>
          <w:sz w:val="28"/>
          <w:szCs w:val="28"/>
        </w:rPr>
        <w:t>ень ДН по Шкале Downes, а у 36,4</w:t>
      </w:r>
      <w:r w:rsidRPr="00742B5B">
        <w:rPr>
          <w:rFonts w:ascii="Times New Roman" w:hAnsi="Times New Roman" w:cs="Times New Roman"/>
          <w:sz w:val="28"/>
          <w:szCs w:val="28"/>
        </w:rPr>
        <w:t xml:space="preserve">% наблюдалась средняя степень ДН по Шкале Downes. Разница статистически значимая </w:t>
      </w:r>
      <w:r w:rsidR="00C81DD9" w:rsidRPr="00742B5B">
        <w:rPr>
          <w:rFonts w:ascii="Times New Roman" w:hAnsi="Times New Roman" w:cs="Times New Roman"/>
          <w:sz w:val="28"/>
          <w:szCs w:val="28"/>
        </w:rPr>
        <w:sym w:font="Symbol" w:char="0063"/>
      </w:r>
      <w:r w:rsidR="00C81DD9" w:rsidRPr="00742B5B">
        <w:rPr>
          <w:rFonts w:ascii="Times New Roman" w:hAnsi="Times New Roman" w:cs="Times New Roman"/>
          <w:sz w:val="28"/>
          <w:szCs w:val="28"/>
        </w:rPr>
        <w:t>2=4,347 df=2, p=0,014</w:t>
      </w:r>
      <w:r w:rsidRPr="00742B5B">
        <w:rPr>
          <w:rFonts w:ascii="Times New Roman" w:hAnsi="Times New Roman" w:cs="Times New Roman"/>
          <w:sz w:val="28"/>
          <w:szCs w:val="28"/>
        </w:rPr>
        <w:t xml:space="preserve">). Уровень витамина D статистически значимо влияет на степень тяжести пневмонии. </w:t>
      </w:r>
    </w:p>
    <w:p w:rsidR="00BB0BED" w:rsidRPr="00742B5B" w:rsidRDefault="00BB0BED" w:rsidP="00742B5B">
      <w:pPr>
        <w:spacing w:line="240" w:lineRule="auto"/>
        <w:jc w:val="both"/>
        <w:rPr>
          <w:rFonts w:ascii="Times New Roman" w:hAnsi="Times New Roman" w:cs="Times New Roman"/>
          <w:b/>
          <w:sz w:val="28"/>
          <w:szCs w:val="28"/>
        </w:rPr>
      </w:pPr>
    </w:p>
    <w:p w:rsidR="00B1446A" w:rsidRPr="00742B5B" w:rsidRDefault="00CC244B" w:rsidP="00742B5B">
      <w:pPr>
        <w:spacing w:line="240" w:lineRule="auto"/>
        <w:ind w:left="567"/>
        <w:jc w:val="both"/>
        <w:rPr>
          <w:rFonts w:ascii="Times New Roman" w:hAnsi="Times New Roman" w:cs="Times New Roman"/>
          <w:sz w:val="28"/>
          <w:szCs w:val="28"/>
        </w:rPr>
      </w:pPr>
      <w:r w:rsidRPr="00742B5B">
        <w:rPr>
          <w:rFonts w:ascii="Times New Roman" w:hAnsi="Times New Roman" w:cs="Times New Roman"/>
          <w:sz w:val="28"/>
          <w:szCs w:val="28"/>
        </w:rPr>
        <w:t xml:space="preserve">3.3.2 </w:t>
      </w:r>
      <w:r w:rsidR="00344770" w:rsidRPr="00742B5B">
        <w:rPr>
          <w:rFonts w:ascii="Times New Roman" w:hAnsi="Times New Roman" w:cs="Times New Roman"/>
          <w:sz w:val="28"/>
          <w:szCs w:val="28"/>
        </w:rPr>
        <w:t>Анализ</w:t>
      </w:r>
      <w:r w:rsidR="00B1446A" w:rsidRPr="00742B5B">
        <w:rPr>
          <w:rFonts w:ascii="Times New Roman" w:hAnsi="Times New Roman" w:cs="Times New Roman"/>
          <w:sz w:val="28"/>
          <w:szCs w:val="28"/>
        </w:rPr>
        <w:t xml:space="preserve"> микроэлементного статуса  пуповинной крови недоношенного новорожденного </w:t>
      </w:r>
      <w:r w:rsidR="00344770" w:rsidRPr="00742B5B">
        <w:rPr>
          <w:rFonts w:ascii="Times New Roman" w:hAnsi="Times New Roman" w:cs="Times New Roman"/>
          <w:sz w:val="28"/>
          <w:szCs w:val="28"/>
        </w:rPr>
        <w:t>с</w:t>
      </w:r>
      <w:r w:rsidR="00B1446A" w:rsidRPr="00742B5B">
        <w:rPr>
          <w:rFonts w:ascii="Times New Roman" w:hAnsi="Times New Roman" w:cs="Times New Roman"/>
          <w:sz w:val="28"/>
          <w:szCs w:val="28"/>
        </w:rPr>
        <w:t xml:space="preserve"> врожденной пневмони</w:t>
      </w:r>
      <w:r w:rsidR="00344770" w:rsidRPr="00742B5B">
        <w:rPr>
          <w:rFonts w:ascii="Times New Roman" w:hAnsi="Times New Roman" w:cs="Times New Roman"/>
          <w:sz w:val="28"/>
          <w:szCs w:val="28"/>
        </w:rPr>
        <w:t>ей</w:t>
      </w:r>
    </w:p>
    <w:p w:rsidR="00C4208B" w:rsidRDefault="00471A99" w:rsidP="00742B5B">
      <w:pPr>
        <w:spacing w:line="240" w:lineRule="auto"/>
        <w:ind w:firstLine="567"/>
        <w:jc w:val="both"/>
        <w:rPr>
          <w:rFonts w:ascii="Times New Roman" w:hAnsi="Times New Roman" w:cs="Times New Roman"/>
          <w:sz w:val="28"/>
          <w:szCs w:val="28"/>
        </w:rPr>
      </w:pPr>
      <w:r w:rsidRPr="00742B5B">
        <w:rPr>
          <w:rFonts w:ascii="Times New Roman" w:hAnsi="Times New Roman" w:cs="Times New Roman"/>
          <w:sz w:val="28"/>
          <w:szCs w:val="28"/>
        </w:rPr>
        <w:t xml:space="preserve">Проведен </w:t>
      </w:r>
      <w:r w:rsidR="008243FD" w:rsidRPr="008243FD">
        <w:rPr>
          <w:rFonts w:ascii="Times New Roman" w:hAnsi="Times New Roman" w:cs="Times New Roman"/>
          <w:sz w:val="28"/>
          <w:szCs w:val="28"/>
        </w:rPr>
        <w:t>сравнительный анализ качественных переменных</w:t>
      </w:r>
      <w:r w:rsidR="00C34E11" w:rsidRPr="008243FD">
        <w:rPr>
          <w:rFonts w:ascii="Times New Roman" w:hAnsi="Times New Roman" w:cs="Times New Roman"/>
          <w:sz w:val="28"/>
          <w:szCs w:val="28"/>
        </w:rPr>
        <w:t>,</w:t>
      </w:r>
      <w:r w:rsidRPr="00742B5B">
        <w:rPr>
          <w:rFonts w:ascii="Times New Roman" w:hAnsi="Times New Roman" w:cs="Times New Roman"/>
          <w:sz w:val="28"/>
          <w:szCs w:val="28"/>
        </w:rPr>
        <w:t xml:space="preserve"> использовался хи квадрат Пирсона, для оценки величины эффекта, для проверки гипотезы о наличии статистической взаимосвязи между переменными. </w:t>
      </w:r>
      <w:r w:rsidR="00701491" w:rsidRPr="00742B5B">
        <w:rPr>
          <w:rFonts w:ascii="Times New Roman" w:hAnsi="Times New Roman" w:cs="Times New Roman"/>
          <w:sz w:val="28"/>
          <w:szCs w:val="28"/>
        </w:rPr>
        <w:t>В таблице 18</w:t>
      </w:r>
      <w:r w:rsidR="00C4208B" w:rsidRPr="00742B5B">
        <w:rPr>
          <w:rFonts w:ascii="Times New Roman" w:hAnsi="Times New Roman" w:cs="Times New Roman"/>
          <w:sz w:val="28"/>
          <w:szCs w:val="28"/>
        </w:rPr>
        <w:t xml:space="preserve"> представлены данные </w:t>
      </w:r>
      <w:r w:rsidR="00344770" w:rsidRPr="00742B5B">
        <w:rPr>
          <w:rFonts w:ascii="Times New Roman" w:hAnsi="Times New Roman" w:cs="Times New Roman"/>
          <w:sz w:val="28"/>
          <w:szCs w:val="28"/>
        </w:rPr>
        <w:t>исследования</w:t>
      </w:r>
      <w:r w:rsidR="00C4208B" w:rsidRPr="00742B5B">
        <w:rPr>
          <w:rFonts w:ascii="Times New Roman" w:hAnsi="Times New Roman" w:cs="Times New Roman"/>
          <w:sz w:val="28"/>
          <w:szCs w:val="28"/>
        </w:rPr>
        <w:t xml:space="preserve"> микроэлементного</w:t>
      </w:r>
      <w:r w:rsidR="00C4208B" w:rsidRPr="00EB6164">
        <w:rPr>
          <w:rFonts w:ascii="Times New Roman" w:hAnsi="Times New Roman" w:cs="Times New Roman"/>
          <w:sz w:val="28"/>
          <w:szCs w:val="28"/>
        </w:rPr>
        <w:t xml:space="preserve"> статуса  пуповинной крови недоношенного новорожденного</w:t>
      </w:r>
      <w:r w:rsidR="00344770">
        <w:rPr>
          <w:rFonts w:ascii="Times New Roman" w:hAnsi="Times New Roman" w:cs="Times New Roman"/>
          <w:sz w:val="28"/>
          <w:szCs w:val="28"/>
        </w:rPr>
        <w:t xml:space="preserve"> с врожденной пневмонией</w:t>
      </w:r>
      <w:r w:rsidR="00C34E11">
        <w:rPr>
          <w:rFonts w:ascii="Times New Roman" w:hAnsi="Times New Roman" w:cs="Times New Roman"/>
          <w:sz w:val="28"/>
          <w:szCs w:val="28"/>
        </w:rPr>
        <w:t>. Микроэлементы определялись в основной группе</w:t>
      </w:r>
      <w:r w:rsidR="00C4208B" w:rsidRPr="00EB6164">
        <w:rPr>
          <w:rFonts w:ascii="Times New Roman" w:hAnsi="Times New Roman" w:cs="Times New Roman"/>
          <w:sz w:val="28"/>
          <w:szCs w:val="28"/>
        </w:rPr>
        <w:t xml:space="preserve"> </w:t>
      </w:r>
      <w:r w:rsidR="00344770">
        <w:rPr>
          <w:rFonts w:ascii="Times New Roman" w:hAnsi="Times New Roman" w:cs="Times New Roman"/>
          <w:sz w:val="28"/>
          <w:szCs w:val="28"/>
        </w:rPr>
        <w:t>у детей</w:t>
      </w:r>
      <w:r w:rsidR="00C34E11">
        <w:rPr>
          <w:rFonts w:ascii="Times New Roman" w:hAnsi="Times New Roman" w:cs="Times New Roman"/>
          <w:sz w:val="28"/>
          <w:szCs w:val="28"/>
        </w:rPr>
        <w:t>,</w:t>
      </w:r>
      <w:r w:rsidR="00344770">
        <w:rPr>
          <w:rFonts w:ascii="Times New Roman" w:hAnsi="Times New Roman" w:cs="Times New Roman"/>
          <w:sz w:val="28"/>
          <w:szCs w:val="28"/>
        </w:rPr>
        <w:t xml:space="preserve"> </w:t>
      </w:r>
      <w:r w:rsidR="00C34E11">
        <w:rPr>
          <w:rFonts w:ascii="Times New Roman" w:hAnsi="Times New Roman" w:cs="Times New Roman"/>
          <w:sz w:val="28"/>
          <w:szCs w:val="28"/>
        </w:rPr>
        <w:t xml:space="preserve">которые имели </w:t>
      </w:r>
      <w:r w:rsidR="00344770">
        <w:rPr>
          <w:rFonts w:ascii="Times New Roman" w:hAnsi="Times New Roman" w:cs="Times New Roman"/>
          <w:sz w:val="28"/>
          <w:szCs w:val="28"/>
        </w:rPr>
        <w:t>тяжелы</w:t>
      </w:r>
      <w:r w:rsidR="00C34E11">
        <w:rPr>
          <w:rFonts w:ascii="Times New Roman" w:hAnsi="Times New Roman" w:cs="Times New Roman"/>
          <w:sz w:val="28"/>
          <w:szCs w:val="28"/>
        </w:rPr>
        <w:t>й</w:t>
      </w:r>
      <w:r w:rsidR="00344770">
        <w:rPr>
          <w:rFonts w:ascii="Times New Roman" w:hAnsi="Times New Roman" w:cs="Times New Roman"/>
          <w:sz w:val="28"/>
          <w:szCs w:val="28"/>
        </w:rPr>
        <w:t xml:space="preserve"> дефицит витамина </w:t>
      </w:r>
      <w:r w:rsidR="00344770" w:rsidRPr="00EB6164">
        <w:rPr>
          <w:rFonts w:ascii="Times New Roman" w:hAnsi="Times New Roman" w:cs="Times New Roman"/>
          <w:sz w:val="28"/>
          <w:szCs w:val="28"/>
        </w:rPr>
        <w:t xml:space="preserve">D </w:t>
      </w:r>
      <w:r w:rsidR="00344770">
        <w:rPr>
          <w:rFonts w:ascii="Times New Roman" w:hAnsi="Times New Roman" w:cs="Times New Roman"/>
          <w:sz w:val="28"/>
          <w:szCs w:val="28"/>
        </w:rPr>
        <w:t>(</w:t>
      </w:r>
      <w:r w:rsidR="00344770" w:rsidRPr="00EB6164">
        <w:rPr>
          <w:rFonts w:ascii="Times New Roman" w:hAnsi="Times New Roman" w:cs="Times New Roman"/>
          <w:sz w:val="28"/>
          <w:szCs w:val="28"/>
          <w:lang w:val="en-GB"/>
        </w:rPr>
        <w:t>n</w:t>
      </w:r>
      <w:r w:rsidR="00344770" w:rsidRPr="00EB6164">
        <w:rPr>
          <w:sz w:val="28"/>
          <w:szCs w:val="28"/>
        </w:rPr>
        <w:t>=</w:t>
      </w:r>
      <w:r w:rsidR="00344770" w:rsidRPr="00EB6164">
        <w:rPr>
          <w:rFonts w:ascii="Times New Roman" w:hAnsi="Times New Roman" w:cs="Times New Roman"/>
          <w:sz w:val="28"/>
          <w:szCs w:val="28"/>
        </w:rPr>
        <w:t>46</w:t>
      </w:r>
      <w:r w:rsidR="00344770">
        <w:rPr>
          <w:rFonts w:ascii="Times New Roman" w:hAnsi="Times New Roman" w:cs="Times New Roman"/>
          <w:sz w:val="28"/>
          <w:szCs w:val="28"/>
        </w:rPr>
        <w:t>)</w:t>
      </w:r>
      <w:r w:rsidR="00C4208B" w:rsidRPr="00EB6164">
        <w:rPr>
          <w:rFonts w:ascii="Times New Roman" w:hAnsi="Times New Roman" w:cs="Times New Roman"/>
          <w:sz w:val="28"/>
          <w:szCs w:val="28"/>
        </w:rPr>
        <w:t>.</w:t>
      </w:r>
      <w:r w:rsidR="00C4208B">
        <w:rPr>
          <w:rFonts w:ascii="Times New Roman" w:hAnsi="Times New Roman" w:cs="Times New Roman"/>
          <w:sz w:val="28"/>
          <w:szCs w:val="28"/>
        </w:rPr>
        <w:t xml:space="preserve"> </w:t>
      </w:r>
    </w:p>
    <w:p w:rsidR="00C4208B" w:rsidRDefault="00C4208B" w:rsidP="00EB6164">
      <w:pPr>
        <w:spacing w:line="240" w:lineRule="auto"/>
        <w:jc w:val="both"/>
        <w:rPr>
          <w:rFonts w:ascii="Times New Roman" w:hAnsi="Times New Roman" w:cs="Times New Roman"/>
          <w:sz w:val="28"/>
          <w:szCs w:val="28"/>
        </w:rPr>
      </w:pPr>
    </w:p>
    <w:p w:rsidR="00C4208B" w:rsidRPr="002C200C" w:rsidRDefault="00C4208B" w:rsidP="00C4208B">
      <w:pPr>
        <w:spacing w:line="240" w:lineRule="auto"/>
        <w:jc w:val="both"/>
        <w:rPr>
          <w:rFonts w:ascii="Times New Roman" w:hAnsi="Times New Roman" w:cs="Times New Roman"/>
          <w:sz w:val="28"/>
          <w:szCs w:val="28"/>
        </w:rPr>
      </w:pPr>
      <w:r w:rsidRPr="00574743">
        <w:rPr>
          <w:rFonts w:ascii="Times New Roman" w:hAnsi="Times New Roman" w:cs="Times New Roman"/>
          <w:sz w:val="28"/>
          <w:szCs w:val="28"/>
        </w:rPr>
        <w:t xml:space="preserve">Таблица </w:t>
      </w:r>
      <w:r w:rsidR="005B1A5F">
        <w:rPr>
          <w:rFonts w:ascii="Times New Roman" w:hAnsi="Times New Roman" w:cs="Times New Roman"/>
          <w:sz w:val="28"/>
          <w:szCs w:val="28"/>
        </w:rPr>
        <w:t>18</w:t>
      </w:r>
      <w:r>
        <w:rPr>
          <w:rFonts w:ascii="Times New Roman" w:hAnsi="Times New Roman" w:cs="Times New Roman"/>
          <w:sz w:val="28"/>
          <w:szCs w:val="28"/>
        </w:rPr>
        <w:t xml:space="preserve"> - </w:t>
      </w:r>
      <w:r w:rsidR="00C34E11">
        <w:rPr>
          <w:rFonts w:ascii="Times New Roman" w:hAnsi="Times New Roman" w:cs="Times New Roman"/>
          <w:sz w:val="28"/>
          <w:szCs w:val="28"/>
        </w:rPr>
        <w:t>Анализ</w:t>
      </w:r>
      <w:r w:rsidRPr="002C200C">
        <w:rPr>
          <w:rFonts w:ascii="Times New Roman" w:hAnsi="Times New Roman" w:cs="Times New Roman"/>
          <w:sz w:val="28"/>
          <w:szCs w:val="28"/>
        </w:rPr>
        <w:t xml:space="preserve"> микроэлементного статуса  пуповинной крови недоношенного новорожденного </w:t>
      </w:r>
      <w:r w:rsidR="00C34E11">
        <w:rPr>
          <w:rFonts w:ascii="Times New Roman" w:hAnsi="Times New Roman" w:cs="Times New Roman"/>
          <w:sz w:val="28"/>
          <w:szCs w:val="28"/>
        </w:rPr>
        <w:t>с  врожденной пневмонией.</w:t>
      </w:r>
    </w:p>
    <w:p w:rsidR="00C4208B" w:rsidRDefault="00C4208B" w:rsidP="00C4208B">
      <w:pPr>
        <w:spacing w:line="240" w:lineRule="auto"/>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4961"/>
        <w:gridCol w:w="4678"/>
      </w:tblGrid>
      <w:tr w:rsidR="00C4208B" w:rsidTr="00DF03E2">
        <w:tc>
          <w:tcPr>
            <w:tcW w:w="4961" w:type="dxa"/>
          </w:tcPr>
          <w:p w:rsidR="00C4208B" w:rsidRPr="004B75B1" w:rsidRDefault="00C4208B" w:rsidP="00DF03E2">
            <w:pPr>
              <w:autoSpaceDE w:val="0"/>
              <w:autoSpaceDN w:val="0"/>
              <w:adjustRightInd w:val="0"/>
              <w:rPr>
                <w:rFonts w:ascii="Times New Roman" w:hAnsi="Times New Roman" w:cs="Times New Roman"/>
                <w:sz w:val="28"/>
                <w:szCs w:val="28"/>
              </w:rPr>
            </w:pPr>
            <w:r w:rsidRPr="004B75B1">
              <w:rPr>
                <w:rFonts w:ascii="Times New Roman" w:hAnsi="Times New Roman" w:cs="Times New Roman"/>
                <w:sz w:val="28"/>
                <w:szCs w:val="28"/>
              </w:rPr>
              <w:t xml:space="preserve">Переменные </w:t>
            </w:r>
          </w:p>
        </w:tc>
        <w:tc>
          <w:tcPr>
            <w:tcW w:w="4678" w:type="dxa"/>
          </w:tcPr>
          <w:p w:rsidR="00C4208B" w:rsidRPr="004B75B1" w:rsidRDefault="00C4208B" w:rsidP="00DF03E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Статистические критерии</w:t>
            </w:r>
          </w:p>
        </w:tc>
      </w:tr>
      <w:tr w:rsidR="00C4208B" w:rsidTr="00DF03E2">
        <w:tc>
          <w:tcPr>
            <w:tcW w:w="4961" w:type="dxa"/>
          </w:tcPr>
          <w:p w:rsidR="00C4208B" w:rsidRDefault="00C4208B" w:rsidP="00DF03E2">
            <w:pPr>
              <w:rPr>
                <w:rFonts w:ascii="Times New Roman" w:hAnsi="Times New Roman" w:cs="Times New Roman"/>
                <w:sz w:val="28"/>
                <w:szCs w:val="28"/>
              </w:rPr>
            </w:pPr>
            <w:r>
              <w:rPr>
                <w:rFonts w:ascii="Times New Roman" w:hAnsi="Times New Roman" w:cs="Times New Roman"/>
                <w:sz w:val="28"/>
                <w:szCs w:val="28"/>
              </w:rPr>
              <w:t>Ca (кальций)</w:t>
            </w:r>
          </w:p>
        </w:tc>
        <w:tc>
          <w:tcPr>
            <w:tcW w:w="4678" w:type="dxa"/>
          </w:tcPr>
          <w:p w:rsidR="00C4208B" w:rsidRDefault="00C4208B" w:rsidP="00DF03E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sym w:font="Symbol" w:char="F063"/>
            </w:r>
            <w:r>
              <w:rPr>
                <w:rFonts w:ascii="Times New Roman" w:hAnsi="Times New Roman" w:cs="Times New Roman"/>
                <w:sz w:val="28"/>
                <w:szCs w:val="28"/>
              </w:rPr>
              <w:t>2</w:t>
            </w:r>
            <w:r w:rsidRPr="007B4B12">
              <w:rPr>
                <w:rFonts w:ascii="Times New Roman" w:hAnsi="Times New Roman" w:cs="Times New Roman"/>
                <w:sz w:val="28"/>
                <w:szCs w:val="28"/>
              </w:rPr>
              <w:t>=</w:t>
            </w:r>
            <w:r>
              <w:rPr>
                <w:rFonts w:ascii="Times New Roman" w:hAnsi="Times New Roman" w:cs="Times New Roman"/>
                <w:sz w:val="28"/>
                <w:szCs w:val="28"/>
              </w:rPr>
              <w:t>0</w:t>
            </w:r>
            <w:r w:rsidRPr="007B4B12">
              <w:rPr>
                <w:rFonts w:ascii="Times New Roman" w:hAnsi="Times New Roman" w:cs="Times New Roman"/>
                <w:sz w:val="28"/>
                <w:szCs w:val="28"/>
              </w:rPr>
              <w:t>,</w:t>
            </w:r>
            <w:r>
              <w:rPr>
                <w:rFonts w:ascii="Times New Roman" w:hAnsi="Times New Roman" w:cs="Times New Roman"/>
                <w:sz w:val="28"/>
                <w:szCs w:val="28"/>
              </w:rPr>
              <w:t>741</w:t>
            </w:r>
            <w:r w:rsidRPr="007B4B12">
              <w:rPr>
                <w:rFonts w:ascii="Times New Roman" w:hAnsi="Times New Roman" w:cs="Times New Roman"/>
                <w:sz w:val="28"/>
                <w:szCs w:val="28"/>
              </w:rPr>
              <w:t xml:space="preserve">, </w:t>
            </w:r>
            <w:r w:rsidRPr="0043255C">
              <w:rPr>
                <w:rFonts w:ascii="Times New Roman" w:hAnsi="Times New Roman" w:cs="Times New Roman"/>
                <w:sz w:val="28"/>
                <w:szCs w:val="28"/>
              </w:rPr>
              <w:t>df=</w:t>
            </w:r>
            <w:r>
              <w:rPr>
                <w:rFonts w:ascii="Times New Roman" w:hAnsi="Times New Roman" w:cs="Times New Roman"/>
                <w:sz w:val="28"/>
                <w:szCs w:val="28"/>
              </w:rPr>
              <w:t>2</w:t>
            </w:r>
            <w:r w:rsidRPr="0043255C">
              <w:rPr>
                <w:rFonts w:ascii="Times New Roman" w:hAnsi="Times New Roman" w:cs="Times New Roman"/>
                <w:sz w:val="28"/>
                <w:szCs w:val="28"/>
              </w:rPr>
              <w:t>, p=0</w:t>
            </w:r>
            <w:r>
              <w:rPr>
                <w:rFonts w:ascii="Times New Roman" w:hAnsi="Times New Roman" w:cs="Times New Roman"/>
                <w:sz w:val="28"/>
                <w:szCs w:val="28"/>
              </w:rPr>
              <w:t>,690</w:t>
            </w:r>
            <w:r w:rsidRPr="0043255C">
              <w:rPr>
                <w:rFonts w:ascii="Times New Roman" w:hAnsi="Times New Roman" w:cs="Times New Roman"/>
                <w:sz w:val="28"/>
                <w:szCs w:val="28"/>
              </w:rPr>
              <w:t>)</w:t>
            </w:r>
          </w:p>
        </w:tc>
      </w:tr>
      <w:tr w:rsidR="00C4208B" w:rsidTr="00DF03E2">
        <w:tc>
          <w:tcPr>
            <w:tcW w:w="4961" w:type="dxa"/>
          </w:tcPr>
          <w:p w:rsidR="00C4208B" w:rsidRDefault="00C4208B" w:rsidP="00DF03E2">
            <w:pPr>
              <w:rPr>
                <w:rFonts w:ascii="Times New Roman" w:hAnsi="Times New Roman" w:cs="Times New Roman"/>
                <w:sz w:val="28"/>
                <w:szCs w:val="28"/>
              </w:rPr>
            </w:pPr>
            <w:r>
              <w:rPr>
                <w:rFonts w:ascii="Times New Roman" w:hAnsi="Times New Roman" w:cs="Times New Roman"/>
                <w:sz w:val="28"/>
                <w:szCs w:val="28"/>
              </w:rPr>
              <w:t>Mg (магний)</w:t>
            </w:r>
          </w:p>
        </w:tc>
        <w:tc>
          <w:tcPr>
            <w:tcW w:w="4678" w:type="dxa"/>
          </w:tcPr>
          <w:p w:rsidR="00C4208B" w:rsidRDefault="00C4208B" w:rsidP="00DF03E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sym w:font="Symbol" w:char="F063"/>
            </w:r>
            <w:r>
              <w:rPr>
                <w:rFonts w:ascii="Times New Roman" w:hAnsi="Times New Roman" w:cs="Times New Roman"/>
                <w:sz w:val="28"/>
                <w:szCs w:val="28"/>
              </w:rPr>
              <w:t>2</w:t>
            </w:r>
            <w:r w:rsidRPr="007B4B12">
              <w:rPr>
                <w:rFonts w:ascii="Times New Roman" w:hAnsi="Times New Roman" w:cs="Times New Roman"/>
                <w:sz w:val="28"/>
                <w:szCs w:val="28"/>
              </w:rPr>
              <w:t>=</w:t>
            </w:r>
            <w:r>
              <w:rPr>
                <w:rFonts w:ascii="Times New Roman" w:hAnsi="Times New Roman" w:cs="Times New Roman"/>
                <w:sz w:val="28"/>
                <w:szCs w:val="28"/>
              </w:rPr>
              <w:t>0</w:t>
            </w:r>
            <w:r w:rsidRPr="007B4B12">
              <w:rPr>
                <w:rFonts w:ascii="Times New Roman" w:hAnsi="Times New Roman" w:cs="Times New Roman"/>
                <w:sz w:val="28"/>
                <w:szCs w:val="28"/>
              </w:rPr>
              <w:t>,</w:t>
            </w:r>
            <w:r>
              <w:rPr>
                <w:rFonts w:ascii="Times New Roman" w:hAnsi="Times New Roman" w:cs="Times New Roman"/>
                <w:sz w:val="28"/>
                <w:szCs w:val="28"/>
              </w:rPr>
              <w:t>447</w:t>
            </w:r>
            <w:r w:rsidRPr="007B4B12">
              <w:rPr>
                <w:rFonts w:ascii="Times New Roman" w:hAnsi="Times New Roman" w:cs="Times New Roman"/>
                <w:sz w:val="28"/>
                <w:szCs w:val="28"/>
              </w:rPr>
              <w:t xml:space="preserve">, </w:t>
            </w:r>
            <w:r w:rsidRPr="0043255C">
              <w:rPr>
                <w:rFonts w:ascii="Times New Roman" w:hAnsi="Times New Roman" w:cs="Times New Roman"/>
                <w:sz w:val="28"/>
                <w:szCs w:val="28"/>
              </w:rPr>
              <w:t>df=</w:t>
            </w:r>
            <w:r>
              <w:rPr>
                <w:rFonts w:ascii="Times New Roman" w:hAnsi="Times New Roman" w:cs="Times New Roman"/>
                <w:sz w:val="28"/>
                <w:szCs w:val="28"/>
              </w:rPr>
              <w:t>1</w:t>
            </w:r>
            <w:r w:rsidRPr="0043255C">
              <w:rPr>
                <w:rFonts w:ascii="Times New Roman" w:hAnsi="Times New Roman" w:cs="Times New Roman"/>
                <w:sz w:val="28"/>
                <w:szCs w:val="28"/>
              </w:rPr>
              <w:t>, p=0</w:t>
            </w:r>
            <w:r>
              <w:rPr>
                <w:rFonts w:ascii="Times New Roman" w:hAnsi="Times New Roman" w:cs="Times New Roman"/>
                <w:sz w:val="28"/>
                <w:szCs w:val="28"/>
              </w:rPr>
              <w:t>,504</w:t>
            </w:r>
            <w:r w:rsidRPr="0043255C">
              <w:rPr>
                <w:rFonts w:ascii="Times New Roman" w:hAnsi="Times New Roman" w:cs="Times New Roman"/>
                <w:sz w:val="28"/>
                <w:szCs w:val="28"/>
              </w:rPr>
              <w:t>)</w:t>
            </w:r>
          </w:p>
        </w:tc>
      </w:tr>
      <w:tr w:rsidR="00C4208B" w:rsidTr="00DF03E2">
        <w:tc>
          <w:tcPr>
            <w:tcW w:w="4961" w:type="dxa"/>
          </w:tcPr>
          <w:p w:rsidR="00C4208B" w:rsidRDefault="00C4208B" w:rsidP="00DF03E2">
            <w:pPr>
              <w:rPr>
                <w:rFonts w:ascii="Times New Roman" w:hAnsi="Times New Roman" w:cs="Times New Roman"/>
                <w:sz w:val="28"/>
                <w:szCs w:val="28"/>
              </w:rPr>
            </w:pPr>
            <w:r>
              <w:rPr>
                <w:rFonts w:ascii="Times New Roman" w:hAnsi="Times New Roman" w:cs="Times New Roman"/>
                <w:sz w:val="28"/>
                <w:szCs w:val="28"/>
              </w:rPr>
              <w:t>Cu (медь)</w:t>
            </w:r>
          </w:p>
        </w:tc>
        <w:tc>
          <w:tcPr>
            <w:tcW w:w="4678" w:type="dxa"/>
          </w:tcPr>
          <w:p w:rsidR="00C4208B" w:rsidRDefault="00C4208B" w:rsidP="00DF03E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sym w:font="Symbol" w:char="F063"/>
            </w:r>
            <w:r>
              <w:rPr>
                <w:rFonts w:ascii="Times New Roman" w:hAnsi="Times New Roman" w:cs="Times New Roman"/>
                <w:sz w:val="28"/>
                <w:szCs w:val="28"/>
              </w:rPr>
              <w:t>2</w:t>
            </w:r>
            <w:r w:rsidRPr="007B4B12">
              <w:rPr>
                <w:rFonts w:ascii="Times New Roman" w:hAnsi="Times New Roman" w:cs="Times New Roman"/>
                <w:sz w:val="28"/>
                <w:szCs w:val="28"/>
              </w:rPr>
              <w:t>=</w:t>
            </w:r>
            <w:r>
              <w:rPr>
                <w:rFonts w:ascii="Times New Roman" w:hAnsi="Times New Roman" w:cs="Times New Roman"/>
                <w:sz w:val="28"/>
                <w:szCs w:val="28"/>
              </w:rPr>
              <w:t>0</w:t>
            </w:r>
            <w:r w:rsidRPr="007B4B12">
              <w:rPr>
                <w:rFonts w:ascii="Times New Roman" w:hAnsi="Times New Roman" w:cs="Times New Roman"/>
                <w:sz w:val="28"/>
                <w:szCs w:val="28"/>
              </w:rPr>
              <w:t>,</w:t>
            </w:r>
            <w:r>
              <w:rPr>
                <w:rFonts w:ascii="Times New Roman" w:hAnsi="Times New Roman" w:cs="Times New Roman"/>
                <w:sz w:val="28"/>
                <w:szCs w:val="28"/>
              </w:rPr>
              <w:t>044</w:t>
            </w:r>
            <w:r w:rsidRPr="007B4B12">
              <w:rPr>
                <w:rFonts w:ascii="Times New Roman" w:hAnsi="Times New Roman" w:cs="Times New Roman"/>
                <w:sz w:val="28"/>
                <w:szCs w:val="28"/>
              </w:rPr>
              <w:t xml:space="preserve">, </w:t>
            </w:r>
            <w:r w:rsidRPr="0043255C">
              <w:rPr>
                <w:rFonts w:ascii="Times New Roman" w:hAnsi="Times New Roman" w:cs="Times New Roman"/>
                <w:sz w:val="28"/>
                <w:szCs w:val="28"/>
              </w:rPr>
              <w:t>df=</w:t>
            </w:r>
            <w:r>
              <w:rPr>
                <w:rFonts w:ascii="Times New Roman" w:hAnsi="Times New Roman" w:cs="Times New Roman"/>
                <w:sz w:val="28"/>
                <w:szCs w:val="28"/>
              </w:rPr>
              <w:t>1</w:t>
            </w:r>
            <w:r w:rsidRPr="0043255C">
              <w:rPr>
                <w:rFonts w:ascii="Times New Roman" w:hAnsi="Times New Roman" w:cs="Times New Roman"/>
                <w:sz w:val="28"/>
                <w:szCs w:val="28"/>
              </w:rPr>
              <w:t>, p=0</w:t>
            </w:r>
            <w:r>
              <w:rPr>
                <w:rFonts w:ascii="Times New Roman" w:hAnsi="Times New Roman" w:cs="Times New Roman"/>
                <w:sz w:val="28"/>
                <w:szCs w:val="28"/>
              </w:rPr>
              <w:t>,833</w:t>
            </w:r>
            <w:r w:rsidRPr="0043255C">
              <w:rPr>
                <w:rFonts w:ascii="Times New Roman" w:hAnsi="Times New Roman" w:cs="Times New Roman"/>
                <w:sz w:val="28"/>
                <w:szCs w:val="28"/>
              </w:rPr>
              <w:t>)</w:t>
            </w:r>
          </w:p>
        </w:tc>
      </w:tr>
      <w:tr w:rsidR="00C4208B" w:rsidTr="00DF03E2">
        <w:tc>
          <w:tcPr>
            <w:tcW w:w="4961" w:type="dxa"/>
          </w:tcPr>
          <w:p w:rsidR="00C4208B" w:rsidRDefault="00C4208B" w:rsidP="00DF03E2">
            <w:pPr>
              <w:rPr>
                <w:rFonts w:ascii="Times New Roman" w:hAnsi="Times New Roman" w:cs="Times New Roman"/>
                <w:sz w:val="28"/>
                <w:szCs w:val="28"/>
              </w:rPr>
            </w:pPr>
            <w:r>
              <w:rPr>
                <w:rFonts w:ascii="Times New Roman" w:hAnsi="Times New Roman" w:cs="Times New Roman"/>
                <w:sz w:val="28"/>
                <w:szCs w:val="28"/>
              </w:rPr>
              <w:t>Zn (цинк)</w:t>
            </w:r>
          </w:p>
        </w:tc>
        <w:tc>
          <w:tcPr>
            <w:tcW w:w="4678" w:type="dxa"/>
          </w:tcPr>
          <w:p w:rsidR="00C4208B" w:rsidRDefault="00C4208B" w:rsidP="00DF03E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sym w:font="Symbol" w:char="F063"/>
            </w:r>
            <w:r>
              <w:rPr>
                <w:rFonts w:ascii="Times New Roman" w:hAnsi="Times New Roman" w:cs="Times New Roman"/>
                <w:sz w:val="28"/>
                <w:szCs w:val="28"/>
              </w:rPr>
              <w:t>2</w:t>
            </w:r>
            <w:r w:rsidRPr="007B4B12">
              <w:rPr>
                <w:rFonts w:ascii="Times New Roman" w:hAnsi="Times New Roman" w:cs="Times New Roman"/>
                <w:sz w:val="28"/>
                <w:szCs w:val="28"/>
              </w:rPr>
              <w:t>=</w:t>
            </w:r>
            <w:r>
              <w:rPr>
                <w:rFonts w:ascii="Times New Roman" w:hAnsi="Times New Roman" w:cs="Times New Roman"/>
                <w:sz w:val="28"/>
                <w:szCs w:val="28"/>
              </w:rPr>
              <w:t>2</w:t>
            </w:r>
            <w:r w:rsidRPr="007B4B12">
              <w:rPr>
                <w:rFonts w:ascii="Times New Roman" w:hAnsi="Times New Roman" w:cs="Times New Roman"/>
                <w:sz w:val="28"/>
                <w:szCs w:val="28"/>
              </w:rPr>
              <w:t>,</w:t>
            </w:r>
            <w:r>
              <w:rPr>
                <w:rFonts w:ascii="Times New Roman" w:hAnsi="Times New Roman" w:cs="Times New Roman"/>
                <w:sz w:val="28"/>
                <w:szCs w:val="28"/>
              </w:rPr>
              <w:t>320</w:t>
            </w:r>
            <w:r w:rsidRPr="007B4B12">
              <w:rPr>
                <w:rFonts w:ascii="Times New Roman" w:hAnsi="Times New Roman" w:cs="Times New Roman"/>
                <w:sz w:val="28"/>
                <w:szCs w:val="28"/>
              </w:rPr>
              <w:t xml:space="preserve">, </w:t>
            </w:r>
            <w:r w:rsidRPr="0043255C">
              <w:rPr>
                <w:rFonts w:ascii="Times New Roman" w:hAnsi="Times New Roman" w:cs="Times New Roman"/>
                <w:sz w:val="28"/>
                <w:szCs w:val="28"/>
              </w:rPr>
              <w:t>df=</w:t>
            </w:r>
            <w:r>
              <w:rPr>
                <w:rFonts w:ascii="Times New Roman" w:hAnsi="Times New Roman" w:cs="Times New Roman"/>
                <w:sz w:val="28"/>
                <w:szCs w:val="28"/>
              </w:rPr>
              <w:t>2</w:t>
            </w:r>
            <w:r w:rsidRPr="0043255C">
              <w:rPr>
                <w:rFonts w:ascii="Times New Roman" w:hAnsi="Times New Roman" w:cs="Times New Roman"/>
                <w:sz w:val="28"/>
                <w:szCs w:val="28"/>
              </w:rPr>
              <w:t>, p=0</w:t>
            </w:r>
            <w:r>
              <w:rPr>
                <w:rFonts w:ascii="Times New Roman" w:hAnsi="Times New Roman" w:cs="Times New Roman"/>
                <w:sz w:val="28"/>
                <w:szCs w:val="28"/>
              </w:rPr>
              <w:t>,313</w:t>
            </w:r>
            <w:r w:rsidRPr="0043255C">
              <w:rPr>
                <w:rFonts w:ascii="Times New Roman" w:hAnsi="Times New Roman" w:cs="Times New Roman"/>
                <w:sz w:val="28"/>
                <w:szCs w:val="28"/>
              </w:rPr>
              <w:t>)</w:t>
            </w:r>
          </w:p>
        </w:tc>
      </w:tr>
      <w:tr w:rsidR="00C4208B" w:rsidTr="00DF03E2">
        <w:tc>
          <w:tcPr>
            <w:tcW w:w="4961" w:type="dxa"/>
          </w:tcPr>
          <w:p w:rsidR="00C4208B" w:rsidRDefault="00C4208B" w:rsidP="00DF03E2">
            <w:pPr>
              <w:rPr>
                <w:rFonts w:ascii="Times New Roman" w:hAnsi="Times New Roman" w:cs="Times New Roman"/>
                <w:sz w:val="28"/>
                <w:szCs w:val="28"/>
              </w:rPr>
            </w:pPr>
            <w:r>
              <w:rPr>
                <w:rFonts w:ascii="Times New Roman" w:hAnsi="Times New Roman" w:cs="Times New Roman"/>
                <w:sz w:val="28"/>
                <w:szCs w:val="28"/>
              </w:rPr>
              <w:t>K (калий)</w:t>
            </w:r>
          </w:p>
        </w:tc>
        <w:tc>
          <w:tcPr>
            <w:tcW w:w="4678" w:type="dxa"/>
          </w:tcPr>
          <w:p w:rsidR="00C4208B" w:rsidRDefault="00C4208B" w:rsidP="00DF03E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sym w:font="Symbol" w:char="F063"/>
            </w:r>
            <w:r>
              <w:rPr>
                <w:rFonts w:ascii="Times New Roman" w:hAnsi="Times New Roman" w:cs="Times New Roman"/>
                <w:sz w:val="28"/>
                <w:szCs w:val="28"/>
              </w:rPr>
              <w:t>2</w:t>
            </w:r>
            <w:r w:rsidRPr="007B4B12">
              <w:rPr>
                <w:rFonts w:ascii="Times New Roman" w:hAnsi="Times New Roman" w:cs="Times New Roman"/>
                <w:sz w:val="28"/>
                <w:szCs w:val="28"/>
              </w:rPr>
              <w:t>=</w:t>
            </w:r>
            <w:r>
              <w:rPr>
                <w:rFonts w:ascii="Times New Roman" w:hAnsi="Times New Roman" w:cs="Times New Roman"/>
                <w:sz w:val="28"/>
                <w:szCs w:val="28"/>
              </w:rPr>
              <w:t>8</w:t>
            </w:r>
            <w:r w:rsidRPr="007B4B12">
              <w:rPr>
                <w:rFonts w:ascii="Times New Roman" w:hAnsi="Times New Roman" w:cs="Times New Roman"/>
                <w:sz w:val="28"/>
                <w:szCs w:val="28"/>
              </w:rPr>
              <w:t>,</w:t>
            </w:r>
            <w:r>
              <w:rPr>
                <w:rFonts w:ascii="Times New Roman" w:hAnsi="Times New Roman" w:cs="Times New Roman"/>
                <w:sz w:val="28"/>
                <w:szCs w:val="28"/>
              </w:rPr>
              <w:t>805</w:t>
            </w:r>
            <w:r w:rsidRPr="007B4B12">
              <w:rPr>
                <w:rFonts w:ascii="Times New Roman" w:hAnsi="Times New Roman" w:cs="Times New Roman"/>
                <w:sz w:val="28"/>
                <w:szCs w:val="28"/>
              </w:rPr>
              <w:t xml:space="preserve">, </w:t>
            </w:r>
            <w:r w:rsidRPr="0043255C">
              <w:rPr>
                <w:rFonts w:ascii="Times New Roman" w:hAnsi="Times New Roman" w:cs="Times New Roman"/>
                <w:sz w:val="28"/>
                <w:szCs w:val="28"/>
              </w:rPr>
              <w:t>df=</w:t>
            </w:r>
            <w:r>
              <w:rPr>
                <w:rFonts w:ascii="Times New Roman" w:hAnsi="Times New Roman" w:cs="Times New Roman"/>
                <w:sz w:val="28"/>
                <w:szCs w:val="28"/>
              </w:rPr>
              <w:t>2</w:t>
            </w:r>
            <w:r w:rsidRPr="0043255C">
              <w:rPr>
                <w:rFonts w:ascii="Times New Roman" w:hAnsi="Times New Roman" w:cs="Times New Roman"/>
                <w:sz w:val="28"/>
                <w:szCs w:val="28"/>
              </w:rPr>
              <w:t>, p=0</w:t>
            </w:r>
            <w:r>
              <w:rPr>
                <w:rFonts w:ascii="Times New Roman" w:hAnsi="Times New Roman" w:cs="Times New Roman"/>
                <w:sz w:val="28"/>
                <w:szCs w:val="28"/>
              </w:rPr>
              <w:t>,012</w:t>
            </w:r>
            <w:r w:rsidRPr="0043255C">
              <w:rPr>
                <w:rFonts w:ascii="Times New Roman" w:hAnsi="Times New Roman" w:cs="Times New Roman"/>
                <w:sz w:val="28"/>
                <w:szCs w:val="28"/>
              </w:rPr>
              <w:t>)</w:t>
            </w:r>
          </w:p>
        </w:tc>
      </w:tr>
      <w:tr w:rsidR="00C4208B" w:rsidTr="00DF03E2">
        <w:tc>
          <w:tcPr>
            <w:tcW w:w="4961" w:type="dxa"/>
          </w:tcPr>
          <w:p w:rsidR="00C4208B" w:rsidRDefault="00C4208B" w:rsidP="00DF03E2">
            <w:pPr>
              <w:rPr>
                <w:rFonts w:ascii="Times New Roman" w:hAnsi="Times New Roman" w:cs="Times New Roman"/>
                <w:sz w:val="28"/>
                <w:szCs w:val="28"/>
              </w:rPr>
            </w:pPr>
            <w:r w:rsidRPr="009E5501">
              <w:rPr>
                <w:rFonts w:ascii="Times New Roman" w:hAnsi="Times New Roman" w:cs="Times New Roman"/>
                <w:sz w:val="28"/>
                <w:szCs w:val="28"/>
              </w:rPr>
              <w:t>Al</w:t>
            </w:r>
            <w:r>
              <w:rPr>
                <w:rFonts w:ascii="Times New Roman" w:hAnsi="Times New Roman" w:cs="Times New Roman"/>
                <w:sz w:val="28"/>
                <w:szCs w:val="28"/>
              </w:rPr>
              <w:t xml:space="preserve"> </w:t>
            </w:r>
            <w:r w:rsidRPr="009E5501">
              <w:rPr>
                <w:rFonts w:ascii="Times New Roman" w:hAnsi="Times New Roman" w:cs="Times New Roman"/>
                <w:sz w:val="28"/>
                <w:szCs w:val="28"/>
              </w:rPr>
              <w:t>(алюминий</w:t>
            </w:r>
            <w:r>
              <w:rPr>
                <w:rFonts w:ascii="Times New Roman" w:hAnsi="Times New Roman" w:cs="Times New Roman"/>
                <w:sz w:val="28"/>
                <w:szCs w:val="28"/>
              </w:rPr>
              <w:t>)</w:t>
            </w:r>
          </w:p>
        </w:tc>
        <w:tc>
          <w:tcPr>
            <w:tcW w:w="4678" w:type="dxa"/>
          </w:tcPr>
          <w:p w:rsidR="00C4208B" w:rsidRDefault="00C4208B" w:rsidP="00DF03E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sym w:font="Symbol" w:char="F063"/>
            </w:r>
            <w:r>
              <w:rPr>
                <w:rFonts w:ascii="Times New Roman" w:hAnsi="Times New Roman" w:cs="Times New Roman"/>
                <w:sz w:val="28"/>
                <w:szCs w:val="28"/>
              </w:rPr>
              <w:t>2</w:t>
            </w:r>
            <w:r w:rsidRPr="007B4B12">
              <w:rPr>
                <w:rFonts w:ascii="Times New Roman" w:hAnsi="Times New Roman" w:cs="Times New Roman"/>
                <w:sz w:val="28"/>
                <w:szCs w:val="28"/>
              </w:rPr>
              <w:t>=</w:t>
            </w:r>
            <w:r>
              <w:rPr>
                <w:rFonts w:ascii="Times New Roman" w:hAnsi="Times New Roman" w:cs="Times New Roman"/>
                <w:sz w:val="28"/>
                <w:szCs w:val="28"/>
              </w:rPr>
              <w:t>0</w:t>
            </w:r>
            <w:r w:rsidRPr="007B4B12">
              <w:rPr>
                <w:rFonts w:ascii="Times New Roman" w:hAnsi="Times New Roman" w:cs="Times New Roman"/>
                <w:sz w:val="28"/>
                <w:szCs w:val="28"/>
              </w:rPr>
              <w:t>,</w:t>
            </w:r>
            <w:r>
              <w:rPr>
                <w:rFonts w:ascii="Times New Roman" w:hAnsi="Times New Roman" w:cs="Times New Roman"/>
                <w:sz w:val="28"/>
                <w:szCs w:val="28"/>
              </w:rPr>
              <w:t>447</w:t>
            </w:r>
            <w:r w:rsidRPr="007B4B12">
              <w:rPr>
                <w:rFonts w:ascii="Times New Roman" w:hAnsi="Times New Roman" w:cs="Times New Roman"/>
                <w:sz w:val="28"/>
                <w:szCs w:val="28"/>
              </w:rPr>
              <w:t xml:space="preserve">, </w:t>
            </w:r>
            <w:r w:rsidRPr="0043255C">
              <w:rPr>
                <w:rFonts w:ascii="Times New Roman" w:hAnsi="Times New Roman" w:cs="Times New Roman"/>
                <w:sz w:val="28"/>
                <w:szCs w:val="28"/>
              </w:rPr>
              <w:t>df=</w:t>
            </w:r>
            <w:r>
              <w:rPr>
                <w:rFonts w:ascii="Times New Roman" w:hAnsi="Times New Roman" w:cs="Times New Roman"/>
                <w:sz w:val="28"/>
                <w:szCs w:val="28"/>
              </w:rPr>
              <w:t>1</w:t>
            </w:r>
            <w:r w:rsidRPr="0043255C">
              <w:rPr>
                <w:rFonts w:ascii="Times New Roman" w:hAnsi="Times New Roman" w:cs="Times New Roman"/>
                <w:sz w:val="28"/>
                <w:szCs w:val="28"/>
              </w:rPr>
              <w:t>, p=0</w:t>
            </w:r>
            <w:r>
              <w:rPr>
                <w:rFonts w:ascii="Times New Roman" w:hAnsi="Times New Roman" w:cs="Times New Roman"/>
                <w:sz w:val="28"/>
                <w:szCs w:val="28"/>
              </w:rPr>
              <w:t>,504</w:t>
            </w:r>
            <w:r w:rsidRPr="0043255C">
              <w:rPr>
                <w:rFonts w:ascii="Times New Roman" w:hAnsi="Times New Roman" w:cs="Times New Roman"/>
                <w:sz w:val="28"/>
                <w:szCs w:val="28"/>
              </w:rPr>
              <w:t>)</w:t>
            </w:r>
          </w:p>
        </w:tc>
      </w:tr>
      <w:tr w:rsidR="00C4208B" w:rsidTr="00DF03E2">
        <w:tc>
          <w:tcPr>
            <w:tcW w:w="4961" w:type="dxa"/>
          </w:tcPr>
          <w:p w:rsidR="00C4208B" w:rsidRDefault="00C4208B" w:rsidP="00DF03E2">
            <w:pPr>
              <w:rPr>
                <w:rFonts w:ascii="Times New Roman" w:hAnsi="Times New Roman" w:cs="Times New Roman"/>
                <w:sz w:val="28"/>
                <w:szCs w:val="28"/>
              </w:rPr>
            </w:pPr>
            <w:r>
              <w:rPr>
                <w:rFonts w:ascii="Times New Roman" w:hAnsi="Times New Roman" w:cs="Times New Roman"/>
                <w:sz w:val="28"/>
                <w:szCs w:val="28"/>
              </w:rPr>
              <w:t>Cr (хром)</w:t>
            </w:r>
          </w:p>
        </w:tc>
        <w:tc>
          <w:tcPr>
            <w:tcW w:w="4678" w:type="dxa"/>
          </w:tcPr>
          <w:p w:rsidR="00C4208B" w:rsidRDefault="00C4208B" w:rsidP="00DF03E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sym w:font="Symbol" w:char="F063"/>
            </w:r>
            <w:r>
              <w:rPr>
                <w:rFonts w:ascii="Times New Roman" w:hAnsi="Times New Roman" w:cs="Times New Roman"/>
                <w:sz w:val="28"/>
                <w:szCs w:val="28"/>
              </w:rPr>
              <w:t>2</w:t>
            </w:r>
            <w:r w:rsidRPr="007B4B12">
              <w:rPr>
                <w:rFonts w:ascii="Times New Roman" w:hAnsi="Times New Roman" w:cs="Times New Roman"/>
                <w:sz w:val="28"/>
                <w:szCs w:val="28"/>
              </w:rPr>
              <w:t>=</w:t>
            </w:r>
            <w:r>
              <w:rPr>
                <w:rFonts w:ascii="Times New Roman" w:hAnsi="Times New Roman" w:cs="Times New Roman"/>
                <w:sz w:val="28"/>
                <w:szCs w:val="28"/>
              </w:rPr>
              <w:t>1</w:t>
            </w:r>
            <w:r w:rsidRPr="007B4B12">
              <w:rPr>
                <w:rFonts w:ascii="Times New Roman" w:hAnsi="Times New Roman" w:cs="Times New Roman"/>
                <w:sz w:val="28"/>
                <w:szCs w:val="28"/>
              </w:rPr>
              <w:t>,</w:t>
            </w:r>
            <w:r>
              <w:rPr>
                <w:rFonts w:ascii="Times New Roman" w:hAnsi="Times New Roman" w:cs="Times New Roman"/>
                <w:sz w:val="28"/>
                <w:szCs w:val="28"/>
              </w:rPr>
              <w:t>540</w:t>
            </w:r>
            <w:r w:rsidRPr="007B4B12">
              <w:rPr>
                <w:rFonts w:ascii="Times New Roman" w:hAnsi="Times New Roman" w:cs="Times New Roman"/>
                <w:sz w:val="28"/>
                <w:szCs w:val="28"/>
              </w:rPr>
              <w:t xml:space="preserve">, </w:t>
            </w:r>
            <w:r w:rsidRPr="0043255C">
              <w:rPr>
                <w:rFonts w:ascii="Times New Roman" w:hAnsi="Times New Roman" w:cs="Times New Roman"/>
                <w:sz w:val="28"/>
                <w:szCs w:val="28"/>
              </w:rPr>
              <w:t>df=</w:t>
            </w:r>
            <w:r>
              <w:rPr>
                <w:rFonts w:ascii="Times New Roman" w:hAnsi="Times New Roman" w:cs="Times New Roman"/>
                <w:sz w:val="28"/>
                <w:szCs w:val="28"/>
              </w:rPr>
              <w:t>1</w:t>
            </w:r>
            <w:r w:rsidRPr="0043255C">
              <w:rPr>
                <w:rFonts w:ascii="Times New Roman" w:hAnsi="Times New Roman" w:cs="Times New Roman"/>
                <w:sz w:val="28"/>
                <w:szCs w:val="28"/>
              </w:rPr>
              <w:t>, p=0</w:t>
            </w:r>
            <w:r>
              <w:rPr>
                <w:rFonts w:ascii="Times New Roman" w:hAnsi="Times New Roman" w:cs="Times New Roman"/>
                <w:sz w:val="28"/>
                <w:szCs w:val="28"/>
              </w:rPr>
              <w:t>,215</w:t>
            </w:r>
            <w:r w:rsidRPr="0043255C">
              <w:rPr>
                <w:rFonts w:ascii="Times New Roman" w:hAnsi="Times New Roman" w:cs="Times New Roman"/>
                <w:sz w:val="28"/>
                <w:szCs w:val="28"/>
              </w:rPr>
              <w:t>)</w:t>
            </w:r>
          </w:p>
        </w:tc>
      </w:tr>
      <w:tr w:rsidR="00C4208B" w:rsidTr="00DF03E2">
        <w:tc>
          <w:tcPr>
            <w:tcW w:w="4961" w:type="dxa"/>
          </w:tcPr>
          <w:p w:rsidR="00C4208B" w:rsidRDefault="00C4208B" w:rsidP="00DF03E2">
            <w:pPr>
              <w:rPr>
                <w:rFonts w:ascii="Times New Roman" w:hAnsi="Times New Roman" w:cs="Times New Roman"/>
                <w:sz w:val="28"/>
                <w:szCs w:val="28"/>
              </w:rPr>
            </w:pPr>
            <w:r w:rsidRPr="009E5501">
              <w:rPr>
                <w:rFonts w:ascii="Times New Roman" w:hAnsi="Times New Roman" w:cs="Times New Roman"/>
                <w:sz w:val="28"/>
                <w:szCs w:val="28"/>
              </w:rPr>
              <w:t>Pb (свинец)</w:t>
            </w:r>
          </w:p>
        </w:tc>
        <w:tc>
          <w:tcPr>
            <w:tcW w:w="4678" w:type="dxa"/>
          </w:tcPr>
          <w:p w:rsidR="00C4208B" w:rsidRDefault="00C4208B" w:rsidP="00DF03E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sym w:font="Symbol" w:char="F063"/>
            </w:r>
            <w:r>
              <w:rPr>
                <w:rFonts w:ascii="Times New Roman" w:hAnsi="Times New Roman" w:cs="Times New Roman"/>
                <w:sz w:val="28"/>
                <w:szCs w:val="28"/>
              </w:rPr>
              <w:t>2</w:t>
            </w:r>
            <w:r w:rsidRPr="007B4B12">
              <w:rPr>
                <w:rFonts w:ascii="Times New Roman" w:hAnsi="Times New Roman" w:cs="Times New Roman"/>
                <w:sz w:val="28"/>
                <w:szCs w:val="28"/>
              </w:rPr>
              <w:t>=</w:t>
            </w:r>
            <w:r>
              <w:rPr>
                <w:rFonts w:ascii="Times New Roman" w:hAnsi="Times New Roman" w:cs="Times New Roman"/>
                <w:sz w:val="28"/>
                <w:szCs w:val="28"/>
              </w:rPr>
              <w:t>0</w:t>
            </w:r>
            <w:r w:rsidRPr="007B4B12">
              <w:rPr>
                <w:rFonts w:ascii="Times New Roman" w:hAnsi="Times New Roman" w:cs="Times New Roman"/>
                <w:sz w:val="28"/>
                <w:szCs w:val="28"/>
              </w:rPr>
              <w:t>,</w:t>
            </w:r>
            <w:r>
              <w:rPr>
                <w:rFonts w:ascii="Times New Roman" w:hAnsi="Times New Roman" w:cs="Times New Roman"/>
                <w:sz w:val="28"/>
                <w:szCs w:val="28"/>
              </w:rPr>
              <w:t>447</w:t>
            </w:r>
            <w:r w:rsidRPr="007B4B12">
              <w:rPr>
                <w:rFonts w:ascii="Times New Roman" w:hAnsi="Times New Roman" w:cs="Times New Roman"/>
                <w:sz w:val="28"/>
                <w:szCs w:val="28"/>
              </w:rPr>
              <w:t xml:space="preserve">, </w:t>
            </w:r>
            <w:r w:rsidRPr="0043255C">
              <w:rPr>
                <w:rFonts w:ascii="Times New Roman" w:hAnsi="Times New Roman" w:cs="Times New Roman"/>
                <w:sz w:val="28"/>
                <w:szCs w:val="28"/>
              </w:rPr>
              <w:t>df=</w:t>
            </w:r>
            <w:r>
              <w:rPr>
                <w:rFonts w:ascii="Times New Roman" w:hAnsi="Times New Roman" w:cs="Times New Roman"/>
                <w:sz w:val="28"/>
                <w:szCs w:val="28"/>
              </w:rPr>
              <w:t>1</w:t>
            </w:r>
            <w:r w:rsidRPr="0043255C">
              <w:rPr>
                <w:rFonts w:ascii="Times New Roman" w:hAnsi="Times New Roman" w:cs="Times New Roman"/>
                <w:sz w:val="28"/>
                <w:szCs w:val="28"/>
              </w:rPr>
              <w:t>, p=0</w:t>
            </w:r>
            <w:r>
              <w:rPr>
                <w:rFonts w:ascii="Times New Roman" w:hAnsi="Times New Roman" w:cs="Times New Roman"/>
                <w:sz w:val="28"/>
                <w:szCs w:val="28"/>
              </w:rPr>
              <w:t>,504</w:t>
            </w:r>
            <w:r w:rsidRPr="0043255C">
              <w:rPr>
                <w:rFonts w:ascii="Times New Roman" w:hAnsi="Times New Roman" w:cs="Times New Roman"/>
                <w:sz w:val="28"/>
                <w:szCs w:val="28"/>
              </w:rPr>
              <w:t>)</w:t>
            </w:r>
          </w:p>
        </w:tc>
      </w:tr>
      <w:tr w:rsidR="00C4208B" w:rsidTr="00DF03E2">
        <w:tc>
          <w:tcPr>
            <w:tcW w:w="4961" w:type="dxa"/>
          </w:tcPr>
          <w:p w:rsidR="00C4208B" w:rsidRDefault="00C4208B" w:rsidP="00DF03E2">
            <w:pPr>
              <w:rPr>
                <w:rFonts w:ascii="Times New Roman" w:hAnsi="Times New Roman" w:cs="Times New Roman"/>
                <w:sz w:val="28"/>
                <w:szCs w:val="28"/>
              </w:rPr>
            </w:pPr>
            <w:r>
              <w:rPr>
                <w:rFonts w:ascii="Times New Roman" w:hAnsi="Times New Roman" w:cs="Times New Roman"/>
                <w:sz w:val="28"/>
                <w:szCs w:val="28"/>
              </w:rPr>
              <w:t>Mn (марганец)</w:t>
            </w:r>
          </w:p>
        </w:tc>
        <w:tc>
          <w:tcPr>
            <w:tcW w:w="4678" w:type="dxa"/>
          </w:tcPr>
          <w:p w:rsidR="00C4208B" w:rsidRDefault="00C4208B" w:rsidP="00DF03E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sym w:font="Symbol" w:char="F063"/>
            </w:r>
            <w:r>
              <w:rPr>
                <w:rFonts w:ascii="Times New Roman" w:hAnsi="Times New Roman" w:cs="Times New Roman"/>
                <w:sz w:val="28"/>
                <w:szCs w:val="28"/>
              </w:rPr>
              <w:t>2</w:t>
            </w:r>
            <w:r w:rsidRPr="007B4B12">
              <w:rPr>
                <w:rFonts w:ascii="Times New Roman" w:hAnsi="Times New Roman" w:cs="Times New Roman"/>
                <w:sz w:val="28"/>
                <w:szCs w:val="28"/>
              </w:rPr>
              <w:t>=</w:t>
            </w:r>
            <w:r>
              <w:rPr>
                <w:rFonts w:ascii="Times New Roman" w:hAnsi="Times New Roman" w:cs="Times New Roman"/>
                <w:sz w:val="28"/>
                <w:szCs w:val="28"/>
              </w:rPr>
              <w:t>1</w:t>
            </w:r>
            <w:r w:rsidRPr="007B4B12">
              <w:rPr>
                <w:rFonts w:ascii="Times New Roman" w:hAnsi="Times New Roman" w:cs="Times New Roman"/>
                <w:sz w:val="28"/>
                <w:szCs w:val="28"/>
              </w:rPr>
              <w:t>,</w:t>
            </w:r>
            <w:r>
              <w:rPr>
                <w:rFonts w:ascii="Times New Roman" w:hAnsi="Times New Roman" w:cs="Times New Roman"/>
                <w:sz w:val="28"/>
                <w:szCs w:val="28"/>
              </w:rPr>
              <w:t>540</w:t>
            </w:r>
            <w:r w:rsidRPr="007B4B12">
              <w:rPr>
                <w:rFonts w:ascii="Times New Roman" w:hAnsi="Times New Roman" w:cs="Times New Roman"/>
                <w:sz w:val="28"/>
                <w:szCs w:val="28"/>
              </w:rPr>
              <w:t xml:space="preserve">, </w:t>
            </w:r>
            <w:r w:rsidRPr="0043255C">
              <w:rPr>
                <w:rFonts w:ascii="Times New Roman" w:hAnsi="Times New Roman" w:cs="Times New Roman"/>
                <w:sz w:val="28"/>
                <w:szCs w:val="28"/>
              </w:rPr>
              <w:t>df=</w:t>
            </w:r>
            <w:r>
              <w:rPr>
                <w:rFonts w:ascii="Times New Roman" w:hAnsi="Times New Roman" w:cs="Times New Roman"/>
                <w:sz w:val="28"/>
                <w:szCs w:val="28"/>
              </w:rPr>
              <w:t>1</w:t>
            </w:r>
            <w:r w:rsidRPr="0043255C">
              <w:rPr>
                <w:rFonts w:ascii="Times New Roman" w:hAnsi="Times New Roman" w:cs="Times New Roman"/>
                <w:sz w:val="28"/>
                <w:szCs w:val="28"/>
              </w:rPr>
              <w:t>, p=0</w:t>
            </w:r>
            <w:r>
              <w:rPr>
                <w:rFonts w:ascii="Times New Roman" w:hAnsi="Times New Roman" w:cs="Times New Roman"/>
                <w:sz w:val="28"/>
                <w:szCs w:val="28"/>
              </w:rPr>
              <w:t>,215</w:t>
            </w:r>
            <w:r w:rsidRPr="0043255C">
              <w:rPr>
                <w:rFonts w:ascii="Times New Roman" w:hAnsi="Times New Roman" w:cs="Times New Roman"/>
                <w:sz w:val="28"/>
                <w:szCs w:val="28"/>
              </w:rPr>
              <w:t>)</w:t>
            </w:r>
          </w:p>
        </w:tc>
      </w:tr>
      <w:tr w:rsidR="00C4208B" w:rsidTr="00DF03E2">
        <w:tc>
          <w:tcPr>
            <w:tcW w:w="4961" w:type="dxa"/>
          </w:tcPr>
          <w:p w:rsidR="00C4208B" w:rsidRDefault="00C4208B" w:rsidP="00DF03E2">
            <w:pPr>
              <w:rPr>
                <w:rFonts w:ascii="Times New Roman" w:hAnsi="Times New Roman" w:cs="Times New Roman"/>
                <w:sz w:val="28"/>
                <w:szCs w:val="28"/>
              </w:rPr>
            </w:pPr>
            <w:r w:rsidRPr="00E321C0">
              <w:rPr>
                <w:rFonts w:ascii="Times New Roman" w:hAnsi="Times New Roman" w:cs="Times New Roman"/>
                <w:sz w:val="28"/>
                <w:szCs w:val="28"/>
              </w:rPr>
              <w:t>As (Мышьяк)</w:t>
            </w:r>
          </w:p>
        </w:tc>
        <w:tc>
          <w:tcPr>
            <w:tcW w:w="4678" w:type="dxa"/>
          </w:tcPr>
          <w:p w:rsidR="00C4208B" w:rsidRDefault="00C4208B" w:rsidP="00DF03E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sym w:font="Symbol" w:char="F063"/>
            </w:r>
            <w:r>
              <w:rPr>
                <w:rFonts w:ascii="Times New Roman" w:hAnsi="Times New Roman" w:cs="Times New Roman"/>
                <w:sz w:val="28"/>
                <w:szCs w:val="28"/>
              </w:rPr>
              <w:t>2</w:t>
            </w:r>
            <w:r w:rsidRPr="007B4B12">
              <w:rPr>
                <w:rFonts w:ascii="Times New Roman" w:hAnsi="Times New Roman" w:cs="Times New Roman"/>
                <w:sz w:val="28"/>
                <w:szCs w:val="28"/>
              </w:rPr>
              <w:t>=</w:t>
            </w:r>
            <w:r>
              <w:rPr>
                <w:rFonts w:ascii="Times New Roman" w:hAnsi="Times New Roman" w:cs="Times New Roman"/>
                <w:sz w:val="28"/>
                <w:szCs w:val="28"/>
              </w:rPr>
              <w:t>0</w:t>
            </w:r>
            <w:r w:rsidRPr="007B4B12">
              <w:rPr>
                <w:rFonts w:ascii="Times New Roman" w:hAnsi="Times New Roman" w:cs="Times New Roman"/>
                <w:sz w:val="28"/>
                <w:szCs w:val="28"/>
              </w:rPr>
              <w:t>,</w:t>
            </w:r>
            <w:r>
              <w:rPr>
                <w:rFonts w:ascii="Times New Roman" w:hAnsi="Times New Roman" w:cs="Times New Roman"/>
                <w:sz w:val="28"/>
                <w:szCs w:val="28"/>
              </w:rPr>
              <w:t>242</w:t>
            </w:r>
            <w:r w:rsidRPr="007B4B12">
              <w:rPr>
                <w:rFonts w:ascii="Times New Roman" w:hAnsi="Times New Roman" w:cs="Times New Roman"/>
                <w:sz w:val="28"/>
                <w:szCs w:val="28"/>
              </w:rPr>
              <w:t xml:space="preserve">, </w:t>
            </w:r>
            <w:r w:rsidRPr="0043255C">
              <w:rPr>
                <w:rFonts w:ascii="Times New Roman" w:hAnsi="Times New Roman" w:cs="Times New Roman"/>
                <w:sz w:val="28"/>
                <w:szCs w:val="28"/>
              </w:rPr>
              <w:t>df=</w:t>
            </w:r>
            <w:r>
              <w:rPr>
                <w:rFonts w:ascii="Times New Roman" w:hAnsi="Times New Roman" w:cs="Times New Roman"/>
                <w:sz w:val="28"/>
                <w:szCs w:val="28"/>
              </w:rPr>
              <w:t>1</w:t>
            </w:r>
            <w:r w:rsidRPr="0043255C">
              <w:rPr>
                <w:rFonts w:ascii="Times New Roman" w:hAnsi="Times New Roman" w:cs="Times New Roman"/>
                <w:sz w:val="28"/>
                <w:szCs w:val="28"/>
              </w:rPr>
              <w:t>, p=0</w:t>
            </w:r>
            <w:r>
              <w:rPr>
                <w:rFonts w:ascii="Times New Roman" w:hAnsi="Times New Roman" w:cs="Times New Roman"/>
                <w:sz w:val="28"/>
                <w:szCs w:val="28"/>
              </w:rPr>
              <w:t>,622)</w:t>
            </w:r>
          </w:p>
        </w:tc>
      </w:tr>
      <w:tr w:rsidR="00C4208B" w:rsidTr="00DF03E2">
        <w:tc>
          <w:tcPr>
            <w:tcW w:w="4961" w:type="dxa"/>
          </w:tcPr>
          <w:p w:rsidR="00C4208B" w:rsidRDefault="00C4208B" w:rsidP="00DF03E2">
            <w:pPr>
              <w:rPr>
                <w:rFonts w:ascii="Times New Roman" w:hAnsi="Times New Roman" w:cs="Times New Roman"/>
                <w:sz w:val="28"/>
                <w:szCs w:val="28"/>
              </w:rPr>
            </w:pPr>
            <w:r>
              <w:rPr>
                <w:rFonts w:ascii="Times New Roman" w:hAnsi="Times New Roman" w:cs="Times New Roman"/>
                <w:sz w:val="28"/>
                <w:szCs w:val="28"/>
              </w:rPr>
              <w:t>Sr (стронций)</w:t>
            </w:r>
          </w:p>
        </w:tc>
        <w:tc>
          <w:tcPr>
            <w:tcW w:w="4678" w:type="dxa"/>
          </w:tcPr>
          <w:p w:rsidR="00C4208B" w:rsidRDefault="00C4208B" w:rsidP="00DF03E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sym w:font="Symbol" w:char="F063"/>
            </w:r>
            <w:r>
              <w:rPr>
                <w:rFonts w:ascii="Times New Roman" w:hAnsi="Times New Roman" w:cs="Times New Roman"/>
                <w:sz w:val="28"/>
                <w:szCs w:val="28"/>
              </w:rPr>
              <w:t>2</w:t>
            </w:r>
            <w:r w:rsidRPr="007B4B12">
              <w:rPr>
                <w:rFonts w:ascii="Times New Roman" w:hAnsi="Times New Roman" w:cs="Times New Roman"/>
                <w:sz w:val="28"/>
                <w:szCs w:val="28"/>
              </w:rPr>
              <w:t>=</w:t>
            </w:r>
            <w:r>
              <w:rPr>
                <w:rFonts w:ascii="Times New Roman" w:hAnsi="Times New Roman" w:cs="Times New Roman"/>
                <w:sz w:val="28"/>
                <w:szCs w:val="28"/>
              </w:rPr>
              <w:t>0</w:t>
            </w:r>
            <w:r w:rsidRPr="007B4B12">
              <w:rPr>
                <w:rFonts w:ascii="Times New Roman" w:hAnsi="Times New Roman" w:cs="Times New Roman"/>
                <w:sz w:val="28"/>
                <w:szCs w:val="28"/>
              </w:rPr>
              <w:t>,</w:t>
            </w:r>
            <w:r>
              <w:rPr>
                <w:rFonts w:ascii="Times New Roman" w:hAnsi="Times New Roman" w:cs="Times New Roman"/>
                <w:sz w:val="28"/>
                <w:szCs w:val="28"/>
              </w:rPr>
              <w:t>915</w:t>
            </w:r>
            <w:r w:rsidRPr="007B4B12">
              <w:rPr>
                <w:rFonts w:ascii="Times New Roman" w:hAnsi="Times New Roman" w:cs="Times New Roman"/>
                <w:sz w:val="28"/>
                <w:szCs w:val="28"/>
              </w:rPr>
              <w:t xml:space="preserve">, </w:t>
            </w:r>
            <w:r w:rsidRPr="0043255C">
              <w:rPr>
                <w:rFonts w:ascii="Times New Roman" w:hAnsi="Times New Roman" w:cs="Times New Roman"/>
                <w:sz w:val="28"/>
                <w:szCs w:val="28"/>
              </w:rPr>
              <w:t>df=</w:t>
            </w:r>
            <w:r>
              <w:rPr>
                <w:rFonts w:ascii="Times New Roman" w:hAnsi="Times New Roman" w:cs="Times New Roman"/>
                <w:sz w:val="28"/>
                <w:szCs w:val="28"/>
              </w:rPr>
              <w:t>1</w:t>
            </w:r>
            <w:r w:rsidRPr="0043255C">
              <w:rPr>
                <w:rFonts w:ascii="Times New Roman" w:hAnsi="Times New Roman" w:cs="Times New Roman"/>
                <w:sz w:val="28"/>
                <w:szCs w:val="28"/>
              </w:rPr>
              <w:t>, p=0</w:t>
            </w:r>
            <w:r>
              <w:rPr>
                <w:rFonts w:ascii="Times New Roman" w:hAnsi="Times New Roman" w:cs="Times New Roman"/>
                <w:sz w:val="28"/>
                <w:szCs w:val="28"/>
              </w:rPr>
              <w:t>,339</w:t>
            </w:r>
            <w:r w:rsidRPr="0043255C">
              <w:rPr>
                <w:rFonts w:ascii="Times New Roman" w:hAnsi="Times New Roman" w:cs="Times New Roman"/>
                <w:sz w:val="28"/>
                <w:szCs w:val="28"/>
              </w:rPr>
              <w:t>)</w:t>
            </w:r>
          </w:p>
        </w:tc>
      </w:tr>
    </w:tbl>
    <w:p w:rsidR="00C4208B" w:rsidRDefault="00C4208B" w:rsidP="00C4208B">
      <w:pPr>
        <w:autoSpaceDE w:val="0"/>
        <w:autoSpaceDN w:val="0"/>
        <w:adjustRightInd w:val="0"/>
        <w:spacing w:line="240" w:lineRule="auto"/>
        <w:ind w:firstLine="708"/>
        <w:jc w:val="both"/>
        <w:rPr>
          <w:rFonts w:ascii="Times New Roman" w:hAnsi="Times New Roman" w:cs="Times New Roman"/>
          <w:sz w:val="28"/>
          <w:szCs w:val="28"/>
        </w:rPr>
      </w:pPr>
    </w:p>
    <w:p w:rsidR="00C4208B" w:rsidRDefault="005B1A5F" w:rsidP="00C4208B">
      <w:pPr>
        <w:autoSpaceDE w:val="0"/>
        <w:autoSpaceDN w:val="0"/>
        <w:adjustRightInd w:val="0"/>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видно из таблицы 18</w:t>
      </w:r>
      <w:r w:rsidR="00C4208B">
        <w:rPr>
          <w:rFonts w:ascii="Times New Roman" w:hAnsi="Times New Roman" w:cs="Times New Roman"/>
          <w:sz w:val="28"/>
          <w:szCs w:val="28"/>
        </w:rPr>
        <w:t>, в</w:t>
      </w:r>
      <w:r w:rsidR="00C4208B" w:rsidRPr="00633B2F">
        <w:rPr>
          <w:rFonts w:ascii="Times New Roman" w:hAnsi="Times New Roman" w:cs="Times New Roman"/>
          <w:sz w:val="28"/>
          <w:szCs w:val="28"/>
        </w:rPr>
        <w:t>ыявлен статистически значимый фактор, повлиявший на степень тяжести пневмонии: уровень К (калий) (p=0,012).</w:t>
      </w:r>
    </w:p>
    <w:p w:rsidR="00C4208B" w:rsidRPr="00C11772" w:rsidRDefault="00C4208B" w:rsidP="00C4208B">
      <w:pPr>
        <w:spacing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В нашем исследовании уровень </w:t>
      </w:r>
      <w:r w:rsidRPr="00997A12">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shd w:val="clear" w:color="auto" w:fill="FFFFFF"/>
        </w:rPr>
        <w:t>(калия) имел сниженный  пок</w:t>
      </w:r>
      <w:r>
        <w:rPr>
          <w:rFonts w:ascii="Times New Roman" w:hAnsi="Times New Roman" w:cs="Times New Roman"/>
          <w:sz w:val="28"/>
          <w:szCs w:val="28"/>
          <w:shd w:val="clear" w:color="auto" w:fill="FFFFFF"/>
        </w:rPr>
        <w:t>азатель. Извесно, что Калий (K+</w:t>
      </w:r>
      <w:r w:rsidRPr="00997A12">
        <w:rPr>
          <w:rFonts w:ascii="Times New Roman" w:hAnsi="Times New Roman" w:cs="Times New Roman"/>
          <w:sz w:val="28"/>
          <w:szCs w:val="28"/>
          <w:shd w:val="clear" w:color="auto" w:fill="FFFFFF"/>
        </w:rPr>
        <w:t>)</w:t>
      </w:r>
      <w:r>
        <w:rPr>
          <w:sz w:val="28"/>
          <w:szCs w:val="28"/>
          <w:shd w:val="clear" w:color="auto" w:fill="FFFFFF"/>
        </w:rPr>
        <w:t xml:space="preserve"> </w:t>
      </w:r>
      <w:r w:rsidRPr="00997A12">
        <w:rPr>
          <w:rFonts w:ascii="Times New Roman" w:hAnsi="Times New Roman" w:cs="Times New Roman"/>
          <w:sz w:val="28"/>
          <w:szCs w:val="28"/>
          <w:shd w:val="clear" w:color="auto" w:fill="FFFFFF"/>
        </w:rPr>
        <w:t>является</w:t>
      </w:r>
      <w:r>
        <w:rPr>
          <w:sz w:val="28"/>
          <w:szCs w:val="28"/>
          <w:shd w:val="clear" w:color="auto" w:fill="FFFFFF"/>
        </w:rPr>
        <w:t xml:space="preserve"> </w:t>
      </w:r>
      <w:r w:rsidRPr="00997A12">
        <w:rPr>
          <w:rFonts w:ascii="Times New Roman" w:hAnsi="Times New Roman" w:cs="Times New Roman"/>
          <w:sz w:val="28"/>
          <w:szCs w:val="28"/>
          <w:shd w:val="clear" w:color="auto" w:fill="FFFFFF"/>
        </w:rPr>
        <w:t>наиболее</w:t>
      </w:r>
      <w:r>
        <w:rPr>
          <w:sz w:val="28"/>
          <w:szCs w:val="28"/>
          <w:shd w:val="clear" w:color="auto" w:fill="FFFFFF"/>
        </w:rPr>
        <w:t xml:space="preserve"> </w:t>
      </w:r>
      <w:r w:rsidRPr="00997A12">
        <w:rPr>
          <w:rFonts w:ascii="Times New Roman" w:hAnsi="Times New Roman" w:cs="Times New Roman"/>
          <w:sz w:val="28"/>
          <w:szCs w:val="28"/>
          <w:shd w:val="clear" w:color="auto" w:fill="FFFFFF"/>
        </w:rPr>
        <w:t>распространенным</w:t>
      </w:r>
      <w:r>
        <w:rPr>
          <w:sz w:val="28"/>
          <w:szCs w:val="28"/>
          <w:shd w:val="clear" w:color="auto" w:fill="FFFFFF"/>
        </w:rPr>
        <w:t xml:space="preserve"> </w:t>
      </w:r>
      <w:r w:rsidRPr="00633B2F">
        <w:rPr>
          <w:rFonts w:ascii="Times New Roman" w:hAnsi="Times New Roman" w:cs="Times New Roman"/>
          <w:sz w:val="28"/>
          <w:szCs w:val="28"/>
          <w:shd w:val="clear" w:color="auto" w:fill="FFFFFF"/>
        </w:rPr>
        <w:t>катионом в</w:t>
      </w:r>
      <w:r>
        <w:rPr>
          <w:sz w:val="28"/>
          <w:szCs w:val="28"/>
          <w:shd w:val="clear" w:color="auto" w:fill="FFFFFF"/>
        </w:rPr>
        <w:t xml:space="preserve"> </w:t>
      </w:r>
      <w:r w:rsidRPr="00997A12">
        <w:rPr>
          <w:rFonts w:ascii="Times New Roman" w:hAnsi="Times New Roman" w:cs="Times New Roman"/>
          <w:sz w:val="28"/>
          <w:szCs w:val="28"/>
          <w:shd w:val="clear" w:color="auto" w:fill="FFFFFF"/>
        </w:rPr>
        <w:t>организме</w:t>
      </w:r>
      <w:r>
        <w:rPr>
          <w:sz w:val="28"/>
          <w:szCs w:val="28"/>
          <w:shd w:val="clear" w:color="auto" w:fill="FFFFFF"/>
        </w:rPr>
        <w:t xml:space="preserve"> </w:t>
      </w:r>
      <w:r w:rsidRPr="00997A12">
        <w:rPr>
          <w:rFonts w:ascii="Times New Roman" w:hAnsi="Times New Roman" w:cs="Times New Roman"/>
          <w:sz w:val="28"/>
          <w:szCs w:val="28"/>
          <w:shd w:val="clear" w:color="auto" w:fill="FFFFFF"/>
        </w:rPr>
        <w:t>человека</w:t>
      </w:r>
      <w:r>
        <w:rPr>
          <w:sz w:val="28"/>
          <w:szCs w:val="28"/>
          <w:shd w:val="clear" w:color="auto" w:fill="FFFFFF"/>
        </w:rPr>
        <w:t xml:space="preserve"> </w:t>
      </w:r>
      <w:r w:rsidRPr="00997A12">
        <w:rPr>
          <w:rFonts w:ascii="Times New Roman" w:hAnsi="Times New Roman" w:cs="Times New Roman"/>
          <w:sz w:val="28"/>
          <w:szCs w:val="28"/>
          <w:shd w:val="clear" w:color="auto" w:fill="FFFFFF"/>
        </w:rPr>
        <w:t>и</w:t>
      </w:r>
      <w:r>
        <w:rPr>
          <w:sz w:val="28"/>
          <w:szCs w:val="28"/>
          <w:shd w:val="clear" w:color="auto" w:fill="FFFFFF"/>
        </w:rPr>
        <w:t xml:space="preserve"> </w:t>
      </w:r>
      <w:r w:rsidRPr="00997A12">
        <w:rPr>
          <w:rFonts w:ascii="Times New Roman" w:hAnsi="Times New Roman" w:cs="Times New Roman"/>
          <w:sz w:val="28"/>
          <w:szCs w:val="28"/>
          <w:shd w:val="clear" w:color="auto" w:fill="FFFFFF"/>
        </w:rPr>
        <w:t>необходим</w:t>
      </w:r>
      <w:r>
        <w:rPr>
          <w:sz w:val="28"/>
          <w:szCs w:val="28"/>
          <w:shd w:val="clear" w:color="auto" w:fill="FFFFFF"/>
        </w:rPr>
        <w:t xml:space="preserve"> </w:t>
      </w:r>
      <w:r w:rsidRPr="00997A12">
        <w:rPr>
          <w:rFonts w:ascii="Times New Roman" w:hAnsi="Times New Roman" w:cs="Times New Roman"/>
          <w:sz w:val="28"/>
          <w:szCs w:val="28"/>
          <w:shd w:val="clear" w:color="auto" w:fill="FFFFFF"/>
        </w:rPr>
        <w:t>для нормального функционирования клеток.</w:t>
      </w:r>
      <w:r>
        <w:rPr>
          <w:sz w:val="28"/>
          <w:szCs w:val="28"/>
          <w:shd w:val="clear" w:color="auto" w:fill="FFFFFF"/>
        </w:rPr>
        <w:t xml:space="preserve"> </w:t>
      </w:r>
      <w:r w:rsidRPr="00997A12">
        <w:rPr>
          <w:rFonts w:ascii="Times New Roman" w:hAnsi="Times New Roman" w:cs="Times New Roman"/>
          <w:sz w:val="28"/>
          <w:szCs w:val="28"/>
          <w:shd w:val="clear" w:color="auto" w:fill="FFFFFF"/>
        </w:rPr>
        <w:t>Калий</w:t>
      </w:r>
      <w:r>
        <w:rPr>
          <w:sz w:val="28"/>
          <w:szCs w:val="28"/>
          <w:shd w:val="clear" w:color="auto" w:fill="FFFFFF"/>
        </w:rPr>
        <w:t xml:space="preserve"> </w:t>
      </w:r>
      <w:r w:rsidRPr="00997A12">
        <w:rPr>
          <w:rFonts w:ascii="Times New Roman" w:hAnsi="Times New Roman" w:cs="Times New Roman"/>
          <w:sz w:val="28"/>
          <w:szCs w:val="28"/>
          <w:shd w:val="clear" w:color="auto" w:fill="FFFFFF"/>
        </w:rPr>
        <w:t>может</w:t>
      </w:r>
      <w:r>
        <w:rPr>
          <w:sz w:val="28"/>
          <w:szCs w:val="28"/>
          <w:shd w:val="clear" w:color="auto" w:fill="FFFFFF"/>
        </w:rPr>
        <w:t xml:space="preserve"> </w:t>
      </w:r>
      <w:r w:rsidRPr="00997A12">
        <w:rPr>
          <w:rFonts w:ascii="Times New Roman" w:hAnsi="Times New Roman" w:cs="Times New Roman"/>
          <w:sz w:val="28"/>
          <w:szCs w:val="28"/>
          <w:shd w:val="clear" w:color="auto" w:fill="FFFFFF"/>
        </w:rPr>
        <w:t>предотвращать</w:t>
      </w:r>
      <w:r>
        <w:rPr>
          <w:sz w:val="28"/>
          <w:szCs w:val="28"/>
          <w:shd w:val="clear" w:color="auto" w:fill="FFFFFF"/>
        </w:rPr>
        <w:t xml:space="preserve"> </w:t>
      </w:r>
      <w:r w:rsidRPr="00997A12">
        <w:rPr>
          <w:rFonts w:ascii="Times New Roman" w:hAnsi="Times New Roman" w:cs="Times New Roman"/>
          <w:sz w:val="28"/>
          <w:szCs w:val="28"/>
          <w:shd w:val="clear" w:color="auto" w:fill="FFFFFF"/>
        </w:rPr>
        <w:t>развитие</w:t>
      </w:r>
      <w:r>
        <w:rPr>
          <w:sz w:val="28"/>
          <w:szCs w:val="28"/>
          <w:shd w:val="clear" w:color="auto" w:fill="FFFFFF"/>
        </w:rPr>
        <w:t xml:space="preserve"> </w:t>
      </w:r>
      <w:r w:rsidRPr="00997A12">
        <w:rPr>
          <w:rFonts w:ascii="Times New Roman" w:hAnsi="Times New Roman" w:cs="Times New Roman"/>
          <w:sz w:val="28"/>
          <w:szCs w:val="28"/>
          <w:shd w:val="clear" w:color="auto" w:fill="FFFFFF"/>
        </w:rPr>
        <w:t>миокардиальной</w:t>
      </w:r>
      <w:r>
        <w:rPr>
          <w:sz w:val="28"/>
          <w:szCs w:val="28"/>
          <w:shd w:val="clear" w:color="auto" w:fill="FFFFFF"/>
        </w:rPr>
        <w:t xml:space="preserve"> </w:t>
      </w:r>
      <w:r w:rsidRPr="00997A12">
        <w:rPr>
          <w:rFonts w:ascii="Times New Roman" w:hAnsi="Times New Roman" w:cs="Times New Roman"/>
          <w:sz w:val="28"/>
          <w:szCs w:val="28"/>
          <w:shd w:val="clear" w:color="auto" w:fill="FFFFFF"/>
        </w:rPr>
        <w:t>недостаточности,</w:t>
      </w:r>
      <w:r>
        <w:rPr>
          <w:sz w:val="28"/>
          <w:szCs w:val="28"/>
          <w:shd w:val="clear" w:color="auto" w:fill="FFFFFF"/>
        </w:rPr>
        <w:t xml:space="preserve"> </w:t>
      </w:r>
      <w:r w:rsidRPr="00997A12">
        <w:rPr>
          <w:rFonts w:ascii="Times New Roman" w:hAnsi="Times New Roman" w:cs="Times New Roman"/>
          <w:sz w:val="28"/>
          <w:szCs w:val="28"/>
          <w:shd w:val="clear" w:color="auto" w:fill="FFFFFF"/>
        </w:rPr>
        <w:t>препятствуя</w:t>
      </w:r>
      <w:r>
        <w:rPr>
          <w:sz w:val="28"/>
          <w:szCs w:val="28"/>
          <w:shd w:val="clear" w:color="auto" w:fill="FFFFFF"/>
        </w:rPr>
        <w:t xml:space="preserve"> </w:t>
      </w:r>
      <w:r w:rsidRPr="00997A12">
        <w:rPr>
          <w:rFonts w:ascii="Times New Roman" w:hAnsi="Times New Roman" w:cs="Times New Roman"/>
          <w:sz w:val="28"/>
          <w:szCs w:val="28"/>
          <w:shd w:val="clear" w:color="auto" w:fill="FFFFFF"/>
        </w:rPr>
        <w:t>гиперполяризациии деполяризации</w:t>
      </w:r>
      <w:r>
        <w:rPr>
          <w:sz w:val="28"/>
          <w:szCs w:val="28"/>
          <w:shd w:val="clear" w:color="auto" w:fill="FFFFFF"/>
        </w:rPr>
        <w:t xml:space="preserve"> </w:t>
      </w:r>
      <w:r w:rsidRPr="00997A12">
        <w:rPr>
          <w:rFonts w:ascii="Times New Roman" w:hAnsi="Times New Roman" w:cs="Times New Roman"/>
          <w:sz w:val="28"/>
          <w:szCs w:val="28"/>
          <w:shd w:val="clear" w:color="auto" w:fill="FFFFFF"/>
        </w:rPr>
        <w:t>клеток</w:t>
      </w:r>
      <w:r>
        <w:rPr>
          <w:rFonts w:ascii="Times New Roman" w:hAnsi="Times New Roman" w:cs="Times New Roman"/>
          <w:sz w:val="28"/>
          <w:szCs w:val="28"/>
          <w:shd w:val="clear" w:color="auto" w:fill="FFFFFF"/>
        </w:rPr>
        <w:t>. Так же</w:t>
      </w:r>
      <w:r w:rsidR="002E79B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уровень К в организме влияет на дисфункцию</w:t>
      </w:r>
      <w:r w:rsidRPr="00B274F9">
        <w:rPr>
          <w:rFonts w:ascii="Times New Roman" w:hAnsi="Times New Roman" w:cs="Times New Roman"/>
          <w:sz w:val="28"/>
          <w:szCs w:val="28"/>
          <w:shd w:val="clear" w:color="auto" w:fill="FFFFFF"/>
        </w:rPr>
        <w:t xml:space="preserve"> дыхательных мышц</w:t>
      </w:r>
      <w:r>
        <w:rPr>
          <w:rFonts w:ascii="Times New Roman" w:hAnsi="Times New Roman" w:cs="Times New Roman"/>
          <w:sz w:val="28"/>
          <w:szCs w:val="28"/>
          <w:shd w:val="clear" w:color="auto" w:fill="FFFFFF"/>
        </w:rPr>
        <w:t>,</w:t>
      </w:r>
      <w:r w:rsidRPr="00B274F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что является опасным для жизни.</w:t>
      </w:r>
      <w:r w:rsidR="002E79BC" w:rsidRPr="002E79BC">
        <w:t xml:space="preserve"> </w:t>
      </w:r>
    </w:p>
    <w:p w:rsidR="00620BCA" w:rsidRDefault="00620BCA" w:rsidP="00BA43CE">
      <w:pPr>
        <w:autoSpaceDE w:val="0"/>
        <w:autoSpaceDN w:val="0"/>
        <w:adjustRightInd w:val="0"/>
        <w:spacing w:line="240" w:lineRule="auto"/>
        <w:ind w:firstLine="708"/>
        <w:jc w:val="both"/>
        <w:rPr>
          <w:rFonts w:ascii="Times New Roman" w:hAnsi="Times New Roman" w:cs="Times New Roman"/>
          <w:sz w:val="28"/>
          <w:szCs w:val="28"/>
        </w:rPr>
      </w:pPr>
    </w:p>
    <w:p w:rsidR="00C7330E" w:rsidRPr="00EF245D" w:rsidRDefault="00C7330E" w:rsidP="008A4AF1">
      <w:pPr>
        <w:autoSpaceDE w:val="0"/>
        <w:autoSpaceDN w:val="0"/>
        <w:adjustRightInd w:val="0"/>
        <w:spacing w:line="240" w:lineRule="auto"/>
        <w:ind w:firstLine="567"/>
        <w:jc w:val="both"/>
        <w:rPr>
          <w:rFonts w:ascii="Times New Roman" w:hAnsi="Times New Roman" w:cs="Times New Roman"/>
          <w:sz w:val="28"/>
          <w:szCs w:val="28"/>
        </w:rPr>
      </w:pPr>
    </w:p>
    <w:p w:rsidR="00620BCA" w:rsidRDefault="00620BCA" w:rsidP="00614AEC">
      <w:pPr>
        <w:autoSpaceDE w:val="0"/>
        <w:autoSpaceDN w:val="0"/>
        <w:adjustRightInd w:val="0"/>
        <w:spacing w:line="240" w:lineRule="auto"/>
        <w:jc w:val="both"/>
        <w:rPr>
          <w:rFonts w:ascii="Times New Roman" w:hAnsi="Times New Roman" w:cs="Times New Roman"/>
          <w:sz w:val="28"/>
          <w:szCs w:val="28"/>
        </w:rPr>
      </w:pPr>
    </w:p>
    <w:p w:rsidR="008A4AF1" w:rsidRPr="00713722" w:rsidRDefault="008A4AF1" w:rsidP="00614AEC">
      <w:pPr>
        <w:autoSpaceDE w:val="0"/>
        <w:autoSpaceDN w:val="0"/>
        <w:adjustRightInd w:val="0"/>
        <w:spacing w:line="240" w:lineRule="auto"/>
        <w:jc w:val="both"/>
        <w:rPr>
          <w:rFonts w:ascii="Times New Roman" w:hAnsi="Times New Roman" w:cs="Times New Roman"/>
          <w:sz w:val="28"/>
          <w:szCs w:val="28"/>
        </w:rPr>
      </w:pPr>
    </w:p>
    <w:p w:rsidR="00CF603E" w:rsidRPr="00232F11" w:rsidRDefault="00CF603E" w:rsidP="003929BB">
      <w:pPr>
        <w:spacing w:line="240" w:lineRule="auto"/>
        <w:jc w:val="center"/>
        <w:rPr>
          <w:rFonts w:ascii="Times New Roman" w:hAnsi="Times New Roman" w:cs="Times New Roman"/>
          <w:sz w:val="24"/>
          <w:szCs w:val="24"/>
        </w:rPr>
      </w:pPr>
    </w:p>
    <w:p w:rsidR="00CF603E" w:rsidRDefault="00CF603E" w:rsidP="00CF603E">
      <w:pPr>
        <w:autoSpaceDE w:val="0"/>
        <w:autoSpaceDN w:val="0"/>
        <w:adjustRightInd w:val="0"/>
        <w:spacing w:line="400" w:lineRule="atLeast"/>
        <w:rPr>
          <w:rFonts w:ascii="Times New Roman" w:hAnsi="Times New Roman" w:cs="Times New Roman"/>
          <w:sz w:val="24"/>
          <w:szCs w:val="24"/>
        </w:rPr>
      </w:pPr>
    </w:p>
    <w:p w:rsidR="00D326CD" w:rsidRDefault="00D326CD" w:rsidP="00CF603E">
      <w:pPr>
        <w:autoSpaceDE w:val="0"/>
        <w:autoSpaceDN w:val="0"/>
        <w:adjustRightInd w:val="0"/>
        <w:spacing w:line="400" w:lineRule="atLeast"/>
        <w:rPr>
          <w:rFonts w:ascii="Times New Roman" w:hAnsi="Times New Roman" w:cs="Times New Roman"/>
          <w:sz w:val="24"/>
          <w:szCs w:val="24"/>
        </w:rPr>
      </w:pPr>
    </w:p>
    <w:p w:rsidR="00D326CD" w:rsidRDefault="00D326CD" w:rsidP="00CF603E">
      <w:pPr>
        <w:autoSpaceDE w:val="0"/>
        <w:autoSpaceDN w:val="0"/>
        <w:adjustRightInd w:val="0"/>
        <w:spacing w:line="400" w:lineRule="atLeast"/>
        <w:rPr>
          <w:rFonts w:ascii="Times New Roman" w:hAnsi="Times New Roman" w:cs="Times New Roman"/>
          <w:sz w:val="24"/>
          <w:szCs w:val="24"/>
        </w:rPr>
      </w:pPr>
    </w:p>
    <w:p w:rsidR="00D326CD" w:rsidRDefault="00D326CD" w:rsidP="00CF603E">
      <w:pPr>
        <w:autoSpaceDE w:val="0"/>
        <w:autoSpaceDN w:val="0"/>
        <w:adjustRightInd w:val="0"/>
        <w:spacing w:line="400" w:lineRule="atLeast"/>
        <w:rPr>
          <w:rFonts w:ascii="Times New Roman" w:hAnsi="Times New Roman" w:cs="Times New Roman"/>
          <w:sz w:val="24"/>
          <w:szCs w:val="24"/>
        </w:rPr>
      </w:pPr>
    </w:p>
    <w:p w:rsidR="00D326CD" w:rsidRDefault="00D326CD" w:rsidP="00CF603E">
      <w:pPr>
        <w:autoSpaceDE w:val="0"/>
        <w:autoSpaceDN w:val="0"/>
        <w:adjustRightInd w:val="0"/>
        <w:spacing w:line="400" w:lineRule="atLeast"/>
        <w:rPr>
          <w:rFonts w:ascii="Times New Roman" w:hAnsi="Times New Roman" w:cs="Times New Roman"/>
          <w:sz w:val="24"/>
          <w:szCs w:val="24"/>
        </w:rPr>
      </w:pPr>
    </w:p>
    <w:p w:rsidR="00D326CD" w:rsidRDefault="00D326CD" w:rsidP="00CF603E">
      <w:pPr>
        <w:autoSpaceDE w:val="0"/>
        <w:autoSpaceDN w:val="0"/>
        <w:adjustRightInd w:val="0"/>
        <w:spacing w:line="400" w:lineRule="atLeast"/>
        <w:rPr>
          <w:rFonts w:ascii="Times New Roman" w:hAnsi="Times New Roman" w:cs="Times New Roman"/>
          <w:sz w:val="24"/>
          <w:szCs w:val="24"/>
        </w:rPr>
      </w:pPr>
    </w:p>
    <w:p w:rsidR="00C2246A" w:rsidRDefault="00C2246A" w:rsidP="00CF603E">
      <w:pPr>
        <w:autoSpaceDE w:val="0"/>
        <w:autoSpaceDN w:val="0"/>
        <w:adjustRightInd w:val="0"/>
        <w:spacing w:line="400" w:lineRule="atLeast"/>
        <w:rPr>
          <w:rFonts w:ascii="Times New Roman" w:hAnsi="Times New Roman" w:cs="Times New Roman"/>
          <w:sz w:val="24"/>
          <w:szCs w:val="24"/>
        </w:rPr>
      </w:pPr>
    </w:p>
    <w:p w:rsidR="00D326CD" w:rsidRDefault="00D326CD" w:rsidP="00CF603E">
      <w:pPr>
        <w:autoSpaceDE w:val="0"/>
        <w:autoSpaceDN w:val="0"/>
        <w:adjustRightInd w:val="0"/>
        <w:spacing w:line="400" w:lineRule="atLeast"/>
        <w:rPr>
          <w:rFonts w:ascii="Times New Roman" w:hAnsi="Times New Roman" w:cs="Times New Roman"/>
          <w:sz w:val="24"/>
          <w:szCs w:val="24"/>
        </w:rPr>
      </w:pPr>
    </w:p>
    <w:p w:rsidR="00CF603E" w:rsidRPr="005752FC" w:rsidRDefault="00CF603E" w:rsidP="00CF603E">
      <w:pPr>
        <w:autoSpaceDE w:val="0"/>
        <w:autoSpaceDN w:val="0"/>
        <w:adjustRightInd w:val="0"/>
        <w:spacing w:line="240" w:lineRule="auto"/>
        <w:rPr>
          <w:rFonts w:ascii="Times New Roman" w:hAnsi="Times New Roman" w:cs="Times New Roman"/>
          <w:sz w:val="24"/>
          <w:szCs w:val="24"/>
        </w:rPr>
      </w:pPr>
    </w:p>
    <w:bookmarkEnd w:id="6"/>
    <w:p w:rsidR="00AB2A21" w:rsidRPr="006D72C4" w:rsidRDefault="00C4208B" w:rsidP="008A4AF1">
      <w:pPr>
        <w:spacing w:line="240" w:lineRule="auto"/>
        <w:ind w:firstLine="567"/>
        <w:jc w:val="both"/>
        <w:rPr>
          <w:rFonts w:ascii="Times New Roman" w:hAnsi="Times New Roman" w:cs="Times New Roman"/>
          <w:b/>
          <w:sz w:val="28"/>
          <w:szCs w:val="28"/>
        </w:rPr>
      </w:pPr>
      <w:r>
        <w:rPr>
          <w:rFonts w:ascii="Times New Roman" w:hAnsi="Times New Roman" w:cs="Times New Roman"/>
          <w:b/>
          <w:sz w:val="28"/>
          <w:szCs w:val="28"/>
          <w:shd w:val="clear" w:color="auto" w:fill="FFFFFF"/>
        </w:rPr>
        <w:t>4</w:t>
      </w:r>
      <w:r w:rsidR="00D92846">
        <w:rPr>
          <w:rFonts w:ascii="Times New Roman" w:hAnsi="Times New Roman" w:cs="Times New Roman"/>
          <w:b/>
          <w:sz w:val="28"/>
          <w:szCs w:val="28"/>
          <w:shd w:val="clear" w:color="auto" w:fill="FFFFFF"/>
        </w:rPr>
        <w:t xml:space="preserve"> </w:t>
      </w:r>
      <w:r w:rsidR="00D92846" w:rsidRPr="00AB2A21">
        <w:rPr>
          <w:rFonts w:ascii="Times New Roman" w:hAnsi="Times New Roman" w:cs="Times New Roman"/>
          <w:b/>
          <w:sz w:val="28"/>
          <w:szCs w:val="28"/>
          <w:shd w:val="clear" w:color="auto" w:fill="FFFFFF"/>
        </w:rPr>
        <w:t xml:space="preserve">АЛГОРИТМ </w:t>
      </w:r>
      <w:r w:rsidR="00D92846" w:rsidRPr="00AB2A21">
        <w:rPr>
          <w:rFonts w:ascii="Times New Roman" w:hAnsi="Times New Roman" w:cs="Times New Roman"/>
          <w:b/>
          <w:sz w:val="28"/>
          <w:szCs w:val="28"/>
        </w:rPr>
        <w:t>ДИАГНОСТИКИ ТЯЖЕСТИ ТЕЧЕНИЯ ВРОЖДЕННОЙ ПНЕВМОНИИ У НЕДОНОШЕННЫХ НОВОРОЖДЕННЫХ С ДЕФИЦИТОМ ВИТАМИНА D</w:t>
      </w:r>
    </w:p>
    <w:p w:rsidR="00B26EFA" w:rsidRDefault="00B26EFA" w:rsidP="008A4AF1">
      <w:pPr>
        <w:spacing w:line="240" w:lineRule="auto"/>
        <w:ind w:firstLine="567"/>
        <w:jc w:val="both"/>
        <w:rPr>
          <w:rFonts w:ascii="Times New Roman" w:hAnsi="Times New Roman" w:cs="Times New Roman"/>
          <w:sz w:val="28"/>
          <w:szCs w:val="28"/>
        </w:rPr>
      </w:pPr>
    </w:p>
    <w:p w:rsidR="005678C2" w:rsidRDefault="00B26EFA" w:rsidP="008A4AF1">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данным нашего исследвания</w:t>
      </w:r>
      <w:r w:rsidR="00AC79FF">
        <w:rPr>
          <w:rFonts w:ascii="Times New Roman" w:hAnsi="Times New Roman" w:cs="Times New Roman"/>
          <w:sz w:val="28"/>
          <w:szCs w:val="28"/>
        </w:rPr>
        <w:t>,</w:t>
      </w:r>
      <w:r>
        <w:rPr>
          <w:rFonts w:ascii="Times New Roman" w:hAnsi="Times New Roman" w:cs="Times New Roman"/>
          <w:sz w:val="28"/>
          <w:szCs w:val="28"/>
        </w:rPr>
        <w:t xml:space="preserve"> </w:t>
      </w:r>
      <w:r w:rsidR="00992F1E">
        <w:rPr>
          <w:rFonts w:ascii="Times New Roman" w:hAnsi="Times New Roman" w:cs="Times New Roman"/>
          <w:sz w:val="28"/>
          <w:szCs w:val="28"/>
        </w:rPr>
        <w:t>у</w:t>
      </w:r>
      <w:r w:rsidR="00992F1E" w:rsidRPr="004C256D">
        <w:rPr>
          <w:rFonts w:ascii="Times New Roman" w:hAnsi="Times New Roman" w:cs="Times New Roman"/>
          <w:sz w:val="28"/>
          <w:szCs w:val="28"/>
        </w:rPr>
        <w:t>ровень витамина 25(ОН)D</w:t>
      </w:r>
      <w:r w:rsidR="00992F1E">
        <w:rPr>
          <w:rFonts w:ascii="Times New Roman" w:hAnsi="Times New Roman" w:cs="Times New Roman"/>
          <w:sz w:val="28"/>
          <w:szCs w:val="28"/>
        </w:rPr>
        <w:t xml:space="preserve"> </w:t>
      </w:r>
      <w:r w:rsidR="00AC79FF">
        <w:rPr>
          <w:rFonts w:ascii="Times New Roman" w:hAnsi="Times New Roman" w:cs="Times New Roman"/>
          <w:sz w:val="28"/>
          <w:szCs w:val="28"/>
        </w:rPr>
        <w:t>у н</w:t>
      </w:r>
      <w:r w:rsidRPr="00B26EFA">
        <w:rPr>
          <w:rFonts w:ascii="Times New Roman" w:hAnsi="Times New Roman" w:cs="Times New Roman"/>
          <w:sz w:val="28"/>
          <w:szCs w:val="28"/>
        </w:rPr>
        <w:t>едоношенны</w:t>
      </w:r>
      <w:r w:rsidR="00AC79FF">
        <w:rPr>
          <w:rFonts w:ascii="Times New Roman" w:hAnsi="Times New Roman" w:cs="Times New Roman"/>
          <w:sz w:val="28"/>
          <w:szCs w:val="28"/>
        </w:rPr>
        <w:t>х</w:t>
      </w:r>
      <w:r w:rsidRPr="00B26EFA">
        <w:rPr>
          <w:rFonts w:ascii="Times New Roman" w:hAnsi="Times New Roman" w:cs="Times New Roman"/>
          <w:sz w:val="28"/>
          <w:szCs w:val="28"/>
        </w:rPr>
        <w:t xml:space="preserve"> </w:t>
      </w:r>
      <w:r w:rsidR="00992F1E">
        <w:rPr>
          <w:rFonts w:ascii="Times New Roman" w:hAnsi="Times New Roman" w:cs="Times New Roman"/>
          <w:sz w:val="28"/>
          <w:szCs w:val="28"/>
        </w:rPr>
        <w:t>новорожденных</w:t>
      </w:r>
      <w:r w:rsidR="00AC79FF">
        <w:rPr>
          <w:rFonts w:ascii="Times New Roman" w:hAnsi="Times New Roman" w:cs="Times New Roman"/>
          <w:sz w:val="28"/>
          <w:szCs w:val="28"/>
        </w:rPr>
        <w:t xml:space="preserve"> </w:t>
      </w:r>
      <w:r w:rsidRPr="00B26EFA">
        <w:rPr>
          <w:rFonts w:ascii="Times New Roman" w:hAnsi="Times New Roman" w:cs="Times New Roman"/>
          <w:sz w:val="28"/>
          <w:szCs w:val="28"/>
        </w:rPr>
        <w:t xml:space="preserve">с </w:t>
      </w:r>
      <w:r w:rsidR="00992F1E">
        <w:rPr>
          <w:rFonts w:ascii="Times New Roman" w:hAnsi="Times New Roman" w:cs="Times New Roman"/>
          <w:sz w:val="28"/>
          <w:szCs w:val="28"/>
        </w:rPr>
        <w:t xml:space="preserve">врожденной </w:t>
      </w:r>
      <w:r w:rsidRPr="00B26EFA">
        <w:rPr>
          <w:rFonts w:ascii="Times New Roman" w:hAnsi="Times New Roman" w:cs="Times New Roman"/>
          <w:sz w:val="28"/>
          <w:szCs w:val="28"/>
        </w:rPr>
        <w:t>пневмонией</w:t>
      </w:r>
      <w:r w:rsidR="00AC79FF">
        <w:rPr>
          <w:rFonts w:ascii="Times New Roman" w:hAnsi="Times New Roman" w:cs="Times New Roman"/>
          <w:sz w:val="28"/>
          <w:szCs w:val="28"/>
        </w:rPr>
        <w:t xml:space="preserve">, </w:t>
      </w:r>
      <w:r w:rsidR="005678C2">
        <w:rPr>
          <w:rFonts w:ascii="Times New Roman" w:hAnsi="Times New Roman" w:cs="Times New Roman"/>
          <w:sz w:val="28"/>
          <w:szCs w:val="28"/>
        </w:rPr>
        <w:t xml:space="preserve">также такие </w:t>
      </w:r>
      <w:r w:rsidRPr="00B26EFA">
        <w:rPr>
          <w:rFonts w:ascii="Times New Roman" w:hAnsi="Times New Roman" w:cs="Times New Roman"/>
          <w:sz w:val="28"/>
          <w:szCs w:val="28"/>
        </w:rPr>
        <w:t>факторы</w:t>
      </w:r>
      <w:r w:rsidR="00AC79FF">
        <w:rPr>
          <w:rFonts w:ascii="Times New Roman" w:hAnsi="Times New Roman" w:cs="Times New Roman"/>
          <w:sz w:val="28"/>
          <w:szCs w:val="28"/>
        </w:rPr>
        <w:t xml:space="preserve">, как </w:t>
      </w:r>
      <w:r w:rsidR="00992F1E">
        <w:rPr>
          <w:rFonts w:ascii="Times New Roman" w:hAnsi="Times New Roman" w:cs="Times New Roman"/>
          <w:sz w:val="28"/>
          <w:szCs w:val="28"/>
        </w:rPr>
        <w:t xml:space="preserve">хориоамнионит, </w:t>
      </w:r>
      <w:r w:rsidRPr="00B26EFA">
        <w:rPr>
          <w:rFonts w:ascii="Times New Roman" w:hAnsi="Times New Roman" w:cs="Times New Roman"/>
          <w:sz w:val="28"/>
          <w:szCs w:val="28"/>
        </w:rPr>
        <w:t>вес при рожд</w:t>
      </w:r>
      <w:r w:rsidR="00992F1E">
        <w:rPr>
          <w:rFonts w:ascii="Times New Roman" w:hAnsi="Times New Roman" w:cs="Times New Roman"/>
          <w:sz w:val="28"/>
          <w:szCs w:val="28"/>
        </w:rPr>
        <w:t xml:space="preserve">ении, оценка по шкале Апгар на 5 </w:t>
      </w:r>
      <w:r w:rsidRPr="00B26EFA">
        <w:rPr>
          <w:rFonts w:ascii="Times New Roman" w:hAnsi="Times New Roman" w:cs="Times New Roman"/>
          <w:sz w:val="28"/>
          <w:szCs w:val="28"/>
        </w:rPr>
        <w:t>мин</w:t>
      </w:r>
      <w:r w:rsidR="00992F1E">
        <w:rPr>
          <w:rFonts w:ascii="Times New Roman" w:hAnsi="Times New Roman" w:cs="Times New Roman"/>
          <w:sz w:val="28"/>
          <w:szCs w:val="28"/>
        </w:rPr>
        <w:t>уте</w:t>
      </w:r>
      <w:r w:rsidRPr="00B26EFA">
        <w:rPr>
          <w:rFonts w:ascii="Times New Roman" w:hAnsi="Times New Roman" w:cs="Times New Roman"/>
          <w:sz w:val="28"/>
          <w:szCs w:val="28"/>
        </w:rPr>
        <w:t>,</w:t>
      </w:r>
      <w:r w:rsidR="005678C2">
        <w:rPr>
          <w:rFonts w:ascii="Times New Roman" w:hAnsi="Times New Roman" w:cs="Times New Roman"/>
          <w:sz w:val="28"/>
          <w:szCs w:val="28"/>
        </w:rPr>
        <w:t xml:space="preserve"> влияют на тяжесть течения</w:t>
      </w:r>
      <w:r w:rsidR="00992F1E">
        <w:rPr>
          <w:rFonts w:ascii="Times New Roman" w:hAnsi="Times New Roman" w:cs="Times New Roman"/>
          <w:sz w:val="28"/>
          <w:szCs w:val="28"/>
        </w:rPr>
        <w:t xml:space="preserve"> врожденной </w:t>
      </w:r>
      <w:r w:rsidR="005678C2">
        <w:rPr>
          <w:rFonts w:ascii="Times New Roman" w:hAnsi="Times New Roman" w:cs="Times New Roman"/>
          <w:sz w:val="28"/>
          <w:szCs w:val="28"/>
        </w:rPr>
        <w:t xml:space="preserve"> пневмонии. </w:t>
      </w:r>
      <w:r w:rsidRPr="00B26EFA">
        <w:rPr>
          <w:rFonts w:ascii="Times New Roman" w:hAnsi="Times New Roman" w:cs="Times New Roman"/>
          <w:sz w:val="28"/>
          <w:szCs w:val="28"/>
        </w:rPr>
        <w:t xml:space="preserve"> </w:t>
      </w:r>
    </w:p>
    <w:p w:rsidR="008A4AF1" w:rsidRDefault="00D9723F" w:rsidP="008A4AF1">
      <w:pPr>
        <w:spacing w:line="240" w:lineRule="auto"/>
        <w:ind w:firstLine="567"/>
        <w:jc w:val="both"/>
        <w:rPr>
          <w:rFonts w:ascii="Times New Roman" w:hAnsi="Times New Roman" w:cs="Times New Roman"/>
          <w:sz w:val="28"/>
          <w:szCs w:val="28"/>
        </w:rPr>
      </w:pPr>
      <w:r w:rsidRPr="006D72C4">
        <w:rPr>
          <w:rFonts w:ascii="Times New Roman" w:hAnsi="Times New Roman" w:cs="Times New Roman"/>
          <w:sz w:val="28"/>
          <w:szCs w:val="28"/>
        </w:rPr>
        <w:t>На основе полученных результатов мы разработали алгоритм диагностики тяжести течения врожденной пневмонии у недоношенных новорожденных с дефицитом витамина D, что позволит прогнозировать тяжесть течения врожденной пневмонии (Приложение Д).</w:t>
      </w:r>
    </w:p>
    <w:p w:rsidR="008A42F8" w:rsidRDefault="008A42F8" w:rsidP="008A4AF1">
      <w:pPr>
        <w:spacing w:line="240" w:lineRule="auto"/>
        <w:ind w:firstLine="567"/>
        <w:jc w:val="both"/>
        <w:rPr>
          <w:rFonts w:ascii="Times New Roman" w:hAnsi="Times New Roman" w:cs="Times New Roman"/>
          <w:sz w:val="28"/>
          <w:szCs w:val="28"/>
        </w:rPr>
      </w:pPr>
    </w:p>
    <w:p w:rsidR="008A42F8" w:rsidRDefault="008A42F8" w:rsidP="008A4AF1">
      <w:pPr>
        <w:spacing w:line="240" w:lineRule="auto"/>
        <w:ind w:firstLine="567"/>
        <w:jc w:val="both"/>
        <w:rPr>
          <w:rFonts w:ascii="Times New Roman" w:hAnsi="Times New Roman" w:cs="Times New Roman"/>
          <w:color w:val="212121"/>
          <w:sz w:val="28"/>
          <w:szCs w:val="28"/>
          <w:shd w:val="clear" w:color="auto" w:fill="FFFFFF"/>
        </w:rPr>
      </w:pPr>
      <w:r>
        <w:rPr>
          <w:noProof/>
        </w:rPr>
        <w:drawing>
          <wp:inline distT="0" distB="0" distL="0" distR="0">
            <wp:extent cx="5612130" cy="4442460"/>
            <wp:effectExtent l="19050" t="0" r="7620" b="0"/>
            <wp:docPr id="12"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612130" cy="4442460"/>
                    </a:xfrm>
                    <a:prstGeom prst="rect">
                      <a:avLst/>
                    </a:prstGeom>
                  </pic:spPr>
                </pic:pic>
              </a:graphicData>
            </a:graphic>
          </wp:inline>
        </w:drawing>
      </w:r>
    </w:p>
    <w:p w:rsidR="00C11772" w:rsidRDefault="00C11772" w:rsidP="00920C9E">
      <w:pPr>
        <w:spacing w:line="360" w:lineRule="auto"/>
        <w:jc w:val="both"/>
        <w:rPr>
          <w:rFonts w:ascii="Cambria" w:hAnsi="Cambria"/>
          <w:color w:val="212121"/>
          <w:shd w:val="clear" w:color="auto" w:fill="FFFFFF"/>
        </w:rPr>
      </w:pPr>
    </w:p>
    <w:p w:rsidR="008A4AF1" w:rsidRDefault="008A4AF1" w:rsidP="00920C9E">
      <w:pPr>
        <w:spacing w:line="360" w:lineRule="auto"/>
        <w:jc w:val="both"/>
        <w:rPr>
          <w:rFonts w:ascii="Cambria" w:hAnsi="Cambria"/>
          <w:color w:val="212121"/>
          <w:shd w:val="clear" w:color="auto" w:fill="FFFFFF"/>
        </w:rPr>
      </w:pPr>
    </w:p>
    <w:p w:rsidR="0097591B" w:rsidRPr="0097591B" w:rsidRDefault="005B4FBC" w:rsidP="006D72C4">
      <w:pPr>
        <w:spacing w:line="240" w:lineRule="auto"/>
        <w:jc w:val="center"/>
        <w:rPr>
          <w:rFonts w:ascii="Times New Roman" w:hAnsi="Times New Roman" w:cs="Times New Roman"/>
          <w:b/>
          <w:sz w:val="28"/>
          <w:szCs w:val="28"/>
        </w:rPr>
      </w:pPr>
      <w:r>
        <w:rPr>
          <w:rFonts w:ascii="Times New Roman" w:hAnsi="Times New Roman" w:cs="Times New Roman"/>
          <w:color w:val="212121"/>
          <w:sz w:val="28"/>
          <w:szCs w:val="28"/>
          <w:shd w:val="clear" w:color="auto" w:fill="FFFFFF"/>
        </w:rPr>
        <w:t>Рисунок 17</w:t>
      </w:r>
      <w:r w:rsidR="0097591B" w:rsidRPr="0097591B">
        <w:rPr>
          <w:rFonts w:ascii="Times New Roman" w:hAnsi="Times New Roman" w:cs="Times New Roman"/>
          <w:color w:val="212121"/>
          <w:sz w:val="28"/>
          <w:szCs w:val="28"/>
          <w:shd w:val="clear" w:color="auto" w:fill="FFFFFF"/>
        </w:rPr>
        <w:t xml:space="preserve"> - </w:t>
      </w:r>
      <w:r w:rsidR="0097591B" w:rsidRPr="0097591B">
        <w:rPr>
          <w:rFonts w:ascii="Times New Roman" w:hAnsi="Times New Roman" w:cs="Times New Roman"/>
          <w:sz w:val="28"/>
          <w:szCs w:val="28"/>
          <w:shd w:val="clear" w:color="auto" w:fill="FFFFFF"/>
        </w:rPr>
        <w:t xml:space="preserve">Алгоритм </w:t>
      </w:r>
      <w:r w:rsidR="0097591B" w:rsidRPr="0097591B">
        <w:rPr>
          <w:rFonts w:ascii="Times New Roman" w:hAnsi="Times New Roman" w:cs="Times New Roman"/>
          <w:sz w:val="28"/>
          <w:szCs w:val="28"/>
        </w:rPr>
        <w:t>диагностики тяжести течения врожденной пневмонии у недоношенных новорожденных с дефицитом витамина D</w:t>
      </w:r>
    </w:p>
    <w:p w:rsidR="00C11772" w:rsidRDefault="00C11772" w:rsidP="00920C9E">
      <w:pPr>
        <w:spacing w:line="360" w:lineRule="auto"/>
        <w:jc w:val="both"/>
        <w:rPr>
          <w:rFonts w:ascii="Cambria" w:hAnsi="Cambria"/>
          <w:color w:val="212121"/>
          <w:shd w:val="clear" w:color="auto" w:fill="FFFFFF"/>
        </w:rPr>
      </w:pPr>
    </w:p>
    <w:p w:rsidR="00363481" w:rsidRPr="00606713" w:rsidRDefault="00363481" w:rsidP="00363481">
      <w:pPr>
        <w:pStyle w:val="a5"/>
        <w:spacing w:before="0" w:beforeAutospacing="0" w:after="0" w:afterAutospacing="0"/>
        <w:ind w:firstLine="567"/>
        <w:jc w:val="both"/>
        <w:rPr>
          <w:color w:val="000000" w:themeColor="text1"/>
          <w:sz w:val="28"/>
          <w:szCs w:val="28"/>
        </w:rPr>
      </w:pPr>
      <w:r w:rsidRPr="00606713">
        <w:rPr>
          <w:color w:val="000000" w:themeColor="text1"/>
          <w:sz w:val="28"/>
          <w:szCs w:val="28"/>
        </w:rPr>
        <w:t xml:space="preserve">По данным нашего исследования у большинства недоношенных детей с пневмонией (60,5%) был выявлен тяжелый дефицит витамина 25(ОН) D, при этом, выраженность дефицита витамина 25(ОН) D была статистически значимо связана с тяжестью пневмонии. У большинства детей с тяжелым дефицитом уровня витамина 25(ОН)D наблюдалась средняя (41,2%) и тяжелая степень (59,5%) дыхательной недостаточности (ДН) по оценке Модифицированной Шкале Downes. Поэтому в алгоритме диагностики тяжести течения врожденной пневмонии у недоношенных новорожденных предусмотрено определение уровня витамина 25(ОН)D в пуповинной крови у недоношенных новорожденных ИФА методом (рисунок 17).  </w:t>
      </w:r>
    </w:p>
    <w:p w:rsidR="00363481" w:rsidRPr="00606713" w:rsidRDefault="00363481" w:rsidP="00363481">
      <w:pPr>
        <w:pStyle w:val="a5"/>
        <w:spacing w:before="0" w:beforeAutospacing="0" w:after="0" w:afterAutospacing="0"/>
        <w:ind w:firstLine="567"/>
        <w:jc w:val="both"/>
        <w:rPr>
          <w:color w:val="000000" w:themeColor="text1"/>
          <w:sz w:val="28"/>
          <w:szCs w:val="28"/>
        </w:rPr>
      </w:pPr>
      <w:r w:rsidRPr="00606713">
        <w:rPr>
          <w:sz w:val="28"/>
          <w:szCs w:val="28"/>
        </w:rPr>
        <w:t xml:space="preserve">Этот алгоритм будет способствовать ранней диагностике тяжести течения врожденной пневмонии, </w:t>
      </w:r>
      <w:r w:rsidRPr="00606713">
        <w:rPr>
          <w:color w:val="000000" w:themeColor="text1"/>
          <w:sz w:val="28"/>
          <w:szCs w:val="28"/>
        </w:rPr>
        <w:t>при выявлении наличия тяжелого дефицита витамина D прогнозируется тяжелая степень дыхательной недостаточности - тяжелое течение врожденной пневмонии.</w:t>
      </w:r>
    </w:p>
    <w:p w:rsidR="00363481" w:rsidRPr="00606713" w:rsidRDefault="00363481" w:rsidP="00363481">
      <w:pPr>
        <w:pStyle w:val="a5"/>
        <w:spacing w:before="0" w:beforeAutospacing="0" w:after="0" w:afterAutospacing="0"/>
        <w:ind w:firstLine="567"/>
        <w:jc w:val="both"/>
        <w:rPr>
          <w:color w:val="000000" w:themeColor="text1"/>
          <w:sz w:val="28"/>
          <w:szCs w:val="28"/>
        </w:rPr>
      </w:pPr>
      <w:r w:rsidRPr="00606713">
        <w:rPr>
          <w:sz w:val="28"/>
          <w:szCs w:val="28"/>
        </w:rPr>
        <w:t xml:space="preserve"> </w:t>
      </w:r>
      <w:r w:rsidRPr="00606713">
        <w:rPr>
          <w:color w:val="000000" w:themeColor="text1"/>
          <w:sz w:val="28"/>
          <w:szCs w:val="28"/>
        </w:rPr>
        <w:t>При выявлении дефицита и недостаточности уровня витамина D прогнозируется средняя степень тяжести течения врожденной пневмонии</w:t>
      </w:r>
    </w:p>
    <w:p w:rsidR="00363481" w:rsidRPr="00606713" w:rsidRDefault="00363481" w:rsidP="00363481">
      <w:pPr>
        <w:tabs>
          <w:tab w:val="left" w:pos="8208"/>
        </w:tabs>
        <w:spacing w:line="240" w:lineRule="auto"/>
        <w:jc w:val="both"/>
        <w:rPr>
          <w:rFonts w:ascii="Times New Roman" w:hAnsi="Times New Roman" w:cs="Times New Roman"/>
          <w:sz w:val="28"/>
          <w:szCs w:val="28"/>
        </w:rPr>
      </w:pPr>
      <w:r w:rsidRPr="00606713">
        <w:rPr>
          <w:rFonts w:ascii="Times New Roman" w:hAnsi="Times New Roman" w:cs="Times New Roman"/>
          <w:sz w:val="28"/>
          <w:szCs w:val="28"/>
        </w:rPr>
        <w:t xml:space="preserve">Для ранней диагностики тяжести течения,  необходимо определение в  пуповинной крови уровня витамина </w:t>
      </w:r>
      <w:r w:rsidRPr="00606713">
        <w:rPr>
          <w:rFonts w:ascii="Times New Roman" w:hAnsi="Times New Roman" w:cs="Times New Roman"/>
          <w:color w:val="000000" w:themeColor="text1"/>
          <w:sz w:val="28"/>
          <w:szCs w:val="28"/>
        </w:rPr>
        <w:t xml:space="preserve">D у новорожденных Данная диагностика позволит прогнозировать  течения врожденной пневмонии.  </w:t>
      </w:r>
      <w:r w:rsidRPr="00606713">
        <w:rPr>
          <w:rFonts w:ascii="Times New Roman" w:hAnsi="Times New Roman" w:cs="Times New Roman"/>
          <w:sz w:val="28"/>
          <w:szCs w:val="28"/>
        </w:rPr>
        <w:t>Акт внедрения алгоритма представлен в приложении Г. Способ диагностики тяжести течения врожденной пневмонии у недоношенных новорожденных с дефицитом витамина D.</w:t>
      </w:r>
    </w:p>
    <w:p w:rsidR="008A4AF1" w:rsidRDefault="008A4AF1" w:rsidP="00D92846">
      <w:pPr>
        <w:autoSpaceDE w:val="0"/>
        <w:autoSpaceDN w:val="0"/>
        <w:adjustRightInd w:val="0"/>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br w:type="page"/>
      </w:r>
    </w:p>
    <w:p w:rsidR="00D92846" w:rsidRDefault="00D92846" w:rsidP="008A4AF1">
      <w:pPr>
        <w:autoSpaceDE w:val="0"/>
        <w:autoSpaceDN w:val="0"/>
        <w:adjustRightInd w:val="0"/>
        <w:spacing w:line="240" w:lineRule="auto"/>
        <w:jc w:val="center"/>
        <w:rPr>
          <w:rFonts w:ascii="Times New Roman" w:hAnsi="Times New Roman" w:cs="Times New Roman"/>
          <w:b/>
          <w:sz w:val="28"/>
          <w:szCs w:val="28"/>
        </w:rPr>
      </w:pPr>
      <w:r w:rsidRPr="00997A12">
        <w:rPr>
          <w:rFonts w:ascii="Times New Roman" w:hAnsi="Times New Roman" w:cs="Times New Roman"/>
          <w:b/>
          <w:sz w:val="28"/>
          <w:szCs w:val="28"/>
        </w:rPr>
        <w:t>ЗАКЛЮЧЕНИЕ</w:t>
      </w:r>
    </w:p>
    <w:p w:rsidR="001F7068" w:rsidRDefault="009A12BC" w:rsidP="001F7068">
      <w:pPr>
        <w:pStyle w:val="a5"/>
        <w:shd w:val="clear" w:color="auto" w:fill="FFFFFF"/>
        <w:tabs>
          <w:tab w:val="left" w:pos="851"/>
        </w:tabs>
        <w:spacing w:before="0" w:beforeAutospacing="0" w:after="0" w:afterAutospacing="0"/>
        <w:ind w:firstLine="567"/>
        <w:jc w:val="both"/>
        <w:rPr>
          <w:sz w:val="28"/>
          <w:szCs w:val="28"/>
          <w:shd w:val="clear" w:color="auto" w:fill="FFFFFF"/>
        </w:rPr>
      </w:pPr>
      <w:r w:rsidRPr="009A12BC">
        <w:rPr>
          <w:sz w:val="28"/>
          <w:szCs w:val="28"/>
          <w:shd w:val="clear" w:color="auto" w:fill="FFFFFF"/>
        </w:rPr>
        <w:t>Ежегодно</w:t>
      </w:r>
      <w:r>
        <w:rPr>
          <w:sz w:val="28"/>
          <w:szCs w:val="28"/>
          <w:shd w:val="clear" w:color="auto" w:fill="FFFFFF"/>
        </w:rPr>
        <w:t xml:space="preserve"> </w:t>
      </w:r>
      <w:r w:rsidRPr="009A12BC">
        <w:rPr>
          <w:sz w:val="28"/>
          <w:szCs w:val="28"/>
          <w:shd w:val="clear" w:color="auto" w:fill="FFFFFF"/>
        </w:rPr>
        <w:t>в</w:t>
      </w:r>
      <w:r>
        <w:rPr>
          <w:sz w:val="28"/>
          <w:szCs w:val="28"/>
          <w:shd w:val="clear" w:color="auto" w:fill="FFFFFF"/>
        </w:rPr>
        <w:t xml:space="preserve"> </w:t>
      </w:r>
      <w:r w:rsidRPr="009A12BC">
        <w:rPr>
          <w:sz w:val="28"/>
          <w:szCs w:val="28"/>
          <w:shd w:val="clear" w:color="auto" w:fill="FFFFFF"/>
        </w:rPr>
        <w:t>мире</w:t>
      </w:r>
      <w:r>
        <w:rPr>
          <w:sz w:val="28"/>
          <w:szCs w:val="28"/>
          <w:shd w:val="clear" w:color="auto" w:fill="FFFFFF"/>
        </w:rPr>
        <w:t xml:space="preserve"> </w:t>
      </w:r>
      <w:r w:rsidRPr="009A12BC">
        <w:rPr>
          <w:sz w:val="28"/>
          <w:szCs w:val="28"/>
          <w:shd w:val="clear" w:color="auto" w:fill="FFFFFF"/>
        </w:rPr>
        <w:t>около 15 миллионов</w:t>
      </w:r>
      <w:r>
        <w:rPr>
          <w:sz w:val="28"/>
          <w:szCs w:val="28"/>
          <w:shd w:val="clear" w:color="auto" w:fill="FFFFFF"/>
        </w:rPr>
        <w:t xml:space="preserve"> </w:t>
      </w:r>
      <w:r w:rsidRPr="009A12BC">
        <w:rPr>
          <w:sz w:val="28"/>
          <w:szCs w:val="28"/>
          <w:shd w:val="clear" w:color="auto" w:fill="FFFFFF"/>
        </w:rPr>
        <w:t>детей</w:t>
      </w:r>
      <w:r>
        <w:rPr>
          <w:sz w:val="28"/>
          <w:szCs w:val="28"/>
          <w:shd w:val="clear" w:color="auto" w:fill="FFFFFF"/>
        </w:rPr>
        <w:t xml:space="preserve"> </w:t>
      </w:r>
      <w:r w:rsidRPr="009A12BC">
        <w:rPr>
          <w:sz w:val="28"/>
          <w:szCs w:val="28"/>
          <w:shd w:val="clear" w:color="auto" w:fill="FFFFFF"/>
        </w:rPr>
        <w:t>рождаются преждевременно,</w:t>
      </w:r>
      <w:r>
        <w:rPr>
          <w:sz w:val="28"/>
          <w:szCs w:val="28"/>
          <w:shd w:val="clear" w:color="auto" w:fill="FFFFFF"/>
        </w:rPr>
        <w:t xml:space="preserve"> </w:t>
      </w:r>
      <w:r w:rsidRPr="009A12BC">
        <w:rPr>
          <w:sz w:val="28"/>
          <w:szCs w:val="28"/>
          <w:shd w:val="clear" w:color="auto" w:fill="FFFFFF"/>
        </w:rPr>
        <w:t>что указывает на</w:t>
      </w:r>
      <w:r>
        <w:rPr>
          <w:sz w:val="28"/>
          <w:szCs w:val="28"/>
          <w:shd w:val="clear" w:color="auto" w:fill="FFFFFF"/>
        </w:rPr>
        <w:t xml:space="preserve"> </w:t>
      </w:r>
      <w:r w:rsidRPr="009A12BC">
        <w:rPr>
          <w:sz w:val="28"/>
          <w:szCs w:val="28"/>
          <w:shd w:val="clear" w:color="auto" w:fill="FFFFFF"/>
        </w:rPr>
        <w:t>глобальный</w:t>
      </w:r>
      <w:r>
        <w:rPr>
          <w:sz w:val="28"/>
          <w:szCs w:val="28"/>
          <w:shd w:val="clear" w:color="auto" w:fill="FFFFFF"/>
        </w:rPr>
        <w:t xml:space="preserve"> </w:t>
      </w:r>
      <w:r w:rsidRPr="009A12BC">
        <w:rPr>
          <w:sz w:val="28"/>
          <w:szCs w:val="28"/>
          <w:shd w:val="clear" w:color="auto" w:fill="FFFFFF"/>
        </w:rPr>
        <w:t>показатель</w:t>
      </w:r>
      <w:r>
        <w:rPr>
          <w:sz w:val="28"/>
          <w:szCs w:val="28"/>
          <w:shd w:val="clear" w:color="auto" w:fill="FFFFFF"/>
        </w:rPr>
        <w:t xml:space="preserve"> </w:t>
      </w:r>
      <w:r w:rsidRPr="009A12BC">
        <w:rPr>
          <w:sz w:val="28"/>
          <w:szCs w:val="28"/>
          <w:shd w:val="clear" w:color="auto" w:fill="FFFFFF"/>
        </w:rPr>
        <w:t>преждевременных</w:t>
      </w:r>
      <w:r>
        <w:rPr>
          <w:sz w:val="28"/>
          <w:szCs w:val="28"/>
          <w:shd w:val="clear" w:color="auto" w:fill="FFFFFF"/>
        </w:rPr>
        <w:t xml:space="preserve"> </w:t>
      </w:r>
      <w:r w:rsidRPr="009A12BC">
        <w:rPr>
          <w:sz w:val="28"/>
          <w:szCs w:val="28"/>
          <w:shd w:val="clear" w:color="auto" w:fill="FFFFFF"/>
        </w:rPr>
        <w:t>родов,</w:t>
      </w:r>
      <w:r>
        <w:rPr>
          <w:sz w:val="28"/>
          <w:szCs w:val="28"/>
          <w:shd w:val="clear" w:color="auto" w:fill="FFFFFF"/>
        </w:rPr>
        <w:t xml:space="preserve"> </w:t>
      </w:r>
      <w:r w:rsidRPr="009A12BC">
        <w:rPr>
          <w:sz w:val="28"/>
          <w:szCs w:val="28"/>
          <w:shd w:val="clear" w:color="auto" w:fill="FFFFFF"/>
        </w:rPr>
        <w:t>составляющий</w:t>
      </w:r>
      <w:r>
        <w:rPr>
          <w:sz w:val="28"/>
          <w:szCs w:val="28"/>
          <w:shd w:val="clear" w:color="auto" w:fill="FFFFFF"/>
        </w:rPr>
        <w:t xml:space="preserve"> </w:t>
      </w:r>
      <w:r w:rsidRPr="009A12BC">
        <w:rPr>
          <w:sz w:val="28"/>
          <w:szCs w:val="28"/>
          <w:shd w:val="clear" w:color="auto" w:fill="FFFFFF"/>
        </w:rPr>
        <w:t>примерно</w:t>
      </w:r>
      <w:r>
        <w:rPr>
          <w:sz w:val="28"/>
          <w:szCs w:val="28"/>
          <w:shd w:val="clear" w:color="auto" w:fill="FFFFFF"/>
        </w:rPr>
        <w:t xml:space="preserve"> </w:t>
      </w:r>
      <w:r w:rsidRPr="009A12BC">
        <w:rPr>
          <w:sz w:val="28"/>
          <w:szCs w:val="28"/>
          <w:shd w:val="clear" w:color="auto" w:fill="FFFFFF"/>
        </w:rPr>
        <w:t>11%. Преждевременные роды</w:t>
      </w:r>
      <w:r>
        <w:rPr>
          <w:sz w:val="28"/>
          <w:szCs w:val="28"/>
          <w:shd w:val="clear" w:color="auto" w:fill="FFFFFF"/>
        </w:rPr>
        <w:t xml:space="preserve"> </w:t>
      </w:r>
      <w:r w:rsidRPr="009A12BC">
        <w:rPr>
          <w:sz w:val="28"/>
          <w:szCs w:val="28"/>
          <w:shd w:val="clear" w:color="auto" w:fill="FFFFFF"/>
        </w:rPr>
        <w:t>определяются</w:t>
      </w:r>
      <w:r>
        <w:rPr>
          <w:sz w:val="28"/>
          <w:szCs w:val="28"/>
          <w:shd w:val="clear" w:color="auto" w:fill="FFFFFF"/>
        </w:rPr>
        <w:t xml:space="preserve"> </w:t>
      </w:r>
      <w:r w:rsidRPr="009A12BC">
        <w:rPr>
          <w:sz w:val="28"/>
          <w:szCs w:val="28"/>
          <w:shd w:val="clear" w:color="auto" w:fill="FFFFFF"/>
        </w:rPr>
        <w:t>как</w:t>
      </w:r>
      <w:r>
        <w:rPr>
          <w:sz w:val="28"/>
          <w:szCs w:val="28"/>
          <w:shd w:val="clear" w:color="auto" w:fill="FFFFFF"/>
        </w:rPr>
        <w:t xml:space="preserve"> </w:t>
      </w:r>
      <w:r w:rsidRPr="009A12BC">
        <w:rPr>
          <w:sz w:val="28"/>
          <w:szCs w:val="28"/>
          <w:shd w:val="clear" w:color="auto" w:fill="FFFFFF"/>
        </w:rPr>
        <w:t>рождение</w:t>
      </w:r>
      <w:r>
        <w:rPr>
          <w:sz w:val="28"/>
          <w:szCs w:val="28"/>
          <w:shd w:val="clear" w:color="auto" w:fill="FFFFFF"/>
        </w:rPr>
        <w:t xml:space="preserve"> </w:t>
      </w:r>
      <w:r w:rsidRPr="009A12BC">
        <w:rPr>
          <w:sz w:val="28"/>
          <w:szCs w:val="28"/>
          <w:shd w:val="clear" w:color="auto" w:fill="FFFFFF"/>
        </w:rPr>
        <w:t>на</w:t>
      </w:r>
      <w:r>
        <w:rPr>
          <w:sz w:val="28"/>
          <w:szCs w:val="28"/>
          <w:shd w:val="clear" w:color="auto" w:fill="FFFFFF"/>
        </w:rPr>
        <w:t xml:space="preserve"> </w:t>
      </w:r>
      <w:r w:rsidRPr="009A12BC">
        <w:rPr>
          <w:sz w:val="28"/>
          <w:szCs w:val="28"/>
          <w:shd w:val="clear" w:color="auto" w:fill="FFFFFF"/>
        </w:rPr>
        <w:t>сроке</w:t>
      </w:r>
      <w:r>
        <w:rPr>
          <w:sz w:val="28"/>
          <w:szCs w:val="28"/>
          <w:shd w:val="clear" w:color="auto" w:fill="FFFFFF"/>
        </w:rPr>
        <w:t xml:space="preserve"> </w:t>
      </w:r>
      <w:r w:rsidRPr="009A12BC">
        <w:rPr>
          <w:sz w:val="28"/>
          <w:szCs w:val="28"/>
          <w:shd w:val="clear" w:color="auto" w:fill="FFFFFF"/>
        </w:rPr>
        <w:t>менее</w:t>
      </w:r>
      <w:r>
        <w:rPr>
          <w:sz w:val="28"/>
          <w:szCs w:val="28"/>
          <w:shd w:val="clear" w:color="auto" w:fill="FFFFFF"/>
        </w:rPr>
        <w:t xml:space="preserve"> </w:t>
      </w:r>
      <w:r w:rsidRPr="009A12BC">
        <w:rPr>
          <w:sz w:val="28"/>
          <w:szCs w:val="28"/>
          <w:shd w:val="clear" w:color="auto" w:fill="FFFFFF"/>
        </w:rPr>
        <w:t>37</w:t>
      </w:r>
      <w:r>
        <w:rPr>
          <w:sz w:val="28"/>
          <w:szCs w:val="28"/>
          <w:shd w:val="clear" w:color="auto" w:fill="FFFFFF"/>
        </w:rPr>
        <w:t xml:space="preserve"> </w:t>
      </w:r>
      <w:r w:rsidRPr="009A12BC">
        <w:rPr>
          <w:sz w:val="28"/>
          <w:szCs w:val="28"/>
          <w:shd w:val="clear" w:color="auto" w:fill="FFFFFF"/>
        </w:rPr>
        <w:t>недель</w:t>
      </w:r>
      <w:r>
        <w:rPr>
          <w:sz w:val="28"/>
          <w:szCs w:val="28"/>
          <w:shd w:val="clear" w:color="auto" w:fill="FFFFFF"/>
        </w:rPr>
        <w:t xml:space="preserve"> </w:t>
      </w:r>
      <w:r w:rsidRPr="009A12BC">
        <w:rPr>
          <w:sz w:val="28"/>
          <w:szCs w:val="28"/>
          <w:shd w:val="clear" w:color="auto" w:fill="FFFFFF"/>
        </w:rPr>
        <w:t>гестации.</w:t>
      </w:r>
      <w:r>
        <w:rPr>
          <w:sz w:val="28"/>
          <w:szCs w:val="28"/>
          <w:shd w:val="clear" w:color="auto" w:fill="FFFFFF"/>
        </w:rPr>
        <w:t xml:space="preserve"> </w:t>
      </w:r>
      <w:r w:rsidRPr="009A12BC">
        <w:rPr>
          <w:sz w:val="28"/>
          <w:szCs w:val="28"/>
          <w:shd w:val="clear" w:color="auto" w:fill="FFFFFF"/>
        </w:rPr>
        <w:t>Один</w:t>
      </w:r>
      <w:r>
        <w:rPr>
          <w:sz w:val="28"/>
          <w:szCs w:val="28"/>
          <w:shd w:val="clear" w:color="auto" w:fill="FFFFFF"/>
        </w:rPr>
        <w:t xml:space="preserve"> </w:t>
      </w:r>
      <w:r w:rsidRPr="009A12BC">
        <w:rPr>
          <w:sz w:val="28"/>
          <w:szCs w:val="28"/>
          <w:shd w:val="clear" w:color="auto" w:fill="FFFFFF"/>
        </w:rPr>
        <w:t>миллион</w:t>
      </w:r>
      <w:r>
        <w:rPr>
          <w:sz w:val="28"/>
          <w:szCs w:val="28"/>
          <w:shd w:val="clear" w:color="auto" w:fill="FFFFFF"/>
        </w:rPr>
        <w:t xml:space="preserve"> </w:t>
      </w:r>
      <w:r w:rsidRPr="009A12BC">
        <w:rPr>
          <w:sz w:val="28"/>
          <w:szCs w:val="28"/>
          <w:shd w:val="clear" w:color="auto" w:fill="FFFFFF"/>
        </w:rPr>
        <w:t>детей</w:t>
      </w:r>
      <w:r>
        <w:rPr>
          <w:sz w:val="28"/>
          <w:szCs w:val="28"/>
          <w:shd w:val="clear" w:color="auto" w:fill="FFFFFF"/>
        </w:rPr>
        <w:t xml:space="preserve"> </w:t>
      </w:r>
      <w:r w:rsidRPr="009A12BC">
        <w:rPr>
          <w:sz w:val="28"/>
          <w:szCs w:val="28"/>
          <w:shd w:val="clear" w:color="auto" w:fill="FFFFFF"/>
        </w:rPr>
        <w:t>умирает</w:t>
      </w:r>
      <w:r>
        <w:rPr>
          <w:sz w:val="28"/>
          <w:szCs w:val="28"/>
          <w:shd w:val="clear" w:color="auto" w:fill="FFFFFF"/>
        </w:rPr>
        <w:t xml:space="preserve"> </w:t>
      </w:r>
      <w:r w:rsidRPr="009A12BC">
        <w:rPr>
          <w:sz w:val="28"/>
          <w:szCs w:val="28"/>
          <w:shd w:val="clear" w:color="auto" w:fill="FFFFFF"/>
        </w:rPr>
        <w:t>в</w:t>
      </w:r>
      <w:r>
        <w:rPr>
          <w:sz w:val="28"/>
          <w:szCs w:val="28"/>
          <w:shd w:val="clear" w:color="auto" w:fill="FFFFFF"/>
        </w:rPr>
        <w:t xml:space="preserve"> </w:t>
      </w:r>
      <w:r w:rsidRPr="009A12BC">
        <w:rPr>
          <w:sz w:val="28"/>
          <w:szCs w:val="28"/>
          <w:shd w:val="clear" w:color="auto" w:fill="FFFFFF"/>
        </w:rPr>
        <w:t>возрасте</w:t>
      </w:r>
      <w:r>
        <w:rPr>
          <w:sz w:val="28"/>
          <w:szCs w:val="28"/>
          <w:shd w:val="clear" w:color="auto" w:fill="FFFFFF"/>
        </w:rPr>
        <w:t xml:space="preserve"> </w:t>
      </w:r>
      <w:r w:rsidRPr="009A12BC">
        <w:rPr>
          <w:sz w:val="28"/>
          <w:szCs w:val="28"/>
          <w:shd w:val="clear" w:color="auto" w:fill="FFFFFF"/>
        </w:rPr>
        <w:t>до</w:t>
      </w:r>
      <w:r>
        <w:rPr>
          <w:sz w:val="28"/>
          <w:szCs w:val="28"/>
          <w:shd w:val="clear" w:color="auto" w:fill="FFFFFF"/>
        </w:rPr>
        <w:t xml:space="preserve"> </w:t>
      </w:r>
      <w:r w:rsidRPr="009A12BC">
        <w:rPr>
          <w:sz w:val="28"/>
          <w:szCs w:val="28"/>
          <w:shd w:val="clear" w:color="auto" w:fill="FFFFFF"/>
        </w:rPr>
        <w:t>пяти</w:t>
      </w:r>
      <w:r>
        <w:rPr>
          <w:sz w:val="28"/>
          <w:szCs w:val="28"/>
          <w:shd w:val="clear" w:color="auto" w:fill="FFFFFF"/>
        </w:rPr>
        <w:t xml:space="preserve"> </w:t>
      </w:r>
      <w:r w:rsidRPr="009A12BC">
        <w:rPr>
          <w:sz w:val="28"/>
          <w:szCs w:val="28"/>
          <w:shd w:val="clear" w:color="auto" w:fill="FFFFFF"/>
        </w:rPr>
        <w:t>лет</w:t>
      </w:r>
      <w:r>
        <w:rPr>
          <w:sz w:val="28"/>
          <w:szCs w:val="28"/>
          <w:shd w:val="clear" w:color="auto" w:fill="FFFFFF"/>
        </w:rPr>
        <w:t xml:space="preserve"> </w:t>
      </w:r>
      <w:r w:rsidRPr="009A12BC">
        <w:rPr>
          <w:sz w:val="28"/>
          <w:szCs w:val="28"/>
          <w:shd w:val="clear" w:color="auto" w:fill="FFFFFF"/>
        </w:rPr>
        <w:t>из-за</w:t>
      </w:r>
      <w:r>
        <w:rPr>
          <w:sz w:val="28"/>
          <w:szCs w:val="28"/>
          <w:shd w:val="clear" w:color="auto" w:fill="FFFFFF"/>
        </w:rPr>
        <w:t xml:space="preserve"> </w:t>
      </w:r>
      <w:r w:rsidRPr="009A12BC">
        <w:rPr>
          <w:sz w:val="28"/>
          <w:szCs w:val="28"/>
          <w:shd w:val="clear" w:color="auto" w:fill="FFFFFF"/>
        </w:rPr>
        <w:t>преждевременных</w:t>
      </w:r>
      <w:r>
        <w:rPr>
          <w:sz w:val="28"/>
          <w:szCs w:val="28"/>
          <w:shd w:val="clear" w:color="auto" w:fill="FFFFFF"/>
        </w:rPr>
        <w:t xml:space="preserve"> </w:t>
      </w:r>
      <w:r w:rsidRPr="009A12BC">
        <w:rPr>
          <w:sz w:val="28"/>
          <w:szCs w:val="28"/>
          <w:shd w:val="clear" w:color="auto" w:fill="FFFFFF"/>
        </w:rPr>
        <w:t>родов,</w:t>
      </w:r>
      <w:r>
        <w:rPr>
          <w:sz w:val="28"/>
          <w:szCs w:val="28"/>
          <w:shd w:val="clear" w:color="auto" w:fill="FFFFFF"/>
        </w:rPr>
        <w:t xml:space="preserve"> </w:t>
      </w:r>
      <w:r w:rsidRPr="009A12BC">
        <w:rPr>
          <w:sz w:val="28"/>
          <w:szCs w:val="28"/>
          <w:shd w:val="clear" w:color="auto" w:fill="FFFFFF"/>
        </w:rPr>
        <w:t>что</w:t>
      </w:r>
      <w:r>
        <w:rPr>
          <w:sz w:val="28"/>
          <w:szCs w:val="28"/>
          <w:shd w:val="clear" w:color="auto" w:fill="FFFFFF"/>
        </w:rPr>
        <w:t xml:space="preserve"> </w:t>
      </w:r>
      <w:r w:rsidRPr="009A12BC">
        <w:rPr>
          <w:sz w:val="28"/>
          <w:szCs w:val="28"/>
          <w:shd w:val="clear" w:color="auto" w:fill="FFFFFF"/>
        </w:rPr>
        <w:t>делает</w:t>
      </w:r>
      <w:r>
        <w:rPr>
          <w:sz w:val="28"/>
          <w:szCs w:val="28"/>
          <w:shd w:val="clear" w:color="auto" w:fill="FFFFFF"/>
        </w:rPr>
        <w:t xml:space="preserve"> </w:t>
      </w:r>
      <w:r w:rsidRPr="009A12BC">
        <w:rPr>
          <w:sz w:val="28"/>
          <w:szCs w:val="28"/>
          <w:shd w:val="clear" w:color="auto" w:fill="FFFFFF"/>
        </w:rPr>
        <w:t>недоношенных</w:t>
      </w:r>
      <w:r>
        <w:rPr>
          <w:sz w:val="28"/>
          <w:szCs w:val="28"/>
          <w:shd w:val="clear" w:color="auto" w:fill="FFFFFF"/>
        </w:rPr>
        <w:t xml:space="preserve"> </w:t>
      </w:r>
      <w:r w:rsidRPr="009A12BC">
        <w:rPr>
          <w:sz w:val="28"/>
          <w:szCs w:val="28"/>
          <w:shd w:val="clear" w:color="auto" w:fill="FFFFFF"/>
        </w:rPr>
        <w:t>детей</w:t>
      </w:r>
      <w:r>
        <w:rPr>
          <w:sz w:val="28"/>
          <w:szCs w:val="28"/>
          <w:shd w:val="clear" w:color="auto" w:fill="FFFFFF"/>
        </w:rPr>
        <w:t xml:space="preserve"> </w:t>
      </w:r>
      <w:r w:rsidRPr="009A12BC">
        <w:rPr>
          <w:sz w:val="28"/>
          <w:szCs w:val="28"/>
          <w:shd w:val="clear" w:color="auto" w:fill="FFFFFF"/>
        </w:rPr>
        <w:t>основной</w:t>
      </w:r>
      <w:r>
        <w:rPr>
          <w:sz w:val="28"/>
          <w:szCs w:val="28"/>
          <w:shd w:val="clear" w:color="auto" w:fill="FFFFFF"/>
        </w:rPr>
        <w:t xml:space="preserve"> </w:t>
      </w:r>
      <w:r w:rsidRPr="009A12BC">
        <w:rPr>
          <w:sz w:val="28"/>
          <w:szCs w:val="28"/>
          <w:shd w:val="clear" w:color="auto" w:fill="FFFFFF"/>
        </w:rPr>
        <w:t>причиной</w:t>
      </w:r>
      <w:r>
        <w:rPr>
          <w:sz w:val="28"/>
          <w:szCs w:val="28"/>
          <w:shd w:val="clear" w:color="auto" w:fill="FFFFFF"/>
        </w:rPr>
        <w:t xml:space="preserve"> </w:t>
      </w:r>
      <w:r w:rsidRPr="009A12BC">
        <w:rPr>
          <w:sz w:val="28"/>
          <w:szCs w:val="28"/>
          <w:shd w:val="clear" w:color="auto" w:fill="FFFFFF"/>
        </w:rPr>
        <w:t>детской</w:t>
      </w:r>
      <w:r>
        <w:rPr>
          <w:sz w:val="28"/>
          <w:szCs w:val="28"/>
          <w:shd w:val="clear" w:color="auto" w:fill="FFFFFF"/>
        </w:rPr>
        <w:t xml:space="preserve"> </w:t>
      </w:r>
      <w:r w:rsidRPr="009A12BC">
        <w:rPr>
          <w:sz w:val="28"/>
          <w:szCs w:val="28"/>
          <w:shd w:val="clear" w:color="auto" w:fill="FFFFFF"/>
        </w:rPr>
        <w:t>смертности,</w:t>
      </w:r>
      <w:r>
        <w:rPr>
          <w:sz w:val="28"/>
          <w:szCs w:val="28"/>
          <w:shd w:val="clear" w:color="auto" w:fill="FFFFFF"/>
        </w:rPr>
        <w:t xml:space="preserve"> </w:t>
      </w:r>
      <w:r w:rsidRPr="009A12BC">
        <w:rPr>
          <w:sz w:val="28"/>
          <w:szCs w:val="28"/>
          <w:shd w:val="clear" w:color="auto" w:fill="FFFFFF"/>
        </w:rPr>
        <w:t>на</w:t>
      </w:r>
      <w:r>
        <w:rPr>
          <w:sz w:val="28"/>
          <w:szCs w:val="28"/>
          <w:shd w:val="clear" w:color="auto" w:fill="FFFFFF"/>
        </w:rPr>
        <w:t xml:space="preserve"> </w:t>
      </w:r>
      <w:r w:rsidRPr="009A12BC">
        <w:rPr>
          <w:sz w:val="28"/>
          <w:szCs w:val="28"/>
          <w:shd w:val="clear" w:color="auto" w:fill="FFFFFF"/>
        </w:rPr>
        <w:t>долю</w:t>
      </w:r>
      <w:r>
        <w:rPr>
          <w:sz w:val="28"/>
          <w:szCs w:val="28"/>
          <w:shd w:val="clear" w:color="auto" w:fill="FFFFFF"/>
        </w:rPr>
        <w:t xml:space="preserve"> </w:t>
      </w:r>
      <w:r w:rsidRPr="009A12BC">
        <w:rPr>
          <w:sz w:val="28"/>
          <w:szCs w:val="28"/>
          <w:shd w:val="clear" w:color="auto" w:fill="FFFFFF"/>
        </w:rPr>
        <w:t>которой</w:t>
      </w:r>
      <w:r>
        <w:rPr>
          <w:sz w:val="28"/>
          <w:szCs w:val="28"/>
          <w:shd w:val="clear" w:color="auto" w:fill="FFFFFF"/>
        </w:rPr>
        <w:t xml:space="preserve"> </w:t>
      </w:r>
      <w:r w:rsidRPr="009A12BC">
        <w:rPr>
          <w:sz w:val="28"/>
          <w:szCs w:val="28"/>
          <w:shd w:val="clear" w:color="auto" w:fill="FFFFFF"/>
        </w:rPr>
        <w:t>приходится 18%</w:t>
      </w:r>
      <w:r>
        <w:rPr>
          <w:sz w:val="28"/>
          <w:szCs w:val="28"/>
          <w:shd w:val="clear" w:color="auto" w:fill="FFFFFF"/>
        </w:rPr>
        <w:t xml:space="preserve"> </w:t>
      </w:r>
      <w:r w:rsidRPr="009A12BC">
        <w:rPr>
          <w:sz w:val="28"/>
          <w:szCs w:val="28"/>
          <w:shd w:val="clear" w:color="auto" w:fill="FFFFFF"/>
        </w:rPr>
        <w:t>смертей среди детей</w:t>
      </w:r>
      <w:r>
        <w:rPr>
          <w:sz w:val="28"/>
          <w:szCs w:val="28"/>
          <w:shd w:val="clear" w:color="auto" w:fill="FFFFFF"/>
        </w:rPr>
        <w:t xml:space="preserve"> </w:t>
      </w:r>
      <w:r w:rsidRPr="009A12BC">
        <w:rPr>
          <w:sz w:val="28"/>
          <w:szCs w:val="28"/>
          <w:shd w:val="clear" w:color="auto" w:fill="FFFFFF"/>
        </w:rPr>
        <w:t>до</w:t>
      </w:r>
      <w:r>
        <w:rPr>
          <w:sz w:val="28"/>
          <w:szCs w:val="28"/>
          <w:shd w:val="clear" w:color="auto" w:fill="FFFFFF"/>
        </w:rPr>
        <w:t xml:space="preserve"> </w:t>
      </w:r>
      <w:r w:rsidRPr="009A12BC">
        <w:rPr>
          <w:sz w:val="28"/>
          <w:szCs w:val="28"/>
          <w:shd w:val="clear" w:color="auto" w:fill="FFFFFF"/>
        </w:rPr>
        <w:t>пяти</w:t>
      </w:r>
      <w:r>
        <w:rPr>
          <w:sz w:val="28"/>
          <w:szCs w:val="28"/>
          <w:shd w:val="clear" w:color="auto" w:fill="FFFFFF"/>
        </w:rPr>
        <w:t xml:space="preserve"> </w:t>
      </w:r>
      <w:r w:rsidRPr="009A12BC">
        <w:rPr>
          <w:sz w:val="28"/>
          <w:szCs w:val="28"/>
          <w:shd w:val="clear" w:color="auto" w:fill="FFFFFF"/>
        </w:rPr>
        <w:t>лет и</w:t>
      </w:r>
      <w:r>
        <w:rPr>
          <w:sz w:val="28"/>
          <w:szCs w:val="28"/>
          <w:shd w:val="clear" w:color="auto" w:fill="FFFFFF"/>
        </w:rPr>
        <w:t xml:space="preserve"> </w:t>
      </w:r>
      <w:r w:rsidRPr="009A12BC">
        <w:rPr>
          <w:sz w:val="28"/>
          <w:szCs w:val="28"/>
          <w:shd w:val="clear" w:color="auto" w:fill="FFFFFF"/>
        </w:rPr>
        <w:t>35%</w:t>
      </w:r>
      <w:r>
        <w:rPr>
          <w:sz w:val="28"/>
          <w:szCs w:val="28"/>
          <w:shd w:val="clear" w:color="auto" w:fill="FFFFFF"/>
        </w:rPr>
        <w:t xml:space="preserve"> </w:t>
      </w:r>
      <w:r w:rsidRPr="009A12BC">
        <w:rPr>
          <w:sz w:val="28"/>
          <w:szCs w:val="28"/>
          <w:shd w:val="clear" w:color="auto" w:fill="FFFFFF"/>
        </w:rPr>
        <w:t>смертей среди</w:t>
      </w:r>
      <w:r>
        <w:rPr>
          <w:sz w:val="28"/>
          <w:szCs w:val="28"/>
          <w:shd w:val="clear" w:color="auto" w:fill="FFFFFF"/>
        </w:rPr>
        <w:t xml:space="preserve"> </w:t>
      </w:r>
      <w:r w:rsidRPr="009A12BC">
        <w:rPr>
          <w:sz w:val="28"/>
          <w:szCs w:val="28"/>
          <w:shd w:val="clear" w:color="auto" w:fill="FFFFFF"/>
        </w:rPr>
        <w:t>новорожденных</w:t>
      </w:r>
      <w:r>
        <w:rPr>
          <w:sz w:val="28"/>
          <w:szCs w:val="28"/>
          <w:shd w:val="clear" w:color="auto" w:fill="FFFFFF"/>
        </w:rPr>
        <w:t xml:space="preserve"> </w:t>
      </w:r>
      <w:r w:rsidRPr="009A12BC">
        <w:rPr>
          <w:sz w:val="28"/>
          <w:szCs w:val="28"/>
          <w:shd w:val="clear" w:color="auto" w:fill="FFFFFF"/>
        </w:rPr>
        <w:t>(в возрасте</w:t>
      </w:r>
      <w:r>
        <w:rPr>
          <w:sz w:val="28"/>
          <w:szCs w:val="28"/>
          <w:shd w:val="clear" w:color="auto" w:fill="FFFFFF"/>
        </w:rPr>
        <w:t xml:space="preserve"> </w:t>
      </w:r>
      <w:r w:rsidRPr="009A12BC">
        <w:rPr>
          <w:sz w:val="28"/>
          <w:szCs w:val="28"/>
          <w:shd w:val="clear" w:color="auto" w:fill="FFFFFF"/>
        </w:rPr>
        <w:t>до</w:t>
      </w:r>
      <w:r>
        <w:rPr>
          <w:sz w:val="28"/>
          <w:szCs w:val="28"/>
          <w:shd w:val="clear" w:color="auto" w:fill="FFFFFF"/>
        </w:rPr>
        <w:t xml:space="preserve"> </w:t>
      </w:r>
      <w:r w:rsidRPr="009A12BC">
        <w:rPr>
          <w:sz w:val="28"/>
          <w:szCs w:val="28"/>
          <w:shd w:val="clear" w:color="auto" w:fill="FFFFFF"/>
        </w:rPr>
        <w:t>28 дней)</w:t>
      </w:r>
      <w:r>
        <w:rPr>
          <w:sz w:val="28"/>
          <w:szCs w:val="28"/>
          <w:shd w:val="clear" w:color="auto" w:fill="FFFFFF"/>
        </w:rPr>
        <w:t xml:space="preserve"> </w:t>
      </w:r>
      <w:r w:rsidRPr="009A12BC">
        <w:rPr>
          <w:sz w:val="28"/>
          <w:szCs w:val="28"/>
          <w:shd w:val="clear" w:color="auto" w:fill="FFFFFF"/>
        </w:rPr>
        <w:t>.Показатели</w:t>
      </w:r>
      <w:r>
        <w:rPr>
          <w:sz w:val="28"/>
          <w:szCs w:val="28"/>
          <w:shd w:val="clear" w:color="auto" w:fill="FFFFFF"/>
        </w:rPr>
        <w:t xml:space="preserve"> </w:t>
      </w:r>
      <w:r w:rsidRPr="009A12BC">
        <w:rPr>
          <w:sz w:val="28"/>
          <w:szCs w:val="28"/>
          <w:shd w:val="clear" w:color="auto" w:fill="FFFFFF"/>
        </w:rPr>
        <w:t>преждевременных</w:t>
      </w:r>
      <w:r>
        <w:rPr>
          <w:sz w:val="28"/>
          <w:szCs w:val="28"/>
          <w:shd w:val="clear" w:color="auto" w:fill="FFFFFF"/>
        </w:rPr>
        <w:t xml:space="preserve"> </w:t>
      </w:r>
      <w:r w:rsidRPr="009A12BC">
        <w:rPr>
          <w:sz w:val="28"/>
          <w:szCs w:val="28"/>
          <w:shd w:val="clear" w:color="auto" w:fill="FFFFFF"/>
        </w:rPr>
        <w:t>родов</w:t>
      </w:r>
      <w:r>
        <w:rPr>
          <w:sz w:val="28"/>
          <w:szCs w:val="28"/>
          <w:shd w:val="clear" w:color="auto" w:fill="FFFFFF"/>
        </w:rPr>
        <w:t xml:space="preserve"> </w:t>
      </w:r>
      <w:r w:rsidRPr="009A12BC">
        <w:rPr>
          <w:sz w:val="28"/>
          <w:szCs w:val="28"/>
          <w:shd w:val="clear" w:color="auto" w:fill="FFFFFF"/>
        </w:rPr>
        <w:t>и</w:t>
      </w:r>
      <w:r>
        <w:rPr>
          <w:sz w:val="28"/>
          <w:szCs w:val="28"/>
          <w:shd w:val="clear" w:color="auto" w:fill="FFFFFF"/>
        </w:rPr>
        <w:t xml:space="preserve"> </w:t>
      </w:r>
      <w:r w:rsidRPr="009A12BC">
        <w:rPr>
          <w:sz w:val="28"/>
          <w:szCs w:val="28"/>
          <w:shd w:val="clear" w:color="auto" w:fill="FFFFFF"/>
        </w:rPr>
        <w:t>смертности</w:t>
      </w:r>
      <w:r>
        <w:rPr>
          <w:sz w:val="28"/>
          <w:szCs w:val="28"/>
          <w:shd w:val="clear" w:color="auto" w:fill="FFFFFF"/>
        </w:rPr>
        <w:t xml:space="preserve"> </w:t>
      </w:r>
      <w:r w:rsidRPr="009A12BC">
        <w:rPr>
          <w:sz w:val="28"/>
          <w:szCs w:val="28"/>
          <w:shd w:val="clear" w:color="auto" w:fill="FFFFFF"/>
        </w:rPr>
        <w:t>значительно</w:t>
      </w:r>
      <w:r>
        <w:rPr>
          <w:sz w:val="28"/>
          <w:szCs w:val="28"/>
          <w:shd w:val="clear" w:color="auto" w:fill="FFFFFF"/>
        </w:rPr>
        <w:t xml:space="preserve"> </w:t>
      </w:r>
      <w:r w:rsidRPr="009A12BC">
        <w:rPr>
          <w:sz w:val="28"/>
          <w:szCs w:val="28"/>
          <w:shd w:val="clear" w:color="auto" w:fill="FFFFFF"/>
        </w:rPr>
        <w:t>различаются</w:t>
      </w:r>
      <w:r>
        <w:rPr>
          <w:sz w:val="28"/>
          <w:szCs w:val="28"/>
          <w:shd w:val="clear" w:color="auto" w:fill="FFFFFF"/>
        </w:rPr>
        <w:t xml:space="preserve"> </w:t>
      </w:r>
      <w:r w:rsidRPr="009A12BC">
        <w:rPr>
          <w:sz w:val="28"/>
          <w:szCs w:val="28"/>
          <w:shd w:val="clear" w:color="auto" w:fill="FFFFFF"/>
        </w:rPr>
        <w:t>как</w:t>
      </w:r>
      <w:r>
        <w:rPr>
          <w:sz w:val="28"/>
          <w:szCs w:val="28"/>
          <w:shd w:val="clear" w:color="auto" w:fill="FFFFFF"/>
        </w:rPr>
        <w:t xml:space="preserve"> </w:t>
      </w:r>
      <w:r w:rsidRPr="009A12BC">
        <w:rPr>
          <w:sz w:val="28"/>
          <w:szCs w:val="28"/>
          <w:shd w:val="clear" w:color="auto" w:fill="FFFFFF"/>
        </w:rPr>
        <w:t>между</w:t>
      </w:r>
      <w:r>
        <w:rPr>
          <w:sz w:val="28"/>
          <w:szCs w:val="28"/>
          <w:shd w:val="clear" w:color="auto" w:fill="FFFFFF"/>
        </w:rPr>
        <w:t xml:space="preserve"> </w:t>
      </w:r>
      <w:r w:rsidRPr="009A12BC">
        <w:rPr>
          <w:sz w:val="28"/>
          <w:szCs w:val="28"/>
          <w:shd w:val="clear" w:color="auto" w:fill="FFFFFF"/>
        </w:rPr>
        <w:t>странами,</w:t>
      </w:r>
      <w:r>
        <w:rPr>
          <w:sz w:val="28"/>
          <w:szCs w:val="28"/>
          <w:shd w:val="clear" w:color="auto" w:fill="FFFFFF"/>
        </w:rPr>
        <w:t xml:space="preserve"> </w:t>
      </w:r>
      <w:r w:rsidRPr="009A12BC">
        <w:rPr>
          <w:sz w:val="28"/>
          <w:szCs w:val="28"/>
          <w:shd w:val="clear" w:color="auto" w:fill="FFFFFF"/>
        </w:rPr>
        <w:t>так</w:t>
      </w:r>
      <w:r>
        <w:rPr>
          <w:sz w:val="28"/>
          <w:szCs w:val="28"/>
          <w:shd w:val="clear" w:color="auto" w:fill="FFFFFF"/>
        </w:rPr>
        <w:t xml:space="preserve"> </w:t>
      </w:r>
      <w:r w:rsidRPr="009A12BC">
        <w:rPr>
          <w:sz w:val="28"/>
          <w:szCs w:val="28"/>
          <w:shd w:val="clear" w:color="auto" w:fill="FFFFFF"/>
        </w:rPr>
        <w:t>и</w:t>
      </w:r>
      <w:r>
        <w:rPr>
          <w:sz w:val="28"/>
          <w:szCs w:val="28"/>
          <w:shd w:val="clear" w:color="auto" w:fill="FFFFFF"/>
        </w:rPr>
        <w:t xml:space="preserve"> </w:t>
      </w:r>
      <w:r w:rsidRPr="009A12BC">
        <w:rPr>
          <w:sz w:val="28"/>
          <w:szCs w:val="28"/>
          <w:shd w:val="clear" w:color="auto" w:fill="FFFFFF"/>
        </w:rPr>
        <w:t>внутри</w:t>
      </w:r>
      <w:r>
        <w:rPr>
          <w:sz w:val="28"/>
          <w:szCs w:val="28"/>
          <w:shd w:val="clear" w:color="auto" w:fill="FFFFFF"/>
        </w:rPr>
        <w:t xml:space="preserve"> </w:t>
      </w:r>
      <w:r w:rsidRPr="009A12BC">
        <w:rPr>
          <w:sz w:val="28"/>
          <w:szCs w:val="28"/>
          <w:shd w:val="clear" w:color="auto" w:fill="FFFFFF"/>
        </w:rPr>
        <w:t>них.</w:t>
      </w:r>
      <w:r>
        <w:rPr>
          <w:sz w:val="28"/>
          <w:szCs w:val="28"/>
          <w:shd w:val="clear" w:color="auto" w:fill="FFFFFF"/>
        </w:rPr>
        <w:t xml:space="preserve"> </w:t>
      </w:r>
      <w:r w:rsidRPr="009A12BC">
        <w:rPr>
          <w:sz w:val="28"/>
          <w:szCs w:val="28"/>
          <w:shd w:val="clear" w:color="auto" w:fill="FFFFFF"/>
        </w:rPr>
        <w:t>Однако частота преждевременных родов особенно</w:t>
      </w:r>
      <w:r>
        <w:rPr>
          <w:sz w:val="28"/>
          <w:szCs w:val="28"/>
          <w:shd w:val="clear" w:color="auto" w:fill="FFFFFF"/>
        </w:rPr>
        <w:t xml:space="preserve"> </w:t>
      </w:r>
      <w:r w:rsidRPr="009A12BC">
        <w:rPr>
          <w:sz w:val="28"/>
          <w:szCs w:val="28"/>
          <w:shd w:val="clear" w:color="auto" w:fill="FFFFFF"/>
        </w:rPr>
        <w:t>высока</w:t>
      </w:r>
      <w:r>
        <w:rPr>
          <w:sz w:val="28"/>
          <w:szCs w:val="28"/>
          <w:shd w:val="clear" w:color="auto" w:fill="FFFFFF"/>
        </w:rPr>
        <w:t xml:space="preserve"> </w:t>
      </w:r>
      <w:r w:rsidRPr="009A12BC">
        <w:rPr>
          <w:sz w:val="28"/>
          <w:szCs w:val="28"/>
          <w:shd w:val="clear" w:color="auto" w:fill="FFFFFF"/>
        </w:rPr>
        <w:t>в странах с низким и средним уровнем дохода,</w:t>
      </w:r>
      <w:r>
        <w:rPr>
          <w:sz w:val="28"/>
          <w:szCs w:val="28"/>
          <w:shd w:val="clear" w:color="auto" w:fill="FFFFFF"/>
        </w:rPr>
        <w:t xml:space="preserve"> </w:t>
      </w:r>
      <w:r w:rsidRPr="009A12BC">
        <w:rPr>
          <w:sz w:val="28"/>
          <w:szCs w:val="28"/>
          <w:shd w:val="clear" w:color="auto" w:fill="FFFFFF"/>
        </w:rPr>
        <w:t>в</w:t>
      </w:r>
      <w:r>
        <w:rPr>
          <w:sz w:val="28"/>
          <w:szCs w:val="28"/>
          <w:shd w:val="clear" w:color="auto" w:fill="FFFFFF"/>
        </w:rPr>
        <w:t xml:space="preserve"> </w:t>
      </w:r>
      <w:r w:rsidRPr="009A12BC">
        <w:rPr>
          <w:sz w:val="28"/>
          <w:szCs w:val="28"/>
          <w:shd w:val="clear" w:color="auto" w:fill="FFFFFF"/>
        </w:rPr>
        <w:t>частности</w:t>
      </w:r>
      <w:r>
        <w:rPr>
          <w:sz w:val="28"/>
          <w:szCs w:val="28"/>
          <w:shd w:val="clear" w:color="auto" w:fill="FFFFFF"/>
        </w:rPr>
        <w:t xml:space="preserve"> </w:t>
      </w:r>
      <w:r w:rsidRPr="009A12BC">
        <w:rPr>
          <w:sz w:val="28"/>
          <w:szCs w:val="28"/>
          <w:shd w:val="clear" w:color="auto" w:fill="FFFFFF"/>
        </w:rPr>
        <w:t>в</w:t>
      </w:r>
      <w:r>
        <w:rPr>
          <w:sz w:val="28"/>
          <w:szCs w:val="28"/>
          <w:shd w:val="clear" w:color="auto" w:fill="FFFFFF"/>
        </w:rPr>
        <w:t xml:space="preserve"> </w:t>
      </w:r>
      <w:r w:rsidRPr="009A12BC">
        <w:rPr>
          <w:sz w:val="28"/>
          <w:szCs w:val="28"/>
          <w:shd w:val="clear" w:color="auto" w:fill="FFFFFF"/>
        </w:rPr>
        <w:t>Юго-Восточной Азии и</w:t>
      </w:r>
      <w:r>
        <w:rPr>
          <w:sz w:val="28"/>
          <w:szCs w:val="28"/>
          <w:shd w:val="clear" w:color="auto" w:fill="FFFFFF"/>
        </w:rPr>
        <w:t xml:space="preserve"> </w:t>
      </w:r>
      <w:r w:rsidRPr="009A12BC">
        <w:rPr>
          <w:sz w:val="28"/>
          <w:szCs w:val="28"/>
          <w:shd w:val="clear" w:color="auto" w:fill="FFFFFF"/>
        </w:rPr>
        <w:t>Африке</w:t>
      </w:r>
      <w:r>
        <w:rPr>
          <w:sz w:val="28"/>
          <w:szCs w:val="28"/>
          <w:shd w:val="clear" w:color="auto" w:fill="FFFFFF"/>
        </w:rPr>
        <w:t xml:space="preserve"> </w:t>
      </w:r>
      <w:r w:rsidRPr="009A12BC">
        <w:rPr>
          <w:sz w:val="28"/>
          <w:szCs w:val="28"/>
          <w:shd w:val="clear" w:color="auto" w:fill="FFFFFF"/>
        </w:rPr>
        <w:t>к югу от Сахары.</w:t>
      </w:r>
      <w:r>
        <w:rPr>
          <w:sz w:val="28"/>
          <w:szCs w:val="28"/>
          <w:shd w:val="clear" w:color="auto" w:fill="FFFFFF"/>
        </w:rPr>
        <w:t xml:space="preserve"> </w:t>
      </w:r>
      <w:r w:rsidRPr="009A12BC">
        <w:rPr>
          <w:sz w:val="28"/>
          <w:szCs w:val="28"/>
          <w:shd w:val="clear" w:color="auto" w:fill="FFFFFF"/>
        </w:rPr>
        <w:t>Показатели</w:t>
      </w:r>
      <w:r>
        <w:rPr>
          <w:sz w:val="28"/>
          <w:szCs w:val="28"/>
          <w:shd w:val="clear" w:color="auto" w:fill="FFFFFF"/>
        </w:rPr>
        <w:t xml:space="preserve"> </w:t>
      </w:r>
      <w:r w:rsidRPr="009A12BC">
        <w:rPr>
          <w:sz w:val="28"/>
          <w:szCs w:val="28"/>
          <w:shd w:val="clear" w:color="auto" w:fill="FFFFFF"/>
        </w:rPr>
        <w:t>преждевременных родов</w:t>
      </w:r>
      <w:r>
        <w:rPr>
          <w:sz w:val="28"/>
          <w:szCs w:val="28"/>
          <w:shd w:val="clear" w:color="auto" w:fill="FFFFFF"/>
        </w:rPr>
        <w:t xml:space="preserve"> </w:t>
      </w:r>
      <w:r w:rsidRPr="009A12BC">
        <w:rPr>
          <w:sz w:val="28"/>
          <w:szCs w:val="28"/>
          <w:shd w:val="clear" w:color="auto" w:fill="FFFFFF"/>
        </w:rPr>
        <w:t>растут</w:t>
      </w:r>
      <w:r>
        <w:rPr>
          <w:sz w:val="28"/>
          <w:szCs w:val="28"/>
          <w:shd w:val="clear" w:color="auto" w:fill="FFFFFF"/>
        </w:rPr>
        <w:t xml:space="preserve"> </w:t>
      </w:r>
      <w:r w:rsidRPr="009A12BC">
        <w:rPr>
          <w:sz w:val="28"/>
          <w:szCs w:val="28"/>
          <w:shd w:val="clear" w:color="auto" w:fill="FFFFFF"/>
        </w:rPr>
        <w:t>во многих странах [143]. Новорожденные и недоношенные дети</w:t>
      </w:r>
      <w:r>
        <w:rPr>
          <w:sz w:val="28"/>
          <w:szCs w:val="28"/>
          <w:shd w:val="clear" w:color="auto" w:fill="FFFFFF"/>
        </w:rPr>
        <w:t xml:space="preserve"> </w:t>
      </w:r>
      <w:r w:rsidRPr="009A12BC">
        <w:rPr>
          <w:sz w:val="28"/>
          <w:szCs w:val="28"/>
          <w:shd w:val="clear" w:color="auto" w:fill="FFFFFF"/>
        </w:rPr>
        <w:t>относятся</w:t>
      </w:r>
      <w:r>
        <w:rPr>
          <w:sz w:val="28"/>
          <w:szCs w:val="28"/>
          <w:shd w:val="clear" w:color="auto" w:fill="FFFFFF"/>
        </w:rPr>
        <w:t xml:space="preserve"> </w:t>
      </w:r>
      <w:r w:rsidRPr="009A12BC">
        <w:rPr>
          <w:sz w:val="28"/>
          <w:szCs w:val="28"/>
          <w:shd w:val="clear" w:color="auto" w:fill="FFFFFF"/>
        </w:rPr>
        <w:t>к</w:t>
      </w:r>
      <w:r>
        <w:rPr>
          <w:sz w:val="28"/>
          <w:szCs w:val="28"/>
          <w:shd w:val="clear" w:color="auto" w:fill="FFFFFF"/>
        </w:rPr>
        <w:t xml:space="preserve"> </w:t>
      </w:r>
      <w:r w:rsidRPr="009A12BC">
        <w:rPr>
          <w:sz w:val="28"/>
          <w:szCs w:val="28"/>
          <w:shd w:val="clear" w:color="auto" w:fill="FFFFFF"/>
        </w:rPr>
        <w:t>группам,</w:t>
      </w:r>
      <w:r>
        <w:rPr>
          <w:sz w:val="28"/>
          <w:szCs w:val="28"/>
          <w:shd w:val="clear" w:color="auto" w:fill="FFFFFF"/>
        </w:rPr>
        <w:t xml:space="preserve"> </w:t>
      </w:r>
      <w:r w:rsidRPr="009A12BC">
        <w:rPr>
          <w:sz w:val="28"/>
          <w:szCs w:val="28"/>
          <w:shd w:val="clear" w:color="auto" w:fill="FFFFFF"/>
        </w:rPr>
        <w:t>у</w:t>
      </w:r>
      <w:r>
        <w:rPr>
          <w:sz w:val="28"/>
          <w:szCs w:val="28"/>
          <w:shd w:val="clear" w:color="auto" w:fill="FFFFFF"/>
        </w:rPr>
        <w:t xml:space="preserve"> </w:t>
      </w:r>
      <w:r w:rsidRPr="009A12BC">
        <w:rPr>
          <w:sz w:val="28"/>
          <w:szCs w:val="28"/>
          <w:shd w:val="clear" w:color="auto" w:fill="FFFFFF"/>
        </w:rPr>
        <w:t>которых</w:t>
      </w:r>
      <w:r>
        <w:rPr>
          <w:sz w:val="28"/>
          <w:szCs w:val="28"/>
          <w:shd w:val="clear" w:color="auto" w:fill="FFFFFF"/>
        </w:rPr>
        <w:t xml:space="preserve"> </w:t>
      </w:r>
      <w:r w:rsidRPr="009A12BC">
        <w:rPr>
          <w:sz w:val="28"/>
          <w:szCs w:val="28"/>
          <w:shd w:val="clear" w:color="auto" w:fill="FFFFFF"/>
        </w:rPr>
        <w:t>наиболее</w:t>
      </w:r>
      <w:r>
        <w:rPr>
          <w:sz w:val="28"/>
          <w:szCs w:val="28"/>
          <w:shd w:val="clear" w:color="auto" w:fill="FFFFFF"/>
        </w:rPr>
        <w:t xml:space="preserve"> </w:t>
      </w:r>
      <w:r w:rsidRPr="009A12BC">
        <w:rPr>
          <w:sz w:val="28"/>
          <w:szCs w:val="28"/>
          <w:shd w:val="clear" w:color="auto" w:fill="FFFFFF"/>
        </w:rPr>
        <w:t>вероятно</w:t>
      </w:r>
      <w:r>
        <w:rPr>
          <w:sz w:val="28"/>
          <w:szCs w:val="28"/>
          <w:shd w:val="clear" w:color="auto" w:fill="FFFFFF"/>
        </w:rPr>
        <w:t xml:space="preserve"> </w:t>
      </w:r>
      <w:r w:rsidRPr="009A12BC">
        <w:rPr>
          <w:sz w:val="28"/>
          <w:szCs w:val="28"/>
          <w:shd w:val="clear" w:color="auto" w:fill="FFFFFF"/>
        </w:rPr>
        <w:t>развитие</w:t>
      </w:r>
      <w:r>
        <w:rPr>
          <w:sz w:val="28"/>
          <w:szCs w:val="28"/>
          <w:shd w:val="clear" w:color="auto" w:fill="FFFFFF"/>
        </w:rPr>
        <w:t xml:space="preserve"> </w:t>
      </w:r>
      <w:r w:rsidRPr="009A12BC">
        <w:rPr>
          <w:sz w:val="28"/>
          <w:szCs w:val="28"/>
          <w:shd w:val="clear" w:color="auto" w:fill="FFFFFF"/>
        </w:rPr>
        <w:t>дефицита витамина D.</w:t>
      </w:r>
      <w:r>
        <w:rPr>
          <w:sz w:val="28"/>
          <w:szCs w:val="28"/>
          <w:shd w:val="clear" w:color="auto" w:fill="FFFFFF"/>
        </w:rPr>
        <w:t xml:space="preserve"> </w:t>
      </w:r>
      <w:r w:rsidRPr="009A12BC">
        <w:rPr>
          <w:sz w:val="28"/>
          <w:szCs w:val="28"/>
          <w:shd w:val="clear" w:color="auto" w:fill="FFFFFF"/>
        </w:rPr>
        <w:t>Поступление</w:t>
      </w:r>
      <w:r>
        <w:rPr>
          <w:sz w:val="28"/>
          <w:szCs w:val="28"/>
          <w:shd w:val="clear" w:color="auto" w:fill="FFFFFF"/>
        </w:rPr>
        <w:t xml:space="preserve"> </w:t>
      </w:r>
      <w:r w:rsidRPr="009A12BC">
        <w:rPr>
          <w:sz w:val="28"/>
          <w:szCs w:val="28"/>
          <w:shd w:val="clear" w:color="auto" w:fill="FFFFFF"/>
        </w:rPr>
        <w:t>витамина D в организм</w:t>
      </w:r>
      <w:r>
        <w:rPr>
          <w:sz w:val="28"/>
          <w:szCs w:val="28"/>
          <w:shd w:val="clear" w:color="auto" w:fill="FFFFFF"/>
        </w:rPr>
        <w:t xml:space="preserve"> </w:t>
      </w:r>
      <w:r w:rsidRPr="009A12BC">
        <w:rPr>
          <w:sz w:val="28"/>
          <w:szCs w:val="28"/>
          <w:shd w:val="clear" w:color="auto" w:fill="FFFFFF"/>
        </w:rPr>
        <w:t>плода и новорожденного</w:t>
      </w:r>
      <w:r>
        <w:rPr>
          <w:sz w:val="28"/>
          <w:szCs w:val="28"/>
          <w:shd w:val="clear" w:color="auto" w:fill="FFFFFF"/>
        </w:rPr>
        <w:t xml:space="preserve"> </w:t>
      </w:r>
      <w:r w:rsidRPr="009A12BC">
        <w:rPr>
          <w:sz w:val="28"/>
          <w:szCs w:val="28"/>
          <w:shd w:val="clear" w:color="auto" w:fill="FFFFFF"/>
        </w:rPr>
        <w:t>на</w:t>
      </w:r>
      <w:r>
        <w:rPr>
          <w:sz w:val="28"/>
          <w:szCs w:val="28"/>
          <w:shd w:val="clear" w:color="auto" w:fill="FFFFFF"/>
        </w:rPr>
        <w:t xml:space="preserve"> </w:t>
      </w:r>
      <w:r w:rsidRPr="009A12BC">
        <w:rPr>
          <w:sz w:val="28"/>
          <w:szCs w:val="28"/>
          <w:shd w:val="clear" w:color="auto" w:fill="FFFFFF"/>
        </w:rPr>
        <w:t>прямую зависит от содержания витамина D</w:t>
      </w:r>
      <w:r>
        <w:rPr>
          <w:sz w:val="28"/>
          <w:szCs w:val="28"/>
          <w:shd w:val="clear" w:color="auto" w:fill="FFFFFF"/>
        </w:rPr>
        <w:t xml:space="preserve"> </w:t>
      </w:r>
      <w:r w:rsidRPr="009A12BC">
        <w:rPr>
          <w:sz w:val="28"/>
          <w:szCs w:val="28"/>
          <w:shd w:val="clear" w:color="auto" w:fill="FFFFFF"/>
        </w:rPr>
        <w:t>в</w:t>
      </w:r>
      <w:r>
        <w:rPr>
          <w:sz w:val="28"/>
          <w:szCs w:val="28"/>
          <w:shd w:val="clear" w:color="auto" w:fill="FFFFFF"/>
        </w:rPr>
        <w:t xml:space="preserve"> </w:t>
      </w:r>
      <w:r w:rsidRPr="009A12BC">
        <w:rPr>
          <w:sz w:val="28"/>
          <w:szCs w:val="28"/>
          <w:shd w:val="clear" w:color="auto" w:fill="FFFFFF"/>
        </w:rPr>
        <w:t>организме</w:t>
      </w:r>
      <w:r>
        <w:rPr>
          <w:sz w:val="28"/>
          <w:szCs w:val="28"/>
          <w:shd w:val="clear" w:color="auto" w:fill="FFFFFF"/>
        </w:rPr>
        <w:t xml:space="preserve"> </w:t>
      </w:r>
      <w:r w:rsidRPr="009A12BC">
        <w:rPr>
          <w:sz w:val="28"/>
          <w:szCs w:val="28"/>
          <w:shd w:val="clear" w:color="auto" w:fill="FFFFFF"/>
        </w:rPr>
        <w:t>матери. Концентрация 25(OH)D в пуповинной крови ребенка составляет 50-80%</w:t>
      </w:r>
      <w:r>
        <w:rPr>
          <w:sz w:val="28"/>
          <w:szCs w:val="28"/>
          <w:shd w:val="clear" w:color="auto" w:fill="FFFFFF"/>
        </w:rPr>
        <w:t xml:space="preserve"> </w:t>
      </w:r>
      <w:r w:rsidRPr="009A12BC">
        <w:rPr>
          <w:sz w:val="28"/>
          <w:szCs w:val="28"/>
          <w:shd w:val="clear" w:color="auto" w:fill="FFFFFF"/>
        </w:rPr>
        <w:t>от</w:t>
      </w:r>
      <w:r>
        <w:rPr>
          <w:sz w:val="28"/>
          <w:szCs w:val="28"/>
          <w:shd w:val="clear" w:color="auto" w:fill="FFFFFF"/>
        </w:rPr>
        <w:t xml:space="preserve"> </w:t>
      </w:r>
      <w:r w:rsidRPr="009A12BC">
        <w:rPr>
          <w:sz w:val="28"/>
          <w:szCs w:val="28"/>
          <w:shd w:val="clear" w:color="auto" w:fill="FFFFFF"/>
        </w:rPr>
        <w:t>концентрации</w:t>
      </w:r>
      <w:r>
        <w:rPr>
          <w:sz w:val="28"/>
          <w:szCs w:val="28"/>
          <w:shd w:val="clear" w:color="auto" w:fill="FFFFFF"/>
        </w:rPr>
        <w:t xml:space="preserve"> </w:t>
      </w:r>
      <w:r w:rsidRPr="009A12BC">
        <w:rPr>
          <w:sz w:val="28"/>
          <w:szCs w:val="28"/>
          <w:shd w:val="clear" w:color="auto" w:fill="FFFFFF"/>
        </w:rPr>
        <w:t>25(OH)D в</w:t>
      </w:r>
      <w:r>
        <w:rPr>
          <w:sz w:val="28"/>
          <w:szCs w:val="28"/>
          <w:shd w:val="clear" w:color="auto" w:fill="FFFFFF"/>
        </w:rPr>
        <w:t xml:space="preserve"> </w:t>
      </w:r>
      <w:r w:rsidRPr="009A12BC">
        <w:rPr>
          <w:sz w:val="28"/>
          <w:szCs w:val="28"/>
          <w:shd w:val="clear" w:color="auto" w:fill="FFFFFF"/>
        </w:rPr>
        <w:t>материнской</w:t>
      </w:r>
      <w:r>
        <w:rPr>
          <w:sz w:val="28"/>
          <w:szCs w:val="28"/>
          <w:shd w:val="clear" w:color="auto" w:fill="FFFFFF"/>
        </w:rPr>
        <w:t xml:space="preserve"> </w:t>
      </w:r>
      <w:r w:rsidRPr="009A12BC">
        <w:rPr>
          <w:sz w:val="28"/>
          <w:szCs w:val="28"/>
          <w:shd w:val="clear" w:color="auto" w:fill="FFFFFF"/>
        </w:rPr>
        <w:t>крови,</w:t>
      </w:r>
      <w:r>
        <w:rPr>
          <w:sz w:val="28"/>
          <w:szCs w:val="28"/>
          <w:shd w:val="clear" w:color="auto" w:fill="FFFFFF"/>
        </w:rPr>
        <w:t xml:space="preserve"> </w:t>
      </w:r>
      <w:r w:rsidRPr="009A12BC">
        <w:rPr>
          <w:sz w:val="28"/>
          <w:szCs w:val="28"/>
          <w:shd w:val="clear" w:color="auto" w:fill="FFFFFF"/>
        </w:rPr>
        <w:t>независимо от</w:t>
      </w:r>
      <w:r>
        <w:rPr>
          <w:sz w:val="28"/>
          <w:szCs w:val="28"/>
          <w:shd w:val="clear" w:color="auto" w:fill="FFFFFF"/>
        </w:rPr>
        <w:t xml:space="preserve"> </w:t>
      </w:r>
      <w:r w:rsidRPr="009A12BC">
        <w:rPr>
          <w:sz w:val="28"/>
          <w:szCs w:val="28"/>
          <w:shd w:val="clear" w:color="auto" w:fill="FFFFFF"/>
        </w:rPr>
        <w:t>гестационного</w:t>
      </w:r>
      <w:r>
        <w:rPr>
          <w:sz w:val="28"/>
          <w:szCs w:val="28"/>
          <w:shd w:val="clear" w:color="auto" w:fill="FFFFFF"/>
        </w:rPr>
        <w:t xml:space="preserve"> </w:t>
      </w:r>
      <w:r w:rsidRPr="009A12BC">
        <w:rPr>
          <w:sz w:val="28"/>
          <w:szCs w:val="28"/>
          <w:shd w:val="clear" w:color="auto" w:fill="FFFFFF"/>
        </w:rPr>
        <w:t>возраста.</w:t>
      </w:r>
      <w:r>
        <w:rPr>
          <w:sz w:val="28"/>
          <w:szCs w:val="28"/>
          <w:shd w:val="clear" w:color="auto" w:fill="FFFFFF"/>
        </w:rPr>
        <w:t xml:space="preserve"> </w:t>
      </w:r>
      <w:r w:rsidRPr="009A12BC">
        <w:rPr>
          <w:sz w:val="28"/>
          <w:szCs w:val="28"/>
          <w:shd w:val="clear" w:color="auto" w:fill="FFFFFF"/>
        </w:rPr>
        <w:t>Дефицит</w:t>
      </w:r>
      <w:r>
        <w:rPr>
          <w:sz w:val="28"/>
          <w:szCs w:val="28"/>
          <w:shd w:val="clear" w:color="auto" w:fill="FFFFFF"/>
        </w:rPr>
        <w:t xml:space="preserve"> </w:t>
      </w:r>
      <w:r w:rsidRPr="009A12BC">
        <w:rPr>
          <w:sz w:val="28"/>
          <w:szCs w:val="28"/>
          <w:shd w:val="clear" w:color="auto" w:fill="FFFFFF"/>
        </w:rPr>
        <w:t>витамина D широко распространен среди</w:t>
      </w:r>
      <w:r>
        <w:rPr>
          <w:sz w:val="28"/>
          <w:szCs w:val="28"/>
          <w:shd w:val="clear" w:color="auto" w:fill="FFFFFF"/>
        </w:rPr>
        <w:t xml:space="preserve"> </w:t>
      </w:r>
      <w:r w:rsidRPr="009A12BC">
        <w:rPr>
          <w:sz w:val="28"/>
          <w:szCs w:val="28"/>
          <w:shd w:val="clear" w:color="auto" w:fill="FFFFFF"/>
        </w:rPr>
        <w:t>беременных</w:t>
      </w:r>
      <w:r>
        <w:rPr>
          <w:sz w:val="28"/>
          <w:szCs w:val="28"/>
          <w:shd w:val="clear" w:color="auto" w:fill="FFFFFF"/>
        </w:rPr>
        <w:t xml:space="preserve"> </w:t>
      </w:r>
      <w:r w:rsidRPr="009A12BC">
        <w:rPr>
          <w:sz w:val="28"/>
          <w:szCs w:val="28"/>
          <w:shd w:val="clear" w:color="auto" w:fill="FFFFFF"/>
        </w:rPr>
        <w:t>женщин,</w:t>
      </w:r>
      <w:r>
        <w:rPr>
          <w:sz w:val="28"/>
          <w:szCs w:val="28"/>
          <w:shd w:val="clear" w:color="auto" w:fill="FFFFFF"/>
        </w:rPr>
        <w:t xml:space="preserve"> </w:t>
      </w:r>
      <w:r w:rsidRPr="009A12BC">
        <w:rPr>
          <w:sz w:val="28"/>
          <w:szCs w:val="28"/>
          <w:shd w:val="clear" w:color="auto" w:fill="FFFFFF"/>
        </w:rPr>
        <w:t>поэтому</w:t>
      </w:r>
      <w:r>
        <w:rPr>
          <w:sz w:val="28"/>
          <w:szCs w:val="28"/>
          <w:shd w:val="clear" w:color="auto" w:fill="FFFFFF"/>
        </w:rPr>
        <w:t xml:space="preserve"> </w:t>
      </w:r>
      <w:r w:rsidRPr="009A12BC">
        <w:rPr>
          <w:sz w:val="28"/>
          <w:szCs w:val="28"/>
          <w:shd w:val="clear" w:color="auto" w:fill="FFFFFF"/>
        </w:rPr>
        <w:t>дефицит</w:t>
      </w:r>
      <w:r>
        <w:rPr>
          <w:sz w:val="28"/>
          <w:szCs w:val="28"/>
          <w:shd w:val="clear" w:color="auto" w:fill="FFFFFF"/>
        </w:rPr>
        <w:t xml:space="preserve"> </w:t>
      </w:r>
      <w:r w:rsidRPr="009A12BC">
        <w:rPr>
          <w:sz w:val="28"/>
          <w:szCs w:val="28"/>
          <w:shd w:val="clear" w:color="auto" w:fill="FFFFFF"/>
        </w:rPr>
        <w:t>витамина</w:t>
      </w:r>
      <w:r>
        <w:rPr>
          <w:sz w:val="28"/>
          <w:szCs w:val="28"/>
          <w:shd w:val="clear" w:color="auto" w:fill="FFFFFF"/>
        </w:rPr>
        <w:t xml:space="preserve"> </w:t>
      </w:r>
      <w:r w:rsidRPr="009A12BC">
        <w:rPr>
          <w:sz w:val="28"/>
          <w:szCs w:val="28"/>
          <w:shd w:val="clear" w:color="auto" w:fill="FFFFFF"/>
        </w:rPr>
        <w:t>D</w:t>
      </w:r>
      <w:r>
        <w:rPr>
          <w:sz w:val="28"/>
          <w:szCs w:val="28"/>
          <w:shd w:val="clear" w:color="auto" w:fill="FFFFFF"/>
        </w:rPr>
        <w:t xml:space="preserve"> </w:t>
      </w:r>
      <w:r w:rsidRPr="009A12BC">
        <w:rPr>
          <w:sz w:val="28"/>
          <w:szCs w:val="28"/>
          <w:shd w:val="clear" w:color="auto" w:fill="FFFFFF"/>
        </w:rPr>
        <w:t>часто</w:t>
      </w:r>
      <w:r>
        <w:rPr>
          <w:sz w:val="28"/>
          <w:szCs w:val="28"/>
          <w:shd w:val="clear" w:color="auto" w:fill="FFFFFF"/>
        </w:rPr>
        <w:t xml:space="preserve"> </w:t>
      </w:r>
      <w:r w:rsidRPr="009A12BC">
        <w:rPr>
          <w:sz w:val="28"/>
          <w:szCs w:val="28"/>
          <w:shd w:val="clear" w:color="auto" w:fill="FFFFFF"/>
        </w:rPr>
        <w:t>встречается</w:t>
      </w:r>
      <w:r>
        <w:rPr>
          <w:sz w:val="28"/>
          <w:szCs w:val="28"/>
          <w:shd w:val="clear" w:color="auto" w:fill="FFFFFF"/>
        </w:rPr>
        <w:t xml:space="preserve"> </w:t>
      </w:r>
      <w:r w:rsidRPr="009A12BC">
        <w:rPr>
          <w:sz w:val="28"/>
          <w:szCs w:val="28"/>
          <w:shd w:val="clear" w:color="auto" w:fill="FFFFFF"/>
        </w:rPr>
        <w:t>у детей</w:t>
      </w:r>
      <w:r>
        <w:rPr>
          <w:sz w:val="28"/>
          <w:szCs w:val="28"/>
          <w:shd w:val="clear" w:color="auto" w:fill="FFFFFF"/>
        </w:rPr>
        <w:t xml:space="preserve"> </w:t>
      </w:r>
      <w:r w:rsidRPr="009A12BC">
        <w:rPr>
          <w:sz w:val="28"/>
          <w:szCs w:val="28"/>
          <w:shd w:val="clear" w:color="auto" w:fill="FFFFFF"/>
        </w:rPr>
        <w:t>в</w:t>
      </w:r>
      <w:r>
        <w:rPr>
          <w:sz w:val="28"/>
          <w:szCs w:val="28"/>
          <w:shd w:val="clear" w:color="auto" w:fill="FFFFFF"/>
        </w:rPr>
        <w:t xml:space="preserve"> </w:t>
      </w:r>
      <w:r w:rsidRPr="009A12BC">
        <w:rPr>
          <w:sz w:val="28"/>
          <w:szCs w:val="28"/>
          <w:shd w:val="clear" w:color="auto" w:fill="FFFFFF"/>
        </w:rPr>
        <w:t>первый</w:t>
      </w:r>
      <w:r>
        <w:rPr>
          <w:sz w:val="28"/>
          <w:szCs w:val="28"/>
          <w:shd w:val="clear" w:color="auto" w:fill="FFFFFF"/>
        </w:rPr>
        <w:t xml:space="preserve"> </w:t>
      </w:r>
      <w:r w:rsidRPr="009A12BC">
        <w:rPr>
          <w:sz w:val="28"/>
          <w:szCs w:val="28"/>
          <w:shd w:val="clear" w:color="auto" w:fill="FFFFFF"/>
        </w:rPr>
        <w:t>месяц</w:t>
      </w:r>
      <w:r>
        <w:rPr>
          <w:sz w:val="28"/>
          <w:szCs w:val="28"/>
          <w:shd w:val="clear" w:color="auto" w:fill="FFFFFF"/>
        </w:rPr>
        <w:t xml:space="preserve"> </w:t>
      </w:r>
      <w:r w:rsidRPr="009A12BC">
        <w:rPr>
          <w:sz w:val="28"/>
          <w:szCs w:val="28"/>
          <w:shd w:val="clear" w:color="auto" w:fill="FFFFFF"/>
        </w:rPr>
        <w:t>жизни [144].</w:t>
      </w:r>
      <w:r w:rsidR="001F7068">
        <w:rPr>
          <w:sz w:val="28"/>
          <w:szCs w:val="28"/>
          <w:shd w:val="clear" w:color="auto" w:fill="FFFFFF"/>
        </w:rPr>
        <w:t xml:space="preserve"> </w:t>
      </w:r>
      <w:r w:rsidRPr="009A12BC">
        <w:rPr>
          <w:sz w:val="28"/>
          <w:szCs w:val="28"/>
          <w:shd w:val="clear" w:color="auto" w:fill="FFFFFF"/>
        </w:rPr>
        <w:t>Частота гиповитаминоза D у беременных</w:t>
      </w:r>
      <w:r w:rsidR="001F7068">
        <w:rPr>
          <w:sz w:val="28"/>
          <w:szCs w:val="28"/>
          <w:shd w:val="clear" w:color="auto" w:fill="FFFFFF"/>
        </w:rPr>
        <w:t xml:space="preserve"> </w:t>
      </w:r>
      <w:r w:rsidRPr="009A12BC">
        <w:rPr>
          <w:sz w:val="28"/>
          <w:szCs w:val="28"/>
          <w:shd w:val="clear" w:color="auto" w:fill="FFFFFF"/>
        </w:rPr>
        <w:t>женщин</w:t>
      </w:r>
      <w:r w:rsidR="001F7068">
        <w:rPr>
          <w:sz w:val="28"/>
          <w:szCs w:val="28"/>
          <w:shd w:val="clear" w:color="auto" w:fill="FFFFFF"/>
        </w:rPr>
        <w:t xml:space="preserve"> </w:t>
      </w:r>
      <w:r w:rsidRPr="009A12BC">
        <w:rPr>
          <w:sz w:val="28"/>
          <w:szCs w:val="28"/>
          <w:shd w:val="clear" w:color="auto" w:fill="FFFFFF"/>
        </w:rPr>
        <w:t>и новорожденных варьирует в разных странах в зависимости от расы, образа жизни,</w:t>
      </w:r>
      <w:r w:rsidR="001F7068">
        <w:rPr>
          <w:sz w:val="28"/>
          <w:szCs w:val="28"/>
          <w:shd w:val="clear" w:color="auto" w:fill="FFFFFF"/>
        </w:rPr>
        <w:t xml:space="preserve"> </w:t>
      </w:r>
      <w:r w:rsidRPr="009A12BC">
        <w:rPr>
          <w:sz w:val="28"/>
          <w:szCs w:val="28"/>
          <w:shd w:val="clear" w:color="auto" w:fill="FFFFFF"/>
        </w:rPr>
        <w:t>сезона</w:t>
      </w:r>
      <w:r w:rsidR="001F7068">
        <w:rPr>
          <w:sz w:val="28"/>
          <w:szCs w:val="28"/>
          <w:shd w:val="clear" w:color="auto" w:fill="FFFFFF"/>
        </w:rPr>
        <w:t xml:space="preserve"> </w:t>
      </w:r>
      <w:r w:rsidRPr="009A12BC">
        <w:rPr>
          <w:sz w:val="28"/>
          <w:szCs w:val="28"/>
          <w:shd w:val="clear" w:color="auto" w:fill="FFFFFF"/>
        </w:rPr>
        <w:t>и</w:t>
      </w:r>
      <w:r w:rsidR="001F7068">
        <w:rPr>
          <w:sz w:val="28"/>
          <w:szCs w:val="28"/>
          <w:shd w:val="clear" w:color="auto" w:fill="FFFFFF"/>
        </w:rPr>
        <w:t xml:space="preserve"> </w:t>
      </w:r>
      <w:r w:rsidRPr="009A12BC">
        <w:rPr>
          <w:sz w:val="28"/>
          <w:szCs w:val="28"/>
          <w:shd w:val="clear" w:color="auto" w:fill="FFFFFF"/>
        </w:rPr>
        <w:t>потребления</w:t>
      </w:r>
      <w:r w:rsidR="001F7068">
        <w:rPr>
          <w:sz w:val="28"/>
          <w:szCs w:val="28"/>
          <w:shd w:val="clear" w:color="auto" w:fill="FFFFFF"/>
        </w:rPr>
        <w:t xml:space="preserve"> </w:t>
      </w:r>
      <w:r w:rsidRPr="009A12BC">
        <w:rPr>
          <w:sz w:val="28"/>
          <w:szCs w:val="28"/>
          <w:shd w:val="clear" w:color="auto" w:fill="FFFFFF"/>
        </w:rPr>
        <w:t>витамина D во время беременности. Так, уровень 25(OH)D в крови</w:t>
      </w:r>
      <w:r w:rsidR="001F7068">
        <w:rPr>
          <w:sz w:val="28"/>
          <w:szCs w:val="28"/>
          <w:shd w:val="clear" w:color="auto" w:fill="FFFFFF"/>
        </w:rPr>
        <w:t xml:space="preserve"> </w:t>
      </w:r>
      <w:r w:rsidRPr="009A12BC">
        <w:rPr>
          <w:sz w:val="28"/>
          <w:szCs w:val="28"/>
          <w:shd w:val="clear" w:color="auto" w:fill="FFFFFF"/>
        </w:rPr>
        <w:t>ниже</w:t>
      </w:r>
      <w:r w:rsidR="001F7068">
        <w:rPr>
          <w:sz w:val="28"/>
          <w:szCs w:val="28"/>
          <w:shd w:val="clear" w:color="auto" w:fill="FFFFFF"/>
        </w:rPr>
        <w:t xml:space="preserve"> </w:t>
      </w:r>
      <w:r w:rsidRPr="009A12BC">
        <w:rPr>
          <w:sz w:val="28"/>
          <w:szCs w:val="28"/>
          <w:shd w:val="clear" w:color="auto" w:fill="FFFFFF"/>
        </w:rPr>
        <w:t>20 нг/мл</w:t>
      </w:r>
      <w:r w:rsidR="001F7068">
        <w:rPr>
          <w:sz w:val="28"/>
          <w:szCs w:val="28"/>
          <w:shd w:val="clear" w:color="auto" w:fill="FFFFFF"/>
        </w:rPr>
        <w:t xml:space="preserve"> </w:t>
      </w:r>
      <w:r w:rsidRPr="009A12BC">
        <w:rPr>
          <w:sz w:val="28"/>
          <w:szCs w:val="28"/>
          <w:shd w:val="clear" w:color="auto" w:fill="FFFFFF"/>
        </w:rPr>
        <w:t>наблюдается</w:t>
      </w:r>
      <w:r w:rsidR="001F7068">
        <w:rPr>
          <w:sz w:val="28"/>
          <w:szCs w:val="28"/>
          <w:shd w:val="clear" w:color="auto" w:fill="FFFFFF"/>
        </w:rPr>
        <w:t xml:space="preserve"> </w:t>
      </w:r>
      <w:r w:rsidRPr="009A12BC">
        <w:rPr>
          <w:sz w:val="28"/>
          <w:szCs w:val="28"/>
          <w:shd w:val="clear" w:color="auto" w:fill="FFFFFF"/>
        </w:rPr>
        <w:t>у 18%</w:t>
      </w:r>
      <w:r w:rsidR="001F7068">
        <w:rPr>
          <w:sz w:val="28"/>
          <w:szCs w:val="28"/>
          <w:shd w:val="clear" w:color="auto" w:fill="FFFFFF"/>
        </w:rPr>
        <w:t xml:space="preserve"> </w:t>
      </w:r>
      <w:r w:rsidRPr="009A12BC">
        <w:rPr>
          <w:sz w:val="28"/>
          <w:szCs w:val="28"/>
          <w:shd w:val="clear" w:color="auto" w:fill="FFFFFF"/>
        </w:rPr>
        <w:t>белых</w:t>
      </w:r>
      <w:r w:rsidR="001F7068">
        <w:rPr>
          <w:sz w:val="28"/>
          <w:szCs w:val="28"/>
          <w:shd w:val="clear" w:color="auto" w:fill="FFFFFF"/>
        </w:rPr>
        <w:t xml:space="preserve"> </w:t>
      </w:r>
      <w:r w:rsidRPr="009A12BC">
        <w:rPr>
          <w:sz w:val="28"/>
          <w:szCs w:val="28"/>
          <w:shd w:val="clear" w:color="auto" w:fill="FFFFFF"/>
        </w:rPr>
        <w:t>матерей,</w:t>
      </w:r>
      <w:r w:rsidR="001F7068">
        <w:rPr>
          <w:sz w:val="28"/>
          <w:szCs w:val="28"/>
          <w:shd w:val="clear" w:color="auto" w:fill="FFFFFF"/>
        </w:rPr>
        <w:t xml:space="preserve"> </w:t>
      </w:r>
      <w:r w:rsidRPr="009A12BC">
        <w:rPr>
          <w:sz w:val="28"/>
          <w:szCs w:val="28"/>
          <w:shd w:val="clear" w:color="auto" w:fill="FFFFFF"/>
        </w:rPr>
        <w:t>не принадлежащих к испанскому населению,</w:t>
      </w:r>
      <w:r w:rsidR="001F7068">
        <w:rPr>
          <w:sz w:val="28"/>
          <w:szCs w:val="28"/>
          <w:shd w:val="clear" w:color="auto" w:fill="FFFFFF"/>
        </w:rPr>
        <w:t xml:space="preserve"> </w:t>
      </w:r>
      <w:r w:rsidRPr="009A12BC">
        <w:rPr>
          <w:sz w:val="28"/>
          <w:szCs w:val="28"/>
          <w:shd w:val="clear" w:color="auto" w:fill="FFFFFF"/>
        </w:rPr>
        <w:t>в</w:t>
      </w:r>
      <w:r w:rsidR="001F7068">
        <w:rPr>
          <w:sz w:val="28"/>
          <w:szCs w:val="28"/>
          <w:shd w:val="clear" w:color="auto" w:fill="FFFFFF"/>
        </w:rPr>
        <w:t xml:space="preserve"> </w:t>
      </w:r>
      <w:r w:rsidRPr="009A12BC">
        <w:rPr>
          <w:sz w:val="28"/>
          <w:szCs w:val="28"/>
          <w:shd w:val="clear" w:color="auto" w:fill="FFFFFF"/>
        </w:rPr>
        <w:t>США;</w:t>
      </w:r>
      <w:r w:rsidR="001F7068">
        <w:rPr>
          <w:sz w:val="28"/>
          <w:szCs w:val="28"/>
          <w:shd w:val="clear" w:color="auto" w:fill="FFFFFF"/>
        </w:rPr>
        <w:t xml:space="preserve"> </w:t>
      </w:r>
      <w:r w:rsidRPr="009A12BC">
        <w:rPr>
          <w:sz w:val="28"/>
          <w:szCs w:val="28"/>
          <w:shd w:val="clear" w:color="auto" w:fill="FFFFFF"/>
        </w:rPr>
        <w:t>у 42-48% беременных</w:t>
      </w:r>
      <w:r w:rsidR="001F7068">
        <w:rPr>
          <w:sz w:val="28"/>
          <w:szCs w:val="28"/>
          <w:shd w:val="clear" w:color="auto" w:fill="FFFFFF"/>
        </w:rPr>
        <w:t xml:space="preserve"> </w:t>
      </w:r>
      <w:r w:rsidRPr="009A12BC">
        <w:rPr>
          <w:sz w:val="28"/>
          <w:szCs w:val="28"/>
          <w:shd w:val="clear" w:color="auto" w:fill="FFFFFF"/>
        </w:rPr>
        <w:t>женщин</w:t>
      </w:r>
      <w:r w:rsidR="001F7068">
        <w:rPr>
          <w:sz w:val="28"/>
          <w:szCs w:val="28"/>
          <w:shd w:val="clear" w:color="auto" w:fill="FFFFFF"/>
        </w:rPr>
        <w:t xml:space="preserve"> </w:t>
      </w:r>
      <w:r w:rsidRPr="009A12BC">
        <w:rPr>
          <w:sz w:val="28"/>
          <w:szCs w:val="28"/>
          <w:shd w:val="clear" w:color="auto" w:fill="FFFFFF"/>
        </w:rPr>
        <w:t>в Канаде, Австралии и</w:t>
      </w:r>
      <w:r w:rsidR="001F7068">
        <w:rPr>
          <w:sz w:val="28"/>
          <w:szCs w:val="28"/>
          <w:shd w:val="clear" w:color="auto" w:fill="FFFFFF"/>
        </w:rPr>
        <w:t xml:space="preserve"> </w:t>
      </w:r>
      <w:r w:rsidRPr="009A12BC">
        <w:rPr>
          <w:sz w:val="28"/>
          <w:szCs w:val="28"/>
          <w:shd w:val="clear" w:color="auto" w:fill="FFFFFF"/>
        </w:rPr>
        <w:t>Великобритании;</w:t>
      </w:r>
      <w:r w:rsidR="001F7068">
        <w:rPr>
          <w:sz w:val="28"/>
          <w:szCs w:val="28"/>
          <w:shd w:val="clear" w:color="auto" w:fill="FFFFFF"/>
        </w:rPr>
        <w:t xml:space="preserve"> </w:t>
      </w:r>
      <w:r w:rsidRPr="009A12BC">
        <w:rPr>
          <w:sz w:val="28"/>
          <w:szCs w:val="28"/>
          <w:shd w:val="clear" w:color="auto" w:fill="FFFFFF"/>
        </w:rPr>
        <w:t>у 68-82%</w:t>
      </w:r>
      <w:r w:rsidR="001F7068">
        <w:rPr>
          <w:sz w:val="28"/>
          <w:szCs w:val="28"/>
          <w:shd w:val="clear" w:color="auto" w:fill="FFFFFF"/>
        </w:rPr>
        <w:t xml:space="preserve"> </w:t>
      </w:r>
      <w:r w:rsidRPr="009A12BC">
        <w:rPr>
          <w:sz w:val="28"/>
          <w:szCs w:val="28"/>
          <w:shd w:val="clear" w:color="auto" w:fill="FFFFFF"/>
        </w:rPr>
        <w:t>афроамериканских</w:t>
      </w:r>
      <w:r w:rsidR="001F7068">
        <w:rPr>
          <w:sz w:val="28"/>
          <w:szCs w:val="28"/>
          <w:shd w:val="clear" w:color="auto" w:fill="FFFFFF"/>
        </w:rPr>
        <w:t xml:space="preserve"> </w:t>
      </w:r>
      <w:r w:rsidRPr="009A12BC">
        <w:rPr>
          <w:sz w:val="28"/>
          <w:szCs w:val="28"/>
          <w:shd w:val="clear" w:color="auto" w:fill="FFFFFF"/>
        </w:rPr>
        <w:t>матерей</w:t>
      </w:r>
      <w:r w:rsidR="001F7068">
        <w:rPr>
          <w:sz w:val="28"/>
          <w:szCs w:val="28"/>
          <w:shd w:val="clear" w:color="auto" w:fill="FFFFFF"/>
        </w:rPr>
        <w:t xml:space="preserve"> </w:t>
      </w:r>
      <w:r w:rsidRPr="009A12BC">
        <w:rPr>
          <w:sz w:val="28"/>
          <w:szCs w:val="28"/>
          <w:shd w:val="clear" w:color="auto" w:fill="FFFFFF"/>
        </w:rPr>
        <w:t>в Финляндии, Индии, Новой</w:t>
      </w:r>
      <w:r w:rsidR="001F7068">
        <w:rPr>
          <w:sz w:val="28"/>
          <w:szCs w:val="28"/>
          <w:shd w:val="clear" w:color="auto" w:fill="FFFFFF"/>
        </w:rPr>
        <w:t xml:space="preserve"> </w:t>
      </w:r>
      <w:r w:rsidRPr="009A12BC">
        <w:rPr>
          <w:sz w:val="28"/>
          <w:szCs w:val="28"/>
          <w:shd w:val="clear" w:color="auto" w:fill="FFFFFF"/>
        </w:rPr>
        <w:t>Зеландии</w:t>
      </w:r>
      <w:r w:rsidR="001F7068">
        <w:rPr>
          <w:sz w:val="28"/>
          <w:szCs w:val="28"/>
          <w:shd w:val="clear" w:color="auto" w:fill="FFFFFF"/>
        </w:rPr>
        <w:t xml:space="preserve"> </w:t>
      </w:r>
      <w:r w:rsidRPr="009A12BC">
        <w:rPr>
          <w:sz w:val="28"/>
          <w:szCs w:val="28"/>
          <w:shd w:val="clear" w:color="auto" w:fill="FFFFFF"/>
        </w:rPr>
        <w:t>и</w:t>
      </w:r>
      <w:r w:rsidR="001F7068">
        <w:rPr>
          <w:sz w:val="28"/>
          <w:szCs w:val="28"/>
          <w:shd w:val="clear" w:color="auto" w:fill="FFFFFF"/>
        </w:rPr>
        <w:t xml:space="preserve"> </w:t>
      </w:r>
      <w:r w:rsidRPr="009A12BC">
        <w:rPr>
          <w:sz w:val="28"/>
          <w:szCs w:val="28"/>
          <w:shd w:val="clear" w:color="auto" w:fill="FFFFFF"/>
        </w:rPr>
        <w:t>США;</w:t>
      </w:r>
      <w:r w:rsidR="001F7068">
        <w:rPr>
          <w:sz w:val="28"/>
          <w:szCs w:val="28"/>
          <w:shd w:val="clear" w:color="auto" w:fill="FFFFFF"/>
        </w:rPr>
        <w:t xml:space="preserve"> </w:t>
      </w:r>
      <w:r w:rsidRPr="009A12BC">
        <w:rPr>
          <w:sz w:val="28"/>
          <w:szCs w:val="28"/>
          <w:shd w:val="clear" w:color="auto" w:fill="FFFFFF"/>
        </w:rPr>
        <w:t>в</w:t>
      </w:r>
      <w:r w:rsidR="001F7068">
        <w:rPr>
          <w:sz w:val="28"/>
          <w:szCs w:val="28"/>
          <w:shd w:val="clear" w:color="auto" w:fill="FFFFFF"/>
        </w:rPr>
        <w:t xml:space="preserve"> </w:t>
      </w:r>
      <w:r w:rsidRPr="009A12BC">
        <w:rPr>
          <w:sz w:val="28"/>
          <w:szCs w:val="28"/>
          <w:shd w:val="clear" w:color="auto" w:fill="FFFFFF"/>
        </w:rPr>
        <w:t>Объединенных</w:t>
      </w:r>
      <w:r w:rsidR="001F7068">
        <w:rPr>
          <w:sz w:val="28"/>
          <w:szCs w:val="28"/>
          <w:shd w:val="clear" w:color="auto" w:fill="FFFFFF"/>
        </w:rPr>
        <w:t xml:space="preserve"> </w:t>
      </w:r>
      <w:r w:rsidRPr="009A12BC">
        <w:rPr>
          <w:sz w:val="28"/>
          <w:szCs w:val="28"/>
          <w:shd w:val="clear" w:color="auto" w:fill="FFFFFF"/>
        </w:rPr>
        <w:t>Арабских Эмиратах наблюдается</w:t>
      </w:r>
      <w:r w:rsidR="001F7068">
        <w:rPr>
          <w:sz w:val="28"/>
          <w:szCs w:val="28"/>
          <w:shd w:val="clear" w:color="auto" w:fill="FFFFFF"/>
        </w:rPr>
        <w:t xml:space="preserve"> </w:t>
      </w:r>
      <w:r w:rsidRPr="009A12BC">
        <w:rPr>
          <w:sz w:val="28"/>
          <w:szCs w:val="28"/>
          <w:shd w:val="clear" w:color="auto" w:fill="FFFFFF"/>
        </w:rPr>
        <w:t>у 98% женщин</w:t>
      </w:r>
      <w:r w:rsidR="001F7068">
        <w:rPr>
          <w:sz w:val="28"/>
          <w:szCs w:val="28"/>
          <w:shd w:val="clear" w:color="auto" w:fill="FFFFFF"/>
        </w:rPr>
        <w:t xml:space="preserve"> </w:t>
      </w:r>
      <w:r w:rsidRPr="009A12BC">
        <w:rPr>
          <w:sz w:val="28"/>
          <w:szCs w:val="28"/>
          <w:shd w:val="clear" w:color="auto" w:fill="FFFFFF"/>
        </w:rPr>
        <w:t>в</w:t>
      </w:r>
      <w:r w:rsidR="001F7068">
        <w:rPr>
          <w:sz w:val="28"/>
          <w:szCs w:val="28"/>
          <w:shd w:val="clear" w:color="auto" w:fill="FFFFFF"/>
        </w:rPr>
        <w:t xml:space="preserve"> </w:t>
      </w:r>
      <w:r w:rsidRPr="009A12BC">
        <w:rPr>
          <w:sz w:val="28"/>
          <w:szCs w:val="28"/>
          <w:shd w:val="clear" w:color="auto" w:fill="FFFFFF"/>
        </w:rPr>
        <w:t>Объединенных Арабских Эмиратах</w:t>
      </w:r>
      <w:r w:rsidR="001F7068">
        <w:rPr>
          <w:sz w:val="28"/>
          <w:szCs w:val="28"/>
          <w:shd w:val="clear" w:color="auto" w:fill="FFFFFF"/>
        </w:rPr>
        <w:t xml:space="preserve"> </w:t>
      </w:r>
      <w:r w:rsidRPr="009A12BC">
        <w:rPr>
          <w:sz w:val="28"/>
          <w:szCs w:val="28"/>
          <w:shd w:val="clear" w:color="auto" w:fill="FFFFFF"/>
        </w:rPr>
        <w:t>[145,146]. По данным ряда исследований, дефицит витамина D с</w:t>
      </w:r>
      <w:r w:rsidR="001F7068">
        <w:rPr>
          <w:sz w:val="28"/>
          <w:szCs w:val="28"/>
          <w:shd w:val="clear" w:color="auto" w:fill="FFFFFF"/>
        </w:rPr>
        <w:t xml:space="preserve"> </w:t>
      </w:r>
      <w:r w:rsidRPr="009A12BC">
        <w:rPr>
          <w:sz w:val="28"/>
          <w:szCs w:val="28"/>
          <w:shd w:val="clear" w:color="auto" w:fill="FFFFFF"/>
        </w:rPr>
        <w:t>уровнем</w:t>
      </w:r>
      <w:r w:rsidR="001F7068">
        <w:rPr>
          <w:sz w:val="28"/>
          <w:szCs w:val="28"/>
          <w:shd w:val="clear" w:color="auto" w:fill="FFFFFF"/>
        </w:rPr>
        <w:t xml:space="preserve"> </w:t>
      </w:r>
      <w:r w:rsidRPr="009A12BC">
        <w:rPr>
          <w:sz w:val="28"/>
          <w:szCs w:val="28"/>
          <w:shd w:val="clear" w:color="auto" w:fill="FFFFFF"/>
        </w:rPr>
        <w:t>25(OH)D в крови</w:t>
      </w:r>
      <w:r w:rsidR="001F7068">
        <w:rPr>
          <w:sz w:val="28"/>
          <w:szCs w:val="28"/>
          <w:shd w:val="clear" w:color="auto" w:fill="FFFFFF"/>
        </w:rPr>
        <w:t xml:space="preserve"> </w:t>
      </w:r>
      <w:r w:rsidRPr="009A12BC">
        <w:rPr>
          <w:sz w:val="28"/>
          <w:szCs w:val="28"/>
          <w:shd w:val="clear" w:color="auto" w:fill="FFFFFF"/>
        </w:rPr>
        <w:t>ниже</w:t>
      </w:r>
      <w:r w:rsidR="001F7068">
        <w:rPr>
          <w:sz w:val="28"/>
          <w:szCs w:val="28"/>
          <w:shd w:val="clear" w:color="auto" w:fill="FFFFFF"/>
        </w:rPr>
        <w:t xml:space="preserve"> </w:t>
      </w:r>
      <w:r w:rsidRPr="009A12BC">
        <w:rPr>
          <w:sz w:val="28"/>
          <w:szCs w:val="28"/>
          <w:shd w:val="clear" w:color="auto" w:fill="FFFFFF"/>
        </w:rPr>
        <w:t>10 нг/мл</w:t>
      </w:r>
      <w:r w:rsidR="001F7068">
        <w:rPr>
          <w:sz w:val="28"/>
          <w:szCs w:val="28"/>
          <w:shd w:val="clear" w:color="auto" w:fill="FFFFFF"/>
        </w:rPr>
        <w:t xml:space="preserve"> </w:t>
      </w:r>
      <w:r w:rsidRPr="009A12BC">
        <w:rPr>
          <w:sz w:val="28"/>
          <w:szCs w:val="28"/>
          <w:shd w:val="clear" w:color="auto" w:fill="FFFFFF"/>
        </w:rPr>
        <w:t>наблюдался</w:t>
      </w:r>
      <w:r w:rsidR="001F7068">
        <w:rPr>
          <w:sz w:val="28"/>
          <w:szCs w:val="28"/>
          <w:shd w:val="clear" w:color="auto" w:fill="FFFFFF"/>
        </w:rPr>
        <w:t xml:space="preserve"> </w:t>
      </w:r>
      <w:r w:rsidRPr="009A12BC">
        <w:rPr>
          <w:sz w:val="28"/>
          <w:szCs w:val="28"/>
          <w:shd w:val="clear" w:color="auto" w:fill="FFFFFF"/>
        </w:rPr>
        <w:t>у 15% новорожденных в Дании,</w:t>
      </w:r>
      <w:r w:rsidR="001F7068">
        <w:rPr>
          <w:sz w:val="28"/>
          <w:szCs w:val="28"/>
          <w:shd w:val="clear" w:color="auto" w:fill="FFFFFF"/>
        </w:rPr>
        <w:t xml:space="preserve"> </w:t>
      </w:r>
      <w:r w:rsidRPr="009A12BC">
        <w:rPr>
          <w:sz w:val="28"/>
          <w:szCs w:val="28"/>
          <w:shd w:val="clear" w:color="auto" w:fill="FFFFFF"/>
        </w:rPr>
        <w:t>51-64%</w:t>
      </w:r>
      <w:r w:rsidR="001F7068">
        <w:rPr>
          <w:sz w:val="28"/>
          <w:szCs w:val="28"/>
          <w:shd w:val="clear" w:color="auto" w:fill="FFFFFF"/>
        </w:rPr>
        <w:t xml:space="preserve"> </w:t>
      </w:r>
      <w:r w:rsidRPr="009A12BC">
        <w:rPr>
          <w:sz w:val="28"/>
          <w:szCs w:val="28"/>
          <w:shd w:val="clear" w:color="auto" w:fill="FFFFFF"/>
        </w:rPr>
        <w:t>в Иране, Турции и Ирландии,</w:t>
      </w:r>
      <w:r w:rsidR="001F7068">
        <w:rPr>
          <w:sz w:val="28"/>
          <w:szCs w:val="28"/>
          <w:shd w:val="clear" w:color="auto" w:fill="FFFFFF"/>
        </w:rPr>
        <w:t xml:space="preserve"> </w:t>
      </w:r>
      <w:r w:rsidRPr="009A12BC">
        <w:rPr>
          <w:sz w:val="28"/>
          <w:szCs w:val="28"/>
          <w:shd w:val="clear" w:color="auto" w:fill="FFFFFF"/>
        </w:rPr>
        <w:t>61-64% новорожденных в США и</w:t>
      </w:r>
      <w:r w:rsidR="001F7068">
        <w:rPr>
          <w:sz w:val="28"/>
          <w:szCs w:val="28"/>
          <w:shd w:val="clear" w:color="auto" w:fill="FFFFFF"/>
        </w:rPr>
        <w:t xml:space="preserve"> </w:t>
      </w:r>
      <w:r w:rsidRPr="009A12BC">
        <w:rPr>
          <w:sz w:val="28"/>
          <w:szCs w:val="28"/>
          <w:shd w:val="clear" w:color="auto" w:fill="FFFFFF"/>
        </w:rPr>
        <w:t>Дании</w:t>
      </w:r>
      <w:r w:rsidR="001F7068">
        <w:rPr>
          <w:sz w:val="28"/>
          <w:szCs w:val="28"/>
          <w:shd w:val="clear" w:color="auto" w:fill="FFFFFF"/>
        </w:rPr>
        <w:t xml:space="preserve"> </w:t>
      </w:r>
      <w:r w:rsidRPr="009A12BC">
        <w:rPr>
          <w:sz w:val="28"/>
          <w:szCs w:val="28"/>
          <w:shd w:val="clear" w:color="auto" w:fill="FFFFFF"/>
        </w:rPr>
        <w:t>и</w:t>
      </w:r>
      <w:r w:rsidR="001F7068">
        <w:rPr>
          <w:sz w:val="28"/>
          <w:szCs w:val="28"/>
          <w:shd w:val="clear" w:color="auto" w:fill="FFFFFF"/>
        </w:rPr>
        <w:t xml:space="preserve"> </w:t>
      </w:r>
      <w:r w:rsidRPr="009A12BC">
        <w:rPr>
          <w:sz w:val="28"/>
          <w:szCs w:val="28"/>
          <w:shd w:val="clear" w:color="auto" w:fill="FFFFFF"/>
        </w:rPr>
        <w:t>83-92%</w:t>
      </w:r>
      <w:r w:rsidR="001F7068">
        <w:rPr>
          <w:sz w:val="28"/>
          <w:szCs w:val="28"/>
          <w:shd w:val="clear" w:color="auto" w:fill="FFFFFF"/>
        </w:rPr>
        <w:t xml:space="preserve"> </w:t>
      </w:r>
      <w:r w:rsidRPr="009A12BC">
        <w:rPr>
          <w:sz w:val="28"/>
          <w:szCs w:val="28"/>
          <w:shd w:val="clear" w:color="auto" w:fill="FFFFFF"/>
        </w:rPr>
        <w:t>в Индии, Ирландии и Турции [147].</w:t>
      </w:r>
      <w:r w:rsidR="001F7068">
        <w:rPr>
          <w:sz w:val="28"/>
          <w:szCs w:val="28"/>
          <w:shd w:val="clear" w:color="auto" w:fill="FFFFFF"/>
        </w:rPr>
        <w:t xml:space="preserve"> </w:t>
      </w:r>
      <w:r w:rsidRPr="009A12BC">
        <w:rPr>
          <w:sz w:val="28"/>
          <w:szCs w:val="28"/>
          <w:shd w:val="clear" w:color="auto" w:fill="FFFFFF"/>
        </w:rPr>
        <w:t>Данные</w:t>
      </w:r>
      <w:r w:rsidR="001F7068">
        <w:rPr>
          <w:sz w:val="28"/>
          <w:szCs w:val="28"/>
          <w:shd w:val="clear" w:color="auto" w:fill="FFFFFF"/>
        </w:rPr>
        <w:t xml:space="preserve"> </w:t>
      </w:r>
      <w:r w:rsidRPr="009A12BC">
        <w:rPr>
          <w:sz w:val="28"/>
          <w:szCs w:val="28"/>
          <w:shd w:val="clear" w:color="auto" w:fill="FFFFFF"/>
        </w:rPr>
        <w:t>национального много</w:t>
      </w:r>
      <w:r w:rsidR="001F7068">
        <w:rPr>
          <w:sz w:val="28"/>
          <w:szCs w:val="28"/>
          <w:shd w:val="clear" w:color="auto" w:fill="FFFFFF"/>
        </w:rPr>
        <w:t xml:space="preserve"> </w:t>
      </w:r>
      <w:r w:rsidRPr="009A12BC">
        <w:rPr>
          <w:sz w:val="28"/>
          <w:szCs w:val="28"/>
          <w:shd w:val="clear" w:color="auto" w:fill="FFFFFF"/>
        </w:rPr>
        <w:t>центрового не</w:t>
      </w:r>
      <w:r w:rsidR="001F7068">
        <w:rPr>
          <w:sz w:val="28"/>
          <w:szCs w:val="28"/>
          <w:shd w:val="clear" w:color="auto" w:fill="FFFFFF"/>
        </w:rPr>
        <w:t xml:space="preserve"> </w:t>
      </w:r>
      <w:r w:rsidRPr="009A12BC">
        <w:rPr>
          <w:sz w:val="28"/>
          <w:szCs w:val="28"/>
          <w:shd w:val="clear" w:color="auto" w:fill="FFFFFF"/>
        </w:rPr>
        <w:t>интервенционного регистрационного</w:t>
      </w:r>
      <w:r w:rsidR="001F7068">
        <w:rPr>
          <w:sz w:val="28"/>
          <w:szCs w:val="28"/>
          <w:shd w:val="clear" w:color="auto" w:fill="FFFFFF"/>
        </w:rPr>
        <w:t xml:space="preserve"> </w:t>
      </w:r>
      <w:r w:rsidRPr="009A12BC">
        <w:rPr>
          <w:sz w:val="28"/>
          <w:szCs w:val="28"/>
          <w:shd w:val="clear" w:color="auto" w:fill="FFFFFF"/>
        </w:rPr>
        <w:t>исследования</w:t>
      </w:r>
      <w:r w:rsidR="001F7068">
        <w:rPr>
          <w:sz w:val="28"/>
          <w:szCs w:val="28"/>
          <w:shd w:val="clear" w:color="auto" w:fill="FFFFFF"/>
        </w:rPr>
        <w:t xml:space="preserve"> </w:t>
      </w:r>
      <w:r w:rsidRPr="009A12BC">
        <w:rPr>
          <w:sz w:val="28"/>
          <w:szCs w:val="28"/>
          <w:shd w:val="clear" w:color="auto" w:fill="FFFFFF"/>
        </w:rPr>
        <w:t>996</w:t>
      </w:r>
      <w:r w:rsidR="001F7068">
        <w:rPr>
          <w:sz w:val="28"/>
          <w:szCs w:val="28"/>
          <w:shd w:val="clear" w:color="auto" w:fill="FFFFFF"/>
        </w:rPr>
        <w:t xml:space="preserve"> </w:t>
      </w:r>
      <w:r w:rsidRPr="009A12BC">
        <w:rPr>
          <w:sz w:val="28"/>
          <w:szCs w:val="28"/>
          <w:shd w:val="clear" w:color="auto" w:fill="FFFFFF"/>
        </w:rPr>
        <w:t>субъектов</w:t>
      </w:r>
      <w:r w:rsidR="001F7068">
        <w:rPr>
          <w:sz w:val="28"/>
          <w:szCs w:val="28"/>
          <w:shd w:val="clear" w:color="auto" w:fill="FFFFFF"/>
        </w:rPr>
        <w:t xml:space="preserve"> </w:t>
      </w:r>
      <w:r w:rsidRPr="009A12BC">
        <w:rPr>
          <w:sz w:val="28"/>
          <w:szCs w:val="28"/>
          <w:shd w:val="clear" w:color="auto" w:fill="FFFFFF"/>
        </w:rPr>
        <w:t>из 10 регионов Российской Федерации</w:t>
      </w:r>
      <w:r w:rsidR="001F7068">
        <w:rPr>
          <w:sz w:val="28"/>
          <w:szCs w:val="28"/>
          <w:shd w:val="clear" w:color="auto" w:fill="FFFFFF"/>
        </w:rPr>
        <w:t xml:space="preserve"> </w:t>
      </w:r>
      <w:r w:rsidRPr="009A12BC">
        <w:rPr>
          <w:sz w:val="28"/>
          <w:szCs w:val="28"/>
          <w:shd w:val="clear" w:color="auto" w:fill="FFFFFF"/>
        </w:rPr>
        <w:t>в 2020 году показали, что</w:t>
      </w:r>
      <w:r w:rsidR="001F7068">
        <w:rPr>
          <w:sz w:val="28"/>
          <w:szCs w:val="28"/>
          <w:shd w:val="clear" w:color="auto" w:fill="FFFFFF"/>
        </w:rPr>
        <w:t xml:space="preserve"> </w:t>
      </w:r>
      <w:r w:rsidRPr="009A12BC">
        <w:rPr>
          <w:sz w:val="28"/>
          <w:szCs w:val="28"/>
          <w:shd w:val="clear" w:color="auto" w:fill="FFFFFF"/>
        </w:rPr>
        <w:t>72,1%</w:t>
      </w:r>
      <w:r w:rsidR="001F7068">
        <w:rPr>
          <w:sz w:val="28"/>
          <w:szCs w:val="28"/>
          <w:shd w:val="clear" w:color="auto" w:fill="FFFFFF"/>
        </w:rPr>
        <w:t xml:space="preserve"> </w:t>
      </w:r>
      <w:r w:rsidRPr="009A12BC">
        <w:rPr>
          <w:sz w:val="28"/>
          <w:szCs w:val="28"/>
          <w:shd w:val="clear" w:color="auto" w:fill="FFFFFF"/>
        </w:rPr>
        <w:t>субъектов</w:t>
      </w:r>
      <w:r w:rsidR="001F7068">
        <w:rPr>
          <w:sz w:val="28"/>
          <w:szCs w:val="28"/>
          <w:shd w:val="clear" w:color="auto" w:fill="FFFFFF"/>
        </w:rPr>
        <w:t xml:space="preserve"> </w:t>
      </w:r>
      <w:r w:rsidRPr="009A12BC">
        <w:rPr>
          <w:sz w:val="28"/>
          <w:szCs w:val="28"/>
          <w:shd w:val="clear" w:color="auto" w:fill="FFFFFF"/>
        </w:rPr>
        <w:t>имели дефицит</w:t>
      </w:r>
      <w:r w:rsidR="001F7068">
        <w:rPr>
          <w:sz w:val="28"/>
          <w:szCs w:val="28"/>
          <w:shd w:val="clear" w:color="auto" w:fill="FFFFFF"/>
        </w:rPr>
        <w:t xml:space="preserve"> </w:t>
      </w:r>
      <w:r w:rsidRPr="009A12BC">
        <w:rPr>
          <w:sz w:val="28"/>
          <w:szCs w:val="28"/>
          <w:shd w:val="clear" w:color="auto" w:fill="FFFFFF"/>
        </w:rPr>
        <w:t>витамина D</w:t>
      </w:r>
      <w:r w:rsidR="001F7068">
        <w:rPr>
          <w:sz w:val="28"/>
          <w:szCs w:val="28"/>
          <w:shd w:val="clear" w:color="auto" w:fill="FFFFFF"/>
        </w:rPr>
        <w:t xml:space="preserve"> </w:t>
      </w:r>
      <w:r w:rsidRPr="009A12BC">
        <w:rPr>
          <w:sz w:val="28"/>
          <w:szCs w:val="28"/>
          <w:shd w:val="clear" w:color="auto" w:fill="FFFFFF"/>
        </w:rPr>
        <w:t>(39%) и</w:t>
      </w:r>
      <w:r w:rsidR="001F7068">
        <w:rPr>
          <w:sz w:val="28"/>
          <w:szCs w:val="28"/>
          <w:shd w:val="clear" w:color="auto" w:fill="FFFFFF"/>
        </w:rPr>
        <w:t xml:space="preserve"> </w:t>
      </w:r>
      <w:r w:rsidRPr="009A12BC">
        <w:rPr>
          <w:sz w:val="28"/>
          <w:szCs w:val="28"/>
          <w:shd w:val="clear" w:color="auto" w:fill="FFFFFF"/>
        </w:rPr>
        <w:t>недостаточность</w:t>
      </w:r>
      <w:r w:rsidR="001F7068">
        <w:rPr>
          <w:sz w:val="28"/>
          <w:szCs w:val="28"/>
          <w:shd w:val="clear" w:color="auto" w:fill="FFFFFF"/>
        </w:rPr>
        <w:t xml:space="preserve"> </w:t>
      </w:r>
      <w:r w:rsidRPr="009A12BC">
        <w:rPr>
          <w:sz w:val="28"/>
          <w:szCs w:val="28"/>
          <w:shd w:val="clear" w:color="auto" w:fill="FFFFFF"/>
        </w:rPr>
        <w:t>витамина</w:t>
      </w:r>
      <w:r w:rsidR="001F7068">
        <w:rPr>
          <w:sz w:val="28"/>
          <w:szCs w:val="28"/>
          <w:shd w:val="clear" w:color="auto" w:fill="FFFFFF"/>
        </w:rPr>
        <w:t xml:space="preserve"> </w:t>
      </w:r>
      <w:r w:rsidRPr="009A12BC">
        <w:rPr>
          <w:sz w:val="28"/>
          <w:szCs w:val="28"/>
          <w:shd w:val="clear" w:color="auto" w:fill="FFFFFF"/>
        </w:rPr>
        <w:t>D</w:t>
      </w:r>
      <w:r w:rsidR="001F7068">
        <w:rPr>
          <w:sz w:val="28"/>
          <w:szCs w:val="28"/>
          <w:shd w:val="clear" w:color="auto" w:fill="FFFFFF"/>
        </w:rPr>
        <w:t xml:space="preserve"> </w:t>
      </w:r>
      <w:r w:rsidRPr="009A12BC">
        <w:rPr>
          <w:sz w:val="28"/>
          <w:szCs w:val="28"/>
          <w:shd w:val="clear" w:color="auto" w:fill="FFFFFF"/>
        </w:rPr>
        <w:t>(33%),</w:t>
      </w:r>
      <w:r w:rsidR="001F7068">
        <w:rPr>
          <w:sz w:val="28"/>
          <w:szCs w:val="28"/>
          <w:shd w:val="clear" w:color="auto" w:fill="FFFFFF"/>
        </w:rPr>
        <w:t xml:space="preserve"> </w:t>
      </w:r>
      <w:r w:rsidRPr="009A12BC">
        <w:rPr>
          <w:sz w:val="28"/>
          <w:szCs w:val="28"/>
          <w:shd w:val="clear" w:color="auto" w:fill="FFFFFF"/>
        </w:rPr>
        <w:t>при</w:t>
      </w:r>
      <w:r w:rsidR="001F7068">
        <w:rPr>
          <w:sz w:val="28"/>
          <w:szCs w:val="28"/>
          <w:shd w:val="clear" w:color="auto" w:fill="FFFFFF"/>
        </w:rPr>
        <w:t xml:space="preserve"> </w:t>
      </w:r>
      <w:r w:rsidRPr="009A12BC">
        <w:rPr>
          <w:sz w:val="28"/>
          <w:szCs w:val="28"/>
          <w:shd w:val="clear" w:color="auto" w:fill="FFFFFF"/>
        </w:rPr>
        <w:t>этом</w:t>
      </w:r>
      <w:r w:rsidR="001F7068">
        <w:rPr>
          <w:sz w:val="28"/>
          <w:szCs w:val="28"/>
          <w:shd w:val="clear" w:color="auto" w:fill="FFFFFF"/>
        </w:rPr>
        <w:t xml:space="preserve"> </w:t>
      </w:r>
      <w:r w:rsidRPr="009A12BC">
        <w:rPr>
          <w:sz w:val="28"/>
          <w:szCs w:val="28"/>
          <w:shd w:val="clear" w:color="auto" w:fill="FFFFFF"/>
        </w:rPr>
        <w:t>адекватный уровень был выявлен только у 27,8%.</w:t>
      </w:r>
      <w:r w:rsidR="001F7068">
        <w:rPr>
          <w:sz w:val="28"/>
          <w:szCs w:val="28"/>
          <w:shd w:val="clear" w:color="auto" w:fill="FFFFFF"/>
        </w:rPr>
        <w:t xml:space="preserve"> </w:t>
      </w:r>
      <w:r w:rsidRPr="009A12BC">
        <w:rPr>
          <w:sz w:val="28"/>
          <w:szCs w:val="28"/>
          <w:shd w:val="clear" w:color="auto" w:fill="FFFFFF"/>
        </w:rPr>
        <w:t>Дефицит или недостаточность витамина D наблюдались у 84,2% весной и у 62,4% осенью.</w:t>
      </w:r>
      <w:r w:rsidR="001F7068">
        <w:rPr>
          <w:sz w:val="28"/>
          <w:szCs w:val="28"/>
          <w:shd w:val="clear" w:color="auto" w:fill="FFFFFF"/>
        </w:rPr>
        <w:t xml:space="preserve"> </w:t>
      </w:r>
      <w:r w:rsidRPr="009A12BC">
        <w:rPr>
          <w:sz w:val="28"/>
          <w:szCs w:val="28"/>
          <w:shd w:val="clear" w:color="auto" w:fill="FFFFFF"/>
        </w:rPr>
        <w:t>Исследование,</w:t>
      </w:r>
      <w:r w:rsidR="001F7068">
        <w:rPr>
          <w:sz w:val="28"/>
          <w:szCs w:val="28"/>
          <w:shd w:val="clear" w:color="auto" w:fill="FFFFFF"/>
        </w:rPr>
        <w:t xml:space="preserve"> </w:t>
      </w:r>
      <w:r w:rsidRPr="009A12BC">
        <w:rPr>
          <w:sz w:val="28"/>
          <w:szCs w:val="28"/>
          <w:shd w:val="clear" w:color="auto" w:fill="FFFFFF"/>
        </w:rPr>
        <w:t>проведенное</w:t>
      </w:r>
      <w:r w:rsidR="001F7068">
        <w:rPr>
          <w:sz w:val="28"/>
          <w:szCs w:val="28"/>
          <w:shd w:val="clear" w:color="auto" w:fill="FFFFFF"/>
        </w:rPr>
        <w:t xml:space="preserve"> </w:t>
      </w:r>
      <w:r w:rsidRPr="009A12BC">
        <w:rPr>
          <w:sz w:val="28"/>
          <w:szCs w:val="28"/>
          <w:shd w:val="clear" w:color="auto" w:fill="FFFFFF"/>
        </w:rPr>
        <w:t>специалистами</w:t>
      </w:r>
      <w:r w:rsidR="001F7068">
        <w:rPr>
          <w:sz w:val="28"/>
          <w:szCs w:val="28"/>
          <w:shd w:val="clear" w:color="auto" w:fill="FFFFFF"/>
        </w:rPr>
        <w:t xml:space="preserve"> </w:t>
      </w:r>
      <w:r w:rsidRPr="009A12BC">
        <w:rPr>
          <w:sz w:val="28"/>
          <w:szCs w:val="28"/>
          <w:shd w:val="clear" w:color="auto" w:fill="FFFFFF"/>
        </w:rPr>
        <w:t>в</w:t>
      </w:r>
      <w:r w:rsidR="001F7068">
        <w:rPr>
          <w:sz w:val="28"/>
          <w:szCs w:val="28"/>
          <w:shd w:val="clear" w:color="auto" w:fill="FFFFFF"/>
        </w:rPr>
        <w:t xml:space="preserve"> </w:t>
      </w:r>
      <w:r w:rsidRPr="009A12BC">
        <w:rPr>
          <w:sz w:val="28"/>
          <w:szCs w:val="28"/>
          <w:shd w:val="clear" w:color="auto" w:fill="FFFFFF"/>
        </w:rPr>
        <w:t>Ростове-на-Дону,</w:t>
      </w:r>
      <w:r w:rsidR="001F7068">
        <w:rPr>
          <w:sz w:val="28"/>
          <w:szCs w:val="28"/>
          <w:shd w:val="clear" w:color="auto" w:fill="FFFFFF"/>
        </w:rPr>
        <w:t xml:space="preserve"> </w:t>
      </w:r>
      <w:r w:rsidRPr="009A12BC">
        <w:rPr>
          <w:sz w:val="28"/>
          <w:szCs w:val="28"/>
          <w:shd w:val="clear" w:color="auto" w:fill="FFFFFF"/>
        </w:rPr>
        <w:t>показало</w:t>
      </w:r>
      <w:r w:rsidR="001F7068">
        <w:rPr>
          <w:sz w:val="28"/>
          <w:szCs w:val="28"/>
          <w:shd w:val="clear" w:color="auto" w:fill="FFFFFF"/>
        </w:rPr>
        <w:t xml:space="preserve"> </w:t>
      </w:r>
      <w:r w:rsidRPr="009A12BC">
        <w:rPr>
          <w:sz w:val="28"/>
          <w:szCs w:val="28"/>
          <w:shd w:val="clear" w:color="auto" w:fill="FFFFFF"/>
        </w:rPr>
        <w:t>аналогичные</w:t>
      </w:r>
      <w:r w:rsidR="001F7068">
        <w:rPr>
          <w:sz w:val="28"/>
          <w:szCs w:val="28"/>
          <w:shd w:val="clear" w:color="auto" w:fill="FFFFFF"/>
        </w:rPr>
        <w:t xml:space="preserve"> </w:t>
      </w:r>
      <w:r w:rsidRPr="009A12BC">
        <w:rPr>
          <w:sz w:val="28"/>
          <w:szCs w:val="28"/>
          <w:shd w:val="clear" w:color="auto" w:fill="FFFFFF"/>
        </w:rPr>
        <w:t>результаты:</w:t>
      </w:r>
      <w:r w:rsidR="001F7068">
        <w:rPr>
          <w:sz w:val="28"/>
          <w:szCs w:val="28"/>
          <w:shd w:val="clear" w:color="auto" w:fill="FFFFFF"/>
        </w:rPr>
        <w:t xml:space="preserve"> </w:t>
      </w:r>
      <w:r w:rsidRPr="009A12BC">
        <w:rPr>
          <w:sz w:val="28"/>
          <w:szCs w:val="28"/>
          <w:shd w:val="clear" w:color="auto" w:fill="FFFFFF"/>
        </w:rPr>
        <w:t>дефицит витамина D</w:t>
      </w:r>
      <w:r w:rsidR="001F7068">
        <w:rPr>
          <w:sz w:val="28"/>
          <w:szCs w:val="28"/>
          <w:shd w:val="clear" w:color="auto" w:fill="FFFFFF"/>
        </w:rPr>
        <w:t xml:space="preserve"> </w:t>
      </w:r>
      <w:r w:rsidRPr="009A12BC">
        <w:rPr>
          <w:sz w:val="28"/>
          <w:szCs w:val="28"/>
          <w:shd w:val="clear" w:color="auto" w:fill="FFFFFF"/>
        </w:rPr>
        <w:t>наблюдался</w:t>
      </w:r>
      <w:r w:rsidR="001F7068">
        <w:rPr>
          <w:sz w:val="28"/>
          <w:szCs w:val="28"/>
          <w:shd w:val="clear" w:color="auto" w:fill="FFFFFF"/>
        </w:rPr>
        <w:t xml:space="preserve"> </w:t>
      </w:r>
      <w:r w:rsidRPr="009A12BC">
        <w:rPr>
          <w:sz w:val="28"/>
          <w:szCs w:val="28"/>
          <w:shd w:val="clear" w:color="auto" w:fill="FFFFFF"/>
        </w:rPr>
        <w:t>у 43,3% пациентов, умеренный</w:t>
      </w:r>
      <w:r w:rsidR="001F7068">
        <w:rPr>
          <w:sz w:val="28"/>
          <w:szCs w:val="28"/>
          <w:shd w:val="clear" w:color="auto" w:fill="FFFFFF"/>
        </w:rPr>
        <w:t xml:space="preserve"> </w:t>
      </w:r>
      <w:r w:rsidRPr="009A12BC">
        <w:rPr>
          <w:sz w:val="28"/>
          <w:szCs w:val="28"/>
          <w:shd w:val="clear" w:color="auto" w:fill="FFFFFF"/>
        </w:rPr>
        <w:t>дефицит- у</w:t>
      </w:r>
      <w:r w:rsidR="001F7068">
        <w:rPr>
          <w:sz w:val="28"/>
          <w:szCs w:val="28"/>
          <w:shd w:val="clear" w:color="auto" w:fill="FFFFFF"/>
        </w:rPr>
        <w:t xml:space="preserve"> </w:t>
      </w:r>
      <w:r w:rsidRPr="009A12BC">
        <w:rPr>
          <w:sz w:val="28"/>
          <w:szCs w:val="28"/>
          <w:shd w:val="clear" w:color="auto" w:fill="FFFFFF"/>
        </w:rPr>
        <w:t>38,8%, нормальный уровень</w:t>
      </w:r>
      <w:r w:rsidR="001F7068">
        <w:rPr>
          <w:sz w:val="28"/>
          <w:szCs w:val="28"/>
          <w:shd w:val="clear" w:color="auto" w:fill="FFFFFF"/>
        </w:rPr>
        <w:t xml:space="preserve"> </w:t>
      </w:r>
      <w:r w:rsidRPr="009A12BC">
        <w:rPr>
          <w:sz w:val="28"/>
          <w:szCs w:val="28"/>
          <w:shd w:val="clear" w:color="auto" w:fill="FFFFFF"/>
        </w:rPr>
        <w:t>-</w:t>
      </w:r>
      <w:r w:rsidR="001F7068">
        <w:rPr>
          <w:sz w:val="28"/>
          <w:szCs w:val="28"/>
          <w:shd w:val="clear" w:color="auto" w:fill="FFFFFF"/>
        </w:rPr>
        <w:t xml:space="preserve"> </w:t>
      </w:r>
      <w:r w:rsidRPr="009A12BC">
        <w:rPr>
          <w:sz w:val="28"/>
          <w:szCs w:val="28"/>
          <w:shd w:val="clear" w:color="auto" w:fill="FFFFFF"/>
        </w:rPr>
        <w:t>у 17,6% [148].</w:t>
      </w:r>
    </w:p>
    <w:p w:rsidR="009A12BC" w:rsidRPr="001F7068" w:rsidRDefault="009A12BC" w:rsidP="001F7068">
      <w:pPr>
        <w:pStyle w:val="a5"/>
        <w:shd w:val="clear" w:color="auto" w:fill="FFFFFF"/>
        <w:tabs>
          <w:tab w:val="left" w:pos="851"/>
        </w:tabs>
        <w:spacing w:before="0" w:beforeAutospacing="0" w:after="0" w:afterAutospacing="0"/>
        <w:ind w:firstLine="567"/>
        <w:jc w:val="both"/>
        <w:rPr>
          <w:sz w:val="28"/>
          <w:szCs w:val="28"/>
          <w:shd w:val="clear" w:color="auto" w:fill="FFFFFF"/>
        </w:rPr>
      </w:pPr>
      <w:r w:rsidRPr="009A12BC">
        <w:rPr>
          <w:sz w:val="28"/>
          <w:szCs w:val="28"/>
          <w:shd w:val="clear" w:color="auto" w:fill="FFFFFF"/>
        </w:rPr>
        <w:t>Дефицит</w:t>
      </w:r>
      <w:r w:rsidR="001F7068">
        <w:rPr>
          <w:sz w:val="28"/>
          <w:szCs w:val="28"/>
          <w:shd w:val="clear" w:color="auto" w:fill="FFFFFF"/>
        </w:rPr>
        <w:t xml:space="preserve"> </w:t>
      </w:r>
      <w:r w:rsidRPr="009A12BC">
        <w:rPr>
          <w:sz w:val="28"/>
          <w:szCs w:val="28"/>
          <w:shd w:val="clear" w:color="auto" w:fill="FFFFFF"/>
        </w:rPr>
        <w:t>витамина</w:t>
      </w:r>
      <w:r w:rsidR="001F7068">
        <w:rPr>
          <w:sz w:val="28"/>
          <w:szCs w:val="28"/>
          <w:shd w:val="clear" w:color="auto" w:fill="FFFFFF"/>
        </w:rPr>
        <w:t xml:space="preserve"> </w:t>
      </w:r>
      <w:r w:rsidRPr="009A12BC">
        <w:rPr>
          <w:sz w:val="28"/>
          <w:szCs w:val="28"/>
          <w:shd w:val="clear" w:color="auto" w:fill="FFFFFF"/>
        </w:rPr>
        <w:t>D у</w:t>
      </w:r>
      <w:r w:rsidR="001F7068">
        <w:rPr>
          <w:sz w:val="28"/>
          <w:szCs w:val="28"/>
          <w:shd w:val="clear" w:color="auto" w:fill="FFFFFF"/>
        </w:rPr>
        <w:t xml:space="preserve"> </w:t>
      </w:r>
      <w:r w:rsidRPr="009A12BC">
        <w:rPr>
          <w:sz w:val="28"/>
          <w:szCs w:val="28"/>
          <w:shd w:val="clear" w:color="auto" w:fill="FFFFFF"/>
        </w:rPr>
        <w:t>беременных</w:t>
      </w:r>
      <w:r w:rsidR="001F7068">
        <w:rPr>
          <w:sz w:val="28"/>
          <w:szCs w:val="28"/>
          <w:shd w:val="clear" w:color="auto" w:fill="FFFFFF"/>
        </w:rPr>
        <w:t xml:space="preserve"> </w:t>
      </w:r>
      <w:r w:rsidRPr="009A12BC">
        <w:rPr>
          <w:sz w:val="28"/>
          <w:szCs w:val="28"/>
          <w:shd w:val="clear" w:color="auto" w:fill="FFFFFF"/>
        </w:rPr>
        <w:t>женщин</w:t>
      </w:r>
      <w:r w:rsidR="001F7068">
        <w:rPr>
          <w:sz w:val="28"/>
          <w:szCs w:val="28"/>
          <w:shd w:val="clear" w:color="auto" w:fill="FFFFFF"/>
        </w:rPr>
        <w:t xml:space="preserve"> </w:t>
      </w:r>
      <w:r w:rsidRPr="009A12BC">
        <w:rPr>
          <w:sz w:val="28"/>
          <w:szCs w:val="28"/>
          <w:shd w:val="clear" w:color="auto" w:fill="FFFFFF"/>
        </w:rPr>
        <w:t>оказывает значительное влияние на развитие</w:t>
      </w:r>
      <w:r w:rsidR="001F7068">
        <w:rPr>
          <w:sz w:val="28"/>
          <w:szCs w:val="28"/>
          <w:shd w:val="clear" w:color="auto" w:fill="FFFFFF"/>
        </w:rPr>
        <w:t xml:space="preserve"> </w:t>
      </w:r>
      <w:r w:rsidRPr="009A12BC">
        <w:rPr>
          <w:sz w:val="28"/>
          <w:szCs w:val="28"/>
          <w:shd w:val="clear" w:color="auto" w:fill="FFFFFF"/>
        </w:rPr>
        <w:t>костей</w:t>
      </w:r>
      <w:r w:rsidR="001F7068">
        <w:rPr>
          <w:sz w:val="28"/>
          <w:szCs w:val="28"/>
          <w:shd w:val="clear" w:color="auto" w:fill="FFFFFF"/>
        </w:rPr>
        <w:t xml:space="preserve"> </w:t>
      </w:r>
      <w:r w:rsidRPr="009A12BC">
        <w:rPr>
          <w:sz w:val="28"/>
          <w:szCs w:val="28"/>
          <w:shd w:val="clear" w:color="auto" w:fill="FFFFFF"/>
        </w:rPr>
        <w:t>плода</w:t>
      </w:r>
      <w:r w:rsidR="001F7068">
        <w:rPr>
          <w:sz w:val="28"/>
          <w:szCs w:val="28"/>
          <w:shd w:val="clear" w:color="auto" w:fill="FFFFFF"/>
        </w:rPr>
        <w:t xml:space="preserve"> </w:t>
      </w:r>
      <w:r w:rsidRPr="009A12BC">
        <w:rPr>
          <w:sz w:val="28"/>
          <w:szCs w:val="28"/>
          <w:shd w:val="clear" w:color="auto" w:fill="FFFFFF"/>
        </w:rPr>
        <w:t>и</w:t>
      </w:r>
      <w:r w:rsidR="001F7068">
        <w:rPr>
          <w:sz w:val="28"/>
          <w:szCs w:val="28"/>
          <w:shd w:val="clear" w:color="auto" w:fill="FFFFFF"/>
        </w:rPr>
        <w:t xml:space="preserve"> </w:t>
      </w:r>
      <w:r w:rsidRPr="009A12BC">
        <w:rPr>
          <w:sz w:val="28"/>
          <w:szCs w:val="28"/>
          <w:shd w:val="clear" w:color="auto" w:fill="FFFFFF"/>
        </w:rPr>
        <w:t>врожденный</w:t>
      </w:r>
      <w:r w:rsidR="001F7068">
        <w:rPr>
          <w:sz w:val="28"/>
          <w:szCs w:val="28"/>
          <w:shd w:val="clear" w:color="auto" w:fill="FFFFFF"/>
        </w:rPr>
        <w:t xml:space="preserve"> </w:t>
      </w:r>
      <w:r w:rsidRPr="009A12BC">
        <w:rPr>
          <w:sz w:val="28"/>
          <w:szCs w:val="28"/>
          <w:shd w:val="clear" w:color="auto" w:fill="FFFFFF"/>
        </w:rPr>
        <w:t>иммунитет,</w:t>
      </w:r>
      <w:r w:rsidR="001F7068">
        <w:rPr>
          <w:sz w:val="28"/>
          <w:szCs w:val="28"/>
          <w:shd w:val="clear" w:color="auto" w:fill="FFFFFF"/>
        </w:rPr>
        <w:t xml:space="preserve"> </w:t>
      </w:r>
      <w:r w:rsidRPr="009A12BC">
        <w:rPr>
          <w:sz w:val="28"/>
          <w:szCs w:val="28"/>
          <w:shd w:val="clear" w:color="auto" w:fill="FFFFFF"/>
        </w:rPr>
        <w:t>а</w:t>
      </w:r>
      <w:r w:rsidR="001F7068">
        <w:rPr>
          <w:sz w:val="28"/>
          <w:szCs w:val="28"/>
          <w:shd w:val="clear" w:color="auto" w:fill="FFFFFF"/>
        </w:rPr>
        <w:t xml:space="preserve"> </w:t>
      </w:r>
      <w:r w:rsidRPr="009A12BC">
        <w:rPr>
          <w:sz w:val="28"/>
          <w:szCs w:val="28"/>
          <w:shd w:val="clear" w:color="auto" w:fill="FFFFFF"/>
        </w:rPr>
        <w:t>так</w:t>
      </w:r>
      <w:r w:rsidR="001F7068">
        <w:rPr>
          <w:sz w:val="28"/>
          <w:szCs w:val="28"/>
          <w:shd w:val="clear" w:color="auto" w:fill="FFFFFF"/>
        </w:rPr>
        <w:t xml:space="preserve"> </w:t>
      </w:r>
      <w:r w:rsidRPr="009A12BC">
        <w:rPr>
          <w:sz w:val="28"/>
          <w:szCs w:val="28"/>
          <w:shd w:val="clear" w:color="auto" w:fill="FFFFFF"/>
        </w:rPr>
        <w:t>же</w:t>
      </w:r>
      <w:r w:rsidR="001F7068">
        <w:rPr>
          <w:sz w:val="28"/>
          <w:szCs w:val="28"/>
          <w:shd w:val="clear" w:color="auto" w:fill="FFFFFF"/>
        </w:rPr>
        <w:t xml:space="preserve"> </w:t>
      </w:r>
      <w:r w:rsidRPr="009A12BC">
        <w:rPr>
          <w:sz w:val="28"/>
          <w:szCs w:val="28"/>
          <w:shd w:val="clear" w:color="auto" w:fill="FFFFFF"/>
        </w:rPr>
        <w:t>имеет</w:t>
      </w:r>
      <w:r w:rsidR="001F7068">
        <w:rPr>
          <w:sz w:val="28"/>
          <w:szCs w:val="28"/>
          <w:shd w:val="clear" w:color="auto" w:fill="FFFFFF"/>
        </w:rPr>
        <w:t xml:space="preserve"> </w:t>
      </w:r>
      <w:r w:rsidRPr="009A12BC">
        <w:rPr>
          <w:sz w:val="28"/>
          <w:szCs w:val="28"/>
          <w:shd w:val="clear" w:color="auto" w:fill="FFFFFF"/>
        </w:rPr>
        <w:t>важное</w:t>
      </w:r>
      <w:r w:rsidR="001F7068">
        <w:rPr>
          <w:sz w:val="28"/>
          <w:szCs w:val="28"/>
          <w:shd w:val="clear" w:color="auto" w:fill="FFFFFF"/>
        </w:rPr>
        <w:t xml:space="preserve"> </w:t>
      </w:r>
      <w:r w:rsidRPr="009A12BC">
        <w:rPr>
          <w:sz w:val="28"/>
          <w:szCs w:val="28"/>
          <w:shd w:val="clear" w:color="auto" w:fill="FFFFFF"/>
        </w:rPr>
        <w:t>значение</w:t>
      </w:r>
      <w:r w:rsidR="001F7068">
        <w:rPr>
          <w:sz w:val="28"/>
          <w:szCs w:val="28"/>
          <w:shd w:val="clear" w:color="auto" w:fill="FFFFFF"/>
        </w:rPr>
        <w:t xml:space="preserve"> </w:t>
      </w:r>
      <w:r w:rsidRPr="009A12BC">
        <w:rPr>
          <w:sz w:val="28"/>
          <w:szCs w:val="28"/>
          <w:shd w:val="clear" w:color="auto" w:fill="FFFFFF"/>
        </w:rPr>
        <w:t>в</w:t>
      </w:r>
      <w:r w:rsidR="001F7068">
        <w:rPr>
          <w:sz w:val="28"/>
          <w:szCs w:val="28"/>
          <w:shd w:val="clear" w:color="auto" w:fill="FFFFFF"/>
        </w:rPr>
        <w:t xml:space="preserve"> </w:t>
      </w:r>
      <w:r w:rsidRPr="009A12BC">
        <w:rPr>
          <w:sz w:val="28"/>
          <w:szCs w:val="28"/>
          <w:shd w:val="clear" w:color="auto" w:fill="FFFFFF"/>
        </w:rPr>
        <w:t>формировании</w:t>
      </w:r>
      <w:r w:rsidR="001F7068">
        <w:rPr>
          <w:sz w:val="28"/>
          <w:szCs w:val="28"/>
          <w:shd w:val="clear" w:color="auto" w:fill="FFFFFF"/>
        </w:rPr>
        <w:t xml:space="preserve"> </w:t>
      </w:r>
      <w:r w:rsidRPr="009A12BC">
        <w:rPr>
          <w:sz w:val="28"/>
          <w:szCs w:val="28"/>
          <w:shd w:val="clear" w:color="auto" w:fill="FFFFFF"/>
        </w:rPr>
        <w:t>хронических заболеваний</w:t>
      </w:r>
      <w:r w:rsidR="001F7068">
        <w:rPr>
          <w:sz w:val="28"/>
          <w:szCs w:val="28"/>
          <w:shd w:val="clear" w:color="auto" w:fill="FFFFFF"/>
        </w:rPr>
        <w:t xml:space="preserve"> </w:t>
      </w:r>
      <w:r w:rsidRPr="009A12BC">
        <w:rPr>
          <w:sz w:val="28"/>
          <w:szCs w:val="28"/>
          <w:shd w:val="clear" w:color="auto" w:fill="FFFFFF"/>
        </w:rPr>
        <w:t>сразу</w:t>
      </w:r>
      <w:r w:rsidR="001F7068">
        <w:rPr>
          <w:sz w:val="28"/>
          <w:szCs w:val="28"/>
          <w:shd w:val="clear" w:color="auto" w:fill="FFFFFF"/>
        </w:rPr>
        <w:t xml:space="preserve"> </w:t>
      </w:r>
      <w:r w:rsidRPr="009A12BC">
        <w:rPr>
          <w:sz w:val="28"/>
          <w:szCs w:val="28"/>
          <w:shd w:val="clear" w:color="auto" w:fill="FFFFFF"/>
        </w:rPr>
        <w:t>после</w:t>
      </w:r>
      <w:r w:rsidR="001F7068">
        <w:rPr>
          <w:sz w:val="28"/>
          <w:szCs w:val="28"/>
          <w:shd w:val="clear" w:color="auto" w:fill="FFFFFF"/>
        </w:rPr>
        <w:t xml:space="preserve"> </w:t>
      </w:r>
      <w:r w:rsidRPr="009A12BC">
        <w:rPr>
          <w:sz w:val="28"/>
          <w:szCs w:val="28"/>
          <w:shd w:val="clear" w:color="auto" w:fill="FFFFFF"/>
        </w:rPr>
        <w:t>рождения</w:t>
      </w:r>
      <w:r w:rsidR="001F7068">
        <w:rPr>
          <w:sz w:val="28"/>
          <w:szCs w:val="28"/>
          <w:shd w:val="clear" w:color="auto" w:fill="FFFFFF"/>
        </w:rPr>
        <w:t xml:space="preserve"> </w:t>
      </w:r>
      <w:r w:rsidRPr="009A12BC">
        <w:rPr>
          <w:sz w:val="28"/>
          <w:szCs w:val="28"/>
          <w:shd w:val="clear" w:color="auto" w:fill="FFFFFF"/>
        </w:rPr>
        <w:t>и</w:t>
      </w:r>
      <w:r w:rsidR="001F7068">
        <w:rPr>
          <w:sz w:val="28"/>
          <w:szCs w:val="28"/>
          <w:shd w:val="clear" w:color="auto" w:fill="FFFFFF"/>
        </w:rPr>
        <w:t xml:space="preserve"> </w:t>
      </w:r>
      <w:r w:rsidRPr="009A12BC">
        <w:rPr>
          <w:sz w:val="28"/>
          <w:szCs w:val="28"/>
          <w:shd w:val="clear" w:color="auto" w:fill="FFFFFF"/>
        </w:rPr>
        <w:t>в</w:t>
      </w:r>
      <w:r w:rsidR="001F7068">
        <w:rPr>
          <w:sz w:val="28"/>
          <w:szCs w:val="28"/>
          <w:shd w:val="clear" w:color="auto" w:fill="FFFFFF"/>
        </w:rPr>
        <w:t xml:space="preserve"> </w:t>
      </w:r>
      <w:r w:rsidRPr="009A12BC">
        <w:rPr>
          <w:sz w:val="28"/>
          <w:szCs w:val="28"/>
          <w:shd w:val="clear" w:color="auto" w:fill="FFFFFF"/>
        </w:rPr>
        <w:t>последующем.</w:t>
      </w:r>
      <w:r w:rsidR="001F7068">
        <w:rPr>
          <w:sz w:val="28"/>
          <w:szCs w:val="28"/>
          <w:shd w:val="clear" w:color="auto" w:fill="FFFFFF"/>
        </w:rPr>
        <w:t xml:space="preserve"> </w:t>
      </w:r>
      <w:r w:rsidRPr="009A12BC">
        <w:rPr>
          <w:sz w:val="28"/>
          <w:szCs w:val="28"/>
          <w:shd w:val="clear" w:color="auto" w:fill="FFFFFF"/>
        </w:rPr>
        <w:t>Витамин D существенно влияет на развитие легких</w:t>
      </w:r>
      <w:r w:rsidR="001F7068">
        <w:rPr>
          <w:sz w:val="28"/>
          <w:szCs w:val="28"/>
          <w:shd w:val="clear" w:color="auto" w:fill="FFFFFF"/>
        </w:rPr>
        <w:t xml:space="preserve"> </w:t>
      </w:r>
      <w:r w:rsidRPr="009A12BC">
        <w:rPr>
          <w:sz w:val="28"/>
          <w:szCs w:val="28"/>
          <w:shd w:val="clear" w:color="auto" w:fill="FFFFFF"/>
        </w:rPr>
        <w:t>у</w:t>
      </w:r>
      <w:r w:rsidR="001F7068">
        <w:rPr>
          <w:sz w:val="28"/>
          <w:szCs w:val="28"/>
          <w:shd w:val="clear" w:color="auto" w:fill="FFFFFF"/>
        </w:rPr>
        <w:t xml:space="preserve"> </w:t>
      </w:r>
      <w:r w:rsidRPr="009A12BC">
        <w:rPr>
          <w:sz w:val="28"/>
          <w:szCs w:val="28"/>
          <w:shd w:val="clear" w:color="auto" w:fill="FFFFFF"/>
        </w:rPr>
        <w:t>внутриутробно</w:t>
      </w:r>
      <w:r w:rsidR="001F7068">
        <w:rPr>
          <w:sz w:val="28"/>
          <w:szCs w:val="28"/>
          <w:shd w:val="clear" w:color="auto" w:fill="FFFFFF"/>
        </w:rPr>
        <w:t xml:space="preserve"> </w:t>
      </w:r>
      <w:r w:rsidRPr="009A12BC">
        <w:rPr>
          <w:sz w:val="28"/>
          <w:szCs w:val="28"/>
          <w:shd w:val="clear" w:color="auto" w:fill="FFFFFF"/>
        </w:rPr>
        <w:t>развивающегося</w:t>
      </w:r>
      <w:r w:rsidR="001F7068">
        <w:rPr>
          <w:sz w:val="28"/>
          <w:szCs w:val="28"/>
          <w:shd w:val="clear" w:color="auto" w:fill="FFFFFF"/>
        </w:rPr>
        <w:t xml:space="preserve"> </w:t>
      </w:r>
      <w:r w:rsidRPr="009A12BC">
        <w:rPr>
          <w:sz w:val="28"/>
          <w:szCs w:val="28"/>
          <w:shd w:val="clear" w:color="auto" w:fill="FFFFFF"/>
        </w:rPr>
        <w:t>ребенка,</w:t>
      </w:r>
      <w:r w:rsidR="001F7068">
        <w:rPr>
          <w:sz w:val="28"/>
          <w:szCs w:val="28"/>
          <w:shd w:val="clear" w:color="auto" w:fill="FFFFFF"/>
        </w:rPr>
        <w:t xml:space="preserve"> </w:t>
      </w:r>
      <w:r w:rsidRPr="009A12BC">
        <w:rPr>
          <w:sz w:val="28"/>
          <w:szCs w:val="28"/>
          <w:shd w:val="clear" w:color="auto" w:fill="FFFFFF"/>
        </w:rPr>
        <w:t>в том числе на синтез</w:t>
      </w:r>
      <w:r w:rsidR="001F7068">
        <w:rPr>
          <w:sz w:val="28"/>
          <w:szCs w:val="28"/>
          <w:shd w:val="clear" w:color="auto" w:fill="FFFFFF"/>
        </w:rPr>
        <w:t xml:space="preserve"> </w:t>
      </w:r>
      <w:r w:rsidRPr="009A12BC">
        <w:rPr>
          <w:sz w:val="28"/>
          <w:szCs w:val="28"/>
          <w:shd w:val="clear" w:color="auto" w:fill="FFFFFF"/>
        </w:rPr>
        <w:t>сурфактантов.</w:t>
      </w:r>
      <w:r w:rsidR="001F7068">
        <w:rPr>
          <w:sz w:val="28"/>
          <w:szCs w:val="28"/>
          <w:shd w:val="clear" w:color="auto" w:fill="FFFFFF"/>
        </w:rPr>
        <w:t xml:space="preserve"> </w:t>
      </w:r>
      <w:r w:rsidRPr="009A12BC">
        <w:rPr>
          <w:sz w:val="28"/>
          <w:szCs w:val="28"/>
          <w:shd w:val="clear" w:color="auto" w:fill="FFFFFF"/>
        </w:rPr>
        <w:t>Было</w:t>
      </w:r>
      <w:r w:rsidR="001F7068">
        <w:rPr>
          <w:sz w:val="28"/>
          <w:szCs w:val="28"/>
          <w:shd w:val="clear" w:color="auto" w:fill="FFFFFF"/>
        </w:rPr>
        <w:t xml:space="preserve"> </w:t>
      </w:r>
      <w:r w:rsidRPr="009A12BC">
        <w:rPr>
          <w:sz w:val="28"/>
          <w:szCs w:val="28"/>
          <w:shd w:val="clear" w:color="auto" w:fill="FFFFFF"/>
        </w:rPr>
        <w:t>показано,что</w:t>
      </w:r>
      <w:r w:rsidR="001F7068">
        <w:rPr>
          <w:sz w:val="28"/>
          <w:szCs w:val="28"/>
          <w:shd w:val="clear" w:color="auto" w:fill="FFFFFF"/>
        </w:rPr>
        <w:t xml:space="preserve"> </w:t>
      </w:r>
      <w:r w:rsidRPr="009A12BC">
        <w:rPr>
          <w:sz w:val="28"/>
          <w:szCs w:val="28"/>
          <w:shd w:val="clear" w:color="auto" w:fill="FFFFFF"/>
        </w:rPr>
        <w:t>низкий</w:t>
      </w:r>
      <w:r w:rsidR="001F7068">
        <w:rPr>
          <w:sz w:val="28"/>
          <w:szCs w:val="28"/>
          <w:shd w:val="clear" w:color="auto" w:fill="FFFFFF"/>
        </w:rPr>
        <w:t xml:space="preserve"> </w:t>
      </w:r>
      <w:r w:rsidRPr="009A12BC">
        <w:rPr>
          <w:sz w:val="28"/>
          <w:szCs w:val="28"/>
          <w:shd w:val="clear" w:color="auto" w:fill="FFFFFF"/>
        </w:rPr>
        <w:t>уровень</w:t>
      </w:r>
      <w:r w:rsidR="001F7068">
        <w:rPr>
          <w:sz w:val="28"/>
          <w:szCs w:val="28"/>
          <w:shd w:val="clear" w:color="auto" w:fill="FFFFFF"/>
        </w:rPr>
        <w:t xml:space="preserve"> 25(OH)D в пуповинной крови (&lt;12</w:t>
      </w:r>
      <w:r w:rsidRPr="009A12BC">
        <w:rPr>
          <w:sz w:val="28"/>
          <w:szCs w:val="28"/>
          <w:shd w:val="clear" w:color="auto" w:fill="FFFFFF"/>
        </w:rPr>
        <w:t>нг/мл)</w:t>
      </w:r>
      <w:r w:rsidR="001F7068">
        <w:rPr>
          <w:sz w:val="28"/>
          <w:szCs w:val="28"/>
          <w:shd w:val="clear" w:color="auto" w:fill="FFFFFF"/>
        </w:rPr>
        <w:t xml:space="preserve"> </w:t>
      </w:r>
      <w:r w:rsidRPr="009A12BC">
        <w:rPr>
          <w:sz w:val="28"/>
          <w:szCs w:val="28"/>
          <w:shd w:val="clear" w:color="auto" w:fill="FFFFFF"/>
        </w:rPr>
        <w:t>ассоциируется</w:t>
      </w:r>
      <w:r w:rsidR="001F7068">
        <w:rPr>
          <w:sz w:val="28"/>
          <w:szCs w:val="28"/>
          <w:shd w:val="clear" w:color="auto" w:fill="FFFFFF"/>
        </w:rPr>
        <w:t xml:space="preserve"> </w:t>
      </w:r>
      <w:r w:rsidRPr="009A12BC">
        <w:rPr>
          <w:sz w:val="28"/>
          <w:szCs w:val="28"/>
          <w:shd w:val="clear" w:color="auto" w:fill="FFFFFF"/>
        </w:rPr>
        <w:t>с</w:t>
      </w:r>
      <w:r w:rsidR="001F7068">
        <w:rPr>
          <w:sz w:val="28"/>
          <w:szCs w:val="28"/>
          <w:shd w:val="clear" w:color="auto" w:fill="FFFFFF"/>
        </w:rPr>
        <w:t xml:space="preserve"> </w:t>
      </w:r>
      <w:r w:rsidRPr="009A12BC">
        <w:rPr>
          <w:sz w:val="28"/>
          <w:szCs w:val="28"/>
          <w:shd w:val="clear" w:color="auto" w:fill="FFFFFF"/>
        </w:rPr>
        <w:t>плохим</w:t>
      </w:r>
      <w:r w:rsidR="001F7068">
        <w:rPr>
          <w:sz w:val="28"/>
          <w:szCs w:val="28"/>
          <w:shd w:val="clear" w:color="auto" w:fill="FFFFFF"/>
        </w:rPr>
        <w:t xml:space="preserve"> </w:t>
      </w:r>
      <w:r w:rsidRPr="009A12BC">
        <w:rPr>
          <w:sz w:val="28"/>
          <w:szCs w:val="28"/>
          <w:shd w:val="clear" w:color="auto" w:fill="FFFFFF"/>
        </w:rPr>
        <w:t>респираторным</w:t>
      </w:r>
      <w:r w:rsidR="001F7068">
        <w:rPr>
          <w:sz w:val="28"/>
          <w:szCs w:val="28"/>
          <w:shd w:val="clear" w:color="auto" w:fill="FFFFFF"/>
        </w:rPr>
        <w:t xml:space="preserve"> </w:t>
      </w:r>
      <w:r w:rsidRPr="009A12BC">
        <w:rPr>
          <w:sz w:val="28"/>
          <w:szCs w:val="28"/>
          <w:shd w:val="clear" w:color="auto" w:fill="FFFFFF"/>
        </w:rPr>
        <w:t>статусом</w:t>
      </w:r>
      <w:r w:rsidR="001F7068">
        <w:rPr>
          <w:sz w:val="28"/>
          <w:szCs w:val="28"/>
          <w:shd w:val="clear" w:color="auto" w:fill="FFFFFF"/>
        </w:rPr>
        <w:t xml:space="preserve"> </w:t>
      </w:r>
      <w:r w:rsidRPr="009A12BC">
        <w:rPr>
          <w:sz w:val="28"/>
          <w:szCs w:val="28"/>
          <w:shd w:val="clear" w:color="auto" w:fill="FFFFFF"/>
        </w:rPr>
        <w:t>у недоношенных детей сразу после рождения, что</w:t>
      </w:r>
      <w:r w:rsidR="001F7068">
        <w:rPr>
          <w:sz w:val="28"/>
          <w:szCs w:val="28"/>
          <w:shd w:val="clear" w:color="auto" w:fill="FFFFFF"/>
        </w:rPr>
        <w:t xml:space="preserve"> </w:t>
      </w:r>
      <w:r w:rsidRPr="009A12BC">
        <w:rPr>
          <w:sz w:val="28"/>
          <w:szCs w:val="28"/>
          <w:shd w:val="clear" w:color="auto" w:fill="FFFFFF"/>
        </w:rPr>
        <w:t>отражает</w:t>
      </w:r>
      <w:r w:rsidR="001F7068">
        <w:rPr>
          <w:sz w:val="28"/>
          <w:szCs w:val="28"/>
          <w:shd w:val="clear" w:color="auto" w:fill="FFFFFF"/>
        </w:rPr>
        <w:t xml:space="preserve"> </w:t>
      </w:r>
      <w:r w:rsidRPr="009A12BC">
        <w:rPr>
          <w:sz w:val="28"/>
          <w:szCs w:val="28"/>
          <w:shd w:val="clear" w:color="auto" w:fill="FFFFFF"/>
        </w:rPr>
        <w:t>большую</w:t>
      </w:r>
      <w:r w:rsidR="001F7068">
        <w:rPr>
          <w:sz w:val="28"/>
          <w:szCs w:val="28"/>
          <w:shd w:val="clear" w:color="auto" w:fill="FFFFFF"/>
        </w:rPr>
        <w:t xml:space="preserve"> </w:t>
      </w:r>
      <w:r w:rsidRPr="009A12BC">
        <w:rPr>
          <w:sz w:val="28"/>
          <w:szCs w:val="28"/>
          <w:shd w:val="clear" w:color="auto" w:fill="FFFFFF"/>
        </w:rPr>
        <w:t>потребность</w:t>
      </w:r>
      <w:r w:rsidR="001F7068">
        <w:rPr>
          <w:sz w:val="28"/>
          <w:szCs w:val="28"/>
          <w:shd w:val="clear" w:color="auto" w:fill="FFFFFF"/>
        </w:rPr>
        <w:t xml:space="preserve"> </w:t>
      </w:r>
      <w:r w:rsidRPr="009A12BC">
        <w:rPr>
          <w:sz w:val="28"/>
          <w:szCs w:val="28"/>
          <w:shd w:val="clear" w:color="auto" w:fill="FFFFFF"/>
        </w:rPr>
        <w:t>в респираторной поддержке, ее</w:t>
      </w:r>
      <w:r w:rsidR="001F7068">
        <w:rPr>
          <w:sz w:val="28"/>
          <w:szCs w:val="28"/>
          <w:shd w:val="clear" w:color="auto" w:fill="FFFFFF"/>
        </w:rPr>
        <w:t xml:space="preserve"> </w:t>
      </w:r>
      <w:r w:rsidRPr="009A12BC">
        <w:rPr>
          <w:sz w:val="28"/>
          <w:szCs w:val="28"/>
          <w:shd w:val="clear" w:color="auto" w:fill="FFFFFF"/>
        </w:rPr>
        <w:t>более</w:t>
      </w:r>
      <w:r w:rsidR="001F7068">
        <w:rPr>
          <w:sz w:val="28"/>
          <w:szCs w:val="28"/>
          <w:shd w:val="clear" w:color="auto" w:fill="FFFFFF"/>
        </w:rPr>
        <w:t xml:space="preserve"> </w:t>
      </w:r>
      <w:r w:rsidRPr="009A12BC">
        <w:rPr>
          <w:sz w:val="28"/>
          <w:szCs w:val="28"/>
          <w:shd w:val="clear" w:color="auto" w:fill="FFFFFF"/>
        </w:rPr>
        <w:t>длительную</w:t>
      </w:r>
      <w:r w:rsidR="001F7068">
        <w:rPr>
          <w:sz w:val="28"/>
          <w:szCs w:val="28"/>
          <w:shd w:val="clear" w:color="auto" w:fill="FFFFFF"/>
        </w:rPr>
        <w:t xml:space="preserve"> </w:t>
      </w:r>
      <w:r w:rsidRPr="009A12BC">
        <w:rPr>
          <w:sz w:val="28"/>
          <w:szCs w:val="28"/>
          <w:shd w:val="clear" w:color="auto" w:fill="FFFFFF"/>
        </w:rPr>
        <w:t>продолжительность</w:t>
      </w:r>
      <w:r w:rsidR="001F7068">
        <w:rPr>
          <w:sz w:val="28"/>
          <w:szCs w:val="28"/>
          <w:shd w:val="clear" w:color="auto" w:fill="FFFFFF"/>
        </w:rPr>
        <w:t xml:space="preserve"> </w:t>
      </w:r>
      <w:r w:rsidRPr="009A12BC">
        <w:rPr>
          <w:sz w:val="28"/>
          <w:szCs w:val="28"/>
          <w:shd w:val="clear" w:color="auto" w:fill="FFFFFF"/>
        </w:rPr>
        <w:t>и</w:t>
      </w:r>
      <w:r w:rsidR="001F7068">
        <w:rPr>
          <w:sz w:val="28"/>
          <w:szCs w:val="28"/>
          <w:shd w:val="clear" w:color="auto" w:fill="FFFFFF"/>
        </w:rPr>
        <w:t xml:space="preserve"> </w:t>
      </w:r>
      <w:r w:rsidRPr="009A12BC">
        <w:rPr>
          <w:sz w:val="28"/>
          <w:szCs w:val="28"/>
          <w:shd w:val="clear" w:color="auto" w:fill="FFFFFF"/>
        </w:rPr>
        <w:t>необходимость</w:t>
      </w:r>
      <w:r w:rsidR="001F7068">
        <w:rPr>
          <w:sz w:val="28"/>
          <w:szCs w:val="28"/>
          <w:shd w:val="clear" w:color="auto" w:fill="FFFFFF"/>
        </w:rPr>
        <w:t xml:space="preserve"> </w:t>
      </w:r>
      <w:r w:rsidRPr="009A12BC">
        <w:rPr>
          <w:sz w:val="28"/>
          <w:szCs w:val="28"/>
          <w:shd w:val="clear" w:color="auto" w:fill="FFFFFF"/>
        </w:rPr>
        <w:t>в</w:t>
      </w:r>
      <w:r w:rsidR="001F7068">
        <w:rPr>
          <w:sz w:val="28"/>
          <w:szCs w:val="28"/>
          <w:shd w:val="clear" w:color="auto" w:fill="FFFFFF"/>
        </w:rPr>
        <w:t xml:space="preserve"> </w:t>
      </w:r>
      <w:r w:rsidRPr="009A12BC">
        <w:rPr>
          <w:sz w:val="28"/>
          <w:szCs w:val="28"/>
          <w:shd w:val="clear" w:color="auto" w:fill="FFFFFF"/>
        </w:rPr>
        <w:t>более высоких</w:t>
      </w:r>
      <w:r w:rsidR="001F7068">
        <w:rPr>
          <w:sz w:val="28"/>
          <w:szCs w:val="28"/>
          <w:shd w:val="clear" w:color="auto" w:fill="FFFFFF"/>
        </w:rPr>
        <w:t xml:space="preserve"> </w:t>
      </w:r>
      <w:r w:rsidRPr="009A12BC">
        <w:rPr>
          <w:sz w:val="28"/>
          <w:szCs w:val="28"/>
          <w:shd w:val="clear" w:color="auto" w:fill="FFFFFF"/>
        </w:rPr>
        <w:t>уровнях</w:t>
      </w:r>
      <w:r w:rsidR="001F7068">
        <w:rPr>
          <w:sz w:val="28"/>
          <w:szCs w:val="28"/>
          <w:shd w:val="clear" w:color="auto" w:fill="FFFFFF"/>
        </w:rPr>
        <w:t xml:space="preserve"> </w:t>
      </w:r>
      <w:r w:rsidRPr="009A12BC">
        <w:rPr>
          <w:sz w:val="28"/>
          <w:szCs w:val="28"/>
          <w:shd w:val="clear" w:color="auto" w:fill="FFFFFF"/>
        </w:rPr>
        <w:t>кислорода.</w:t>
      </w:r>
      <w:r w:rsidR="001F7068">
        <w:rPr>
          <w:sz w:val="28"/>
          <w:szCs w:val="28"/>
          <w:shd w:val="clear" w:color="auto" w:fill="FFFFFF"/>
        </w:rPr>
        <w:t xml:space="preserve"> </w:t>
      </w:r>
      <w:r w:rsidRPr="009A12BC">
        <w:rPr>
          <w:sz w:val="28"/>
          <w:szCs w:val="28"/>
          <w:shd w:val="clear" w:color="auto" w:fill="FFFFFF"/>
        </w:rPr>
        <w:t>Внутриутробный</w:t>
      </w:r>
      <w:r w:rsidR="001F7068">
        <w:rPr>
          <w:sz w:val="28"/>
          <w:szCs w:val="28"/>
          <w:shd w:val="clear" w:color="auto" w:fill="FFFFFF"/>
        </w:rPr>
        <w:t xml:space="preserve"> </w:t>
      </w:r>
      <w:r w:rsidRPr="009A12BC">
        <w:rPr>
          <w:sz w:val="28"/>
          <w:szCs w:val="28"/>
          <w:shd w:val="clear" w:color="auto" w:fill="FFFFFF"/>
        </w:rPr>
        <w:t>и неонатальный дефицит</w:t>
      </w:r>
      <w:r w:rsidR="001F7068">
        <w:rPr>
          <w:sz w:val="28"/>
          <w:szCs w:val="28"/>
          <w:shd w:val="clear" w:color="auto" w:fill="FFFFFF"/>
        </w:rPr>
        <w:t xml:space="preserve"> </w:t>
      </w:r>
      <w:r w:rsidRPr="009A12BC">
        <w:rPr>
          <w:sz w:val="28"/>
          <w:szCs w:val="28"/>
          <w:shd w:val="clear" w:color="auto" w:fill="FFFFFF"/>
        </w:rPr>
        <w:t>витамина D</w:t>
      </w:r>
      <w:r w:rsidR="001F7068">
        <w:rPr>
          <w:sz w:val="28"/>
          <w:szCs w:val="28"/>
          <w:shd w:val="clear" w:color="auto" w:fill="FFFFFF"/>
        </w:rPr>
        <w:t xml:space="preserve"> </w:t>
      </w:r>
      <w:r w:rsidRPr="009A12BC">
        <w:rPr>
          <w:sz w:val="28"/>
          <w:szCs w:val="28"/>
          <w:shd w:val="clear" w:color="auto" w:fill="FFFFFF"/>
        </w:rPr>
        <w:t>связан</w:t>
      </w:r>
      <w:r w:rsidR="001F7068">
        <w:rPr>
          <w:sz w:val="28"/>
          <w:szCs w:val="28"/>
          <w:shd w:val="clear" w:color="auto" w:fill="FFFFFF"/>
        </w:rPr>
        <w:t xml:space="preserve"> </w:t>
      </w:r>
      <w:r w:rsidRPr="009A12BC">
        <w:rPr>
          <w:sz w:val="28"/>
          <w:szCs w:val="28"/>
          <w:shd w:val="clear" w:color="auto" w:fill="FFFFFF"/>
        </w:rPr>
        <w:t>с</w:t>
      </w:r>
      <w:r w:rsidR="001F7068">
        <w:rPr>
          <w:sz w:val="28"/>
          <w:szCs w:val="28"/>
          <w:shd w:val="clear" w:color="auto" w:fill="FFFFFF"/>
        </w:rPr>
        <w:t xml:space="preserve"> </w:t>
      </w:r>
      <w:r w:rsidRPr="009A12BC">
        <w:rPr>
          <w:sz w:val="28"/>
          <w:szCs w:val="28"/>
          <w:shd w:val="clear" w:color="auto" w:fill="FFFFFF"/>
        </w:rPr>
        <w:t>восприимчивостью</w:t>
      </w:r>
      <w:r w:rsidR="001F7068">
        <w:rPr>
          <w:sz w:val="28"/>
          <w:szCs w:val="28"/>
          <w:shd w:val="clear" w:color="auto" w:fill="FFFFFF"/>
        </w:rPr>
        <w:t xml:space="preserve"> </w:t>
      </w:r>
      <w:r w:rsidRPr="009A12BC">
        <w:rPr>
          <w:sz w:val="28"/>
          <w:szCs w:val="28"/>
          <w:shd w:val="clear" w:color="auto" w:fill="FFFFFF"/>
        </w:rPr>
        <w:t>к</w:t>
      </w:r>
      <w:r w:rsidR="001F7068">
        <w:rPr>
          <w:sz w:val="28"/>
          <w:szCs w:val="28"/>
          <w:shd w:val="clear" w:color="auto" w:fill="FFFFFF"/>
        </w:rPr>
        <w:t xml:space="preserve"> </w:t>
      </w:r>
      <w:r w:rsidRPr="009A12BC">
        <w:rPr>
          <w:sz w:val="28"/>
          <w:szCs w:val="28"/>
          <w:shd w:val="clear" w:color="auto" w:fill="FFFFFF"/>
        </w:rPr>
        <w:t>инфекциям,</w:t>
      </w:r>
      <w:r w:rsidR="001F7068">
        <w:rPr>
          <w:sz w:val="28"/>
          <w:szCs w:val="28"/>
          <w:shd w:val="clear" w:color="auto" w:fill="FFFFFF"/>
        </w:rPr>
        <w:t xml:space="preserve"> </w:t>
      </w:r>
      <w:r w:rsidRPr="009A12BC">
        <w:rPr>
          <w:sz w:val="28"/>
          <w:szCs w:val="28"/>
          <w:shd w:val="clear" w:color="auto" w:fill="FFFFFF"/>
        </w:rPr>
        <w:t>рахитом</w:t>
      </w:r>
      <w:r w:rsidR="001F7068">
        <w:rPr>
          <w:sz w:val="28"/>
          <w:szCs w:val="28"/>
          <w:shd w:val="clear" w:color="auto" w:fill="FFFFFF"/>
        </w:rPr>
        <w:t xml:space="preserve"> </w:t>
      </w:r>
      <w:r w:rsidRPr="009A12BC">
        <w:rPr>
          <w:sz w:val="28"/>
          <w:szCs w:val="28"/>
          <w:shd w:val="clear" w:color="auto" w:fill="FFFFFF"/>
        </w:rPr>
        <w:t>и</w:t>
      </w:r>
      <w:r w:rsidR="001F7068">
        <w:rPr>
          <w:sz w:val="28"/>
          <w:szCs w:val="28"/>
          <w:shd w:val="clear" w:color="auto" w:fill="FFFFFF"/>
        </w:rPr>
        <w:t xml:space="preserve"> </w:t>
      </w:r>
      <w:r w:rsidRPr="009A12BC">
        <w:rPr>
          <w:sz w:val="28"/>
          <w:szCs w:val="28"/>
          <w:shd w:val="clear" w:color="auto" w:fill="FFFFFF"/>
        </w:rPr>
        <w:t>остеопенией</w:t>
      </w:r>
      <w:r w:rsidR="001F7068">
        <w:rPr>
          <w:sz w:val="28"/>
          <w:szCs w:val="28"/>
          <w:shd w:val="clear" w:color="auto" w:fill="FFFFFF"/>
        </w:rPr>
        <w:t xml:space="preserve"> </w:t>
      </w:r>
      <w:r w:rsidRPr="009A12BC">
        <w:rPr>
          <w:sz w:val="28"/>
          <w:szCs w:val="28"/>
          <w:shd w:val="clear" w:color="auto" w:fill="FFFFFF"/>
        </w:rPr>
        <w:t>впервые</w:t>
      </w:r>
      <w:r w:rsidR="001F7068">
        <w:rPr>
          <w:sz w:val="28"/>
          <w:szCs w:val="28"/>
          <w:shd w:val="clear" w:color="auto" w:fill="FFFFFF"/>
        </w:rPr>
        <w:t xml:space="preserve"> </w:t>
      </w:r>
      <w:r w:rsidRPr="009A12BC">
        <w:rPr>
          <w:sz w:val="28"/>
          <w:szCs w:val="28"/>
          <w:shd w:val="clear" w:color="auto" w:fill="FFFFFF"/>
        </w:rPr>
        <w:t>месяцы</w:t>
      </w:r>
      <w:r w:rsidR="001F7068">
        <w:rPr>
          <w:sz w:val="28"/>
          <w:szCs w:val="28"/>
          <w:shd w:val="clear" w:color="auto" w:fill="FFFFFF"/>
        </w:rPr>
        <w:t xml:space="preserve"> </w:t>
      </w:r>
      <w:r w:rsidRPr="009A12BC">
        <w:rPr>
          <w:sz w:val="28"/>
          <w:szCs w:val="28"/>
          <w:shd w:val="clear" w:color="auto" w:fill="FFFFFF"/>
        </w:rPr>
        <w:t>и</w:t>
      </w:r>
      <w:r w:rsidR="001F7068">
        <w:rPr>
          <w:sz w:val="28"/>
          <w:szCs w:val="28"/>
          <w:shd w:val="clear" w:color="auto" w:fill="FFFFFF"/>
        </w:rPr>
        <w:t xml:space="preserve"> </w:t>
      </w:r>
      <w:r w:rsidRPr="009A12BC">
        <w:rPr>
          <w:sz w:val="28"/>
          <w:szCs w:val="28"/>
          <w:shd w:val="clear" w:color="auto" w:fill="FFFFFF"/>
        </w:rPr>
        <w:t>на</w:t>
      </w:r>
      <w:r w:rsidR="001F7068">
        <w:rPr>
          <w:sz w:val="28"/>
          <w:szCs w:val="28"/>
          <w:shd w:val="clear" w:color="auto" w:fill="FFFFFF"/>
        </w:rPr>
        <w:t xml:space="preserve"> </w:t>
      </w:r>
      <w:r w:rsidRPr="009A12BC">
        <w:rPr>
          <w:sz w:val="28"/>
          <w:szCs w:val="28"/>
          <w:shd w:val="clear" w:color="auto" w:fill="FFFFFF"/>
        </w:rPr>
        <w:t>первом году</w:t>
      </w:r>
      <w:r w:rsidR="001F7068">
        <w:rPr>
          <w:sz w:val="28"/>
          <w:szCs w:val="28"/>
          <w:shd w:val="clear" w:color="auto" w:fill="FFFFFF"/>
        </w:rPr>
        <w:t xml:space="preserve"> </w:t>
      </w:r>
      <w:r w:rsidRPr="009A12BC">
        <w:rPr>
          <w:sz w:val="28"/>
          <w:szCs w:val="28"/>
          <w:shd w:val="clear" w:color="auto" w:fill="FFFFFF"/>
        </w:rPr>
        <w:t>жизни.</w:t>
      </w:r>
      <w:r w:rsidR="001F7068">
        <w:rPr>
          <w:sz w:val="28"/>
          <w:szCs w:val="28"/>
          <w:shd w:val="clear" w:color="auto" w:fill="FFFFFF"/>
        </w:rPr>
        <w:t xml:space="preserve"> </w:t>
      </w:r>
      <w:r w:rsidRPr="009A12BC">
        <w:rPr>
          <w:sz w:val="28"/>
          <w:szCs w:val="28"/>
          <w:shd w:val="clear" w:color="auto" w:fill="FFFFFF"/>
        </w:rPr>
        <w:t>Также</w:t>
      </w:r>
      <w:r w:rsidR="001F7068">
        <w:rPr>
          <w:sz w:val="28"/>
          <w:szCs w:val="28"/>
          <w:shd w:val="clear" w:color="auto" w:fill="FFFFFF"/>
        </w:rPr>
        <w:t xml:space="preserve"> </w:t>
      </w:r>
      <w:r w:rsidRPr="009A12BC">
        <w:rPr>
          <w:sz w:val="28"/>
          <w:szCs w:val="28"/>
          <w:shd w:val="clear" w:color="auto" w:fill="FFFFFF"/>
        </w:rPr>
        <w:t>было</w:t>
      </w:r>
      <w:r w:rsidR="001F7068">
        <w:rPr>
          <w:sz w:val="28"/>
          <w:szCs w:val="28"/>
          <w:shd w:val="clear" w:color="auto" w:fill="FFFFFF"/>
        </w:rPr>
        <w:t xml:space="preserve"> </w:t>
      </w:r>
      <w:r w:rsidRPr="009A12BC">
        <w:rPr>
          <w:sz w:val="28"/>
          <w:szCs w:val="28"/>
          <w:shd w:val="clear" w:color="auto" w:fill="FFFFFF"/>
        </w:rPr>
        <w:t>высказано</w:t>
      </w:r>
      <w:r w:rsidR="001F7068">
        <w:rPr>
          <w:sz w:val="28"/>
          <w:szCs w:val="28"/>
          <w:shd w:val="clear" w:color="auto" w:fill="FFFFFF"/>
        </w:rPr>
        <w:t xml:space="preserve"> </w:t>
      </w:r>
      <w:r w:rsidRPr="009A12BC">
        <w:rPr>
          <w:sz w:val="28"/>
          <w:szCs w:val="28"/>
          <w:shd w:val="clear" w:color="auto" w:fill="FFFFFF"/>
        </w:rPr>
        <w:t>предположение,</w:t>
      </w:r>
      <w:r w:rsidR="001F7068">
        <w:rPr>
          <w:sz w:val="28"/>
          <w:szCs w:val="28"/>
          <w:shd w:val="clear" w:color="auto" w:fill="FFFFFF"/>
        </w:rPr>
        <w:t xml:space="preserve"> </w:t>
      </w:r>
      <w:r w:rsidRPr="009A12BC">
        <w:rPr>
          <w:sz w:val="28"/>
          <w:szCs w:val="28"/>
          <w:shd w:val="clear" w:color="auto" w:fill="FFFFFF"/>
        </w:rPr>
        <w:t>что</w:t>
      </w:r>
      <w:r w:rsidR="001F7068">
        <w:rPr>
          <w:sz w:val="28"/>
          <w:szCs w:val="28"/>
          <w:shd w:val="clear" w:color="auto" w:fill="FFFFFF"/>
        </w:rPr>
        <w:t xml:space="preserve"> </w:t>
      </w:r>
      <w:r w:rsidRPr="009A12BC">
        <w:rPr>
          <w:sz w:val="28"/>
          <w:szCs w:val="28"/>
          <w:shd w:val="clear" w:color="auto" w:fill="FFFFFF"/>
        </w:rPr>
        <w:t>гиповитаминоз</w:t>
      </w:r>
      <w:r w:rsidR="001F7068">
        <w:rPr>
          <w:sz w:val="28"/>
          <w:szCs w:val="28"/>
          <w:shd w:val="clear" w:color="auto" w:fill="FFFFFF"/>
        </w:rPr>
        <w:t xml:space="preserve"> </w:t>
      </w:r>
      <w:r w:rsidRPr="009A12BC">
        <w:rPr>
          <w:sz w:val="28"/>
          <w:szCs w:val="28"/>
          <w:shd w:val="clear" w:color="auto" w:fill="FFFFFF"/>
        </w:rPr>
        <w:t>D</w:t>
      </w:r>
      <w:r w:rsidR="001F7068">
        <w:rPr>
          <w:sz w:val="28"/>
          <w:szCs w:val="28"/>
          <w:shd w:val="clear" w:color="auto" w:fill="FFFFFF"/>
        </w:rPr>
        <w:t xml:space="preserve"> </w:t>
      </w:r>
      <w:r w:rsidRPr="009A12BC">
        <w:rPr>
          <w:sz w:val="28"/>
          <w:szCs w:val="28"/>
          <w:shd w:val="clear" w:color="auto" w:fill="FFFFFF"/>
        </w:rPr>
        <w:t>может</w:t>
      </w:r>
      <w:r w:rsidR="001F7068">
        <w:rPr>
          <w:sz w:val="28"/>
          <w:szCs w:val="28"/>
          <w:shd w:val="clear" w:color="auto" w:fill="FFFFFF"/>
        </w:rPr>
        <w:t xml:space="preserve"> </w:t>
      </w:r>
      <w:r w:rsidRPr="009A12BC">
        <w:rPr>
          <w:sz w:val="28"/>
          <w:szCs w:val="28"/>
          <w:shd w:val="clear" w:color="auto" w:fill="FFFFFF"/>
        </w:rPr>
        <w:t>негативно</w:t>
      </w:r>
      <w:r w:rsidR="001F7068">
        <w:rPr>
          <w:sz w:val="28"/>
          <w:szCs w:val="28"/>
          <w:shd w:val="clear" w:color="auto" w:fill="FFFFFF"/>
        </w:rPr>
        <w:t xml:space="preserve"> </w:t>
      </w:r>
      <w:r w:rsidRPr="009A12BC">
        <w:rPr>
          <w:sz w:val="28"/>
          <w:szCs w:val="28"/>
          <w:shd w:val="clear" w:color="auto" w:fill="FFFFFF"/>
        </w:rPr>
        <w:t>влиять</w:t>
      </w:r>
      <w:r w:rsidR="001F7068">
        <w:rPr>
          <w:sz w:val="28"/>
          <w:szCs w:val="28"/>
          <w:shd w:val="clear" w:color="auto" w:fill="FFFFFF"/>
        </w:rPr>
        <w:t xml:space="preserve"> </w:t>
      </w:r>
      <w:r w:rsidRPr="009A12BC">
        <w:rPr>
          <w:sz w:val="28"/>
          <w:szCs w:val="28"/>
          <w:shd w:val="clear" w:color="auto" w:fill="FFFFFF"/>
        </w:rPr>
        <w:t>на формирование центральной нервной системы [149].</w:t>
      </w:r>
      <w:r w:rsidR="001F7068">
        <w:rPr>
          <w:sz w:val="28"/>
          <w:szCs w:val="28"/>
          <w:shd w:val="clear" w:color="auto" w:fill="FFFFFF"/>
        </w:rPr>
        <w:t xml:space="preserve"> </w:t>
      </w:r>
      <w:r w:rsidRPr="009A12BC">
        <w:rPr>
          <w:sz w:val="28"/>
          <w:szCs w:val="28"/>
          <w:shd w:val="clear" w:color="auto" w:fill="FFFFFF"/>
        </w:rPr>
        <w:t>Согласно современным</w:t>
      </w:r>
      <w:r w:rsidR="001F7068">
        <w:rPr>
          <w:sz w:val="28"/>
          <w:szCs w:val="28"/>
          <w:shd w:val="clear" w:color="auto" w:fill="FFFFFF"/>
        </w:rPr>
        <w:t xml:space="preserve"> </w:t>
      </w:r>
      <w:r w:rsidRPr="009A12BC">
        <w:rPr>
          <w:sz w:val="28"/>
          <w:szCs w:val="28"/>
          <w:shd w:val="clear" w:color="auto" w:fill="FFFFFF"/>
        </w:rPr>
        <w:t>представлениям,</w:t>
      </w:r>
      <w:r w:rsidR="001F7068">
        <w:rPr>
          <w:sz w:val="28"/>
          <w:szCs w:val="28"/>
          <w:shd w:val="clear" w:color="auto" w:fill="FFFFFF"/>
        </w:rPr>
        <w:t xml:space="preserve"> </w:t>
      </w:r>
      <w:r w:rsidRPr="009A12BC">
        <w:rPr>
          <w:sz w:val="28"/>
          <w:szCs w:val="28"/>
          <w:shd w:val="clear" w:color="auto" w:fill="FFFFFF"/>
        </w:rPr>
        <w:t>биоэлементы являются важнейшими катализаторами различных биохимических</w:t>
      </w:r>
      <w:r w:rsidR="001F7068">
        <w:rPr>
          <w:sz w:val="28"/>
          <w:szCs w:val="28"/>
          <w:shd w:val="clear" w:color="auto" w:fill="FFFFFF"/>
        </w:rPr>
        <w:t xml:space="preserve"> </w:t>
      </w:r>
      <w:r w:rsidRPr="009A12BC">
        <w:rPr>
          <w:sz w:val="28"/>
          <w:szCs w:val="28"/>
          <w:shd w:val="clear" w:color="auto" w:fill="FFFFFF"/>
        </w:rPr>
        <w:t>реакций</w:t>
      </w:r>
      <w:r w:rsidR="001F7068">
        <w:rPr>
          <w:sz w:val="28"/>
          <w:szCs w:val="28"/>
          <w:shd w:val="clear" w:color="auto" w:fill="FFFFFF"/>
        </w:rPr>
        <w:t xml:space="preserve"> </w:t>
      </w:r>
      <w:r w:rsidRPr="009A12BC">
        <w:rPr>
          <w:sz w:val="28"/>
          <w:szCs w:val="28"/>
          <w:shd w:val="clear" w:color="auto" w:fill="FFFFFF"/>
        </w:rPr>
        <w:t>и</w:t>
      </w:r>
      <w:r w:rsidR="001F7068">
        <w:rPr>
          <w:sz w:val="28"/>
          <w:szCs w:val="28"/>
          <w:shd w:val="clear" w:color="auto" w:fill="FFFFFF"/>
        </w:rPr>
        <w:t xml:space="preserve"> </w:t>
      </w:r>
      <w:r w:rsidRPr="009A12BC">
        <w:rPr>
          <w:sz w:val="28"/>
          <w:szCs w:val="28"/>
          <w:shd w:val="clear" w:color="auto" w:fill="FFFFFF"/>
        </w:rPr>
        <w:t>незаменимыми</w:t>
      </w:r>
      <w:r w:rsidR="001F7068">
        <w:rPr>
          <w:sz w:val="28"/>
          <w:szCs w:val="28"/>
          <w:shd w:val="clear" w:color="auto" w:fill="FFFFFF"/>
        </w:rPr>
        <w:t xml:space="preserve"> </w:t>
      </w:r>
      <w:r w:rsidRPr="009A12BC">
        <w:rPr>
          <w:sz w:val="28"/>
          <w:szCs w:val="28"/>
          <w:shd w:val="clear" w:color="auto" w:fill="FFFFFF"/>
        </w:rPr>
        <w:t>самостоятельными</w:t>
      </w:r>
      <w:r w:rsidR="001F7068">
        <w:rPr>
          <w:sz w:val="28"/>
          <w:szCs w:val="28"/>
          <w:shd w:val="clear" w:color="auto" w:fill="FFFFFF"/>
        </w:rPr>
        <w:t xml:space="preserve"> </w:t>
      </w:r>
      <w:r w:rsidRPr="009A12BC">
        <w:rPr>
          <w:sz w:val="28"/>
          <w:szCs w:val="28"/>
          <w:shd w:val="clear" w:color="auto" w:fill="FFFFFF"/>
        </w:rPr>
        <w:t>участниками процессов роста и развития организма, обмена</w:t>
      </w:r>
      <w:r w:rsidR="001F7068">
        <w:rPr>
          <w:sz w:val="28"/>
          <w:szCs w:val="28"/>
          <w:shd w:val="clear" w:color="auto" w:fill="FFFFFF"/>
        </w:rPr>
        <w:t xml:space="preserve"> </w:t>
      </w:r>
      <w:r w:rsidRPr="009A12BC">
        <w:rPr>
          <w:sz w:val="28"/>
          <w:szCs w:val="28"/>
          <w:shd w:val="clear" w:color="auto" w:fill="FFFFFF"/>
        </w:rPr>
        <w:t>веществ</w:t>
      </w:r>
      <w:r w:rsidR="001F7068">
        <w:rPr>
          <w:sz w:val="28"/>
          <w:szCs w:val="28"/>
          <w:shd w:val="clear" w:color="auto" w:fill="FFFFFF"/>
        </w:rPr>
        <w:t xml:space="preserve"> </w:t>
      </w:r>
      <w:r w:rsidRPr="009A12BC">
        <w:rPr>
          <w:sz w:val="28"/>
          <w:szCs w:val="28"/>
          <w:shd w:val="clear" w:color="auto" w:fill="FFFFFF"/>
        </w:rPr>
        <w:t>и</w:t>
      </w:r>
      <w:r w:rsidR="001F7068">
        <w:rPr>
          <w:sz w:val="28"/>
          <w:szCs w:val="28"/>
          <w:shd w:val="clear" w:color="auto" w:fill="FFFFFF"/>
        </w:rPr>
        <w:t xml:space="preserve"> </w:t>
      </w:r>
      <w:r w:rsidRPr="009A12BC">
        <w:rPr>
          <w:sz w:val="28"/>
          <w:szCs w:val="28"/>
          <w:shd w:val="clear" w:color="auto" w:fill="FFFFFF"/>
        </w:rPr>
        <w:t>адаптации к</w:t>
      </w:r>
      <w:r w:rsidR="001F7068">
        <w:rPr>
          <w:sz w:val="28"/>
          <w:szCs w:val="28"/>
          <w:shd w:val="clear" w:color="auto" w:fill="FFFFFF"/>
        </w:rPr>
        <w:t xml:space="preserve"> </w:t>
      </w:r>
      <w:r w:rsidRPr="009A12BC">
        <w:rPr>
          <w:sz w:val="28"/>
          <w:szCs w:val="28"/>
          <w:shd w:val="clear" w:color="auto" w:fill="FFFFFF"/>
        </w:rPr>
        <w:t>изменяющимся</w:t>
      </w:r>
      <w:r w:rsidR="001F7068">
        <w:rPr>
          <w:sz w:val="28"/>
          <w:szCs w:val="28"/>
          <w:shd w:val="clear" w:color="auto" w:fill="FFFFFF"/>
        </w:rPr>
        <w:t xml:space="preserve"> </w:t>
      </w:r>
      <w:r w:rsidRPr="009A12BC">
        <w:rPr>
          <w:sz w:val="28"/>
          <w:szCs w:val="28"/>
          <w:shd w:val="clear" w:color="auto" w:fill="FFFFFF"/>
        </w:rPr>
        <w:t>условиям окружающей среды. В настоящее время</w:t>
      </w:r>
      <w:r w:rsidR="001F7068">
        <w:rPr>
          <w:sz w:val="28"/>
          <w:szCs w:val="28"/>
          <w:shd w:val="clear" w:color="auto" w:fill="FFFFFF"/>
        </w:rPr>
        <w:t xml:space="preserve"> </w:t>
      </w:r>
      <w:r w:rsidRPr="009A12BC">
        <w:rPr>
          <w:sz w:val="28"/>
          <w:szCs w:val="28"/>
          <w:shd w:val="clear" w:color="auto" w:fill="FFFFFF"/>
        </w:rPr>
        <w:t>накоплен</w:t>
      </w:r>
      <w:r w:rsidR="001F7068">
        <w:rPr>
          <w:sz w:val="28"/>
          <w:szCs w:val="28"/>
          <w:shd w:val="clear" w:color="auto" w:fill="FFFFFF"/>
        </w:rPr>
        <w:t xml:space="preserve"> </w:t>
      </w:r>
      <w:r w:rsidRPr="009A12BC">
        <w:rPr>
          <w:sz w:val="28"/>
          <w:szCs w:val="28"/>
          <w:shd w:val="clear" w:color="auto" w:fill="FFFFFF"/>
        </w:rPr>
        <w:t>большой</w:t>
      </w:r>
      <w:r w:rsidR="001F7068">
        <w:rPr>
          <w:sz w:val="28"/>
          <w:szCs w:val="28"/>
          <w:shd w:val="clear" w:color="auto" w:fill="FFFFFF"/>
        </w:rPr>
        <w:t xml:space="preserve"> </w:t>
      </w:r>
      <w:r w:rsidRPr="009A12BC">
        <w:rPr>
          <w:sz w:val="28"/>
          <w:szCs w:val="28"/>
          <w:shd w:val="clear" w:color="auto" w:fill="FFFFFF"/>
        </w:rPr>
        <w:t>объем</w:t>
      </w:r>
      <w:r w:rsidR="001F7068">
        <w:rPr>
          <w:sz w:val="28"/>
          <w:szCs w:val="28"/>
          <w:shd w:val="clear" w:color="auto" w:fill="FFFFFF"/>
        </w:rPr>
        <w:t xml:space="preserve"> </w:t>
      </w:r>
      <w:r w:rsidRPr="009A12BC">
        <w:rPr>
          <w:sz w:val="28"/>
          <w:szCs w:val="28"/>
          <w:shd w:val="clear" w:color="auto" w:fill="FFFFFF"/>
        </w:rPr>
        <w:t>дополнительных</w:t>
      </w:r>
      <w:r w:rsidR="001F7068">
        <w:rPr>
          <w:sz w:val="28"/>
          <w:szCs w:val="28"/>
          <w:shd w:val="clear" w:color="auto" w:fill="FFFFFF"/>
        </w:rPr>
        <w:t xml:space="preserve"> </w:t>
      </w:r>
      <w:r w:rsidRPr="009A12BC">
        <w:rPr>
          <w:sz w:val="28"/>
          <w:szCs w:val="28"/>
          <w:shd w:val="clear" w:color="auto" w:fill="FFFFFF"/>
        </w:rPr>
        <w:t>научныхданных,</w:t>
      </w:r>
      <w:r w:rsidR="001F7068">
        <w:rPr>
          <w:sz w:val="28"/>
          <w:szCs w:val="28"/>
          <w:shd w:val="clear" w:color="auto" w:fill="FFFFFF"/>
        </w:rPr>
        <w:t xml:space="preserve"> </w:t>
      </w:r>
      <w:r w:rsidRPr="009A12BC">
        <w:rPr>
          <w:sz w:val="28"/>
          <w:szCs w:val="28"/>
          <w:shd w:val="clear" w:color="auto" w:fill="FFFFFF"/>
        </w:rPr>
        <w:t>подтверждающих</w:t>
      </w:r>
      <w:r w:rsidR="001F7068">
        <w:rPr>
          <w:sz w:val="28"/>
          <w:szCs w:val="28"/>
          <w:shd w:val="clear" w:color="auto" w:fill="FFFFFF"/>
        </w:rPr>
        <w:t xml:space="preserve"> </w:t>
      </w:r>
      <w:r w:rsidRPr="009A12BC">
        <w:rPr>
          <w:sz w:val="28"/>
          <w:szCs w:val="28"/>
          <w:shd w:val="clear" w:color="auto" w:fill="FFFFFF"/>
        </w:rPr>
        <w:t>связь между</w:t>
      </w:r>
      <w:r w:rsidR="001F7068">
        <w:rPr>
          <w:sz w:val="28"/>
          <w:szCs w:val="28"/>
          <w:shd w:val="clear" w:color="auto" w:fill="FFFFFF"/>
        </w:rPr>
        <w:t xml:space="preserve"> </w:t>
      </w:r>
      <w:r w:rsidRPr="009A12BC">
        <w:rPr>
          <w:sz w:val="28"/>
          <w:szCs w:val="28"/>
          <w:shd w:val="clear" w:color="auto" w:fill="FFFFFF"/>
        </w:rPr>
        <w:t>недостаточным</w:t>
      </w:r>
      <w:r w:rsidR="001F7068">
        <w:rPr>
          <w:sz w:val="28"/>
          <w:szCs w:val="28"/>
          <w:shd w:val="clear" w:color="auto" w:fill="FFFFFF"/>
        </w:rPr>
        <w:t xml:space="preserve"> </w:t>
      </w:r>
      <w:r w:rsidRPr="009A12BC">
        <w:rPr>
          <w:sz w:val="28"/>
          <w:szCs w:val="28"/>
          <w:shd w:val="clear" w:color="auto" w:fill="FFFFFF"/>
        </w:rPr>
        <w:t>поступлением</w:t>
      </w:r>
      <w:r w:rsidR="001F7068">
        <w:rPr>
          <w:sz w:val="28"/>
          <w:szCs w:val="28"/>
          <w:shd w:val="clear" w:color="auto" w:fill="FFFFFF"/>
        </w:rPr>
        <w:t xml:space="preserve"> </w:t>
      </w:r>
      <w:r w:rsidRPr="009A12BC">
        <w:rPr>
          <w:sz w:val="28"/>
          <w:szCs w:val="28"/>
          <w:shd w:val="clear" w:color="auto" w:fill="FFFFFF"/>
        </w:rPr>
        <w:t>макро- и</w:t>
      </w:r>
      <w:r w:rsidR="001F7068">
        <w:rPr>
          <w:sz w:val="28"/>
          <w:szCs w:val="28"/>
          <w:shd w:val="clear" w:color="auto" w:fill="FFFFFF"/>
        </w:rPr>
        <w:t xml:space="preserve"> </w:t>
      </w:r>
      <w:r w:rsidRPr="009A12BC">
        <w:rPr>
          <w:sz w:val="28"/>
          <w:szCs w:val="28"/>
          <w:shd w:val="clear" w:color="auto" w:fill="FFFFFF"/>
        </w:rPr>
        <w:t>микроэлементов</w:t>
      </w:r>
      <w:r w:rsidR="001F7068">
        <w:rPr>
          <w:sz w:val="28"/>
          <w:szCs w:val="28"/>
          <w:shd w:val="clear" w:color="auto" w:fill="FFFFFF"/>
        </w:rPr>
        <w:t xml:space="preserve"> </w:t>
      </w:r>
      <w:r w:rsidRPr="009A12BC">
        <w:rPr>
          <w:sz w:val="28"/>
          <w:szCs w:val="28"/>
          <w:shd w:val="clear" w:color="auto" w:fill="FFFFFF"/>
        </w:rPr>
        <w:t>в организм человека</w:t>
      </w:r>
      <w:r w:rsidR="001F7068">
        <w:rPr>
          <w:sz w:val="28"/>
          <w:szCs w:val="28"/>
          <w:shd w:val="clear" w:color="auto" w:fill="FFFFFF"/>
        </w:rPr>
        <w:t xml:space="preserve"> </w:t>
      </w:r>
      <w:r w:rsidRPr="009A12BC">
        <w:rPr>
          <w:sz w:val="28"/>
          <w:szCs w:val="28"/>
          <w:shd w:val="clear" w:color="auto" w:fill="FFFFFF"/>
        </w:rPr>
        <w:t>и</w:t>
      </w:r>
      <w:r w:rsidR="001F7068">
        <w:rPr>
          <w:sz w:val="28"/>
          <w:szCs w:val="28"/>
          <w:shd w:val="clear" w:color="auto" w:fill="FFFFFF"/>
        </w:rPr>
        <w:t xml:space="preserve"> </w:t>
      </w:r>
      <w:r w:rsidRPr="009A12BC">
        <w:rPr>
          <w:sz w:val="28"/>
          <w:szCs w:val="28"/>
          <w:shd w:val="clear" w:color="auto" w:fill="FFFFFF"/>
        </w:rPr>
        <w:t>развитием</w:t>
      </w:r>
      <w:r w:rsidR="001F7068">
        <w:rPr>
          <w:sz w:val="28"/>
          <w:szCs w:val="28"/>
          <w:shd w:val="clear" w:color="auto" w:fill="FFFFFF"/>
        </w:rPr>
        <w:t xml:space="preserve"> </w:t>
      </w:r>
      <w:r w:rsidRPr="009A12BC">
        <w:rPr>
          <w:sz w:val="28"/>
          <w:szCs w:val="28"/>
          <w:shd w:val="clear" w:color="auto" w:fill="FFFFFF"/>
        </w:rPr>
        <w:t>различных заболеваний, в</w:t>
      </w:r>
      <w:r w:rsidR="001F7068">
        <w:rPr>
          <w:sz w:val="28"/>
          <w:szCs w:val="28"/>
          <w:shd w:val="clear" w:color="auto" w:fill="FFFFFF"/>
        </w:rPr>
        <w:t xml:space="preserve"> </w:t>
      </w:r>
      <w:r w:rsidRPr="009A12BC">
        <w:rPr>
          <w:sz w:val="28"/>
          <w:szCs w:val="28"/>
          <w:shd w:val="clear" w:color="auto" w:fill="FFFFFF"/>
        </w:rPr>
        <w:t>том</w:t>
      </w:r>
      <w:r w:rsidR="001F7068">
        <w:rPr>
          <w:sz w:val="28"/>
          <w:szCs w:val="28"/>
          <w:shd w:val="clear" w:color="auto" w:fill="FFFFFF"/>
        </w:rPr>
        <w:t xml:space="preserve"> </w:t>
      </w:r>
      <w:r w:rsidRPr="009A12BC">
        <w:rPr>
          <w:sz w:val="28"/>
          <w:szCs w:val="28"/>
          <w:shd w:val="clear" w:color="auto" w:fill="FFFFFF"/>
        </w:rPr>
        <w:t>числе</w:t>
      </w:r>
      <w:r w:rsidR="001F7068">
        <w:rPr>
          <w:sz w:val="28"/>
          <w:szCs w:val="28"/>
          <w:shd w:val="clear" w:color="auto" w:fill="FFFFFF"/>
        </w:rPr>
        <w:t xml:space="preserve"> </w:t>
      </w:r>
      <w:r w:rsidRPr="009A12BC">
        <w:rPr>
          <w:sz w:val="28"/>
          <w:szCs w:val="28"/>
          <w:shd w:val="clear" w:color="auto" w:fill="FFFFFF"/>
        </w:rPr>
        <w:t>связанных с</w:t>
      </w:r>
      <w:r w:rsidR="001F7068">
        <w:rPr>
          <w:sz w:val="28"/>
          <w:szCs w:val="28"/>
          <w:shd w:val="clear" w:color="auto" w:fill="FFFFFF"/>
        </w:rPr>
        <w:t xml:space="preserve"> </w:t>
      </w:r>
      <w:r w:rsidRPr="009A12BC">
        <w:rPr>
          <w:sz w:val="28"/>
          <w:szCs w:val="28"/>
          <w:shd w:val="clear" w:color="auto" w:fill="FFFFFF"/>
        </w:rPr>
        <w:t>нарушением</w:t>
      </w:r>
      <w:r w:rsidR="001F7068">
        <w:rPr>
          <w:sz w:val="28"/>
          <w:szCs w:val="28"/>
          <w:shd w:val="clear" w:color="auto" w:fill="FFFFFF"/>
        </w:rPr>
        <w:t xml:space="preserve"> </w:t>
      </w:r>
      <w:r w:rsidRPr="009A12BC">
        <w:rPr>
          <w:sz w:val="28"/>
          <w:szCs w:val="28"/>
          <w:shd w:val="clear" w:color="auto" w:fill="FFFFFF"/>
        </w:rPr>
        <w:t>обмена</w:t>
      </w:r>
      <w:r w:rsidR="001F7068">
        <w:rPr>
          <w:sz w:val="28"/>
          <w:szCs w:val="28"/>
          <w:shd w:val="clear" w:color="auto" w:fill="FFFFFF"/>
        </w:rPr>
        <w:t xml:space="preserve"> </w:t>
      </w:r>
      <w:r w:rsidRPr="009A12BC">
        <w:rPr>
          <w:sz w:val="28"/>
          <w:szCs w:val="28"/>
          <w:shd w:val="clear" w:color="auto" w:fill="FFFFFF"/>
        </w:rPr>
        <w:t>веществ.</w:t>
      </w:r>
      <w:r w:rsidR="001F7068">
        <w:rPr>
          <w:sz w:val="28"/>
          <w:szCs w:val="28"/>
          <w:shd w:val="clear" w:color="auto" w:fill="FFFFFF"/>
        </w:rPr>
        <w:t xml:space="preserve"> </w:t>
      </w:r>
      <w:r w:rsidRPr="009A12BC">
        <w:rPr>
          <w:sz w:val="28"/>
          <w:szCs w:val="28"/>
          <w:shd w:val="clear" w:color="auto" w:fill="FFFFFF"/>
        </w:rPr>
        <w:t>По</w:t>
      </w:r>
      <w:r w:rsidR="001F7068">
        <w:rPr>
          <w:sz w:val="28"/>
          <w:szCs w:val="28"/>
          <w:shd w:val="clear" w:color="auto" w:fill="FFFFFF"/>
        </w:rPr>
        <w:t xml:space="preserve"> э</w:t>
      </w:r>
      <w:r w:rsidRPr="009A12BC">
        <w:rPr>
          <w:sz w:val="28"/>
          <w:szCs w:val="28"/>
          <w:shd w:val="clear" w:color="auto" w:fill="FFFFFF"/>
        </w:rPr>
        <w:t>тому</w:t>
      </w:r>
      <w:r w:rsidR="001F7068">
        <w:rPr>
          <w:sz w:val="28"/>
          <w:szCs w:val="28"/>
          <w:shd w:val="clear" w:color="auto" w:fill="FFFFFF"/>
        </w:rPr>
        <w:t xml:space="preserve"> </w:t>
      </w:r>
      <w:r w:rsidRPr="009A12BC">
        <w:rPr>
          <w:sz w:val="28"/>
          <w:szCs w:val="28"/>
          <w:shd w:val="clear" w:color="auto" w:fill="FFFFFF"/>
        </w:rPr>
        <w:t>концептуальным направлением современной медицины должен стать</w:t>
      </w:r>
      <w:r w:rsidR="001F7068">
        <w:rPr>
          <w:sz w:val="28"/>
          <w:szCs w:val="28"/>
          <w:shd w:val="clear" w:color="auto" w:fill="FFFFFF"/>
        </w:rPr>
        <w:t xml:space="preserve"> </w:t>
      </w:r>
      <w:r w:rsidRPr="009A12BC">
        <w:rPr>
          <w:sz w:val="28"/>
          <w:szCs w:val="28"/>
          <w:shd w:val="clear" w:color="auto" w:fill="FFFFFF"/>
        </w:rPr>
        <w:t>первичный</w:t>
      </w:r>
      <w:r w:rsidR="001F7068">
        <w:rPr>
          <w:sz w:val="28"/>
          <w:szCs w:val="28"/>
          <w:shd w:val="clear" w:color="auto" w:fill="FFFFFF"/>
        </w:rPr>
        <w:t xml:space="preserve"> </w:t>
      </w:r>
      <w:r w:rsidRPr="009A12BC">
        <w:rPr>
          <w:sz w:val="28"/>
          <w:szCs w:val="28"/>
          <w:shd w:val="clear" w:color="auto" w:fill="FFFFFF"/>
        </w:rPr>
        <w:t>скрининг</w:t>
      </w:r>
      <w:r w:rsidR="001F7068">
        <w:rPr>
          <w:sz w:val="28"/>
          <w:szCs w:val="28"/>
          <w:shd w:val="clear" w:color="auto" w:fill="FFFFFF"/>
        </w:rPr>
        <w:t xml:space="preserve"> </w:t>
      </w:r>
      <w:r w:rsidRPr="009A12BC">
        <w:rPr>
          <w:sz w:val="28"/>
          <w:szCs w:val="28"/>
          <w:shd w:val="clear" w:color="auto" w:fill="FFFFFF"/>
        </w:rPr>
        <w:t>для</w:t>
      </w:r>
      <w:r w:rsidR="001F7068">
        <w:rPr>
          <w:sz w:val="28"/>
          <w:szCs w:val="28"/>
          <w:shd w:val="clear" w:color="auto" w:fill="FFFFFF"/>
        </w:rPr>
        <w:t xml:space="preserve"> </w:t>
      </w:r>
      <w:r w:rsidRPr="009A12BC">
        <w:rPr>
          <w:sz w:val="28"/>
          <w:szCs w:val="28"/>
          <w:shd w:val="clear" w:color="auto" w:fill="FFFFFF"/>
        </w:rPr>
        <w:t>выявления</w:t>
      </w:r>
      <w:r w:rsidR="001F7068">
        <w:rPr>
          <w:sz w:val="28"/>
          <w:szCs w:val="28"/>
          <w:shd w:val="clear" w:color="auto" w:fill="FFFFFF"/>
        </w:rPr>
        <w:t xml:space="preserve"> </w:t>
      </w:r>
      <w:r w:rsidRPr="009A12BC">
        <w:rPr>
          <w:sz w:val="28"/>
          <w:szCs w:val="28"/>
          <w:shd w:val="clear" w:color="auto" w:fill="FFFFFF"/>
        </w:rPr>
        <w:t>нарушений обмена макро- и</w:t>
      </w:r>
      <w:r w:rsidR="001F7068">
        <w:rPr>
          <w:sz w:val="28"/>
          <w:szCs w:val="28"/>
          <w:shd w:val="clear" w:color="auto" w:fill="FFFFFF"/>
        </w:rPr>
        <w:t xml:space="preserve"> </w:t>
      </w:r>
      <w:r w:rsidRPr="009A12BC">
        <w:rPr>
          <w:sz w:val="28"/>
          <w:szCs w:val="28"/>
          <w:shd w:val="clear" w:color="auto" w:fill="FFFFFF"/>
        </w:rPr>
        <w:t>микроэлементо</w:t>
      </w:r>
      <w:r w:rsidR="001F7068">
        <w:rPr>
          <w:sz w:val="28"/>
          <w:szCs w:val="28"/>
          <w:shd w:val="clear" w:color="auto" w:fill="FFFFFF"/>
        </w:rPr>
        <w:t xml:space="preserve"> </w:t>
      </w:r>
      <w:r w:rsidRPr="009A12BC">
        <w:rPr>
          <w:sz w:val="28"/>
          <w:szCs w:val="28"/>
          <w:shd w:val="clear" w:color="auto" w:fill="FFFFFF"/>
        </w:rPr>
        <w:t>ви их</w:t>
      </w:r>
      <w:r w:rsidR="001F7068">
        <w:rPr>
          <w:sz w:val="28"/>
          <w:szCs w:val="28"/>
          <w:shd w:val="clear" w:color="auto" w:fill="FFFFFF"/>
        </w:rPr>
        <w:t xml:space="preserve"> </w:t>
      </w:r>
      <w:r w:rsidRPr="009A12BC">
        <w:rPr>
          <w:sz w:val="28"/>
          <w:szCs w:val="28"/>
          <w:shd w:val="clear" w:color="auto" w:fill="FFFFFF"/>
        </w:rPr>
        <w:t>медикаментозной</w:t>
      </w:r>
      <w:r w:rsidR="001F7068">
        <w:rPr>
          <w:sz w:val="28"/>
          <w:szCs w:val="28"/>
          <w:shd w:val="clear" w:color="auto" w:fill="FFFFFF"/>
        </w:rPr>
        <w:t xml:space="preserve"> </w:t>
      </w:r>
      <w:r w:rsidRPr="009A12BC">
        <w:rPr>
          <w:sz w:val="28"/>
          <w:szCs w:val="28"/>
          <w:shd w:val="clear" w:color="auto" w:fill="FFFFFF"/>
        </w:rPr>
        <w:t>коррекции</w:t>
      </w:r>
      <w:r w:rsidR="001F7068">
        <w:rPr>
          <w:sz w:val="28"/>
          <w:szCs w:val="28"/>
          <w:shd w:val="clear" w:color="auto" w:fill="FFFFFF"/>
        </w:rPr>
        <w:t xml:space="preserve"> </w:t>
      </w:r>
      <w:r w:rsidRPr="009A12BC">
        <w:rPr>
          <w:sz w:val="28"/>
          <w:szCs w:val="28"/>
          <w:shd w:val="clear" w:color="auto" w:fill="FFFFFF"/>
        </w:rPr>
        <w:t>[150].</w:t>
      </w:r>
    </w:p>
    <w:p w:rsidR="00D92846" w:rsidRPr="00997A12" w:rsidRDefault="00D92846" w:rsidP="008A4AF1">
      <w:pPr>
        <w:tabs>
          <w:tab w:val="left" w:pos="851"/>
        </w:tabs>
        <w:spacing w:line="240" w:lineRule="auto"/>
        <w:ind w:firstLine="567"/>
        <w:jc w:val="both"/>
        <w:rPr>
          <w:rFonts w:ascii="Times New Roman" w:hAnsi="Times New Roman" w:cs="Times New Roman"/>
          <w:sz w:val="28"/>
          <w:szCs w:val="28"/>
          <w:shd w:val="clear" w:color="auto" w:fill="FFFFFF"/>
        </w:rPr>
      </w:pPr>
      <w:r w:rsidRPr="00997A12">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rPr>
        <w:t xml:space="preserve">нашем исследовании </w:t>
      </w:r>
      <w:r w:rsidRPr="00997A12">
        <w:rPr>
          <w:rFonts w:ascii="Times New Roman" w:hAnsi="Times New Roman" w:cs="Times New Roman"/>
          <w:sz w:val="28"/>
          <w:szCs w:val="28"/>
          <w:shd w:val="clear" w:color="auto" w:fill="FFFFFF"/>
        </w:rPr>
        <w:t xml:space="preserve">мы сообщаем о общих характеристиках исследуемых, антропометрических-клинических данных, респираторном статусе, об осложнениях и исходах с определением роли витамина  </w:t>
      </w:r>
      <w:r w:rsidRPr="00997A12">
        <w:rPr>
          <w:rFonts w:ascii="Times New Roman" w:eastAsia="Times New Roman" w:hAnsi="Times New Roman" w:cs="Times New Roman"/>
          <w:bCs/>
          <w:spacing w:val="-2"/>
          <w:sz w:val="28"/>
          <w:szCs w:val="28"/>
          <w:lang w:val="en-US"/>
        </w:rPr>
        <w:t>D</w:t>
      </w:r>
      <w:r w:rsidRPr="00997A12">
        <w:rPr>
          <w:rFonts w:ascii="Times New Roman" w:hAnsi="Times New Roman" w:cs="Times New Roman"/>
          <w:sz w:val="28"/>
          <w:szCs w:val="28"/>
          <w:shd w:val="clear" w:color="auto" w:fill="FFFFFF"/>
        </w:rPr>
        <w:t xml:space="preserve"> и микроэлементов в группах с врожденной пневмонией и без врожденной пневмонии у недоношенных новорожденных рожденных в Перинатальном центре города Семей, Республики Казахстан. Общие характеристики пациентов, принявших участие в нашей работе, соответствовали характеристикам ранее проведенных крупных исследований, в том числе рандомизированных.</w:t>
      </w:r>
      <w:r w:rsidRPr="00997A12">
        <w:rPr>
          <w:rFonts w:ascii="Times New Roman" w:hAnsi="Times New Roman" w:cs="Times New Roman"/>
          <w:sz w:val="28"/>
          <w:szCs w:val="28"/>
        </w:rPr>
        <w:t xml:space="preserve"> В нашем исследовании по половому признаку, в основной группе преобладал мужской пол 57,9%. В этом исследовании мы обнаружили, что недоношенные новорожденные с врожденной пневмонией по шкале Апгар, на 1 и 5 минутах, имели низкие значения, чем недоношенные без врожденной пневмонии</w:t>
      </w:r>
      <w:r>
        <w:rPr>
          <w:rFonts w:ascii="Times New Roman" w:hAnsi="Times New Roman" w:cs="Times New Roman"/>
          <w:sz w:val="28"/>
          <w:szCs w:val="28"/>
        </w:rPr>
        <w:t xml:space="preserve"> </w:t>
      </w:r>
      <w:r w:rsidRPr="00997A12">
        <w:rPr>
          <w:rFonts w:ascii="Times New Roman" w:hAnsi="Times New Roman" w:cs="Times New Roman"/>
          <w:sz w:val="28"/>
          <w:szCs w:val="28"/>
        </w:rPr>
        <w:t xml:space="preserve">(р &lt; 0,05). </w:t>
      </w:r>
    </w:p>
    <w:p w:rsidR="00D92846" w:rsidRPr="00997A12" w:rsidRDefault="00D92846" w:rsidP="008A4AF1">
      <w:pPr>
        <w:shd w:val="clear" w:color="auto" w:fill="FFFFFF"/>
        <w:tabs>
          <w:tab w:val="left" w:pos="851"/>
        </w:tabs>
        <w:spacing w:line="240" w:lineRule="auto"/>
        <w:ind w:firstLine="567"/>
        <w:jc w:val="both"/>
        <w:rPr>
          <w:rFonts w:ascii="Times New Roman" w:hAnsi="Times New Roman" w:cs="Times New Roman"/>
          <w:sz w:val="28"/>
          <w:szCs w:val="28"/>
        </w:rPr>
      </w:pPr>
      <w:r w:rsidRPr="00C30B0B">
        <w:rPr>
          <w:rFonts w:ascii="Times New Roman" w:hAnsi="Times New Roman" w:cs="Times New Roman"/>
          <w:sz w:val="28"/>
          <w:szCs w:val="28"/>
        </w:rPr>
        <w:t xml:space="preserve">О факторах риска описываются во многих обзорах литературы, систематических обзорах и метаанализах </w:t>
      </w:r>
      <w:r w:rsidR="00C30B0B" w:rsidRPr="00C30B0B">
        <w:rPr>
          <w:rFonts w:ascii="Times New Roman" w:hAnsi="Times New Roman" w:cs="Times New Roman"/>
          <w:sz w:val="28"/>
          <w:szCs w:val="28"/>
          <w:shd w:val="clear" w:color="auto" w:fill="FFFFFF"/>
        </w:rPr>
        <w:t>[42,с. 198</w:t>
      </w:r>
      <w:r w:rsidRPr="00C30B0B">
        <w:rPr>
          <w:rFonts w:ascii="Times New Roman" w:hAnsi="Times New Roman" w:cs="Times New Roman"/>
          <w:sz w:val="28"/>
          <w:szCs w:val="28"/>
          <w:shd w:val="clear" w:color="auto" w:fill="FFFFFF"/>
        </w:rPr>
        <w:t xml:space="preserve">].  </w:t>
      </w:r>
      <w:r w:rsidRPr="00C30B0B">
        <w:rPr>
          <w:rFonts w:ascii="Times New Roman" w:hAnsi="Times New Roman" w:cs="Times New Roman"/>
          <w:sz w:val="28"/>
          <w:szCs w:val="28"/>
        </w:rPr>
        <w:t xml:space="preserve"> </w:t>
      </w:r>
      <w:r w:rsidRPr="00C30B0B">
        <w:rPr>
          <w:rFonts w:ascii="Times New Roman" w:hAnsi="Times New Roman" w:cs="Times New Roman"/>
          <w:sz w:val="28"/>
          <w:szCs w:val="28"/>
          <w:shd w:val="clear" w:color="auto" w:fill="FFFFFF"/>
          <w:lang w:val="en-US"/>
        </w:rPr>
        <w:t>Choudhury</w:t>
      </w:r>
      <w:r w:rsidRPr="00C30B0B">
        <w:rPr>
          <w:rFonts w:ascii="Times New Roman" w:hAnsi="Times New Roman" w:cs="Times New Roman"/>
          <w:sz w:val="28"/>
          <w:szCs w:val="28"/>
          <w:shd w:val="clear" w:color="auto" w:fill="FFFFFF"/>
        </w:rPr>
        <w:t xml:space="preserve"> </w:t>
      </w:r>
      <w:r w:rsidRPr="00C30B0B">
        <w:rPr>
          <w:rFonts w:ascii="Times New Roman" w:hAnsi="Times New Roman" w:cs="Times New Roman"/>
          <w:sz w:val="28"/>
          <w:szCs w:val="28"/>
          <w:shd w:val="clear" w:color="auto" w:fill="FFFFFF"/>
          <w:lang w:val="en-US"/>
        </w:rPr>
        <w:t>AM</w:t>
      </w:r>
      <w:r w:rsidRPr="00C30B0B">
        <w:rPr>
          <w:rFonts w:ascii="Times New Roman" w:hAnsi="Times New Roman" w:cs="Times New Roman"/>
          <w:sz w:val="28"/>
          <w:szCs w:val="28"/>
          <w:shd w:val="clear" w:color="auto" w:fill="FFFFFF"/>
        </w:rPr>
        <w:t>.</w:t>
      </w:r>
      <w:r w:rsidRPr="00997A12">
        <w:rPr>
          <w:rFonts w:ascii="Times New Roman" w:hAnsi="Times New Roman" w:cs="Times New Roman"/>
          <w:sz w:val="28"/>
          <w:szCs w:val="28"/>
          <w:shd w:val="clear" w:color="auto" w:fill="FFFFFF"/>
        </w:rPr>
        <w:t xml:space="preserve"> и др., авторы проводили  исследование</w:t>
      </w:r>
      <w:r>
        <w:rPr>
          <w:rFonts w:ascii="Times New Roman" w:hAnsi="Times New Roman" w:cs="Times New Roman"/>
          <w:sz w:val="28"/>
          <w:szCs w:val="28"/>
          <w:shd w:val="clear" w:color="auto" w:fill="FFFFFF"/>
        </w:rPr>
        <w:t xml:space="preserve">, которые </w:t>
      </w:r>
      <w:r w:rsidRPr="00997A12">
        <w:rPr>
          <w:rFonts w:ascii="Times New Roman" w:hAnsi="Times New Roman" w:cs="Times New Roman"/>
          <w:sz w:val="28"/>
          <w:szCs w:val="28"/>
          <w:shd w:val="clear" w:color="auto" w:fill="FFFFFF"/>
        </w:rPr>
        <w:t>описывали причинные факторы врожденной пневмонии такие как: средний вес при рождении, неадекватное дородовое наблюдение, роды на дому, роды неподготовленным персоналом, что достоверно ассоциировались с пневмонией. Авторами не указывается гестационный возраст детей</w:t>
      </w:r>
      <w:r>
        <w:rPr>
          <w:rFonts w:ascii="Times New Roman" w:hAnsi="Times New Roman" w:cs="Times New Roman"/>
          <w:sz w:val="28"/>
          <w:szCs w:val="28"/>
          <w:shd w:val="clear" w:color="auto" w:fill="FFFFFF"/>
        </w:rPr>
        <w:t>,</w:t>
      </w:r>
      <w:r w:rsidRPr="00997A12">
        <w:rPr>
          <w:rFonts w:ascii="Times New Roman" w:hAnsi="Times New Roman" w:cs="Times New Roman"/>
          <w:sz w:val="28"/>
          <w:szCs w:val="28"/>
          <w:shd w:val="clear" w:color="auto" w:fill="FFFFFF"/>
        </w:rPr>
        <w:t xml:space="preserve"> и были ли новорожденные д</w:t>
      </w:r>
      <w:r w:rsidR="00C30B0B">
        <w:rPr>
          <w:rFonts w:ascii="Times New Roman" w:hAnsi="Times New Roman" w:cs="Times New Roman"/>
          <w:sz w:val="28"/>
          <w:szCs w:val="28"/>
          <w:shd w:val="clear" w:color="auto" w:fill="FFFFFF"/>
        </w:rPr>
        <w:t>оношенными или недоношенными [141</w:t>
      </w:r>
      <w:r w:rsidRPr="00997A12">
        <w:rPr>
          <w:rFonts w:ascii="Times New Roman" w:hAnsi="Times New Roman" w:cs="Times New Roman"/>
          <w:sz w:val="28"/>
          <w:szCs w:val="28"/>
          <w:shd w:val="clear" w:color="auto" w:fill="FFFFFF"/>
        </w:rPr>
        <w:t xml:space="preserve">]. </w:t>
      </w:r>
      <w:r w:rsidRPr="00997A12">
        <w:rPr>
          <w:rStyle w:val="element-citation"/>
          <w:rFonts w:ascii="Times New Roman" w:hAnsi="Times New Roman" w:cs="Times New Roman"/>
          <w:sz w:val="28"/>
          <w:szCs w:val="28"/>
          <w:lang w:val="en-US"/>
        </w:rPr>
        <w:t>Walker</w:t>
      </w:r>
      <w:r w:rsidRPr="00997A12">
        <w:rPr>
          <w:rStyle w:val="element-citation"/>
          <w:rFonts w:ascii="Times New Roman" w:hAnsi="Times New Roman" w:cs="Times New Roman"/>
          <w:sz w:val="28"/>
          <w:szCs w:val="28"/>
        </w:rPr>
        <w:t xml:space="preserve"> </w:t>
      </w:r>
      <w:r w:rsidRPr="00997A12">
        <w:rPr>
          <w:rStyle w:val="element-citation"/>
          <w:rFonts w:ascii="Times New Roman" w:hAnsi="Times New Roman" w:cs="Times New Roman"/>
          <w:sz w:val="28"/>
          <w:szCs w:val="28"/>
          <w:lang w:val="en-US"/>
        </w:rPr>
        <w:t>V</w:t>
      </w:r>
      <w:r w:rsidRPr="00997A12">
        <w:rPr>
          <w:rStyle w:val="element-citation"/>
          <w:rFonts w:ascii="Times New Roman" w:hAnsi="Times New Roman" w:cs="Times New Roman"/>
          <w:sz w:val="28"/>
          <w:szCs w:val="28"/>
        </w:rPr>
        <w:t>.</w:t>
      </w:r>
      <w:r w:rsidRPr="00997A12">
        <w:rPr>
          <w:rStyle w:val="element-citation"/>
          <w:rFonts w:ascii="Times New Roman" w:hAnsi="Times New Roman" w:cs="Times New Roman"/>
          <w:sz w:val="28"/>
          <w:szCs w:val="28"/>
          <w:lang w:val="en-US"/>
        </w:rPr>
        <w:t>P</w:t>
      </w:r>
      <w:r w:rsidRPr="00997A12">
        <w:rPr>
          <w:rStyle w:val="element-citation"/>
          <w:rFonts w:ascii="Times New Roman" w:hAnsi="Times New Roman" w:cs="Times New Roman"/>
          <w:sz w:val="28"/>
          <w:szCs w:val="28"/>
        </w:rPr>
        <w:t xml:space="preserve">., </w:t>
      </w:r>
      <w:r w:rsidRPr="00997A12">
        <w:rPr>
          <w:rStyle w:val="element-citation"/>
          <w:rFonts w:ascii="Times New Roman" w:hAnsi="Times New Roman" w:cs="Times New Roman"/>
          <w:sz w:val="28"/>
          <w:szCs w:val="28"/>
          <w:lang w:val="en-US"/>
        </w:rPr>
        <w:t>Modlin</w:t>
      </w:r>
      <w:r w:rsidRPr="00997A12">
        <w:rPr>
          <w:rStyle w:val="element-citation"/>
          <w:rFonts w:ascii="Times New Roman" w:hAnsi="Times New Roman" w:cs="Times New Roman"/>
          <w:sz w:val="28"/>
          <w:szCs w:val="28"/>
        </w:rPr>
        <w:t xml:space="preserve"> </w:t>
      </w:r>
      <w:r w:rsidRPr="00997A12">
        <w:rPr>
          <w:rStyle w:val="element-citation"/>
          <w:rFonts w:ascii="Times New Roman" w:hAnsi="Times New Roman" w:cs="Times New Roman"/>
          <w:sz w:val="28"/>
          <w:szCs w:val="28"/>
          <w:lang w:val="en-US"/>
        </w:rPr>
        <w:t>R</w:t>
      </w:r>
      <w:r w:rsidRPr="00997A12">
        <w:rPr>
          <w:rStyle w:val="element-citation"/>
          <w:rFonts w:ascii="Times New Roman" w:hAnsi="Times New Roman" w:cs="Times New Roman"/>
          <w:sz w:val="28"/>
          <w:szCs w:val="28"/>
        </w:rPr>
        <w:t>.</w:t>
      </w:r>
      <w:r w:rsidRPr="00997A12">
        <w:rPr>
          <w:rStyle w:val="element-citation"/>
          <w:rFonts w:ascii="Times New Roman" w:hAnsi="Times New Roman" w:cs="Times New Roman"/>
          <w:sz w:val="28"/>
          <w:szCs w:val="28"/>
          <w:lang w:val="en-US"/>
        </w:rPr>
        <w:t>L</w:t>
      </w:r>
      <w:r w:rsidRPr="00997A12">
        <w:rPr>
          <w:rStyle w:val="element-citation"/>
          <w:rFonts w:ascii="Times New Roman" w:hAnsi="Times New Roman" w:cs="Times New Roman"/>
          <w:sz w:val="28"/>
          <w:szCs w:val="28"/>
        </w:rPr>
        <w:t xml:space="preserve">. в своем исследовании описывали связь витамина </w:t>
      </w:r>
      <w:r w:rsidRPr="00997A12">
        <w:rPr>
          <w:rFonts w:ascii="Times New Roman" w:hAnsi="Times New Roman" w:cs="Times New Roman"/>
          <w:sz w:val="28"/>
          <w:szCs w:val="28"/>
        </w:rPr>
        <w:t>D и инфекциями. Так, например</w:t>
      </w:r>
      <w:r>
        <w:rPr>
          <w:rFonts w:ascii="Times New Roman" w:hAnsi="Times New Roman" w:cs="Times New Roman"/>
          <w:sz w:val="28"/>
          <w:szCs w:val="28"/>
        </w:rPr>
        <w:t>,</w:t>
      </w:r>
      <w:r w:rsidRPr="00997A12">
        <w:rPr>
          <w:rFonts w:ascii="Times New Roman" w:hAnsi="Times New Roman" w:cs="Times New Roman"/>
          <w:sz w:val="28"/>
          <w:szCs w:val="28"/>
        </w:rPr>
        <w:t xml:space="preserve"> в Соединенных Штатах были определены уязвимые группы населения, включая недоношенных детей. Ученые указывали соотношение содержания витамина D в сыворотке крови со способностью иммунных клеток защищать организм от инфекций </w:t>
      </w:r>
      <w:r w:rsidRPr="00997A12">
        <w:rPr>
          <w:rFonts w:ascii="Times New Roman" w:hAnsi="Times New Roman" w:cs="Times New Roman"/>
          <w:sz w:val="28"/>
          <w:szCs w:val="28"/>
          <w:shd w:val="clear" w:color="auto" w:fill="FFFFFF"/>
        </w:rPr>
        <w:t>[20</w:t>
      </w:r>
      <w:r w:rsidR="00C30B0B">
        <w:rPr>
          <w:rFonts w:ascii="Times New Roman" w:hAnsi="Times New Roman" w:cs="Times New Roman"/>
          <w:sz w:val="28"/>
          <w:szCs w:val="28"/>
          <w:shd w:val="clear" w:color="auto" w:fill="FFFFFF"/>
        </w:rPr>
        <w:t>,с. 109</w:t>
      </w:r>
      <w:r w:rsidRPr="00997A12">
        <w:rPr>
          <w:rFonts w:ascii="Times New Roman" w:hAnsi="Times New Roman" w:cs="Times New Roman"/>
          <w:sz w:val="28"/>
          <w:szCs w:val="28"/>
          <w:shd w:val="clear" w:color="auto" w:fill="FFFFFF"/>
        </w:rPr>
        <w:t>].</w:t>
      </w:r>
    </w:p>
    <w:p w:rsidR="00D92846" w:rsidRPr="00C30B0B" w:rsidRDefault="00D92846" w:rsidP="008A4AF1">
      <w:pPr>
        <w:shd w:val="clear" w:color="auto" w:fill="FFFFFF"/>
        <w:tabs>
          <w:tab w:val="left" w:pos="851"/>
        </w:tabs>
        <w:spacing w:line="240" w:lineRule="auto"/>
        <w:ind w:firstLine="567"/>
        <w:jc w:val="both"/>
        <w:rPr>
          <w:rFonts w:ascii="Times New Roman" w:hAnsi="Times New Roman" w:cs="Times New Roman"/>
          <w:sz w:val="28"/>
          <w:szCs w:val="28"/>
          <w:highlight w:val="green"/>
        </w:rPr>
      </w:pPr>
      <w:r w:rsidRPr="00997A12">
        <w:rPr>
          <w:rFonts w:ascii="Times New Roman" w:hAnsi="Times New Roman" w:cs="Times New Roman"/>
          <w:sz w:val="28"/>
          <w:szCs w:val="28"/>
          <w:shd w:val="clear" w:color="auto" w:fill="FFFFFF"/>
        </w:rPr>
        <w:t xml:space="preserve">Наше исследование включало группу недоношенных новорожденных с врожденной пневмонией и без врожденной пневмонии, с гестационным возрастом от 22 недель до 37 недель. </w:t>
      </w:r>
      <w:r w:rsidRPr="00997A12">
        <w:rPr>
          <w:rFonts w:ascii="Times New Roman" w:hAnsi="Times New Roman" w:cs="Times New Roman"/>
          <w:sz w:val="28"/>
          <w:szCs w:val="28"/>
        </w:rPr>
        <w:t>По результатам нашего исследования наличие преэклампсии</w:t>
      </w:r>
      <w:r>
        <w:rPr>
          <w:rFonts w:ascii="Times New Roman" w:hAnsi="Times New Roman" w:cs="Times New Roman"/>
          <w:sz w:val="28"/>
          <w:szCs w:val="28"/>
        </w:rPr>
        <w:t xml:space="preserve"> (</w:t>
      </w:r>
      <w:r w:rsidRPr="00997A12">
        <w:rPr>
          <w:rFonts w:ascii="Times New Roman" w:hAnsi="Times New Roman" w:cs="Times New Roman"/>
          <w:sz w:val="28"/>
          <w:szCs w:val="28"/>
          <w:lang w:val="en-US"/>
        </w:rPr>
        <w:t>p</w:t>
      </w:r>
      <w:r w:rsidRPr="00997A12">
        <w:rPr>
          <w:rFonts w:ascii="Times New Roman" w:hAnsi="Times New Roman" w:cs="Times New Roman"/>
          <w:sz w:val="28"/>
          <w:szCs w:val="28"/>
        </w:rPr>
        <w:t>=0,000), ОРВИ (</w:t>
      </w:r>
      <w:r w:rsidRPr="00997A12">
        <w:rPr>
          <w:rFonts w:ascii="Times New Roman" w:hAnsi="Times New Roman" w:cs="Times New Roman"/>
          <w:sz w:val="28"/>
          <w:szCs w:val="28"/>
          <w:lang w:val="en-US"/>
        </w:rPr>
        <w:t>p</w:t>
      </w:r>
      <w:r w:rsidRPr="00997A12">
        <w:rPr>
          <w:rFonts w:ascii="Times New Roman" w:hAnsi="Times New Roman" w:cs="Times New Roman"/>
          <w:sz w:val="28"/>
          <w:szCs w:val="28"/>
        </w:rPr>
        <w:t>=0,005),</w:t>
      </w:r>
      <w:r w:rsidRPr="00997A12">
        <w:rPr>
          <w:rFonts w:ascii="Times New Roman" w:hAnsi="Times New Roman" w:cs="Times New Roman"/>
          <w:sz w:val="28"/>
          <w:szCs w:val="28"/>
          <w:lang w:val="kk-KZ"/>
        </w:rPr>
        <w:t xml:space="preserve"> патологии мочевыделительной системы </w:t>
      </w:r>
      <w:r w:rsidRPr="00997A12">
        <w:rPr>
          <w:rFonts w:ascii="Times New Roman" w:hAnsi="Times New Roman" w:cs="Times New Roman"/>
          <w:sz w:val="28"/>
          <w:szCs w:val="28"/>
        </w:rPr>
        <w:t>(</w:t>
      </w:r>
      <w:r w:rsidRPr="00997A12">
        <w:rPr>
          <w:rFonts w:ascii="Times New Roman" w:hAnsi="Times New Roman" w:cs="Times New Roman"/>
          <w:sz w:val="28"/>
          <w:szCs w:val="28"/>
          <w:lang w:val="en-US"/>
        </w:rPr>
        <w:t>p</w:t>
      </w:r>
      <w:r w:rsidRPr="00997A12">
        <w:rPr>
          <w:rFonts w:ascii="Times New Roman" w:hAnsi="Times New Roman" w:cs="Times New Roman"/>
          <w:sz w:val="28"/>
          <w:szCs w:val="28"/>
        </w:rPr>
        <w:t>=0,000),</w:t>
      </w:r>
      <w:r w:rsidRPr="00997A12">
        <w:rPr>
          <w:rFonts w:ascii="Times New Roman" w:hAnsi="Times New Roman" w:cs="Times New Roman"/>
          <w:sz w:val="28"/>
          <w:szCs w:val="28"/>
          <w:lang w:val="kk-KZ"/>
        </w:rPr>
        <w:t xml:space="preserve"> в анамнезе матери</w:t>
      </w:r>
      <w:r w:rsidRPr="00997A12">
        <w:rPr>
          <w:rFonts w:ascii="Times New Roman" w:hAnsi="Times New Roman" w:cs="Times New Roman"/>
          <w:sz w:val="28"/>
          <w:szCs w:val="28"/>
        </w:rPr>
        <w:t xml:space="preserve"> были статистически значимыми фактороми в развитии пневмонии у недоношенного новорождённого. </w:t>
      </w:r>
      <w:r w:rsidRPr="003F4C5E">
        <w:rPr>
          <w:rFonts w:ascii="Times New Roman" w:hAnsi="Times New Roman" w:cs="Times New Roman"/>
          <w:sz w:val="28"/>
          <w:szCs w:val="28"/>
          <w:lang w:val="kk-KZ"/>
        </w:rPr>
        <w:t xml:space="preserve">Отслойка плаценты </w:t>
      </w:r>
      <w:r w:rsidRPr="003F4C5E">
        <w:rPr>
          <w:rFonts w:ascii="Times New Roman" w:hAnsi="Times New Roman" w:cs="Times New Roman"/>
          <w:sz w:val="28"/>
          <w:szCs w:val="28"/>
        </w:rPr>
        <w:t>(</w:t>
      </w:r>
      <w:r w:rsidRPr="003F4C5E">
        <w:rPr>
          <w:rFonts w:ascii="Times New Roman" w:hAnsi="Times New Roman" w:cs="Times New Roman"/>
          <w:sz w:val="28"/>
          <w:szCs w:val="28"/>
          <w:lang w:val="en-US"/>
        </w:rPr>
        <w:t>p</w:t>
      </w:r>
      <w:r w:rsidRPr="003F4C5E">
        <w:rPr>
          <w:rFonts w:ascii="Times New Roman" w:hAnsi="Times New Roman" w:cs="Times New Roman"/>
          <w:sz w:val="28"/>
          <w:szCs w:val="28"/>
        </w:rPr>
        <w:t>=0,000)</w:t>
      </w:r>
      <w:r w:rsidRPr="003F4C5E">
        <w:rPr>
          <w:rFonts w:ascii="Times New Roman" w:hAnsi="Times New Roman" w:cs="Times New Roman"/>
          <w:sz w:val="28"/>
          <w:szCs w:val="28"/>
          <w:lang w:val="kk-KZ"/>
        </w:rPr>
        <w:t xml:space="preserve">, хориоамнионит </w:t>
      </w:r>
      <w:r w:rsidRPr="003F4C5E">
        <w:rPr>
          <w:rFonts w:ascii="Times New Roman" w:hAnsi="Times New Roman" w:cs="Times New Roman"/>
          <w:sz w:val="28"/>
          <w:szCs w:val="28"/>
        </w:rPr>
        <w:t>(</w:t>
      </w:r>
      <w:r w:rsidRPr="003F4C5E">
        <w:rPr>
          <w:rFonts w:ascii="Times New Roman" w:hAnsi="Times New Roman" w:cs="Times New Roman"/>
          <w:sz w:val="28"/>
          <w:szCs w:val="28"/>
          <w:lang w:val="en-US"/>
        </w:rPr>
        <w:t>p</w:t>
      </w:r>
      <w:r w:rsidRPr="003F4C5E">
        <w:rPr>
          <w:rFonts w:ascii="Times New Roman" w:hAnsi="Times New Roman" w:cs="Times New Roman"/>
          <w:sz w:val="28"/>
          <w:szCs w:val="28"/>
        </w:rPr>
        <w:t xml:space="preserve">=0,000), </w:t>
      </w:r>
      <w:r w:rsidRPr="003F4C5E">
        <w:rPr>
          <w:rFonts w:ascii="Times New Roman" w:hAnsi="Times New Roman" w:cs="Times New Roman"/>
          <w:sz w:val="28"/>
          <w:szCs w:val="28"/>
          <w:lang w:val="kk-KZ"/>
        </w:rPr>
        <w:t xml:space="preserve">угрожающее состояние плода </w:t>
      </w:r>
      <w:r w:rsidRPr="003F4C5E">
        <w:rPr>
          <w:rFonts w:ascii="Times New Roman" w:hAnsi="Times New Roman" w:cs="Times New Roman"/>
          <w:sz w:val="28"/>
          <w:szCs w:val="28"/>
        </w:rPr>
        <w:t>(</w:t>
      </w:r>
      <w:r w:rsidRPr="003F4C5E">
        <w:rPr>
          <w:rFonts w:ascii="Times New Roman" w:hAnsi="Times New Roman" w:cs="Times New Roman"/>
          <w:sz w:val="28"/>
          <w:szCs w:val="28"/>
          <w:lang w:val="en-US"/>
        </w:rPr>
        <w:t>p</w:t>
      </w:r>
      <w:r w:rsidRPr="003F4C5E">
        <w:rPr>
          <w:rFonts w:ascii="Times New Roman" w:hAnsi="Times New Roman" w:cs="Times New Roman"/>
          <w:sz w:val="28"/>
          <w:szCs w:val="28"/>
        </w:rPr>
        <w:t>=0,000) так же явились статистически значимыми факторами в развитии пневмонии у недоношенных новорождённых.</w:t>
      </w:r>
      <w:r w:rsidRPr="003F4C5E">
        <w:rPr>
          <w:rFonts w:ascii="Times New Roman" w:hAnsi="Times New Roman" w:cs="Times New Roman"/>
          <w:sz w:val="28"/>
          <w:szCs w:val="28"/>
          <w:lang w:val="kk-KZ"/>
        </w:rPr>
        <w:t xml:space="preserve"> </w:t>
      </w:r>
    </w:p>
    <w:p w:rsidR="00D92846" w:rsidRPr="00997A12" w:rsidRDefault="00D92846" w:rsidP="008A4AF1">
      <w:pPr>
        <w:tabs>
          <w:tab w:val="left" w:pos="851"/>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BA704E">
        <w:rPr>
          <w:rFonts w:ascii="Times New Roman" w:hAnsi="Times New Roman" w:cs="Times New Roman"/>
          <w:sz w:val="28"/>
          <w:szCs w:val="28"/>
        </w:rPr>
        <w:t>Таким образом, проведенное</w:t>
      </w:r>
      <w:r w:rsidRPr="00997A12">
        <w:rPr>
          <w:rFonts w:ascii="Times New Roman" w:hAnsi="Times New Roman" w:cs="Times New Roman"/>
          <w:sz w:val="28"/>
          <w:szCs w:val="28"/>
        </w:rPr>
        <w:t xml:space="preserve"> нами исследование продемонстрировало, что ведущими материнскими факторами риска врожденной пневмонии у недоношенных новорожденных явились такие патологии как: преэклампсия, ОРВИ, п</w:t>
      </w:r>
      <w:r w:rsidRPr="00997A12">
        <w:rPr>
          <w:rFonts w:ascii="Times New Roman" w:hAnsi="Times New Roman" w:cs="Times New Roman"/>
          <w:sz w:val="28"/>
          <w:szCs w:val="28"/>
          <w:lang w:val="kk-KZ"/>
        </w:rPr>
        <w:t xml:space="preserve">атология мочевыделительной системы, отслойка плаценты, хориоамнионит, и осложнения беременности: угрожающее состояние плода, </w:t>
      </w:r>
      <w:r w:rsidRPr="00997A12">
        <w:rPr>
          <w:rFonts w:ascii="Times New Roman" w:hAnsi="Times New Roman" w:cs="Times New Roman"/>
          <w:sz w:val="28"/>
          <w:szCs w:val="28"/>
        </w:rPr>
        <w:t xml:space="preserve">кесарево сечение, а так же пол ребенка был статистически значимым фактором врожденной пневмонии у недоношенных новорожденных. </w:t>
      </w:r>
      <w:r w:rsidRPr="00997A12">
        <w:rPr>
          <w:rFonts w:ascii="Times New Roman" w:hAnsi="Times New Roman" w:cs="Times New Roman"/>
          <w:sz w:val="28"/>
          <w:szCs w:val="28"/>
          <w:shd w:val="clear" w:color="auto" w:fill="FFFFFF"/>
        </w:rPr>
        <w:t>Аналогично</w:t>
      </w:r>
      <w:r w:rsidRPr="00997A12">
        <w:rPr>
          <w:rFonts w:ascii="Times New Roman" w:hAnsi="Times New Roman" w:cs="Times New Roman"/>
          <w:sz w:val="28"/>
          <w:szCs w:val="28"/>
        </w:rPr>
        <w:t xml:space="preserve"> нашему исследованию </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shd w:val="clear" w:color="auto" w:fill="FFFFFF"/>
          <w:lang w:val="en-US"/>
        </w:rPr>
        <w:t>G</w:t>
      </w:r>
      <w:r w:rsidRPr="00997A12">
        <w:rPr>
          <w:rFonts w:ascii="Times New Roman" w:hAnsi="Times New Roman" w:cs="Times New Roman"/>
          <w:sz w:val="28"/>
          <w:szCs w:val="28"/>
          <w:shd w:val="clear" w:color="auto" w:fill="FFFFFF"/>
        </w:rPr>
        <w:t>ü</w:t>
      </w:r>
      <w:r w:rsidRPr="00997A12">
        <w:rPr>
          <w:rFonts w:ascii="Times New Roman" w:hAnsi="Times New Roman" w:cs="Times New Roman"/>
          <w:sz w:val="28"/>
          <w:szCs w:val="28"/>
          <w:shd w:val="clear" w:color="auto" w:fill="FFFFFF"/>
          <w:lang w:val="en-US"/>
        </w:rPr>
        <w:t>lmezoglu</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shd w:val="clear" w:color="auto" w:fill="FFFFFF"/>
          <w:lang w:val="en-US"/>
        </w:rPr>
        <w:t>AM</w:t>
      </w:r>
      <w:r w:rsidRPr="00997A12">
        <w:rPr>
          <w:rFonts w:ascii="Times New Roman" w:hAnsi="Times New Roman" w:cs="Times New Roman"/>
          <w:sz w:val="28"/>
          <w:szCs w:val="28"/>
          <w:shd w:val="clear" w:color="auto" w:fill="FFFFFF"/>
        </w:rPr>
        <w:t xml:space="preserve"> и др., описали факторы риска врожд</w:t>
      </w:r>
      <w:r w:rsidR="003F4C5E">
        <w:rPr>
          <w:rFonts w:ascii="Times New Roman" w:hAnsi="Times New Roman" w:cs="Times New Roman"/>
          <w:sz w:val="28"/>
          <w:szCs w:val="28"/>
          <w:shd w:val="clear" w:color="auto" w:fill="FFFFFF"/>
        </w:rPr>
        <w:t>енной пневмонии [14</w:t>
      </w:r>
      <w:r w:rsidRPr="00997A12">
        <w:rPr>
          <w:rFonts w:ascii="Times New Roman" w:hAnsi="Times New Roman" w:cs="Times New Roman"/>
          <w:sz w:val="28"/>
          <w:szCs w:val="28"/>
          <w:shd w:val="clear" w:color="auto" w:fill="FFFFFF"/>
        </w:rPr>
        <w:t xml:space="preserve">2], </w:t>
      </w:r>
      <w:r w:rsidRPr="00997A12">
        <w:rPr>
          <w:rFonts w:ascii="Times New Roman" w:hAnsi="Times New Roman" w:cs="Times New Roman"/>
          <w:sz w:val="28"/>
          <w:szCs w:val="28"/>
          <w:shd w:val="clear" w:color="auto" w:fill="FFFFFF"/>
          <w:lang w:val="en-US"/>
        </w:rPr>
        <w:t>Tian</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shd w:val="clear" w:color="auto" w:fill="FFFFFF"/>
          <w:lang w:val="en-US"/>
        </w:rPr>
        <w:t>T</w:t>
      </w:r>
      <w:r w:rsidRPr="00997A12">
        <w:rPr>
          <w:rFonts w:ascii="Times New Roman" w:hAnsi="Times New Roman" w:cs="Times New Roman"/>
          <w:sz w:val="28"/>
          <w:szCs w:val="28"/>
          <w:shd w:val="clear" w:color="auto" w:fill="FFFFFF"/>
        </w:rPr>
        <w:t>. и др., указали что преэклампсия явилась фактором</w:t>
      </w:r>
      <w:r w:rsidR="003F4C5E">
        <w:rPr>
          <w:rFonts w:ascii="Times New Roman" w:hAnsi="Times New Roman" w:cs="Times New Roman"/>
          <w:sz w:val="28"/>
          <w:szCs w:val="28"/>
          <w:shd w:val="clear" w:color="auto" w:fill="FFFFFF"/>
        </w:rPr>
        <w:t xml:space="preserve"> инфицирования новорожденных [14</w:t>
      </w:r>
      <w:r w:rsidRPr="00997A12">
        <w:rPr>
          <w:rFonts w:ascii="Times New Roman" w:hAnsi="Times New Roman" w:cs="Times New Roman"/>
          <w:sz w:val="28"/>
          <w:szCs w:val="28"/>
          <w:shd w:val="clear" w:color="auto" w:fill="FFFFFF"/>
        </w:rPr>
        <w:t xml:space="preserve">3]. </w:t>
      </w:r>
      <w:r w:rsidRPr="00997A12">
        <w:rPr>
          <w:rFonts w:ascii="Times New Roman" w:hAnsi="Times New Roman" w:cs="Times New Roman"/>
          <w:sz w:val="28"/>
          <w:szCs w:val="28"/>
        </w:rPr>
        <w:t xml:space="preserve"> </w:t>
      </w:r>
    </w:p>
    <w:p w:rsidR="00D92846" w:rsidRPr="00997A12" w:rsidRDefault="00D92846" w:rsidP="008A4AF1">
      <w:pPr>
        <w:tabs>
          <w:tab w:val="left" w:pos="851"/>
        </w:tabs>
        <w:autoSpaceDE w:val="0"/>
        <w:autoSpaceDN w:val="0"/>
        <w:adjustRightInd w:val="0"/>
        <w:spacing w:line="240" w:lineRule="auto"/>
        <w:ind w:firstLine="567"/>
        <w:jc w:val="both"/>
        <w:rPr>
          <w:rFonts w:ascii="Times New Roman" w:hAnsi="Times New Roman" w:cs="Times New Roman"/>
          <w:sz w:val="28"/>
          <w:szCs w:val="28"/>
        </w:rPr>
      </w:pPr>
      <w:r w:rsidRPr="00997A12">
        <w:rPr>
          <w:rFonts w:ascii="Times New Roman" w:hAnsi="Times New Roman" w:cs="Times New Roman"/>
          <w:sz w:val="28"/>
          <w:szCs w:val="28"/>
        </w:rPr>
        <w:t>Результаты нашего исследования показали, что в основной группе средний уровень 25(ОН) D был равен 12,0 (</w:t>
      </w:r>
      <w:r>
        <w:rPr>
          <w:rFonts w:ascii="Times New Roman" w:hAnsi="Times New Roman" w:cs="Times New Roman"/>
          <w:sz w:val="28"/>
          <w:szCs w:val="28"/>
        </w:rPr>
        <w:t>±</w:t>
      </w:r>
      <w:r w:rsidRPr="00997A12">
        <w:rPr>
          <w:rFonts w:ascii="Times New Roman" w:hAnsi="Times New Roman" w:cs="Times New Roman"/>
          <w:sz w:val="28"/>
          <w:szCs w:val="28"/>
        </w:rPr>
        <w:t>7,28</w:t>
      </w:r>
      <w:r>
        <w:rPr>
          <w:rFonts w:ascii="Times New Roman" w:hAnsi="Times New Roman" w:cs="Times New Roman"/>
          <w:sz w:val="28"/>
          <w:szCs w:val="28"/>
        </w:rPr>
        <w:t>) нг/мл</w:t>
      </w:r>
      <w:r w:rsidRPr="00997A12">
        <w:rPr>
          <w:rFonts w:ascii="Times New Roman" w:hAnsi="Times New Roman" w:cs="Times New Roman"/>
          <w:sz w:val="28"/>
          <w:szCs w:val="28"/>
        </w:rPr>
        <w:t>, в контрольной группе средний уровень 25(ОН) D был равен 21,0 (</w:t>
      </w:r>
      <w:r>
        <w:rPr>
          <w:rFonts w:ascii="Times New Roman" w:hAnsi="Times New Roman" w:cs="Times New Roman"/>
          <w:sz w:val="28"/>
          <w:szCs w:val="28"/>
        </w:rPr>
        <w:t>±</w:t>
      </w:r>
      <w:r w:rsidRPr="00574743">
        <w:rPr>
          <w:rFonts w:ascii="Times New Roman" w:hAnsi="Times New Roman" w:cs="Times New Roman"/>
          <w:color w:val="000000" w:themeColor="text1"/>
          <w:sz w:val="28"/>
          <w:szCs w:val="28"/>
        </w:rPr>
        <w:t>6,07</w:t>
      </w:r>
      <w:r w:rsidRPr="00997A12">
        <w:rPr>
          <w:rFonts w:ascii="Times New Roman" w:hAnsi="Times New Roman" w:cs="Times New Roman"/>
          <w:sz w:val="28"/>
          <w:szCs w:val="28"/>
        </w:rPr>
        <w:t xml:space="preserve">) нг/мл. </w:t>
      </w:r>
      <w:r w:rsidRPr="00600ABD">
        <w:rPr>
          <w:rFonts w:ascii="Times New Roman" w:hAnsi="Times New Roman" w:cs="Times New Roman"/>
          <w:sz w:val="28"/>
          <w:szCs w:val="28"/>
        </w:rPr>
        <w:t xml:space="preserve">В основной группе тяжелый дефицит </w:t>
      </w:r>
      <w:r>
        <w:rPr>
          <w:rFonts w:ascii="Times New Roman" w:hAnsi="Times New Roman" w:cs="Times New Roman"/>
          <w:sz w:val="28"/>
          <w:szCs w:val="28"/>
        </w:rPr>
        <w:t xml:space="preserve">витамина </w:t>
      </w:r>
      <w:r w:rsidRPr="00600ABD">
        <w:rPr>
          <w:rFonts w:ascii="Times New Roman" w:hAnsi="Times New Roman" w:cs="Times New Roman"/>
          <w:sz w:val="28"/>
          <w:szCs w:val="28"/>
        </w:rPr>
        <w:t xml:space="preserve">D </w:t>
      </w:r>
      <w:r>
        <w:rPr>
          <w:rFonts w:ascii="Times New Roman" w:hAnsi="Times New Roman" w:cs="Times New Roman"/>
          <w:sz w:val="28"/>
          <w:szCs w:val="28"/>
        </w:rPr>
        <w:t xml:space="preserve">был у большинства </w:t>
      </w:r>
      <w:r w:rsidRPr="00600ABD">
        <w:rPr>
          <w:rFonts w:ascii="Times New Roman" w:hAnsi="Times New Roman" w:cs="Times New Roman"/>
          <w:sz w:val="28"/>
          <w:szCs w:val="28"/>
        </w:rPr>
        <w:t>детей</w:t>
      </w:r>
      <w:r>
        <w:rPr>
          <w:rFonts w:ascii="Times New Roman" w:hAnsi="Times New Roman" w:cs="Times New Roman"/>
          <w:sz w:val="28"/>
          <w:szCs w:val="28"/>
        </w:rPr>
        <w:t xml:space="preserve"> (60,5</w:t>
      </w:r>
      <w:r w:rsidRPr="00600ABD">
        <w:rPr>
          <w:rFonts w:ascii="Times New Roman" w:hAnsi="Times New Roman" w:cs="Times New Roman"/>
          <w:sz w:val="28"/>
          <w:szCs w:val="28"/>
        </w:rPr>
        <w:t xml:space="preserve">%), </w:t>
      </w:r>
      <w:r>
        <w:rPr>
          <w:rFonts w:ascii="Times New Roman" w:hAnsi="Times New Roman" w:cs="Times New Roman"/>
          <w:sz w:val="28"/>
          <w:szCs w:val="28"/>
        </w:rPr>
        <w:t xml:space="preserve">при этом, нормального уровня витамина </w:t>
      </w:r>
      <w:r w:rsidRPr="00600ABD">
        <w:rPr>
          <w:rFonts w:ascii="Times New Roman" w:hAnsi="Times New Roman" w:cs="Times New Roman"/>
          <w:sz w:val="28"/>
          <w:szCs w:val="28"/>
        </w:rPr>
        <w:t>D</w:t>
      </w:r>
      <w:r>
        <w:rPr>
          <w:rFonts w:ascii="Times New Roman" w:hAnsi="Times New Roman" w:cs="Times New Roman"/>
          <w:sz w:val="28"/>
          <w:szCs w:val="28"/>
        </w:rPr>
        <w:t xml:space="preserve"> не было ни у одного новорожденного в этой группе. </w:t>
      </w:r>
      <w:r w:rsidRPr="00600ABD">
        <w:rPr>
          <w:rFonts w:ascii="Times New Roman" w:hAnsi="Times New Roman" w:cs="Times New Roman"/>
          <w:sz w:val="28"/>
          <w:szCs w:val="28"/>
        </w:rPr>
        <w:t>В контрольной группе</w:t>
      </w:r>
      <w:r>
        <w:rPr>
          <w:rFonts w:ascii="Times New Roman" w:hAnsi="Times New Roman" w:cs="Times New Roman"/>
          <w:sz w:val="28"/>
          <w:szCs w:val="28"/>
        </w:rPr>
        <w:t xml:space="preserve"> чуть меньше половины детей (42,1%) имели </w:t>
      </w:r>
      <w:r w:rsidRPr="00600ABD">
        <w:rPr>
          <w:rFonts w:ascii="Times New Roman" w:hAnsi="Times New Roman" w:cs="Times New Roman"/>
          <w:sz w:val="28"/>
          <w:szCs w:val="28"/>
        </w:rPr>
        <w:t xml:space="preserve">дефицит </w:t>
      </w:r>
      <w:r>
        <w:rPr>
          <w:rFonts w:ascii="Times New Roman" w:hAnsi="Times New Roman" w:cs="Times New Roman"/>
          <w:sz w:val="28"/>
          <w:szCs w:val="28"/>
        </w:rPr>
        <w:t>витамина D</w:t>
      </w:r>
      <w:r w:rsidRPr="00600ABD">
        <w:rPr>
          <w:rFonts w:ascii="Times New Roman" w:hAnsi="Times New Roman" w:cs="Times New Roman"/>
          <w:sz w:val="28"/>
          <w:szCs w:val="28"/>
        </w:rPr>
        <w:t xml:space="preserve">, </w:t>
      </w:r>
      <w:r>
        <w:rPr>
          <w:rFonts w:ascii="Times New Roman" w:hAnsi="Times New Roman" w:cs="Times New Roman"/>
          <w:sz w:val="28"/>
          <w:szCs w:val="28"/>
        </w:rPr>
        <w:t>а половина детей (50,7</w:t>
      </w:r>
      <w:r w:rsidRPr="00600ABD">
        <w:rPr>
          <w:rFonts w:ascii="Times New Roman" w:hAnsi="Times New Roman" w:cs="Times New Roman"/>
          <w:sz w:val="28"/>
          <w:szCs w:val="28"/>
        </w:rPr>
        <w:t xml:space="preserve">%) </w:t>
      </w:r>
      <w:r>
        <w:rPr>
          <w:rFonts w:ascii="Times New Roman" w:hAnsi="Times New Roman" w:cs="Times New Roman"/>
          <w:sz w:val="28"/>
          <w:szCs w:val="28"/>
        </w:rPr>
        <w:t xml:space="preserve">имели </w:t>
      </w:r>
      <w:r w:rsidRPr="00600ABD">
        <w:rPr>
          <w:rFonts w:ascii="Times New Roman" w:hAnsi="Times New Roman" w:cs="Times New Roman"/>
          <w:sz w:val="28"/>
          <w:szCs w:val="28"/>
        </w:rPr>
        <w:t xml:space="preserve">недостаточность </w:t>
      </w:r>
      <w:r>
        <w:rPr>
          <w:rFonts w:ascii="Times New Roman" w:hAnsi="Times New Roman" w:cs="Times New Roman"/>
          <w:sz w:val="28"/>
          <w:szCs w:val="28"/>
        </w:rPr>
        <w:t>витамина D, а тяжелый дефицит витамина Д в этой группе был диагностирован лишь у небольшого количества детей (3,3%), различия статистичеески значимые (</w:t>
      </w:r>
      <w:r w:rsidRPr="00BE17C7">
        <w:rPr>
          <w:rFonts w:ascii="Times New Roman" w:hAnsi="Times New Roman" w:cs="Times New Roman"/>
          <w:sz w:val="28"/>
          <w:szCs w:val="28"/>
        </w:rPr>
        <w:t>p=0,000</w:t>
      </w:r>
      <w:r>
        <w:rPr>
          <w:rFonts w:ascii="Times New Roman" w:hAnsi="Times New Roman" w:cs="Times New Roman"/>
          <w:sz w:val="28"/>
          <w:szCs w:val="28"/>
        </w:rPr>
        <w:t>).</w:t>
      </w:r>
      <w:r w:rsidRPr="00BE17C7">
        <w:rPr>
          <w:rFonts w:ascii="Times New Roman" w:hAnsi="Times New Roman" w:cs="Times New Roman"/>
          <w:sz w:val="28"/>
          <w:szCs w:val="28"/>
        </w:rPr>
        <w:t xml:space="preserve"> </w:t>
      </w:r>
    </w:p>
    <w:p w:rsidR="003F4C5E" w:rsidRDefault="00D92846" w:rsidP="008A4AF1">
      <w:pPr>
        <w:pStyle w:val="a7"/>
        <w:tabs>
          <w:tab w:val="left" w:pos="426"/>
          <w:tab w:val="left" w:pos="567"/>
          <w:tab w:val="left" w:pos="851"/>
        </w:tabs>
        <w:ind w:left="0" w:firstLine="567"/>
        <w:jc w:val="both"/>
        <w:rPr>
          <w:sz w:val="28"/>
          <w:szCs w:val="28"/>
        </w:rPr>
      </w:pPr>
      <w:r>
        <w:rPr>
          <w:sz w:val="28"/>
          <w:szCs w:val="28"/>
        </w:rPr>
        <w:tab/>
      </w:r>
      <w:r w:rsidRPr="00997A12">
        <w:rPr>
          <w:sz w:val="28"/>
          <w:szCs w:val="28"/>
        </w:rPr>
        <w:t xml:space="preserve">Наше исследование показало, что средняя оценка </w:t>
      </w:r>
      <w:r w:rsidRPr="00997A12">
        <w:rPr>
          <w:sz w:val="28"/>
          <w:szCs w:val="28"/>
          <w:lang w:val="kk-KZ"/>
        </w:rPr>
        <w:t>по Модифицированной Шкале Downes</w:t>
      </w:r>
      <w:r>
        <w:rPr>
          <w:sz w:val="28"/>
          <w:szCs w:val="28"/>
          <w:lang w:val="kk-KZ"/>
        </w:rPr>
        <w:t xml:space="preserve"> </w:t>
      </w:r>
      <w:r w:rsidR="003F4C5E">
        <w:rPr>
          <w:sz w:val="28"/>
          <w:szCs w:val="28"/>
          <w:lang w:val="kk-KZ"/>
        </w:rPr>
        <w:t>[137,с. 1</w:t>
      </w:r>
      <w:r w:rsidRPr="00997A12">
        <w:rPr>
          <w:sz w:val="28"/>
          <w:szCs w:val="28"/>
          <w:lang w:val="kk-KZ"/>
        </w:rPr>
        <w:t xml:space="preserve">] </w:t>
      </w:r>
      <w:r w:rsidRPr="00997A12">
        <w:rPr>
          <w:sz w:val="28"/>
          <w:szCs w:val="28"/>
          <w:shd w:val="clear" w:color="auto" w:fill="FFFFFF"/>
          <w:lang w:val="kk-KZ"/>
        </w:rPr>
        <w:t xml:space="preserve"> </w:t>
      </w:r>
      <w:r w:rsidRPr="00997A12">
        <w:rPr>
          <w:sz w:val="28"/>
          <w:szCs w:val="28"/>
          <w:lang w:val="kk-KZ"/>
        </w:rPr>
        <w:t>в основной группе была на 3,48 (</w:t>
      </w:r>
      <w:r>
        <w:rPr>
          <w:sz w:val="28"/>
          <w:szCs w:val="28"/>
          <w:lang w:val="kk-KZ"/>
        </w:rPr>
        <w:t>±</w:t>
      </w:r>
      <w:r w:rsidRPr="00997A12">
        <w:rPr>
          <w:sz w:val="28"/>
          <w:szCs w:val="28"/>
        </w:rPr>
        <w:t>0,177</w:t>
      </w:r>
      <w:r w:rsidRPr="00997A12">
        <w:rPr>
          <w:sz w:val="28"/>
          <w:szCs w:val="28"/>
          <w:lang w:val="kk-KZ"/>
        </w:rPr>
        <w:t xml:space="preserve">) балла выше, чем в контрольной группе </w:t>
      </w:r>
      <w:r w:rsidRPr="00997A12">
        <w:rPr>
          <w:sz w:val="28"/>
          <w:szCs w:val="28"/>
        </w:rPr>
        <w:t>(</w:t>
      </w:r>
      <w:r w:rsidRPr="00997A12">
        <w:rPr>
          <w:sz w:val="28"/>
          <w:szCs w:val="28"/>
          <w:lang w:val="en-US"/>
        </w:rPr>
        <w:t>t</w:t>
      </w:r>
      <w:r w:rsidRPr="00997A12">
        <w:rPr>
          <w:sz w:val="28"/>
          <w:szCs w:val="28"/>
        </w:rPr>
        <w:t xml:space="preserve">=10,764, </w:t>
      </w:r>
      <w:r w:rsidRPr="00997A12">
        <w:rPr>
          <w:sz w:val="28"/>
          <w:szCs w:val="28"/>
          <w:lang w:val="en-US"/>
        </w:rPr>
        <w:t>df</w:t>
      </w:r>
      <w:r w:rsidRPr="00997A12">
        <w:rPr>
          <w:sz w:val="28"/>
          <w:szCs w:val="28"/>
        </w:rPr>
        <w:t xml:space="preserve">=226, </w:t>
      </w:r>
      <w:r w:rsidRPr="00997A12">
        <w:rPr>
          <w:sz w:val="28"/>
          <w:szCs w:val="28"/>
          <w:lang w:val="en-US"/>
        </w:rPr>
        <w:t>p</w:t>
      </w:r>
      <w:r w:rsidRPr="00997A12">
        <w:rPr>
          <w:sz w:val="28"/>
          <w:szCs w:val="28"/>
        </w:rPr>
        <w:t xml:space="preserve">=0,000), различия статистически значимы, данные подтверждают о выраженности дыхательной недостаточности у недоношенных новорожденных с врожденной пневмонией. Повышенные почти в два раза концентрации кислорода, при стабилизации в родильном зале, потребовались новорожденным в основной группе, что так же свидетельствует о тяжести воспалительного процесса. </w:t>
      </w:r>
      <w:r w:rsidRPr="00997A12">
        <w:rPr>
          <w:sz w:val="28"/>
          <w:szCs w:val="28"/>
          <w:shd w:val="clear" w:color="auto" w:fill="FFFFFF"/>
          <w:lang w:val="en-US"/>
        </w:rPr>
        <w:t>Perrone</w:t>
      </w:r>
      <w:r w:rsidRPr="00997A12">
        <w:rPr>
          <w:sz w:val="28"/>
          <w:szCs w:val="28"/>
          <w:shd w:val="clear" w:color="auto" w:fill="FFFFFF"/>
        </w:rPr>
        <w:t xml:space="preserve"> </w:t>
      </w:r>
      <w:r w:rsidRPr="00997A12">
        <w:rPr>
          <w:sz w:val="28"/>
          <w:szCs w:val="28"/>
          <w:shd w:val="clear" w:color="auto" w:fill="FFFFFF"/>
          <w:lang w:val="en-US"/>
        </w:rPr>
        <w:t>S</w:t>
      </w:r>
      <w:r w:rsidRPr="00997A12">
        <w:rPr>
          <w:sz w:val="28"/>
          <w:szCs w:val="28"/>
          <w:shd w:val="clear" w:color="auto" w:fill="FFFFFF"/>
        </w:rPr>
        <w:t xml:space="preserve">. и другие также описывали влияние концентрации кислорода на долгосрочный прогноз качества жизни </w:t>
      </w:r>
      <w:r w:rsidR="003F4C5E">
        <w:rPr>
          <w:sz w:val="28"/>
          <w:szCs w:val="28"/>
          <w:shd w:val="clear" w:color="auto" w:fill="FFFFFF"/>
        </w:rPr>
        <w:t>[14</w:t>
      </w:r>
      <w:r w:rsidRPr="00140491">
        <w:rPr>
          <w:sz w:val="28"/>
          <w:szCs w:val="28"/>
          <w:shd w:val="clear" w:color="auto" w:fill="FFFFFF"/>
        </w:rPr>
        <w:t xml:space="preserve">4]. </w:t>
      </w:r>
      <w:r w:rsidRPr="00140491">
        <w:rPr>
          <w:sz w:val="28"/>
          <w:szCs w:val="28"/>
        </w:rPr>
        <w:t xml:space="preserve"> </w:t>
      </w:r>
    </w:p>
    <w:p w:rsidR="00D92846" w:rsidRPr="00830AA4" w:rsidRDefault="00D92846" w:rsidP="008A4AF1">
      <w:pPr>
        <w:pStyle w:val="a7"/>
        <w:tabs>
          <w:tab w:val="left" w:pos="426"/>
          <w:tab w:val="left" w:pos="567"/>
          <w:tab w:val="left" w:pos="851"/>
        </w:tabs>
        <w:ind w:left="0" w:firstLine="567"/>
        <w:jc w:val="both"/>
        <w:rPr>
          <w:sz w:val="28"/>
          <w:szCs w:val="28"/>
        </w:rPr>
      </w:pPr>
      <w:r w:rsidRPr="00830AA4">
        <w:rPr>
          <w:sz w:val="28"/>
          <w:szCs w:val="28"/>
        </w:rPr>
        <w:t>Длительность респираторной поддержки (ВВЛ, назальные конюли, ИВЛ) в группе недоношенных новорожденных с врожденной пневмонией были дольше, чем у недоношенных детей без врожденной пневмонии. По количеству времени суток пребывания в ОРиИТН также наше исследование продемонстрировало, что недоношенные новорожденные основной группы находились длительнее в сравнении с контрольной группой. Начало полного энтерального кормления в основной группе было начато в среднем на 10 сутки жизни, тогда как в контрольной группе было начато в среднем на 5 сутки.</w:t>
      </w:r>
    </w:p>
    <w:p w:rsidR="00D92846" w:rsidRPr="00997A12" w:rsidRDefault="00D92846" w:rsidP="008A4AF1">
      <w:pPr>
        <w:tabs>
          <w:tab w:val="left" w:pos="851"/>
        </w:tabs>
        <w:autoSpaceDE w:val="0"/>
        <w:autoSpaceDN w:val="0"/>
        <w:adjustRightInd w:val="0"/>
        <w:spacing w:line="240" w:lineRule="auto"/>
        <w:ind w:firstLine="567"/>
        <w:jc w:val="both"/>
        <w:rPr>
          <w:rFonts w:ascii="Times New Roman" w:hAnsi="Times New Roman" w:cs="Times New Roman"/>
          <w:sz w:val="28"/>
          <w:szCs w:val="28"/>
        </w:rPr>
      </w:pPr>
      <w:r w:rsidRPr="00830AA4">
        <w:rPr>
          <w:rFonts w:ascii="Times New Roman" w:hAnsi="Times New Roman" w:cs="Times New Roman"/>
          <w:sz w:val="28"/>
          <w:szCs w:val="28"/>
        </w:rPr>
        <w:t>По результатам нашего исследования отмечается увеличение</w:t>
      </w:r>
      <w:r w:rsidRPr="00997A12">
        <w:rPr>
          <w:rFonts w:ascii="Times New Roman" w:hAnsi="Times New Roman" w:cs="Times New Roman"/>
          <w:sz w:val="28"/>
          <w:szCs w:val="28"/>
        </w:rPr>
        <w:t xml:space="preserve"> частоты развития осложнений</w:t>
      </w:r>
      <w:r>
        <w:rPr>
          <w:rFonts w:ascii="Times New Roman" w:hAnsi="Times New Roman" w:cs="Times New Roman"/>
          <w:sz w:val="28"/>
          <w:szCs w:val="28"/>
        </w:rPr>
        <w:t>,</w:t>
      </w:r>
      <w:r w:rsidRPr="00997A12">
        <w:rPr>
          <w:rFonts w:ascii="Times New Roman" w:hAnsi="Times New Roman" w:cs="Times New Roman"/>
          <w:sz w:val="28"/>
          <w:szCs w:val="28"/>
        </w:rPr>
        <w:t xml:space="preserve"> таких как анемия, бронхолегочная дисплазия, некротизирующий энтероколит в основной группе в сравнении с контрольной группой. Так же частота потребности введения инотропов была выше в основной группе.</w:t>
      </w:r>
    </w:p>
    <w:p w:rsidR="00D92846" w:rsidRPr="00997A12" w:rsidRDefault="00D92846" w:rsidP="008A4AF1">
      <w:pPr>
        <w:tabs>
          <w:tab w:val="left" w:pos="851"/>
        </w:tabs>
        <w:autoSpaceDE w:val="0"/>
        <w:autoSpaceDN w:val="0"/>
        <w:adjustRightInd w:val="0"/>
        <w:spacing w:line="240" w:lineRule="auto"/>
        <w:ind w:firstLine="567"/>
        <w:jc w:val="both"/>
        <w:rPr>
          <w:rFonts w:ascii="Times New Roman" w:hAnsi="Times New Roman" w:cs="Times New Roman"/>
          <w:sz w:val="28"/>
          <w:szCs w:val="28"/>
        </w:rPr>
      </w:pPr>
      <w:r w:rsidRPr="00997A12">
        <w:rPr>
          <w:rFonts w:ascii="Times New Roman" w:hAnsi="Times New Roman" w:cs="Times New Roman"/>
          <w:sz w:val="28"/>
          <w:szCs w:val="28"/>
        </w:rPr>
        <w:t xml:space="preserve">Сурфактант заместительная терапия в основной группе потребовала инвазивный путь введения, тогда как в контрольной группе, чаще использовалась неинвазивная методика. </w:t>
      </w:r>
    </w:p>
    <w:p w:rsidR="00D92846" w:rsidRPr="00997A12" w:rsidRDefault="00D92846" w:rsidP="008A4AF1">
      <w:pPr>
        <w:tabs>
          <w:tab w:val="left" w:pos="851"/>
        </w:tabs>
        <w:autoSpaceDE w:val="0"/>
        <w:autoSpaceDN w:val="0"/>
        <w:adjustRightInd w:val="0"/>
        <w:spacing w:line="240" w:lineRule="auto"/>
        <w:ind w:firstLine="567"/>
        <w:jc w:val="both"/>
        <w:rPr>
          <w:rFonts w:ascii="Times New Roman" w:hAnsi="Times New Roman" w:cs="Times New Roman"/>
          <w:sz w:val="28"/>
          <w:szCs w:val="28"/>
        </w:rPr>
      </w:pPr>
      <w:r w:rsidRPr="00997A12">
        <w:rPr>
          <w:rFonts w:ascii="Times New Roman" w:hAnsi="Times New Roman" w:cs="Times New Roman"/>
          <w:sz w:val="28"/>
          <w:szCs w:val="28"/>
        </w:rPr>
        <w:t xml:space="preserve"> Данные лабораторно</w:t>
      </w:r>
      <w:r>
        <w:rPr>
          <w:rFonts w:ascii="Times New Roman" w:hAnsi="Times New Roman" w:cs="Times New Roman"/>
          <w:sz w:val="28"/>
          <w:szCs w:val="28"/>
        </w:rPr>
        <w:t xml:space="preserve"> </w:t>
      </w:r>
      <w:r w:rsidRPr="00997A12">
        <w:rPr>
          <w:rFonts w:ascii="Times New Roman" w:hAnsi="Times New Roman" w:cs="Times New Roman"/>
          <w:sz w:val="28"/>
          <w:szCs w:val="28"/>
        </w:rPr>
        <w:t xml:space="preserve">- диагностических исследований показали, что показатели  </w:t>
      </w:r>
      <w:r w:rsidRPr="00997A12">
        <w:rPr>
          <w:rStyle w:val="title-text"/>
          <w:rFonts w:ascii="Times New Roman" w:hAnsi="Times New Roman" w:cs="Times New Roman"/>
          <w:sz w:val="28"/>
          <w:szCs w:val="28"/>
        </w:rPr>
        <w:t xml:space="preserve">кислотно-основного состояния (КОС) у новорожденных с врожденной пневмонией имели худшие показатели </w:t>
      </w:r>
      <w:r w:rsidRPr="00997A12">
        <w:rPr>
          <w:rFonts w:ascii="Times New Roman" w:hAnsi="Times New Roman" w:cs="Times New Roman"/>
          <w:sz w:val="28"/>
          <w:szCs w:val="28"/>
          <w:lang w:val="kk-KZ"/>
        </w:rPr>
        <w:t>рН</w:t>
      </w:r>
      <w:r w:rsidRPr="00997A12">
        <w:rPr>
          <w:rStyle w:val="title-text"/>
          <w:rFonts w:ascii="Times New Roman" w:hAnsi="Times New Roman" w:cs="Times New Roman"/>
          <w:sz w:val="28"/>
          <w:szCs w:val="28"/>
          <w:lang w:val="kk-KZ"/>
        </w:rPr>
        <w:t xml:space="preserve">, </w:t>
      </w:r>
      <w:r w:rsidRPr="00997A12">
        <w:rPr>
          <w:rFonts w:ascii="Times New Roman" w:hAnsi="Times New Roman" w:cs="Times New Roman"/>
          <w:sz w:val="28"/>
          <w:szCs w:val="28"/>
          <w:lang w:val="kk-KZ"/>
        </w:rPr>
        <w:t>лактат, НСО3, рСО2,</w:t>
      </w:r>
      <w:r w:rsidRPr="00997A12">
        <w:rPr>
          <w:rStyle w:val="title-text"/>
          <w:rFonts w:ascii="Times New Roman" w:hAnsi="Times New Roman" w:cs="Times New Roman"/>
          <w:sz w:val="28"/>
          <w:szCs w:val="28"/>
        </w:rPr>
        <w:t xml:space="preserve"> в сравнении с новорожденными без врожденной пневмонии, разница  статистически значима</w:t>
      </w:r>
      <w:r>
        <w:rPr>
          <w:rStyle w:val="title-text"/>
          <w:rFonts w:ascii="Times New Roman" w:hAnsi="Times New Roman" w:cs="Times New Roman"/>
          <w:sz w:val="28"/>
          <w:szCs w:val="28"/>
        </w:rPr>
        <w:t xml:space="preserve"> (</w:t>
      </w:r>
      <w:r>
        <w:rPr>
          <w:rFonts w:ascii="Times New Roman" w:hAnsi="Times New Roman" w:cs="Times New Roman"/>
          <w:sz w:val="28"/>
          <w:szCs w:val="28"/>
          <w:lang w:val="en-US"/>
        </w:rPr>
        <w:t>p</w:t>
      </w:r>
      <w:r w:rsidRPr="00997A12">
        <w:rPr>
          <w:rFonts w:ascii="Times New Roman" w:hAnsi="Times New Roman" w:cs="Times New Roman"/>
          <w:sz w:val="28"/>
          <w:szCs w:val="28"/>
        </w:rPr>
        <w:t>&lt; 0,05</w:t>
      </w:r>
      <w:r>
        <w:rPr>
          <w:rFonts w:ascii="Times New Roman" w:hAnsi="Times New Roman" w:cs="Times New Roman"/>
          <w:sz w:val="28"/>
          <w:szCs w:val="28"/>
        </w:rPr>
        <w:t>)</w:t>
      </w:r>
      <w:r w:rsidRPr="00997A12">
        <w:rPr>
          <w:rFonts w:ascii="Times New Roman" w:hAnsi="Times New Roman" w:cs="Times New Roman"/>
          <w:sz w:val="28"/>
          <w:szCs w:val="28"/>
        </w:rPr>
        <w:t xml:space="preserve">. </w:t>
      </w:r>
      <w:r w:rsidRPr="00997A12">
        <w:rPr>
          <w:rStyle w:val="title-text"/>
          <w:rFonts w:ascii="Times New Roman" w:hAnsi="Times New Roman" w:cs="Times New Roman"/>
          <w:sz w:val="28"/>
          <w:szCs w:val="28"/>
        </w:rPr>
        <w:t>Референтные показатели кислотно основного состояния крови со</w:t>
      </w:r>
      <w:r w:rsidR="00830AA4">
        <w:rPr>
          <w:rStyle w:val="title-text"/>
          <w:rFonts w:ascii="Times New Roman" w:hAnsi="Times New Roman" w:cs="Times New Roman"/>
          <w:sz w:val="28"/>
          <w:szCs w:val="28"/>
        </w:rPr>
        <w:t>ответствуют данным авторам [145</w:t>
      </w:r>
      <w:r w:rsidRPr="00997A12">
        <w:rPr>
          <w:rStyle w:val="title-text"/>
          <w:rFonts w:ascii="Times New Roman" w:hAnsi="Times New Roman" w:cs="Times New Roman"/>
          <w:sz w:val="28"/>
          <w:szCs w:val="28"/>
        </w:rPr>
        <w:t xml:space="preserve">]. </w:t>
      </w:r>
      <w:r>
        <w:rPr>
          <w:rFonts w:ascii="Times New Roman" w:hAnsi="Times New Roman" w:cs="Times New Roman"/>
          <w:sz w:val="28"/>
          <w:szCs w:val="28"/>
        </w:rPr>
        <w:t xml:space="preserve"> </w:t>
      </w:r>
      <w:r w:rsidRPr="00997A12">
        <w:rPr>
          <w:rFonts w:ascii="Times New Roman" w:hAnsi="Times New Roman" w:cs="Times New Roman"/>
          <w:sz w:val="28"/>
          <w:szCs w:val="28"/>
        </w:rPr>
        <w:t>В общем анализе крови в основной группе отмечались тромбоцитопения и лейкоцитоз (</w:t>
      </w:r>
      <w:r>
        <w:rPr>
          <w:rFonts w:ascii="Times New Roman" w:hAnsi="Times New Roman" w:cs="Times New Roman"/>
          <w:sz w:val="28"/>
          <w:szCs w:val="28"/>
          <w:lang w:val="en-US"/>
        </w:rPr>
        <w:t>p</w:t>
      </w:r>
      <w:r w:rsidRPr="00997A12">
        <w:rPr>
          <w:rFonts w:ascii="Times New Roman" w:hAnsi="Times New Roman" w:cs="Times New Roman"/>
          <w:sz w:val="28"/>
          <w:szCs w:val="28"/>
        </w:rPr>
        <w:t xml:space="preserve">&lt; 0,05), также  в биохимическом анализе уровень </w:t>
      </w:r>
      <w:r w:rsidRPr="00997A12">
        <w:rPr>
          <w:rFonts w:ascii="Times New Roman" w:hAnsi="Times New Roman" w:cs="Times New Roman"/>
          <w:sz w:val="28"/>
          <w:szCs w:val="28"/>
          <w:shd w:val="clear" w:color="auto" w:fill="FFFCF0"/>
        </w:rPr>
        <w:t>СРБ</w:t>
      </w:r>
      <w:r w:rsidRPr="00997A12">
        <w:rPr>
          <w:rFonts w:ascii="Times New Roman" w:hAnsi="Times New Roman" w:cs="Times New Roman"/>
          <w:sz w:val="28"/>
          <w:szCs w:val="28"/>
        </w:rPr>
        <w:t xml:space="preserve"> был значительно выше, по сравнению с контрольной группой, лабораторные данные имели статистически значимые различия.</w:t>
      </w:r>
      <w:r>
        <w:rPr>
          <w:rFonts w:ascii="Times New Roman" w:hAnsi="Times New Roman" w:cs="Times New Roman"/>
          <w:sz w:val="28"/>
          <w:szCs w:val="28"/>
        </w:rPr>
        <w:t xml:space="preserve"> </w:t>
      </w:r>
      <w:r w:rsidRPr="00997A12">
        <w:rPr>
          <w:rFonts w:ascii="Times New Roman" w:hAnsi="Times New Roman" w:cs="Times New Roman"/>
          <w:sz w:val="28"/>
          <w:szCs w:val="28"/>
        </w:rPr>
        <w:t xml:space="preserve">В ходе исследования дефицита витамина D у недоношенных новорожденных с  врожденной пневмонией - результаты показали, что уровень витамина D в сыворотке был значительно ниже у пациентов в основной группе – с врожденной пневмонией по сравнению с контрольной группой без врожденной пневмонии. </w:t>
      </w:r>
      <w:r w:rsidRPr="00997A12">
        <w:rPr>
          <w:rFonts w:ascii="Times New Roman" w:hAnsi="Times New Roman" w:cs="Times New Roman"/>
          <w:sz w:val="28"/>
          <w:szCs w:val="28"/>
          <w:shd w:val="clear" w:color="auto" w:fill="FFFFFF"/>
        </w:rPr>
        <w:t xml:space="preserve">Средний уровень витамина D у недоношенных новорожденных с врожденной пневмонией был </w:t>
      </w:r>
      <w:r w:rsidRPr="00997A12">
        <w:rPr>
          <w:rFonts w:ascii="Times New Roman" w:hAnsi="Times New Roman" w:cs="Times New Roman"/>
          <w:sz w:val="28"/>
          <w:szCs w:val="28"/>
        </w:rPr>
        <w:t>равен 12,0 (</w:t>
      </w:r>
      <w:r>
        <w:rPr>
          <w:rFonts w:ascii="Times New Roman" w:hAnsi="Times New Roman" w:cs="Times New Roman"/>
          <w:sz w:val="28"/>
          <w:szCs w:val="28"/>
        </w:rPr>
        <w:t>±</w:t>
      </w:r>
      <w:r w:rsidRPr="00997A12">
        <w:rPr>
          <w:rFonts w:ascii="Times New Roman" w:hAnsi="Times New Roman" w:cs="Times New Roman"/>
          <w:sz w:val="28"/>
          <w:szCs w:val="28"/>
        </w:rPr>
        <w:t xml:space="preserve">7,28) нг/мл, </w:t>
      </w:r>
      <w:r>
        <w:rPr>
          <w:rFonts w:ascii="Times New Roman" w:hAnsi="Times New Roman" w:cs="Times New Roman"/>
          <w:sz w:val="28"/>
          <w:szCs w:val="28"/>
        </w:rPr>
        <w:t xml:space="preserve">у </w:t>
      </w:r>
      <w:r w:rsidRPr="00997A12">
        <w:rPr>
          <w:rFonts w:ascii="Times New Roman" w:hAnsi="Times New Roman" w:cs="Times New Roman"/>
          <w:sz w:val="28"/>
          <w:szCs w:val="28"/>
        </w:rPr>
        <w:t>недоношенны</w:t>
      </w:r>
      <w:r>
        <w:rPr>
          <w:rFonts w:ascii="Times New Roman" w:hAnsi="Times New Roman" w:cs="Times New Roman"/>
          <w:sz w:val="28"/>
          <w:szCs w:val="28"/>
        </w:rPr>
        <w:t xml:space="preserve">х </w:t>
      </w:r>
      <w:r w:rsidRPr="00997A12">
        <w:rPr>
          <w:rFonts w:ascii="Times New Roman" w:hAnsi="Times New Roman" w:cs="Times New Roman"/>
          <w:sz w:val="28"/>
          <w:szCs w:val="28"/>
        </w:rPr>
        <w:t>новорожденными без пневмонии средний уровень 25(ОН) D</w:t>
      </w:r>
      <w:r>
        <w:rPr>
          <w:rFonts w:ascii="Times New Roman" w:hAnsi="Times New Roman" w:cs="Times New Roman"/>
          <w:sz w:val="28"/>
          <w:szCs w:val="28"/>
        </w:rPr>
        <w:t xml:space="preserve"> </w:t>
      </w:r>
      <w:r w:rsidRPr="00997A12">
        <w:rPr>
          <w:rFonts w:ascii="Times New Roman" w:hAnsi="Times New Roman" w:cs="Times New Roman"/>
          <w:sz w:val="28"/>
          <w:szCs w:val="28"/>
        </w:rPr>
        <w:t>был равен 21,0 (</w:t>
      </w:r>
      <w:r>
        <w:rPr>
          <w:rFonts w:ascii="Times New Roman" w:hAnsi="Times New Roman" w:cs="Times New Roman"/>
          <w:sz w:val="28"/>
          <w:szCs w:val="28"/>
        </w:rPr>
        <w:t>±</w:t>
      </w:r>
      <w:r w:rsidRPr="00997A12">
        <w:rPr>
          <w:rFonts w:ascii="Times New Roman" w:hAnsi="Times New Roman" w:cs="Times New Roman"/>
          <w:sz w:val="28"/>
          <w:szCs w:val="28"/>
        </w:rPr>
        <w:t xml:space="preserve">6,07) нг/мл. </w:t>
      </w:r>
      <w:r w:rsidRPr="00997A12">
        <w:rPr>
          <w:rFonts w:ascii="Times New Roman" w:hAnsi="Times New Roman" w:cs="Times New Roman"/>
          <w:bCs/>
          <w:sz w:val="28"/>
          <w:szCs w:val="28"/>
        </w:rPr>
        <w:t xml:space="preserve">Аналогичное открытие было сообщено </w:t>
      </w:r>
      <w:r w:rsidRPr="00997A12">
        <w:rPr>
          <w:rFonts w:ascii="Times New Roman" w:hAnsi="Times New Roman" w:cs="Times New Roman"/>
          <w:sz w:val="28"/>
          <w:szCs w:val="28"/>
          <w:shd w:val="clear" w:color="auto" w:fill="FFFFFF"/>
        </w:rPr>
        <w:t>Gad Ghada I. и другие</w:t>
      </w:r>
      <w:r w:rsidRPr="00997A12">
        <w:rPr>
          <w:rFonts w:ascii="Times New Roman" w:hAnsi="Times New Roman" w:cs="Times New Roman"/>
          <w:bCs/>
          <w:sz w:val="28"/>
          <w:szCs w:val="28"/>
        </w:rPr>
        <w:t xml:space="preserve">, а также </w:t>
      </w:r>
      <w:r w:rsidRPr="00997A12">
        <w:rPr>
          <w:rFonts w:ascii="Times New Roman" w:hAnsi="Times New Roman" w:cs="Times New Roman"/>
          <w:sz w:val="28"/>
          <w:szCs w:val="28"/>
          <w:lang w:val="en-US"/>
        </w:rPr>
        <w:t>Gallo</w:t>
      </w:r>
      <w:r w:rsidRPr="00997A12">
        <w:rPr>
          <w:rFonts w:ascii="Times New Roman" w:hAnsi="Times New Roman" w:cs="Times New Roman"/>
          <w:sz w:val="28"/>
          <w:szCs w:val="28"/>
        </w:rPr>
        <w:t xml:space="preserve"> </w:t>
      </w:r>
      <w:r w:rsidRPr="00997A12">
        <w:rPr>
          <w:rFonts w:ascii="Times New Roman" w:hAnsi="Times New Roman" w:cs="Times New Roman"/>
          <w:sz w:val="28"/>
          <w:szCs w:val="28"/>
          <w:lang w:val="en-US"/>
        </w:rPr>
        <w:t>RL</w:t>
      </w:r>
      <w:r w:rsidRPr="00997A12">
        <w:rPr>
          <w:rFonts w:ascii="Times New Roman" w:hAnsi="Times New Roman" w:cs="Times New Roman"/>
          <w:sz w:val="28"/>
          <w:szCs w:val="28"/>
        </w:rPr>
        <w:t xml:space="preserve"> и др.</w:t>
      </w:r>
      <w:r w:rsidRPr="00997A12">
        <w:rPr>
          <w:rFonts w:ascii="Times New Roman" w:hAnsi="Times New Roman" w:cs="Times New Roman"/>
          <w:bCs/>
          <w:sz w:val="28"/>
          <w:szCs w:val="28"/>
        </w:rPr>
        <w:t xml:space="preserve">, которые показали, что в ответ на ряд специфических инфекций, характерно низкое содержание витамина </w:t>
      </w:r>
      <w:r w:rsidRPr="00997A12">
        <w:rPr>
          <w:rStyle w:val="element-citation"/>
          <w:rFonts w:ascii="Times New Roman" w:hAnsi="Times New Roman" w:cs="Times New Roman"/>
          <w:sz w:val="28"/>
          <w:szCs w:val="28"/>
          <w:lang w:val="en-US"/>
        </w:rPr>
        <w:t>D</w:t>
      </w:r>
      <w:r w:rsidRPr="00997A12">
        <w:rPr>
          <w:rStyle w:val="element-citation"/>
          <w:rFonts w:ascii="Times New Roman" w:hAnsi="Times New Roman" w:cs="Times New Roman"/>
          <w:sz w:val="28"/>
          <w:szCs w:val="28"/>
        </w:rPr>
        <w:t xml:space="preserve"> </w:t>
      </w:r>
      <w:r w:rsidR="00830AA4">
        <w:rPr>
          <w:rFonts w:ascii="Times New Roman" w:hAnsi="Times New Roman" w:cs="Times New Roman"/>
          <w:sz w:val="28"/>
          <w:szCs w:val="28"/>
          <w:shd w:val="clear" w:color="auto" w:fill="FFFFFF"/>
        </w:rPr>
        <w:t>[146,147</w:t>
      </w:r>
      <w:r w:rsidRPr="00997A1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rPr>
        <w:t xml:space="preserve">Показана значительная взаимосвязь между респираторным статусом витамина D и наличием врожденной пневмонией у недоношенных детей. </w:t>
      </w:r>
    </w:p>
    <w:p w:rsidR="00D92846" w:rsidRPr="00997A12" w:rsidRDefault="00D92846" w:rsidP="008A4AF1">
      <w:pPr>
        <w:shd w:val="clear" w:color="auto" w:fill="FFFFFF"/>
        <w:tabs>
          <w:tab w:val="left" w:pos="851"/>
        </w:tabs>
        <w:spacing w:line="240" w:lineRule="auto"/>
        <w:ind w:firstLine="567"/>
        <w:jc w:val="both"/>
        <w:rPr>
          <w:rFonts w:ascii="Times New Roman" w:hAnsi="Times New Roman" w:cs="Times New Roman"/>
          <w:sz w:val="28"/>
          <w:szCs w:val="28"/>
          <w:shd w:val="clear" w:color="auto" w:fill="FFFFFF"/>
        </w:rPr>
      </w:pPr>
      <w:r w:rsidRPr="00997A12">
        <w:rPr>
          <w:rFonts w:ascii="Times New Roman" w:hAnsi="Times New Roman" w:cs="Times New Roman"/>
          <w:sz w:val="28"/>
          <w:szCs w:val="28"/>
        </w:rPr>
        <w:t>Полученные результаты показывают, что неадекватные концентрации витамина D у недоношенных новорожденных могут быть связаны с более высоким риском развития врожденной пневмонии, а также обуславливать тяжесть течения воспалительного процесса.</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shd w:val="clear" w:color="auto" w:fill="FFFFFF"/>
          <w:lang w:val="en-US"/>
        </w:rPr>
        <w:t>El</w:t>
      </w:r>
      <w:r w:rsidRPr="00997A12">
        <w:rPr>
          <w:rFonts w:ascii="Times New Roman" w:hAnsi="Times New Roman" w:cs="Times New Roman"/>
          <w:sz w:val="28"/>
          <w:szCs w:val="28"/>
          <w:shd w:val="clear" w:color="auto" w:fill="FFFFFF"/>
        </w:rPr>
        <w:t>-</w:t>
      </w:r>
      <w:r w:rsidRPr="00997A12">
        <w:rPr>
          <w:rFonts w:ascii="Times New Roman" w:hAnsi="Times New Roman" w:cs="Times New Roman"/>
          <w:sz w:val="28"/>
          <w:szCs w:val="28"/>
          <w:shd w:val="clear" w:color="auto" w:fill="FFFFFF"/>
          <w:lang w:val="en-US"/>
        </w:rPr>
        <w:t>Kassas</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shd w:val="clear" w:color="auto" w:fill="FFFFFF"/>
          <w:lang w:val="en-US"/>
        </w:rPr>
        <w:t>GM</w:t>
      </w:r>
      <w:r w:rsidRPr="00997A12">
        <w:rPr>
          <w:rFonts w:ascii="Times New Roman" w:hAnsi="Times New Roman" w:cs="Times New Roman"/>
          <w:sz w:val="28"/>
          <w:szCs w:val="28"/>
          <w:shd w:val="clear" w:color="auto" w:fill="FFFFFF"/>
        </w:rPr>
        <w:t>. и другие опис</w:t>
      </w:r>
      <w:r w:rsidR="00830AA4">
        <w:rPr>
          <w:rFonts w:ascii="Times New Roman" w:hAnsi="Times New Roman" w:cs="Times New Roman"/>
          <w:sz w:val="28"/>
          <w:szCs w:val="28"/>
          <w:shd w:val="clear" w:color="auto" w:fill="FFFFFF"/>
        </w:rPr>
        <w:t>ывали идентичные результаты [148</w:t>
      </w:r>
      <w:r w:rsidRPr="00997A1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rPr>
        <w:t xml:space="preserve">Проведенные в разных странах исследования убедительно продемонстрировали, что </w:t>
      </w:r>
      <w:r w:rsidRPr="002D485E">
        <w:rPr>
          <w:rFonts w:ascii="Times New Roman" w:hAnsi="Times New Roman" w:cs="Times New Roman"/>
          <w:sz w:val="28"/>
          <w:szCs w:val="28"/>
        </w:rPr>
        <w:t>недостаточность витамина  D</w:t>
      </w:r>
      <w:r w:rsidRPr="00997A12">
        <w:rPr>
          <w:rFonts w:ascii="Times New Roman" w:hAnsi="Times New Roman" w:cs="Times New Roman"/>
          <w:sz w:val="28"/>
          <w:szCs w:val="28"/>
        </w:rPr>
        <w:t xml:space="preserve"> способствует возникновению осложнений во время беременности: угрозы преждевременных родов, развитию плацентарной недостаточности, преэклампсии, гестационного диабета, бактериального вагиноза, увеличению частоты операции кесарева </w:t>
      </w:r>
      <w:r w:rsidR="00830AA4">
        <w:rPr>
          <w:rFonts w:ascii="Times New Roman" w:hAnsi="Times New Roman" w:cs="Times New Roman"/>
          <w:sz w:val="28"/>
          <w:szCs w:val="28"/>
        </w:rPr>
        <w:t>сечения [149</w:t>
      </w:r>
      <w:r w:rsidRPr="00997A12">
        <w:rPr>
          <w:rFonts w:ascii="Times New Roman" w:hAnsi="Times New Roman" w:cs="Times New Roman"/>
          <w:sz w:val="28"/>
          <w:szCs w:val="28"/>
        </w:rPr>
        <w:t>]</w:t>
      </w:r>
      <w:r>
        <w:rPr>
          <w:rFonts w:ascii="Times New Roman" w:hAnsi="Times New Roman" w:cs="Times New Roman"/>
          <w:sz w:val="28"/>
          <w:szCs w:val="28"/>
        </w:rPr>
        <w:t>.</w:t>
      </w:r>
      <w:r w:rsidRPr="00997A12">
        <w:rPr>
          <w:rFonts w:ascii="Times New Roman" w:hAnsi="Times New Roman" w:cs="Times New Roman"/>
          <w:sz w:val="28"/>
          <w:szCs w:val="28"/>
        </w:rPr>
        <w:t xml:space="preserve"> </w:t>
      </w:r>
    </w:p>
    <w:p w:rsidR="00D92846" w:rsidRDefault="00D92846" w:rsidP="008A4AF1">
      <w:pPr>
        <w:tabs>
          <w:tab w:val="left" w:pos="851"/>
        </w:tabs>
        <w:autoSpaceDE w:val="0"/>
        <w:autoSpaceDN w:val="0"/>
        <w:adjustRightInd w:val="0"/>
        <w:spacing w:line="240" w:lineRule="auto"/>
        <w:ind w:firstLine="567"/>
        <w:jc w:val="both"/>
        <w:rPr>
          <w:rFonts w:ascii="Times New Roman" w:hAnsi="Times New Roman" w:cs="Times New Roman"/>
          <w:sz w:val="28"/>
          <w:szCs w:val="28"/>
        </w:rPr>
      </w:pPr>
      <w:r w:rsidRPr="00997A12">
        <w:rPr>
          <w:rFonts w:ascii="Times New Roman" w:hAnsi="Times New Roman" w:cs="Times New Roman"/>
          <w:sz w:val="28"/>
          <w:szCs w:val="28"/>
        </w:rPr>
        <w:t>Кроме того, выявлена средняя обратная корреляционная связь между пребыванием в ОР</w:t>
      </w:r>
      <w:r w:rsidR="00830AA4">
        <w:rPr>
          <w:rFonts w:ascii="Times New Roman" w:hAnsi="Times New Roman" w:cs="Times New Roman"/>
          <w:sz w:val="28"/>
          <w:szCs w:val="28"/>
        </w:rPr>
        <w:t>и</w:t>
      </w:r>
      <w:r w:rsidRPr="00997A12">
        <w:rPr>
          <w:rFonts w:ascii="Times New Roman" w:hAnsi="Times New Roman" w:cs="Times New Roman"/>
          <w:sz w:val="28"/>
          <w:szCs w:val="28"/>
        </w:rPr>
        <w:t>ИТ</w:t>
      </w:r>
      <w:r w:rsidR="00830AA4">
        <w:rPr>
          <w:rFonts w:ascii="Times New Roman" w:hAnsi="Times New Roman" w:cs="Times New Roman"/>
          <w:sz w:val="28"/>
          <w:szCs w:val="28"/>
        </w:rPr>
        <w:t>Н</w:t>
      </w:r>
      <w:r w:rsidRPr="00997A12">
        <w:rPr>
          <w:rFonts w:ascii="Times New Roman" w:hAnsi="Times New Roman" w:cs="Times New Roman"/>
          <w:sz w:val="28"/>
          <w:szCs w:val="28"/>
        </w:rPr>
        <w:t xml:space="preserve"> и уровнем 25(ОН)D (r=-0,352, p=0,000, n=228). </w:t>
      </w:r>
    </w:p>
    <w:p w:rsidR="0095082C" w:rsidRDefault="00D92846" w:rsidP="0095082C">
      <w:pPr>
        <w:tabs>
          <w:tab w:val="left" w:pos="851"/>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997A12">
        <w:rPr>
          <w:rFonts w:ascii="Times New Roman" w:hAnsi="Times New Roman" w:cs="Times New Roman"/>
          <w:sz w:val="28"/>
          <w:szCs w:val="28"/>
        </w:rPr>
        <w:t xml:space="preserve">Аналогичным образом </w:t>
      </w:r>
      <w:hyperlink r:id="rId65" w:history="1">
        <w:r w:rsidRPr="00997A12">
          <w:rPr>
            <w:rStyle w:val="a4"/>
            <w:rFonts w:ascii="Times New Roman" w:hAnsi="Times New Roman" w:cs="Times New Roman"/>
            <w:color w:val="auto"/>
            <w:sz w:val="28"/>
            <w:szCs w:val="28"/>
            <w:u w:val="none"/>
            <w:shd w:val="clear" w:color="auto" w:fill="FFFFFF"/>
          </w:rPr>
          <w:t xml:space="preserve"> El-Kassas</w:t>
        </w:r>
      </w:hyperlink>
      <w:r w:rsidRPr="00997A12">
        <w:rPr>
          <w:rFonts w:ascii="Times New Roman" w:hAnsi="Times New Roman" w:cs="Times New Roman"/>
          <w:sz w:val="28"/>
          <w:szCs w:val="28"/>
        </w:rPr>
        <w:t xml:space="preserve"> и др., 2019г., </w:t>
      </w:r>
      <w:r w:rsidR="00830AA4">
        <w:rPr>
          <w:rFonts w:ascii="Times New Roman" w:hAnsi="Times New Roman" w:cs="Times New Roman"/>
          <w:sz w:val="28"/>
          <w:szCs w:val="28"/>
          <w:shd w:val="clear" w:color="auto" w:fill="FFFFFF"/>
        </w:rPr>
        <w:t>[148,с. 3972</w:t>
      </w:r>
      <w:r w:rsidRPr="00997A1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в </w:t>
      </w:r>
      <w:r w:rsidRPr="00997A12">
        <w:rPr>
          <w:rFonts w:ascii="Times New Roman" w:hAnsi="Times New Roman" w:cs="Times New Roman"/>
          <w:sz w:val="28"/>
          <w:szCs w:val="28"/>
        </w:rPr>
        <w:t xml:space="preserve">своем исследовании описали, что дети с тяжелой недостаточностью 25(ОН)D длительнее находились в больнице. Также </w:t>
      </w:r>
      <w:r w:rsidRPr="00997A12">
        <w:rPr>
          <w:rFonts w:ascii="Times New Roman" w:hAnsi="Times New Roman" w:cs="Times New Roman"/>
          <w:sz w:val="28"/>
          <w:szCs w:val="28"/>
          <w:shd w:val="clear" w:color="auto" w:fill="FFFFFF"/>
          <w:lang w:val="en-US"/>
        </w:rPr>
        <w:t>Lezhenko</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shd w:val="clear" w:color="auto" w:fill="FFFFFF"/>
          <w:lang w:val="en-US"/>
        </w:rPr>
        <w:t>G</w:t>
      </w:r>
      <w:r w:rsidRPr="00997A12">
        <w:rPr>
          <w:rFonts w:ascii="Times New Roman" w:hAnsi="Times New Roman" w:cs="Times New Roman"/>
          <w:sz w:val="28"/>
          <w:szCs w:val="28"/>
        </w:rPr>
        <w:t xml:space="preserve"> и др., 2016 сообщили, что дети раннего возраста с низким уровнем витамина D подвержены риску развития пневмонии, поскольку были обнаружены значительно более низкие концентрации 25(ОН)D у детей с внебольничной пневмонией по сравнению со здоровыми контрольными группами </w:t>
      </w:r>
      <w:r w:rsidR="00830AA4">
        <w:rPr>
          <w:rFonts w:ascii="Times New Roman" w:hAnsi="Times New Roman" w:cs="Times New Roman"/>
          <w:sz w:val="28"/>
          <w:szCs w:val="28"/>
          <w:shd w:val="clear" w:color="auto" w:fill="FFFFFF"/>
        </w:rPr>
        <w:t>[150</w:t>
      </w:r>
      <w:r w:rsidRPr="00997A1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rPr>
        <w:t>Mohamed, Al-Shehri, 2013 исследовали пуповинную кровь 206 новорожденных на содержание 25 (OH) D и просмотрели их медицинские карты в течение первых 2 лет жизни и заметили, что более низкий уровень 25 (OH) D в пуповинной крови был связан с инфекцией дыхатель</w:t>
      </w:r>
      <w:r w:rsidR="00830AA4">
        <w:rPr>
          <w:rFonts w:ascii="Times New Roman" w:hAnsi="Times New Roman" w:cs="Times New Roman"/>
          <w:sz w:val="28"/>
          <w:szCs w:val="28"/>
        </w:rPr>
        <w:t>ных путей в раннем возрасте [151</w:t>
      </w:r>
      <w:r w:rsidRPr="00997A12">
        <w:rPr>
          <w:rFonts w:ascii="Times New Roman" w:hAnsi="Times New Roman" w:cs="Times New Roman"/>
          <w:sz w:val="28"/>
          <w:szCs w:val="28"/>
        </w:rPr>
        <w:t xml:space="preserve">]. </w:t>
      </w:r>
      <w:r>
        <w:rPr>
          <w:rFonts w:ascii="Times New Roman" w:hAnsi="Times New Roman" w:cs="Times New Roman"/>
          <w:sz w:val="28"/>
          <w:szCs w:val="28"/>
        </w:rPr>
        <w:t xml:space="preserve">Наше </w:t>
      </w:r>
      <w:r w:rsidRPr="00997A12">
        <w:rPr>
          <w:rFonts w:ascii="Times New Roman" w:hAnsi="Times New Roman" w:cs="Times New Roman"/>
          <w:sz w:val="28"/>
          <w:szCs w:val="28"/>
        </w:rPr>
        <w:t>исследовани</w:t>
      </w:r>
      <w:r>
        <w:rPr>
          <w:rFonts w:ascii="Times New Roman" w:hAnsi="Times New Roman" w:cs="Times New Roman"/>
          <w:sz w:val="28"/>
          <w:szCs w:val="28"/>
        </w:rPr>
        <w:t>е</w:t>
      </w:r>
      <w:r w:rsidRPr="00997A12">
        <w:rPr>
          <w:rFonts w:ascii="Times New Roman" w:hAnsi="Times New Roman" w:cs="Times New Roman"/>
          <w:sz w:val="28"/>
          <w:szCs w:val="28"/>
        </w:rPr>
        <w:t xml:space="preserve"> продемонстрирова</w:t>
      </w:r>
      <w:r>
        <w:rPr>
          <w:rFonts w:ascii="Times New Roman" w:hAnsi="Times New Roman" w:cs="Times New Roman"/>
          <w:sz w:val="28"/>
          <w:szCs w:val="28"/>
        </w:rPr>
        <w:t xml:space="preserve">ла </w:t>
      </w:r>
      <w:r w:rsidRPr="00997A12">
        <w:rPr>
          <w:rFonts w:ascii="Times New Roman" w:hAnsi="Times New Roman" w:cs="Times New Roman"/>
          <w:sz w:val="28"/>
          <w:szCs w:val="28"/>
        </w:rPr>
        <w:t>связь основного заболевания с дефицитом витамина D и микроэлементного статуса. О значимой важности</w:t>
      </w:r>
      <w:r w:rsidRPr="00997A12">
        <w:rPr>
          <w:rFonts w:ascii="Times New Roman" w:hAnsi="Times New Roman" w:cs="Times New Roman"/>
          <w:bCs/>
          <w:spacing w:val="-2"/>
          <w:sz w:val="28"/>
          <w:szCs w:val="28"/>
        </w:rPr>
        <w:t xml:space="preserve"> антенатальной стероидной терапии, </w:t>
      </w:r>
      <w:r w:rsidRPr="00997A12">
        <w:rPr>
          <w:rFonts w:ascii="Times New Roman" w:hAnsi="Times New Roman" w:cs="Times New Roman"/>
          <w:spacing w:val="-2"/>
          <w:sz w:val="28"/>
          <w:szCs w:val="28"/>
        </w:rPr>
        <w:t xml:space="preserve"> при преждевременных родах для профилактики неонатальной смертности из-за осложнений преждевременных родов</w:t>
      </w:r>
      <w:r w:rsidRPr="00997A12">
        <w:rPr>
          <w:rFonts w:ascii="Times New Roman" w:hAnsi="Times New Roman" w:cs="Times New Roman"/>
          <w:bCs/>
          <w:spacing w:val="-2"/>
          <w:sz w:val="28"/>
          <w:szCs w:val="28"/>
        </w:rPr>
        <w:t xml:space="preserve">, </w:t>
      </w:r>
      <w:r w:rsidRPr="00997A12">
        <w:rPr>
          <w:rFonts w:ascii="Times New Roman" w:hAnsi="Times New Roman" w:cs="Times New Roman"/>
          <w:sz w:val="28"/>
          <w:szCs w:val="28"/>
        </w:rPr>
        <w:t>описываются  во многих систематиче</w:t>
      </w:r>
      <w:r w:rsidR="00535655">
        <w:rPr>
          <w:rFonts w:ascii="Times New Roman" w:hAnsi="Times New Roman" w:cs="Times New Roman"/>
          <w:sz w:val="28"/>
          <w:szCs w:val="28"/>
        </w:rPr>
        <w:t>ских обзорах и метаанализах [152,153</w:t>
      </w:r>
      <w:r w:rsidRPr="00997A12">
        <w:rPr>
          <w:rFonts w:ascii="Times New Roman" w:hAnsi="Times New Roman" w:cs="Times New Roman"/>
          <w:sz w:val="28"/>
          <w:szCs w:val="28"/>
        </w:rPr>
        <w:t>].</w:t>
      </w:r>
      <w:r w:rsidRPr="00997A12">
        <w:rPr>
          <w:rFonts w:ascii="Times New Roman" w:hAnsi="Times New Roman" w:cs="Times New Roman"/>
          <w:i/>
          <w:sz w:val="28"/>
          <w:szCs w:val="28"/>
          <w:shd w:val="clear" w:color="auto" w:fill="FFFFFF"/>
        </w:rPr>
        <w:t xml:space="preserve"> </w:t>
      </w:r>
      <w:r w:rsidRPr="00997A12">
        <w:rPr>
          <w:rFonts w:ascii="Times New Roman" w:hAnsi="Times New Roman" w:cs="Times New Roman"/>
          <w:sz w:val="28"/>
          <w:szCs w:val="28"/>
          <w:shd w:val="clear" w:color="auto" w:fill="FFFFFF"/>
        </w:rPr>
        <w:t xml:space="preserve">Авторы El-Kassas GM., El Wakeel MA. в своих исследованиях также описывали схожие результаты с нашим исследованием касательно витамина D, их отличием было установление </w:t>
      </w:r>
      <w:r w:rsidRPr="00997A12">
        <w:rPr>
          <w:rFonts w:ascii="Times New Roman" w:hAnsi="Times New Roman" w:cs="Times New Roman"/>
          <w:bCs/>
          <w:spacing w:val="-2"/>
          <w:sz w:val="28"/>
          <w:szCs w:val="28"/>
        </w:rPr>
        <w:t>связи</w:t>
      </w:r>
      <w:r w:rsidRPr="00997A12">
        <w:rPr>
          <w:rFonts w:ascii="Times New Roman" w:hAnsi="Times New Roman" w:cs="Times New Roman"/>
          <w:spacing w:val="-2"/>
          <w:sz w:val="28"/>
          <w:szCs w:val="28"/>
        </w:rPr>
        <w:t xml:space="preserve"> с воспалительными индикаторами </w:t>
      </w:r>
      <w:r w:rsidR="00535655">
        <w:rPr>
          <w:rFonts w:ascii="Times New Roman" w:hAnsi="Times New Roman" w:cs="Times New Roman"/>
          <w:sz w:val="28"/>
          <w:szCs w:val="28"/>
        </w:rPr>
        <w:t>[148</w:t>
      </w:r>
      <w:r w:rsidR="002944B3">
        <w:rPr>
          <w:rFonts w:ascii="Times New Roman" w:hAnsi="Times New Roman" w:cs="Times New Roman"/>
          <w:sz w:val="28"/>
          <w:szCs w:val="28"/>
        </w:rPr>
        <w:t>,с. 3973</w:t>
      </w:r>
      <w:r w:rsidRPr="00997A12">
        <w:rPr>
          <w:rFonts w:ascii="Times New Roman" w:hAnsi="Times New Roman" w:cs="Times New Roman"/>
          <w:sz w:val="28"/>
          <w:szCs w:val="28"/>
        </w:rPr>
        <w:t>].</w:t>
      </w:r>
      <w:r w:rsidRPr="00997A12">
        <w:rPr>
          <w:rFonts w:ascii="Times New Roman" w:hAnsi="Times New Roman" w:cs="Times New Roman"/>
          <w:sz w:val="28"/>
          <w:szCs w:val="28"/>
          <w:shd w:val="clear" w:color="auto" w:fill="FFFFFF"/>
        </w:rPr>
        <w:t xml:space="preserve"> Аналогичным образом Lezhenko </w:t>
      </w:r>
      <w:r w:rsidRPr="00997A12">
        <w:rPr>
          <w:rFonts w:ascii="Times New Roman" w:hAnsi="Times New Roman" w:cs="Times New Roman"/>
          <w:sz w:val="28"/>
          <w:szCs w:val="28"/>
          <w:shd w:val="clear" w:color="auto" w:fill="FFFFFF"/>
          <w:lang w:val="en-US"/>
        </w:rPr>
        <w:t>G</w:t>
      </w:r>
      <w:r w:rsidRPr="00997A12">
        <w:rPr>
          <w:rFonts w:ascii="Times New Roman" w:hAnsi="Times New Roman" w:cs="Times New Roman"/>
          <w:sz w:val="28"/>
          <w:szCs w:val="28"/>
          <w:shd w:val="clear" w:color="auto" w:fill="FFFFFF"/>
        </w:rPr>
        <w:t>. и другие сообщали, что дети раннего возраста с низким уровнем витамина D подвержены риску развития пневмонии, данные совпадают с нашими результатами иссл</w:t>
      </w:r>
      <w:r w:rsidR="002944B3">
        <w:rPr>
          <w:rFonts w:ascii="Times New Roman" w:hAnsi="Times New Roman" w:cs="Times New Roman"/>
          <w:sz w:val="28"/>
          <w:szCs w:val="28"/>
          <w:shd w:val="clear" w:color="auto" w:fill="FFFFFF"/>
        </w:rPr>
        <w:t>едования [150,с. 102</w:t>
      </w:r>
      <w:r w:rsidRPr="00997A1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В аналогичном исследовании </w:t>
      </w:r>
      <w:r w:rsidRPr="00997A12">
        <w:rPr>
          <w:rFonts w:ascii="Times New Roman" w:hAnsi="Times New Roman" w:cs="Times New Roman"/>
          <w:sz w:val="28"/>
          <w:szCs w:val="28"/>
          <w:shd w:val="clear" w:color="auto" w:fill="FFFFFF"/>
          <w:lang w:val="en-US"/>
        </w:rPr>
        <w:t>Boskabadi</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shd w:val="clear" w:color="auto" w:fill="FFFFFF"/>
          <w:lang w:val="en-US"/>
        </w:rPr>
        <w:t>H</w:t>
      </w:r>
      <w:r w:rsidRPr="00997A12">
        <w:rPr>
          <w:rFonts w:ascii="Times New Roman" w:hAnsi="Times New Roman" w:cs="Times New Roman"/>
          <w:sz w:val="28"/>
          <w:szCs w:val="28"/>
          <w:shd w:val="clear" w:color="auto" w:fill="FFFFFF"/>
        </w:rPr>
        <w:t xml:space="preserve">. и другие, отметили также, что </w:t>
      </w:r>
      <w:r w:rsidRPr="00997A12">
        <w:rPr>
          <w:rFonts w:ascii="Times New Roman" w:hAnsi="Times New Roman" w:cs="Times New Roman"/>
          <w:b/>
          <w:bCs/>
          <w:spacing w:val="-2"/>
          <w:sz w:val="28"/>
          <w:szCs w:val="28"/>
        </w:rPr>
        <w:t xml:space="preserve"> у</w:t>
      </w:r>
      <w:r w:rsidRPr="00997A12">
        <w:rPr>
          <w:rFonts w:ascii="Times New Roman" w:hAnsi="Times New Roman" w:cs="Times New Roman"/>
          <w:spacing w:val="-2"/>
          <w:sz w:val="28"/>
          <w:szCs w:val="28"/>
        </w:rPr>
        <w:t>ровень витамина D в сыворотке у недоношенных детей</w:t>
      </w:r>
      <w:r w:rsidRPr="00997A12">
        <w:rPr>
          <w:rFonts w:ascii="Times New Roman" w:hAnsi="Times New Roman" w:cs="Times New Roman"/>
          <w:b/>
          <w:bCs/>
          <w:spacing w:val="-2"/>
          <w:sz w:val="28"/>
          <w:szCs w:val="28"/>
        </w:rPr>
        <w:t xml:space="preserve"> </w:t>
      </w:r>
      <w:r w:rsidRPr="00997A12">
        <w:rPr>
          <w:rFonts w:ascii="Times New Roman" w:hAnsi="Times New Roman" w:cs="Times New Roman"/>
          <w:bCs/>
          <w:spacing w:val="-2"/>
          <w:sz w:val="28"/>
          <w:szCs w:val="28"/>
        </w:rPr>
        <w:t>был связан с респираторным статусом и</w:t>
      </w:r>
      <w:r w:rsidRPr="00997A12">
        <w:rPr>
          <w:rFonts w:ascii="Times New Roman" w:hAnsi="Times New Roman" w:cs="Times New Roman"/>
          <w:spacing w:val="-2"/>
          <w:sz w:val="28"/>
          <w:szCs w:val="28"/>
        </w:rPr>
        <w:t xml:space="preserve"> осложнениями </w:t>
      </w:r>
      <w:r w:rsidR="002944B3">
        <w:rPr>
          <w:rFonts w:ascii="Times New Roman" w:hAnsi="Times New Roman" w:cs="Times New Roman"/>
          <w:sz w:val="28"/>
          <w:szCs w:val="28"/>
        </w:rPr>
        <w:t>[154</w:t>
      </w:r>
      <w:r w:rsidRPr="00997A12">
        <w:rPr>
          <w:rFonts w:ascii="Times New Roman" w:hAnsi="Times New Roman" w:cs="Times New Roman"/>
          <w:sz w:val="28"/>
          <w:szCs w:val="28"/>
        </w:rPr>
        <w:t>].</w:t>
      </w:r>
      <w:r w:rsidRPr="00997A12">
        <w:rPr>
          <w:rFonts w:ascii="Times New Roman" w:hAnsi="Times New Roman" w:cs="Times New Roman"/>
          <w:i/>
          <w:sz w:val="28"/>
          <w:szCs w:val="28"/>
          <w:shd w:val="clear" w:color="auto" w:fill="FFFFFF"/>
        </w:rPr>
        <w:t xml:space="preserve"> </w:t>
      </w:r>
      <w:r w:rsidRPr="00997A12">
        <w:rPr>
          <w:rFonts w:ascii="Times New Roman" w:hAnsi="Times New Roman" w:cs="Times New Roman"/>
          <w:sz w:val="28"/>
          <w:szCs w:val="28"/>
        </w:rPr>
        <w:t xml:space="preserve">Для оценки тяжести течения врожденной пневмонии у недоношенных нами были отобраны такие показатели: длительность пребывания в ОРиИТН. Нами выявлена средняя корреляционная связь между пребыванием в ОРиИТН и сроком гестации (τ=-0,604, </w:t>
      </w:r>
      <w:r w:rsidRPr="00997A12">
        <w:rPr>
          <w:rFonts w:ascii="Times New Roman" w:hAnsi="Times New Roman" w:cs="Times New Roman"/>
          <w:sz w:val="28"/>
          <w:szCs w:val="28"/>
          <w:lang w:val="en-US"/>
        </w:rPr>
        <w:t>p</w:t>
      </w:r>
      <w:r w:rsidRPr="00997A12">
        <w:rPr>
          <w:rFonts w:ascii="Times New Roman" w:hAnsi="Times New Roman" w:cs="Times New Roman"/>
          <w:sz w:val="28"/>
          <w:szCs w:val="28"/>
        </w:rPr>
        <w:t xml:space="preserve">=0,000, </w:t>
      </w:r>
      <w:r w:rsidRPr="00997A12">
        <w:rPr>
          <w:rFonts w:ascii="Times New Roman" w:hAnsi="Times New Roman" w:cs="Times New Roman"/>
          <w:sz w:val="28"/>
          <w:szCs w:val="28"/>
          <w:lang w:val="en-US"/>
        </w:rPr>
        <w:t>n</w:t>
      </w:r>
      <w:r w:rsidRPr="00997A12">
        <w:rPr>
          <w:rFonts w:ascii="Times New Roman" w:hAnsi="Times New Roman" w:cs="Times New Roman"/>
          <w:sz w:val="28"/>
          <w:szCs w:val="28"/>
        </w:rPr>
        <w:t xml:space="preserve">=76), средняя корреляционная связь между пребыванием в ОРиИТ и весом ребенка при рождении (τ=-0,619, </w:t>
      </w:r>
      <w:r w:rsidRPr="00997A12">
        <w:rPr>
          <w:rFonts w:ascii="Times New Roman" w:hAnsi="Times New Roman" w:cs="Times New Roman"/>
          <w:sz w:val="28"/>
          <w:szCs w:val="28"/>
          <w:lang w:val="en-US"/>
        </w:rPr>
        <w:t>p</w:t>
      </w:r>
      <w:r w:rsidRPr="00997A12">
        <w:rPr>
          <w:rFonts w:ascii="Times New Roman" w:hAnsi="Times New Roman" w:cs="Times New Roman"/>
          <w:sz w:val="28"/>
          <w:szCs w:val="28"/>
        </w:rPr>
        <w:t xml:space="preserve">=0,000, </w:t>
      </w:r>
      <w:r w:rsidRPr="00997A12">
        <w:rPr>
          <w:rFonts w:ascii="Times New Roman" w:hAnsi="Times New Roman" w:cs="Times New Roman"/>
          <w:sz w:val="28"/>
          <w:szCs w:val="28"/>
          <w:lang w:val="en-US"/>
        </w:rPr>
        <w:t>n</w:t>
      </w:r>
      <w:r w:rsidRPr="00997A12">
        <w:rPr>
          <w:rFonts w:ascii="Times New Roman" w:hAnsi="Times New Roman" w:cs="Times New Roman"/>
          <w:sz w:val="28"/>
          <w:szCs w:val="28"/>
        </w:rPr>
        <w:t xml:space="preserve">=76), средняя корреляционная связь между пребыванием в ОРиИТ и стабилизацией в родзале (Т-система, интубация) (τ=0,270, p=0,018, n=76), сильная корреляционная связь между пребыванием в ОРиИТ и длительностью ВВЛ (τ=0,718, </w:t>
      </w:r>
      <w:r w:rsidRPr="00997A12">
        <w:rPr>
          <w:rFonts w:ascii="Times New Roman" w:hAnsi="Times New Roman" w:cs="Times New Roman"/>
          <w:sz w:val="28"/>
          <w:szCs w:val="28"/>
          <w:lang w:val="en-US"/>
        </w:rPr>
        <w:t>p</w:t>
      </w:r>
      <w:r w:rsidRPr="00997A12">
        <w:rPr>
          <w:rFonts w:ascii="Times New Roman" w:hAnsi="Times New Roman" w:cs="Times New Roman"/>
          <w:sz w:val="28"/>
          <w:szCs w:val="28"/>
        </w:rPr>
        <w:t xml:space="preserve">=0,000, </w:t>
      </w:r>
      <w:r w:rsidRPr="00997A12">
        <w:rPr>
          <w:rFonts w:ascii="Times New Roman" w:hAnsi="Times New Roman" w:cs="Times New Roman"/>
          <w:sz w:val="28"/>
          <w:szCs w:val="28"/>
          <w:lang w:val="en-US"/>
        </w:rPr>
        <w:t>n</w:t>
      </w:r>
      <w:r w:rsidRPr="00997A12">
        <w:rPr>
          <w:rFonts w:ascii="Times New Roman" w:hAnsi="Times New Roman" w:cs="Times New Roman"/>
          <w:sz w:val="28"/>
          <w:szCs w:val="28"/>
        </w:rPr>
        <w:t xml:space="preserve">=76), сильная корреляционная связь между пребыванием в ОРиИТН и длительностью ИВЛ (τ=0,907, </w:t>
      </w:r>
      <w:r w:rsidRPr="00997A12">
        <w:rPr>
          <w:rFonts w:ascii="Times New Roman" w:hAnsi="Times New Roman" w:cs="Times New Roman"/>
          <w:sz w:val="28"/>
          <w:szCs w:val="28"/>
          <w:lang w:val="en-US"/>
        </w:rPr>
        <w:t>p</w:t>
      </w:r>
      <w:r w:rsidRPr="00997A12">
        <w:rPr>
          <w:rFonts w:ascii="Times New Roman" w:hAnsi="Times New Roman" w:cs="Times New Roman"/>
          <w:sz w:val="28"/>
          <w:szCs w:val="28"/>
        </w:rPr>
        <w:t xml:space="preserve">=0,000, </w:t>
      </w:r>
      <w:r w:rsidRPr="00997A12">
        <w:rPr>
          <w:rFonts w:ascii="Times New Roman" w:hAnsi="Times New Roman" w:cs="Times New Roman"/>
          <w:sz w:val="28"/>
          <w:szCs w:val="28"/>
          <w:lang w:val="en-US"/>
        </w:rPr>
        <w:t>n</w:t>
      </w:r>
      <w:r w:rsidRPr="00997A12">
        <w:rPr>
          <w:rFonts w:ascii="Times New Roman" w:hAnsi="Times New Roman" w:cs="Times New Roman"/>
          <w:sz w:val="28"/>
          <w:szCs w:val="28"/>
        </w:rPr>
        <w:t>=76).</w:t>
      </w:r>
      <w:r>
        <w:rPr>
          <w:rFonts w:ascii="Times New Roman" w:hAnsi="Times New Roman" w:cs="Times New Roman"/>
          <w:sz w:val="28"/>
          <w:szCs w:val="28"/>
        </w:rPr>
        <w:t xml:space="preserve"> </w:t>
      </w:r>
      <w:r w:rsidRPr="00997A12">
        <w:rPr>
          <w:rFonts w:ascii="Times New Roman" w:hAnsi="Times New Roman" w:cs="Times New Roman"/>
          <w:sz w:val="28"/>
          <w:szCs w:val="28"/>
        </w:rPr>
        <w:t xml:space="preserve">Схожие данные описаны авторами </w:t>
      </w:r>
      <w:r w:rsidRPr="00997A12">
        <w:rPr>
          <w:rFonts w:ascii="Times New Roman" w:hAnsi="Times New Roman" w:cs="Times New Roman"/>
          <w:sz w:val="28"/>
          <w:szCs w:val="28"/>
          <w:shd w:val="clear" w:color="auto" w:fill="FFFFFF"/>
        </w:rPr>
        <w:t>Sankar J и др., ими наблюдалась высокая распространенность дефицита витамина D у детей в критическом состоянии в исследуемой популяции. Дети с дефицитом витамина D имели более длительную продолжительность пребывания в отделении интенсивной терапии по сравнению с другими детьми</w:t>
      </w:r>
      <w:r>
        <w:rPr>
          <w:rFonts w:ascii="Times New Roman" w:hAnsi="Times New Roman" w:cs="Times New Roman"/>
          <w:sz w:val="28"/>
          <w:szCs w:val="28"/>
          <w:shd w:val="clear" w:color="auto" w:fill="FFFFFF"/>
        </w:rPr>
        <w:t xml:space="preserve"> </w:t>
      </w:r>
      <w:r w:rsidR="002944B3">
        <w:rPr>
          <w:rFonts w:ascii="Times New Roman" w:hAnsi="Times New Roman" w:cs="Times New Roman"/>
          <w:sz w:val="28"/>
          <w:szCs w:val="28"/>
          <w:shd w:val="clear" w:color="auto" w:fill="FFFFFF"/>
        </w:rPr>
        <w:t>[155</w:t>
      </w:r>
      <w:r w:rsidRPr="00997A12">
        <w:rPr>
          <w:rFonts w:ascii="Times New Roman" w:hAnsi="Times New Roman" w:cs="Times New Roman"/>
          <w:sz w:val="28"/>
          <w:szCs w:val="28"/>
          <w:shd w:val="clear" w:color="auto" w:fill="FFFFFF"/>
        </w:rPr>
        <w:t>].</w:t>
      </w:r>
      <w:r w:rsidR="002944B3">
        <w:rPr>
          <w:rFonts w:ascii="Times New Roman" w:hAnsi="Times New Roman" w:cs="Times New Roman"/>
          <w:sz w:val="28"/>
          <w:szCs w:val="28"/>
          <w:shd w:val="clear" w:color="auto" w:fill="FFFFFF"/>
        </w:rPr>
        <w:t xml:space="preserve"> Так же, в нашем исследовании у</w:t>
      </w:r>
      <w:r w:rsidR="002944B3" w:rsidRPr="002944B3">
        <w:rPr>
          <w:rFonts w:ascii="Times New Roman" w:hAnsi="Times New Roman" w:cs="Times New Roman"/>
          <w:sz w:val="28"/>
          <w:szCs w:val="28"/>
        </w:rPr>
        <w:t xml:space="preserve"> детей с дефицитом уровня 25(ОН)D у 78,9% наблюдалась тяжелая степень ДН по Шкале Downes, а у 21,1% детей наблюдалась средняя степень ДН по Шкале Downes. У детей с недостаточностью уровня 25(ОН)D у 63,6% наблюдалась тяжелая степень ДН по Шкале Downes, а у 36,4% наблюдалась средняя степень ДН по Шкале Downes. Разница статистически значимая </w:t>
      </w:r>
      <w:r w:rsidR="002944B3" w:rsidRPr="002944B3">
        <w:rPr>
          <w:rFonts w:ascii="Times New Roman" w:hAnsi="Times New Roman" w:cs="Times New Roman"/>
          <w:sz w:val="28"/>
          <w:szCs w:val="28"/>
        </w:rPr>
        <w:sym w:font="Symbol" w:char="0063"/>
      </w:r>
      <w:r w:rsidR="002944B3" w:rsidRPr="002944B3">
        <w:rPr>
          <w:rFonts w:ascii="Times New Roman" w:hAnsi="Times New Roman" w:cs="Times New Roman"/>
          <w:sz w:val="28"/>
          <w:szCs w:val="28"/>
        </w:rPr>
        <w:t>2=4,347 df=2, p=0,014). Уровень витамина D статистически значимо влияет на степень тяжести пневмонии.</w:t>
      </w:r>
      <w:r w:rsidR="002944B3" w:rsidRPr="00572CD5">
        <w:rPr>
          <w:rFonts w:ascii="Times New Roman" w:hAnsi="Times New Roman" w:cs="Times New Roman"/>
          <w:sz w:val="28"/>
          <w:szCs w:val="28"/>
        </w:rPr>
        <w:t xml:space="preserve"> </w:t>
      </w:r>
      <w:r w:rsidR="002944B3">
        <w:rPr>
          <w:rFonts w:ascii="Times New Roman" w:hAnsi="Times New Roman" w:cs="Times New Roman"/>
          <w:sz w:val="28"/>
          <w:szCs w:val="28"/>
        </w:rPr>
        <w:t xml:space="preserve">В своем исследовании </w:t>
      </w:r>
      <w:r w:rsidR="002944B3" w:rsidRPr="002944B3">
        <w:rPr>
          <w:rFonts w:ascii="Times New Roman" w:hAnsi="Times New Roman" w:cs="Times New Roman"/>
          <w:sz w:val="28"/>
          <w:szCs w:val="28"/>
          <w:shd w:val="clear" w:color="auto" w:fill="FFFFFF"/>
          <w:lang w:val="en-US"/>
        </w:rPr>
        <w:t>Sarhan</w:t>
      </w:r>
      <w:r w:rsidR="002944B3" w:rsidRPr="002944B3">
        <w:rPr>
          <w:rFonts w:ascii="Times New Roman" w:hAnsi="Times New Roman" w:cs="Times New Roman"/>
          <w:sz w:val="28"/>
          <w:szCs w:val="28"/>
          <w:shd w:val="clear" w:color="auto" w:fill="FFFFFF"/>
        </w:rPr>
        <w:t xml:space="preserve"> </w:t>
      </w:r>
      <w:r w:rsidR="002944B3" w:rsidRPr="002944B3">
        <w:rPr>
          <w:rFonts w:ascii="Times New Roman" w:hAnsi="Times New Roman" w:cs="Times New Roman"/>
          <w:sz w:val="28"/>
          <w:szCs w:val="28"/>
          <w:shd w:val="clear" w:color="auto" w:fill="FFFFFF"/>
          <w:lang w:val="en-US"/>
        </w:rPr>
        <w:t>T</w:t>
      </w:r>
      <w:r w:rsidR="002944B3" w:rsidRPr="002944B3">
        <w:rPr>
          <w:rFonts w:ascii="Times New Roman" w:hAnsi="Times New Roman" w:cs="Times New Roman"/>
          <w:sz w:val="28"/>
          <w:szCs w:val="28"/>
          <w:shd w:val="clear" w:color="auto" w:fill="FFFFFF"/>
        </w:rPr>
        <w:t>.</w:t>
      </w:r>
      <w:r w:rsidR="002944B3" w:rsidRPr="002944B3">
        <w:rPr>
          <w:rFonts w:ascii="Times New Roman" w:hAnsi="Times New Roman" w:cs="Times New Roman"/>
          <w:sz w:val="28"/>
          <w:szCs w:val="28"/>
          <w:shd w:val="clear" w:color="auto" w:fill="FFFFFF"/>
          <w:lang w:val="en-US"/>
        </w:rPr>
        <w:t>S</w:t>
      </w:r>
      <w:r w:rsidR="002944B3" w:rsidRPr="002944B3">
        <w:rPr>
          <w:rFonts w:ascii="Times New Roman" w:hAnsi="Times New Roman" w:cs="Times New Roman"/>
          <w:sz w:val="28"/>
          <w:szCs w:val="28"/>
          <w:shd w:val="clear" w:color="auto" w:fill="FFFFFF"/>
        </w:rPr>
        <w:t xml:space="preserve">., </w:t>
      </w:r>
      <w:r w:rsidR="002944B3" w:rsidRPr="002944B3">
        <w:rPr>
          <w:rFonts w:ascii="Times New Roman" w:hAnsi="Times New Roman" w:cs="Times New Roman"/>
          <w:sz w:val="28"/>
          <w:szCs w:val="28"/>
          <w:shd w:val="clear" w:color="auto" w:fill="FFFFFF"/>
          <w:lang w:val="en-US"/>
        </w:rPr>
        <w:t>Elrifai</w:t>
      </w:r>
      <w:r w:rsidR="002944B3">
        <w:rPr>
          <w:rFonts w:ascii="Times New Roman" w:hAnsi="Times New Roman" w:cs="Times New Roman"/>
          <w:sz w:val="28"/>
          <w:szCs w:val="28"/>
          <w:shd w:val="clear" w:color="auto" w:fill="FFFFFF"/>
        </w:rPr>
        <w:t xml:space="preserve"> </w:t>
      </w:r>
      <w:r w:rsidR="002944B3" w:rsidRPr="002944B3">
        <w:rPr>
          <w:rFonts w:ascii="Times New Roman" w:hAnsi="Times New Roman" w:cs="Times New Roman"/>
          <w:sz w:val="28"/>
          <w:szCs w:val="28"/>
          <w:shd w:val="clear" w:color="auto" w:fill="FFFFFF"/>
          <w:lang w:val="en-US"/>
        </w:rPr>
        <w:t>A</w:t>
      </w:r>
      <w:r w:rsidR="002944B3">
        <w:rPr>
          <w:rFonts w:ascii="Times New Roman" w:hAnsi="Times New Roman" w:cs="Times New Roman"/>
          <w:sz w:val="28"/>
          <w:szCs w:val="28"/>
          <w:shd w:val="clear" w:color="auto" w:fill="FFFFFF"/>
        </w:rPr>
        <w:t>.</w:t>
      </w:r>
      <w:r w:rsidR="0095082C">
        <w:rPr>
          <w:rFonts w:ascii="Times New Roman" w:hAnsi="Times New Roman" w:cs="Times New Roman"/>
          <w:sz w:val="28"/>
          <w:szCs w:val="28"/>
          <w:shd w:val="clear" w:color="auto" w:fill="FFFFFF"/>
        </w:rPr>
        <w:t>,</w:t>
      </w:r>
      <w:r w:rsidR="002944B3">
        <w:t xml:space="preserve"> </w:t>
      </w:r>
      <w:r w:rsidR="002944B3" w:rsidRPr="002944B3">
        <w:rPr>
          <w:rFonts w:ascii="Times New Roman" w:hAnsi="Times New Roman" w:cs="Times New Roman"/>
          <w:sz w:val="28"/>
          <w:szCs w:val="28"/>
        </w:rPr>
        <w:t xml:space="preserve">тоже описывали схожие результаты, </w:t>
      </w:r>
      <w:r w:rsidR="002944B3" w:rsidRPr="0095082C">
        <w:rPr>
          <w:rFonts w:ascii="Times New Roman" w:hAnsi="Times New Roman" w:cs="Times New Roman"/>
          <w:color w:val="000000" w:themeColor="text1"/>
          <w:sz w:val="28"/>
          <w:szCs w:val="28"/>
        </w:rPr>
        <w:t xml:space="preserve">что </w:t>
      </w:r>
      <w:hyperlink r:id="rId66" w:tooltip="Узнайте больше о дефиците витамина D на тематических страницах ScienceDirect, созданных искусственным интеллектом." w:history="1">
        <w:r w:rsidR="002944B3" w:rsidRPr="0095082C">
          <w:rPr>
            <w:rStyle w:val="a4"/>
            <w:rFonts w:ascii="Times New Roman" w:hAnsi="Times New Roman" w:cs="Times New Roman"/>
            <w:color w:val="000000" w:themeColor="text1"/>
            <w:sz w:val="28"/>
            <w:szCs w:val="28"/>
            <w:u w:val="none"/>
          </w:rPr>
          <w:t>дефицит витамина D</w:t>
        </w:r>
      </w:hyperlink>
      <w:r w:rsidR="002944B3" w:rsidRPr="0095082C">
        <w:rPr>
          <w:rFonts w:ascii="Times New Roman" w:hAnsi="Times New Roman" w:cs="Times New Roman"/>
          <w:color w:val="000000" w:themeColor="text1"/>
          <w:sz w:val="28"/>
          <w:szCs w:val="28"/>
        </w:rPr>
        <w:t> является распространенной проблемой среди пациентов в критическом состоянии и его статус влияет на тяжесть и исход пневмонии.</w:t>
      </w:r>
      <w:r w:rsidR="002944B3" w:rsidRPr="002944B3">
        <w:rPr>
          <w:rFonts w:ascii="Times New Roman" w:hAnsi="Times New Roman" w:cs="Times New Roman"/>
          <w:sz w:val="28"/>
          <w:szCs w:val="28"/>
          <w:shd w:val="clear" w:color="auto" w:fill="FFFFFF"/>
        </w:rPr>
        <w:t xml:space="preserve"> </w:t>
      </w:r>
      <w:r w:rsidR="002944B3">
        <w:rPr>
          <w:rFonts w:ascii="Times New Roman" w:hAnsi="Times New Roman" w:cs="Times New Roman"/>
          <w:sz w:val="28"/>
          <w:szCs w:val="28"/>
          <w:shd w:val="clear" w:color="auto" w:fill="FFFFFF"/>
        </w:rPr>
        <w:t>[156</w:t>
      </w:r>
      <w:r w:rsidR="002944B3" w:rsidRPr="00997A12">
        <w:rPr>
          <w:rFonts w:ascii="Times New Roman" w:hAnsi="Times New Roman" w:cs="Times New Roman"/>
          <w:sz w:val="28"/>
          <w:szCs w:val="28"/>
          <w:shd w:val="clear" w:color="auto" w:fill="FFFFFF"/>
        </w:rPr>
        <w:t>]</w:t>
      </w:r>
    </w:p>
    <w:p w:rsidR="00D92846" w:rsidRPr="0095082C" w:rsidRDefault="00D92846" w:rsidP="0095082C">
      <w:pPr>
        <w:tabs>
          <w:tab w:val="left" w:pos="851"/>
        </w:tabs>
        <w:autoSpaceDE w:val="0"/>
        <w:autoSpaceDN w:val="0"/>
        <w:adjustRightInd w:val="0"/>
        <w:spacing w:line="240" w:lineRule="auto"/>
        <w:ind w:firstLine="567"/>
        <w:jc w:val="both"/>
        <w:rPr>
          <w:rFonts w:ascii="Times New Roman" w:hAnsi="Times New Roman" w:cs="Times New Roman"/>
          <w:sz w:val="28"/>
          <w:szCs w:val="28"/>
          <w:shd w:val="clear" w:color="auto" w:fill="FFFFFF"/>
        </w:rPr>
      </w:pPr>
      <w:r w:rsidRPr="00997A12">
        <w:rPr>
          <w:rFonts w:ascii="Times New Roman" w:hAnsi="Times New Roman" w:cs="Times New Roman"/>
          <w:sz w:val="28"/>
          <w:szCs w:val="28"/>
          <w:shd w:val="clear" w:color="auto" w:fill="FFFFFF"/>
        </w:rPr>
        <w:t>Одной из особенностей, пред</w:t>
      </w:r>
      <w:r>
        <w:rPr>
          <w:rFonts w:ascii="Times New Roman" w:hAnsi="Times New Roman" w:cs="Times New Roman"/>
          <w:sz w:val="28"/>
          <w:szCs w:val="28"/>
          <w:shd w:val="clear" w:color="auto" w:fill="FFFFFF"/>
        </w:rPr>
        <w:t xml:space="preserve">ставленных нами результатов, </w:t>
      </w:r>
      <w:r w:rsidRPr="00997A12">
        <w:rPr>
          <w:rFonts w:ascii="Times New Roman" w:hAnsi="Times New Roman" w:cs="Times New Roman"/>
          <w:sz w:val="28"/>
          <w:szCs w:val="28"/>
          <w:shd w:val="clear" w:color="auto" w:fill="FFFFFF"/>
        </w:rPr>
        <w:t xml:space="preserve">является проведение масс-спектрометрии для определения микроэлементного статуса у недоношенных новорожденных с врожденной пневмонией, которые имели тяжелый дефицит </w:t>
      </w:r>
      <w:r w:rsidRPr="00997A12">
        <w:rPr>
          <w:rFonts w:ascii="Times New Roman" w:hAnsi="Times New Roman" w:cs="Times New Roman"/>
          <w:sz w:val="28"/>
          <w:szCs w:val="28"/>
        </w:rPr>
        <w:t>25(ОН) D</w:t>
      </w:r>
      <w:r>
        <w:rPr>
          <w:rFonts w:ascii="Times New Roman" w:hAnsi="Times New Roman" w:cs="Times New Roman"/>
          <w:sz w:val="28"/>
          <w:szCs w:val="28"/>
        </w:rPr>
        <w:t xml:space="preserve"> (&lt;10нг/мл). </w:t>
      </w:r>
      <w:r w:rsidRPr="00997A12">
        <w:rPr>
          <w:rFonts w:ascii="Times New Roman" w:hAnsi="Times New Roman" w:cs="Times New Roman"/>
          <w:sz w:val="28"/>
          <w:szCs w:val="28"/>
        </w:rPr>
        <w:t>По результатам нашего исследования, уровень железа, калия, кальция, марганца, натрия, стронция был понижен, а уровни магния, меди, цинка, алюминия, мышьяка были повышены</w:t>
      </w:r>
      <w:r>
        <w:rPr>
          <w:rFonts w:ascii="Times New Roman" w:hAnsi="Times New Roman" w:cs="Times New Roman"/>
          <w:sz w:val="28"/>
          <w:szCs w:val="28"/>
        </w:rPr>
        <w:t xml:space="preserve"> у недоношенных новорожденных с врожденной пневмонией. </w:t>
      </w:r>
      <w:r w:rsidRPr="00997A12">
        <w:rPr>
          <w:rFonts w:ascii="Times New Roman" w:hAnsi="Times New Roman" w:cs="Times New Roman"/>
          <w:sz w:val="28"/>
          <w:szCs w:val="28"/>
        </w:rPr>
        <w:t>Нормальными показателями оказались только хром, свинец.</w:t>
      </w:r>
      <w:r w:rsidRPr="00997A12">
        <w:rPr>
          <w:rFonts w:ascii="Times New Roman" w:hAnsi="Times New Roman" w:cs="Times New Roman"/>
          <w:sz w:val="28"/>
          <w:szCs w:val="28"/>
          <w:shd w:val="clear" w:color="auto" w:fill="FFFFFF"/>
        </w:rPr>
        <w:t xml:space="preserve"> Согласно имеющимся данным, отличие от большинства микронутриентов, концентрация меди, цинка в плазме увеличивается, а концентрация железа снижается,  в контексте воспалительной реакции</w:t>
      </w:r>
      <w:r w:rsidRPr="00997A12">
        <w:rPr>
          <w:rFonts w:ascii="Times New Roman" w:hAnsi="Times New Roman" w:cs="Times New Roman"/>
          <w:sz w:val="28"/>
          <w:szCs w:val="28"/>
        </w:rPr>
        <w:t>, что анал</w:t>
      </w:r>
      <w:r w:rsidR="0095082C">
        <w:rPr>
          <w:rFonts w:ascii="Times New Roman" w:hAnsi="Times New Roman" w:cs="Times New Roman"/>
          <w:sz w:val="28"/>
          <w:szCs w:val="28"/>
        </w:rPr>
        <w:t>огично с нашими результатами [42</w:t>
      </w:r>
      <w:r w:rsidR="002A34DE">
        <w:rPr>
          <w:rFonts w:ascii="Times New Roman" w:hAnsi="Times New Roman" w:cs="Times New Roman"/>
          <w:sz w:val="28"/>
          <w:szCs w:val="28"/>
        </w:rPr>
        <w:t>,с. 1</w:t>
      </w:r>
      <w:r w:rsidR="0095082C">
        <w:rPr>
          <w:rFonts w:ascii="Times New Roman" w:hAnsi="Times New Roman" w:cs="Times New Roman"/>
          <w:sz w:val="28"/>
          <w:szCs w:val="28"/>
        </w:rPr>
        <w:t>97</w:t>
      </w:r>
      <w:r w:rsidRPr="00997A12">
        <w:rPr>
          <w:rFonts w:ascii="Times New Roman" w:hAnsi="Times New Roman" w:cs="Times New Roman"/>
          <w:sz w:val="28"/>
          <w:szCs w:val="28"/>
        </w:rPr>
        <w:t xml:space="preserve">]. </w:t>
      </w:r>
      <w:r>
        <w:rPr>
          <w:rFonts w:ascii="Times New Roman" w:hAnsi="Times New Roman" w:cs="Times New Roman"/>
          <w:sz w:val="28"/>
          <w:szCs w:val="28"/>
        </w:rPr>
        <w:t xml:space="preserve"> Концентрации трин</w:t>
      </w:r>
      <w:r w:rsidRPr="00997A12">
        <w:rPr>
          <w:rFonts w:ascii="Times New Roman" w:hAnsi="Times New Roman" w:cs="Times New Roman"/>
          <w:sz w:val="28"/>
          <w:szCs w:val="28"/>
        </w:rPr>
        <w:t>адцати микроэлементов в пуповинной крови, нашего исследования, сравнивались с таковыми в других опубликованных статьях</w:t>
      </w:r>
      <w:r>
        <w:rPr>
          <w:rFonts w:ascii="Times New Roman" w:hAnsi="Times New Roman" w:cs="Times New Roman"/>
          <w:sz w:val="28"/>
          <w:szCs w:val="28"/>
        </w:rPr>
        <w:t xml:space="preserve">. </w:t>
      </w:r>
      <w:r w:rsidRPr="00997A12">
        <w:rPr>
          <w:rFonts w:ascii="Times New Roman" w:hAnsi="Times New Roman" w:cs="Times New Roman"/>
          <w:sz w:val="28"/>
          <w:szCs w:val="28"/>
        </w:rPr>
        <w:t xml:space="preserve">Так, исследватели Индонезии выявили в пуповинной крови </w:t>
      </w:r>
      <w:r w:rsidRPr="00997A12">
        <w:rPr>
          <w:rFonts w:ascii="Times New Roman" w:hAnsi="Times New Roman" w:cs="Times New Roman"/>
          <w:sz w:val="28"/>
          <w:szCs w:val="28"/>
          <w:shd w:val="clear" w:color="auto" w:fill="FFFFFF"/>
        </w:rPr>
        <w:t>более низкую концентрацию плацентарного железа при преждевременных родах. Они высказывали, что большая часть циркулирующего железа плода будет метаболизироваться плодом, оставляя меньше железа в циркуляции плода, которая прерывается преждевременными родами, в результате чего запасы железа при рождении пропорциональны массе тела при рождении. Казалось бы, нормальная концентрация железа в пуповинной крови недоношенных может указывать не на реальный запас железа, а скорее на системную воспалительную реакцию, которая часто встречается у недоношенных детей.  Плацента обладает большой способностью мобилизовать железо для использования плодом независимо от материнского статуса. Гепсидин, регуляторный «гормон» железа, экспрессируемый печенью, негативно регулирует</w:t>
      </w:r>
      <w:r w:rsidR="0095082C">
        <w:rPr>
          <w:rFonts w:ascii="Times New Roman" w:hAnsi="Times New Roman" w:cs="Times New Roman"/>
          <w:sz w:val="28"/>
          <w:szCs w:val="28"/>
          <w:shd w:val="clear" w:color="auto" w:fill="FFFFFF"/>
        </w:rPr>
        <w:t xml:space="preserve"> клеточный транспорт железа [157</w:t>
      </w:r>
      <w:r w:rsidRPr="00997A12">
        <w:rPr>
          <w:rFonts w:ascii="Times New Roman" w:hAnsi="Times New Roman" w:cs="Times New Roman"/>
          <w:sz w:val="28"/>
          <w:szCs w:val="28"/>
          <w:shd w:val="clear" w:color="auto" w:fill="FFFFFF"/>
        </w:rPr>
        <w:t>]. Вышесказанное исследование совпадает с нашими рузультатами.</w:t>
      </w:r>
    </w:p>
    <w:p w:rsidR="00D92846" w:rsidRPr="00C32885" w:rsidRDefault="00D92846" w:rsidP="00C32885">
      <w:pPr>
        <w:tabs>
          <w:tab w:val="left" w:pos="851"/>
        </w:tabs>
        <w:spacing w:line="240" w:lineRule="auto"/>
        <w:ind w:firstLine="567"/>
        <w:jc w:val="both"/>
        <w:rPr>
          <w:rFonts w:ascii="Times New Roman" w:hAnsi="Times New Roman" w:cs="Times New Roman"/>
          <w:sz w:val="28"/>
          <w:szCs w:val="28"/>
        </w:rPr>
      </w:pPr>
      <w:r w:rsidRPr="00997A12">
        <w:rPr>
          <w:rFonts w:ascii="Times New Roman" w:hAnsi="Times New Roman" w:cs="Times New Roman"/>
          <w:sz w:val="28"/>
          <w:szCs w:val="28"/>
        </w:rPr>
        <w:t xml:space="preserve">Уровни внутреннего воздействия элементов в нашей исследуемой популяции в некоторых случаях отличались от уровней, о которых сообщалось в других исследованиях. Например, уровень Pb (20,0 мкг/л) в нашем исследовании был намного выше чем у исследователей Китая   </w:t>
      </w:r>
      <w:r w:rsidR="0095082C">
        <w:rPr>
          <w:rFonts w:ascii="Times New Roman" w:hAnsi="Times New Roman" w:cs="Times New Roman"/>
          <w:sz w:val="28"/>
          <w:szCs w:val="28"/>
          <w:shd w:val="clear" w:color="auto" w:fill="FFFFFF"/>
        </w:rPr>
        <w:t>[158</w:t>
      </w:r>
      <w:r w:rsidRPr="00997A12">
        <w:rPr>
          <w:rFonts w:ascii="Times New Roman" w:hAnsi="Times New Roman" w:cs="Times New Roman"/>
          <w:sz w:val="28"/>
          <w:szCs w:val="28"/>
          <w:shd w:val="clear" w:color="auto" w:fill="FFFFFF"/>
        </w:rPr>
        <w:t xml:space="preserve">], где </w:t>
      </w:r>
      <w:r w:rsidRPr="00997A12">
        <w:rPr>
          <w:rFonts w:ascii="Times New Roman" w:hAnsi="Times New Roman" w:cs="Times New Roman"/>
          <w:sz w:val="28"/>
          <w:szCs w:val="28"/>
        </w:rPr>
        <w:t xml:space="preserve">(медиана: 9,94 мкг/л), также  были намного выше, чем те, о которых сообщалось в исследовании, проведенном в Аньхое, Китай (медиана: 0,72 мкг/л) </w:t>
      </w:r>
      <w:r w:rsidR="0095082C">
        <w:rPr>
          <w:rFonts w:ascii="Times New Roman" w:hAnsi="Times New Roman" w:cs="Times New Roman"/>
          <w:sz w:val="28"/>
          <w:szCs w:val="28"/>
          <w:shd w:val="clear" w:color="auto" w:fill="FFFFFF"/>
        </w:rPr>
        <w:t>[159</w:t>
      </w:r>
      <w:r w:rsidRPr="00997A12">
        <w:rPr>
          <w:rFonts w:ascii="Times New Roman" w:hAnsi="Times New Roman" w:cs="Times New Roman"/>
          <w:sz w:val="28"/>
          <w:szCs w:val="28"/>
          <w:shd w:val="clear" w:color="auto" w:fill="FFFFFF"/>
        </w:rPr>
        <w:t>]</w:t>
      </w:r>
      <w:r w:rsidRPr="00997A12">
        <w:rPr>
          <w:rFonts w:ascii="Times New Roman" w:hAnsi="Times New Roman" w:cs="Times New Roman"/>
          <w:sz w:val="28"/>
          <w:szCs w:val="28"/>
        </w:rPr>
        <w:t>, но намного ниже, чем в двух городах, расположенных на юге Китая, Чжэцзяне (медиана: 30,0 мкг/л) и Шанхае (медиана: 41,0 мкг/л)</w:t>
      </w:r>
      <w:r w:rsidR="0095082C">
        <w:rPr>
          <w:rFonts w:ascii="Times New Roman" w:hAnsi="Times New Roman" w:cs="Times New Roman"/>
          <w:sz w:val="28"/>
          <w:szCs w:val="28"/>
          <w:shd w:val="clear" w:color="auto" w:fill="FFFFFF"/>
        </w:rPr>
        <w:t xml:space="preserve"> [160</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rPr>
        <w:t xml:space="preserve"> В основном это может быть связано с различными воздействиями окружающей среды. </w:t>
      </w:r>
      <w:r w:rsidRPr="009E1896">
        <w:rPr>
          <w:rFonts w:ascii="Times New Roman" w:hAnsi="Times New Roman" w:cs="Times New Roman"/>
          <w:color w:val="000000" w:themeColor="text1"/>
          <w:sz w:val="28"/>
          <w:szCs w:val="28"/>
          <w:shd w:val="clear" w:color="auto" w:fill="FFFFFF"/>
        </w:rPr>
        <w:t>Основные экологические факторы, способствуют формированию микроэлементного дисбаланса в организме человека. Н</w:t>
      </w:r>
      <w:r w:rsidRPr="009E1896">
        <w:rPr>
          <w:rFonts w:ascii="Times New Roman" w:hAnsi="Times New Roman" w:cs="Times New Roman"/>
          <w:color w:val="000000" w:themeColor="text1"/>
          <w:sz w:val="28"/>
          <w:szCs w:val="28"/>
        </w:rPr>
        <w:t>аш регион, где проводилось данное исследование, в Республике Казахстан считается самым большим и радиоактивным на земле.</w:t>
      </w:r>
      <w:r w:rsidRPr="009E1896">
        <w:rPr>
          <w:rFonts w:ascii="Arial" w:hAnsi="Arial" w:cs="Arial"/>
          <w:color w:val="000000" w:themeColor="text1"/>
          <w:sz w:val="17"/>
          <w:szCs w:val="17"/>
          <w:shd w:val="clear" w:color="auto" w:fill="FFFFFF"/>
        </w:rPr>
        <w:t xml:space="preserve"> </w:t>
      </w:r>
      <w:r w:rsidRPr="009E1896">
        <w:rPr>
          <w:rFonts w:ascii="Times New Roman" w:hAnsi="Times New Roman" w:cs="Times New Roman"/>
          <w:color w:val="000000" w:themeColor="text1"/>
          <w:sz w:val="28"/>
          <w:szCs w:val="28"/>
        </w:rPr>
        <w:t>Несмотря на то, что ядерный испытательный полигон (1949-1989гг.) считается закрывшимся, тем неменее в воздух выбрасывалось значительное количество радиации. Вследствие этого зона, расположенная в данном регионе  остается сильно загрязненной и на сегодняшний день. Это отрицательно сказывается на здоровии жителей. Следы радиации уходят на десятки километров от полигона. Эти вещества стали перемещаться и причинять непоправимый вред всему живому</w:t>
      </w:r>
      <w:r w:rsidRPr="00D9723F">
        <w:rPr>
          <w:rFonts w:ascii="Times New Roman" w:hAnsi="Times New Roman" w:cs="Times New Roman"/>
          <w:sz w:val="28"/>
          <w:szCs w:val="28"/>
        </w:rPr>
        <w:t xml:space="preserve"> </w:t>
      </w:r>
      <w:r w:rsidRPr="00D9723F">
        <w:rPr>
          <w:rFonts w:ascii="Times New Roman" w:hAnsi="Times New Roman" w:cs="Times New Roman"/>
          <w:sz w:val="28"/>
          <w:szCs w:val="28"/>
          <w:shd w:val="clear" w:color="auto" w:fill="FFFFFF"/>
        </w:rPr>
        <w:t>[</w:t>
      </w:r>
      <w:r w:rsidR="0095082C">
        <w:rPr>
          <w:rFonts w:ascii="Times New Roman" w:hAnsi="Times New Roman" w:cs="Times New Roman"/>
          <w:sz w:val="28"/>
          <w:szCs w:val="28"/>
          <w:shd w:val="clear" w:color="auto" w:fill="FFFFFF"/>
        </w:rPr>
        <w:t>161</w:t>
      </w:r>
      <w:r w:rsidRPr="00997A1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rPr>
        <w:t xml:space="preserve">В нашем исследовании уровнь Mg был повышен, тогда как у других исследователей  метаанализ показал, что дефицит Mg связан с преждевременными родами </w:t>
      </w:r>
      <w:r w:rsidR="0095082C">
        <w:rPr>
          <w:rFonts w:ascii="Times New Roman" w:hAnsi="Times New Roman" w:cs="Times New Roman"/>
          <w:sz w:val="28"/>
          <w:szCs w:val="28"/>
          <w:shd w:val="clear" w:color="auto" w:fill="FFFFFF"/>
        </w:rPr>
        <w:t>[162</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rPr>
        <w:t xml:space="preserve">  Концентрация </w:t>
      </w:r>
      <w:r w:rsidRPr="00997A12">
        <w:rPr>
          <w:rFonts w:ascii="Times New Roman" w:hAnsi="Times New Roman" w:cs="Times New Roman"/>
          <w:sz w:val="28"/>
          <w:szCs w:val="28"/>
          <w:lang w:val="en-US"/>
        </w:rPr>
        <w:t>Mg</w:t>
      </w:r>
      <w:r w:rsidRPr="00997A12">
        <w:rPr>
          <w:rFonts w:ascii="Times New Roman" w:hAnsi="Times New Roman" w:cs="Times New Roman"/>
          <w:sz w:val="28"/>
          <w:szCs w:val="28"/>
        </w:rPr>
        <w:t xml:space="preserve"> (медиана:</w:t>
      </w:r>
      <w:r>
        <w:rPr>
          <w:rFonts w:ascii="Times New Roman" w:hAnsi="Times New Roman" w:cs="Times New Roman"/>
          <w:sz w:val="28"/>
          <w:szCs w:val="28"/>
        </w:rPr>
        <w:t xml:space="preserve"> </w:t>
      </w:r>
      <w:r w:rsidRPr="00D70CDC">
        <w:rPr>
          <w:rStyle w:val="ae"/>
          <w:rFonts w:ascii="Times New Roman" w:hAnsi="Times New Roman" w:cs="Times New Roman"/>
          <w:b w:val="0"/>
          <w:sz w:val="28"/>
          <w:szCs w:val="28"/>
        </w:rPr>
        <w:t>5,01</w:t>
      </w:r>
      <w:r w:rsidRPr="00997A12">
        <w:rPr>
          <w:rFonts w:ascii="Times New Roman" w:hAnsi="Times New Roman" w:cs="Times New Roman"/>
          <w:sz w:val="28"/>
          <w:szCs w:val="28"/>
        </w:rPr>
        <w:t>×10</w:t>
      </w:r>
      <w:r w:rsidRPr="00997A12">
        <w:rPr>
          <w:rFonts w:ascii="Times New Roman" w:hAnsi="Times New Roman" w:cs="Times New Roman"/>
          <w:sz w:val="28"/>
          <w:szCs w:val="28"/>
          <w:vertAlign w:val="superscript"/>
        </w:rPr>
        <w:t>4</w:t>
      </w:r>
      <w:r w:rsidRPr="00997A12">
        <w:rPr>
          <w:rFonts w:ascii="Times New Roman" w:hAnsi="Times New Roman" w:cs="Times New Roman"/>
          <w:sz w:val="28"/>
          <w:szCs w:val="28"/>
          <w:lang w:val="en-US"/>
        </w:rPr>
        <w:t> </w:t>
      </w:r>
      <w:r w:rsidRPr="00997A12">
        <w:rPr>
          <w:rFonts w:ascii="Times New Roman" w:hAnsi="Times New Roman" w:cs="Times New Roman"/>
          <w:sz w:val="28"/>
          <w:szCs w:val="28"/>
        </w:rPr>
        <w:t>мкг/л), обнаруженная в нашем исследовании, в 2,3–2,8 раза превышала значения, наблюдаемые в предыдущих исследованиях</w:t>
      </w:r>
      <w:r w:rsidRPr="00997A12">
        <w:rPr>
          <w:rFonts w:ascii="Times New Roman" w:hAnsi="Times New Roman" w:cs="Times New Roman"/>
          <w:sz w:val="28"/>
          <w:szCs w:val="28"/>
          <w:lang w:val="en-US"/>
        </w:rPr>
        <w:t> </w:t>
      </w:r>
      <w:r w:rsidR="0095082C">
        <w:rPr>
          <w:rFonts w:ascii="Times New Roman" w:hAnsi="Times New Roman" w:cs="Times New Roman"/>
          <w:sz w:val="28"/>
          <w:szCs w:val="28"/>
          <w:shd w:val="clear" w:color="auto" w:fill="FFFFFF"/>
        </w:rPr>
        <w:t>[163</w:t>
      </w:r>
      <w:r w:rsidRPr="00997A1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rPr>
        <w:t xml:space="preserve">Mg служит кофактором для многочисленных ферментативных реакций и необходим для сокращения мышц, неврологических функций, энергетического обмена и синтеза нуклеиновых кислот и белков. Ученые обнаружили, что уровень Mg в пуповине положительно коррелирует с экспрессией воспалительной мРНК и плацентарным окислительным стрессом, что может быть причиной положительной связи между Mg и преждевременными родами при высоких уровнях </w:t>
      </w:r>
      <w:r w:rsidR="0095082C">
        <w:rPr>
          <w:rFonts w:ascii="Times New Roman" w:hAnsi="Times New Roman" w:cs="Times New Roman"/>
          <w:sz w:val="28"/>
          <w:szCs w:val="28"/>
          <w:shd w:val="clear" w:color="auto" w:fill="FFFFFF"/>
        </w:rPr>
        <w:t>[164</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rPr>
        <w:t xml:space="preserve"> Мы  обнаружили повышенную концентрацию Cu, так же авторы </w:t>
      </w:r>
      <w:hyperlink r:id="rId67" w:anchor="bib60" w:history="1">
        <w:r w:rsidRPr="00997A12">
          <w:rPr>
            <w:rStyle w:val="anchor-text"/>
            <w:rFonts w:ascii="Times New Roman" w:hAnsi="Times New Roman" w:cs="Times New Roman"/>
            <w:sz w:val="28"/>
            <w:szCs w:val="28"/>
          </w:rPr>
          <w:t>Xu и др.,</w:t>
        </w:r>
      </w:hyperlink>
      <w:r w:rsidRPr="00997A12">
        <w:rPr>
          <w:rFonts w:ascii="Times New Roman" w:hAnsi="Times New Roman" w:cs="Times New Roman"/>
          <w:sz w:val="28"/>
          <w:szCs w:val="28"/>
        </w:rPr>
        <w:t xml:space="preserve">  описывали и связывали с преждевременными родами повышенную концентрацию Cu.  Аналогичные закономерности были обнаружены в других исследованиях, указывающих на то, что избыточное содержание меди может быть важным фактором риска развития преждевременных родов </w:t>
      </w:r>
      <w:r w:rsidR="0095082C">
        <w:rPr>
          <w:rFonts w:ascii="Times New Roman" w:hAnsi="Times New Roman" w:cs="Times New Roman"/>
          <w:sz w:val="28"/>
          <w:szCs w:val="28"/>
          <w:shd w:val="clear" w:color="auto" w:fill="FFFFFF"/>
        </w:rPr>
        <w:t>[165</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rPr>
        <w:t xml:space="preserve">  Однако</w:t>
      </w:r>
      <w:r w:rsidRPr="00997A12">
        <w:rPr>
          <w:rFonts w:ascii="Times New Roman" w:hAnsi="Times New Roman" w:cs="Times New Roman"/>
          <w:sz w:val="28"/>
          <w:szCs w:val="28"/>
          <w:lang w:val="en-US"/>
        </w:rPr>
        <w:t> </w:t>
      </w:r>
      <w:r w:rsidRPr="00997A12">
        <w:rPr>
          <w:rFonts w:ascii="Times New Roman" w:hAnsi="Times New Roman" w:cs="Times New Roman"/>
          <w:sz w:val="28"/>
          <w:szCs w:val="28"/>
          <w:shd w:val="clear" w:color="auto" w:fill="FFFFFF"/>
          <w:lang w:val="en-US"/>
        </w:rPr>
        <w:t>Li</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shd w:val="clear" w:color="auto" w:fill="FFFFFF"/>
          <w:lang w:val="en-US"/>
        </w:rPr>
        <w:t>Z</w:t>
      </w:r>
      <w:r w:rsidRPr="00997A12">
        <w:rPr>
          <w:rFonts w:ascii="Times New Roman" w:hAnsi="Times New Roman" w:cs="Times New Roman"/>
          <w:sz w:val="28"/>
          <w:szCs w:val="28"/>
          <w:shd w:val="clear" w:color="auto" w:fill="FFFFFF"/>
        </w:rPr>
        <w:t xml:space="preserve"> и др.,</w:t>
      </w:r>
      <w:r w:rsidRPr="00997A12">
        <w:rPr>
          <w:rFonts w:ascii="Times New Roman" w:hAnsi="Times New Roman" w:cs="Times New Roman"/>
          <w:sz w:val="28"/>
          <w:szCs w:val="28"/>
          <w:lang w:val="en-US"/>
        </w:rPr>
        <w:t> </w:t>
      </w:r>
      <w:r w:rsidRPr="00997A12">
        <w:rPr>
          <w:rFonts w:ascii="Times New Roman" w:hAnsi="Times New Roman" w:cs="Times New Roman"/>
          <w:sz w:val="28"/>
          <w:szCs w:val="28"/>
        </w:rPr>
        <w:t xml:space="preserve">в Аньхой, Китай, показали, что уровни </w:t>
      </w:r>
      <w:r w:rsidRPr="00997A12">
        <w:rPr>
          <w:rFonts w:ascii="Times New Roman" w:hAnsi="Times New Roman" w:cs="Times New Roman"/>
          <w:sz w:val="28"/>
          <w:szCs w:val="28"/>
          <w:lang w:val="en-US"/>
        </w:rPr>
        <w:t>Cu</w:t>
      </w:r>
      <w:r w:rsidRPr="00997A12">
        <w:rPr>
          <w:rFonts w:ascii="Times New Roman" w:hAnsi="Times New Roman" w:cs="Times New Roman"/>
          <w:sz w:val="28"/>
          <w:szCs w:val="28"/>
        </w:rPr>
        <w:t xml:space="preserve"> в сыворотке пуповины отрицательно связаны с преждевременными родами </w:t>
      </w:r>
      <w:r w:rsidR="0095082C">
        <w:rPr>
          <w:rFonts w:ascii="Times New Roman" w:hAnsi="Times New Roman" w:cs="Times New Roman"/>
          <w:sz w:val="28"/>
          <w:szCs w:val="28"/>
          <w:shd w:val="clear" w:color="auto" w:fill="FFFFFF"/>
        </w:rPr>
        <w:t>[166</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rPr>
        <w:t xml:space="preserve"> Различные результаты могут быть связаны с различными уровнями воздействия. Было доказано, что Cu является важным кофактором для многих ферментов и играет важную роль в метаболизме железа и гемосинтетазе; однако Cu может быть токсичным в чрезмерных количествах </w:t>
      </w:r>
      <w:r w:rsidR="0095082C">
        <w:rPr>
          <w:rFonts w:ascii="Times New Roman" w:hAnsi="Times New Roman" w:cs="Times New Roman"/>
          <w:sz w:val="28"/>
          <w:szCs w:val="28"/>
          <w:shd w:val="clear" w:color="auto" w:fill="FFFFFF"/>
        </w:rPr>
        <w:t>[167</w:t>
      </w:r>
      <w:r w:rsidRPr="00997A12">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rPr>
        <w:t xml:space="preserve"> Уровни воздействия Cu (медиана: </w:t>
      </w:r>
      <w:r w:rsidRPr="00D70CDC">
        <w:rPr>
          <w:rStyle w:val="ae"/>
          <w:rFonts w:ascii="Times New Roman" w:hAnsi="Times New Roman" w:cs="Times New Roman"/>
          <w:b w:val="0"/>
          <w:sz w:val="28"/>
          <w:szCs w:val="28"/>
        </w:rPr>
        <w:t>1 000</w:t>
      </w:r>
      <w:r w:rsidRPr="00997A12">
        <w:rPr>
          <w:rStyle w:val="ae"/>
          <w:rFonts w:ascii="Times New Roman" w:hAnsi="Times New Roman" w:cs="Times New Roman"/>
          <w:sz w:val="28"/>
          <w:szCs w:val="28"/>
        </w:rPr>
        <w:t> </w:t>
      </w:r>
      <w:r w:rsidRPr="00997A12">
        <w:rPr>
          <w:rFonts w:ascii="Times New Roman" w:hAnsi="Times New Roman" w:cs="Times New Roman"/>
          <w:sz w:val="28"/>
          <w:szCs w:val="28"/>
        </w:rPr>
        <w:t xml:space="preserve"> мкг/л), наблюдавшиеся в нашем исследовании, были выше, чем уровни, о которых сообщают </w:t>
      </w:r>
      <w:hyperlink r:id="rId68" w:anchor="bib34" w:history="1">
        <w:r w:rsidRPr="00997A12">
          <w:rPr>
            <w:rStyle w:val="anchor-text"/>
            <w:rFonts w:ascii="Times New Roman" w:hAnsi="Times New Roman" w:cs="Times New Roman"/>
            <w:sz w:val="28"/>
            <w:szCs w:val="28"/>
          </w:rPr>
          <w:t>Li и др., (2019 г.)</w:t>
        </w:r>
      </w:hyperlink>
      <w:r w:rsidRPr="00997A12">
        <w:rPr>
          <w:rFonts w:ascii="Times New Roman" w:hAnsi="Times New Roman" w:cs="Times New Roman"/>
          <w:sz w:val="28"/>
          <w:szCs w:val="28"/>
        </w:rPr>
        <w:t> (медиана: 298 мкг/л)</w:t>
      </w:r>
      <w:r w:rsidR="002A34DE">
        <w:rPr>
          <w:rFonts w:ascii="Times New Roman" w:hAnsi="Times New Roman" w:cs="Times New Roman"/>
          <w:sz w:val="28"/>
          <w:szCs w:val="28"/>
        </w:rPr>
        <w:t xml:space="preserve"> </w:t>
      </w:r>
      <w:r w:rsidR="0095082C">
        <w:rPr>
          <w:rFonts w:ascii="Times New Roman" w:hAnsi="Times New Roman" w:cs="Times New Roman"/>
          <w:sz w:val="28"/>
          <w:szCs w:val="28"/>
          <w:shd w:val="clear" w:color="auto" w:fill="FFFFFF"/>
        </w:rPr>
        <w:t>[168</w:t>
      </w:r>
      <w:r w:rsidRPr="00997A12">
        <w:rPr>
          <w:rFonts w:ascii="Times New Roman" w:hAnsi="Times New Roman" w:cs="Times New Roman"/>
          <w:sz w:val="28"/>
          <w:szCs w:val="28"/>
          <w:shd w:val="clear" w:color="auto" w:fill="FFFFFF"/>
        </w:rPr>
        <w:t>].</w:t>
      </w:r>
      <w:r>
        <w:rPr>
          <w:sz w:val="28"/>
          <w:szCs w:val="28"/>
          <w:shd w:val="clear" w:color="auto" w:fill="FFFFFF"/>
        </w:rPr>
        <w:t xml:space="preserve"> </w:t>
      </w:r>
      <w:r w:rsidRPr="00997A12">
        <w:rPr>
          <w:rFonts w:ascii="Times New Roman" w:hAnsi="Times New Roman" w:cs="Times New Roman"/>
          <w:sz w:val="28"/>
          <w:szCs w:val="28"/>
        </w:rPr>
        <w:t xml:space="preserve">Сниженная концентрация Ca, Fe обнаруженные в нашем исследовании, согласуются с данными </w:t>
      </w:r>
      <w:r w:rsidRPr="00997A12">
        <w:rPr>
          <w:rFonts w:ascii="Times New Roman" w:hAnsi="Times New Roman" w:cs="Times New Roman"/>
          <w:sz w:val="28"/>
          <w:szCs w:val="28"/>
          <w:shd w:val="clear" w:color="auto" w:fill="FFFFFF"/>
          <w:lang w:val="en-US"/>
        </w:rPr>
        <w:t>McCarthy</w:t>
      </w:r>
      <w:r w:rsidRPr="00997A12">
        <w:rPr>
          <w:rFonts w:ascii="Times New Roman" w:hAnsi="Times New Roman" w:cs="Times New Roman"/>
          <w:sz w:val="28"/>
          <w:szCs w:val="28"/>
          <w:shd w:val="clear" w:color="auto" w:fill="FFFFFF"/>
        </w:rPr>
        <w:t xml:space="preserve"> и др.,</w:t>
      </w:r>
      <w:r w:rsidRPr="00997A12">
        <w:rPr>
          <w:rFonts w:ascii="Times New Roman" w:hAnsi="Times New Roman" w:cs="Times New Roman"/>
          <w:sz w:val="28"/>
          <w:szCs w:val="28"/>
        </w:rPr>
        <w:t xml:space="preserve"> где они наблюдали значительную отрицательную ассоциацию для Ca, Fe, которые, как было доказано, полезны для предотвращения преждевременных родов </w:t>
      </w:r>
      <w:r w:rsidR="00BA704E">
        <w:rPr>
          <w:rFonts w:ascii="Times New Roman" w:hAnsi="Times New Roman" w:cs="Times New Roman"/>
          <w:sz w:val="28"/>
          <w:szCs w:val="28"/>
          <w:shd w:val="clear" w:color="auto" w:fill="FFFFFF"/>
        </w:rPr>
        <w:t>[169</w:t>
      </w:r>
      <w:r w:rsidRPr="00997A12">
        <w:rPr>
          <w:rFonts w:ascii="Times New Roman" w:hAnsi="Times New Roman" w:cs="Times New Roman"/>
          <w:sz w:val="28"/>
          <w:szCs w:val="28"/>
          <w:shd w:val="clear" w:color="auto" w:fill="FFFFFF"/>
        </w:rPr>
        <w:t xml:space="preserve">]. В нашем исследовании уровень калия имел сниженный  показатель. Извесно, что </w:t>
      </w:r>
      <w:r>
        <w:rPr>
          <w:rFonts w:ascii="Times New Roman" w:hAnsi="Times New Roman" w:cs="Times New Roman"/>
          <w:sz w:val="28"/>
          <w:szCs w:val="28"/>
          <w:shd w:val="clear" w:color="auto" w:fill="FFFFFF"/>
        </w:rPr>
        <w:t xml:space="preserve">калий </w:t>
      </w:r>
      <w:r w:rsidRPr="00997A12">
        <w:rPr>
          <w:rFonts w:ascii="Times New Roman" w:hAnsi="Times New Roman" w:cs="Times New Roman"/>
          <w:sz w:val="28"/>
          <w:szCs w:val="28"/>
          <w:shd w:val="clear" w:color="auto" w:fill="FFFFFF"/>
        </w:rPr>
        <w:t>является</w:t>
      </w:r>
      <w:r>
        <w:rPr>
          <w:sz w:val="28"/>
          <w:szCs w:val="28"/>
          <w:shd w:val="clear" w:color="auto" w:fill="FFFFFF"/>
        </w:rPr>
        <w:t xml:space="preserve"> </w:t>
      </w:r>
      <w:r w:rsidRPr="00997A12">
        <w:rPr>
          <w:rFonts w:ascii="Times New Roman" w:hAnsi="Times New Roman" w:cs="Times New Roman"/>
          <w:sz w:val="28"/>
          <w:szCs w:val="28"/>
          <w:shd w:val="clear" w:color="auto" w:fill="FFFFFF"/>
        </w:rPr>
        <w:t>наиболее</w:t>
      </w:r>
      <w:r>
        <w:rPr>
          <w:sz w:val="28"/>
          <w:szCs w:val="28"/>
          <w:shd w:val="clear" w:color="auto" w:fill="FFFFFF"/>
        </w:rPr>
        <w:t xml:space="preserve"> </w:t>
      </w:r>
      <w:r w:rsidRPr="00997A12">
        <w:rPr>
          <w:rFonts w:ascii="Times New Roman" w:hAnsi="Times New Roman" w:cs="Times New Roman"/>
          <w:sz w:val="28"/>
          <w:szCs w:val="28"/>
          <w:shd w:val="clear" w:color="auto" w:fill="FFFFFF"/>
        </w:rPr>
        <w:t>распространенным</w:t>
      </w:r>
      <w:r>
        <w:rPr>
          <w:sz w:val="28"/>
          <w:szCs w:val="28"/>
          <w:shd w:val="clear" w:color="auto" w:fill="FFFFFF"/>
        </w:rPr>
        <w:t xml:space="preserve"> </w:t>
      </w:r>
      <w:r w:rsidRPr="00D70CDC">
        <w:rPr>
          <w:rFonts w:ascii="Times New Roman" w:hAnsi="Times New Roman" w:cs="Times New Roman"/>
          <w:sz w:val="28"/>
          <w:szCs w:val="28"/>
          <w:shd w:val="clear" w:color="auto" w:fill="FFFFFF"/>
        </w:rPr>
        <w:t>катионом</w:t>
      </w:r>
      <w:r>
        <w:rPr>
          <w:sz w:val="28"/>
          <w:szCs w:val="28"/>
          <w:shd w:val="clear" w:color="auto" w:fill="FFFFFF"/>
        </w:rPr>
        <w:t xml:space="preserve"> в </w:t>
      </w:r>
      <w:r w:rsidRPr="00997A12">
        <w:rPr>
          <w:rFonts w:ascii="Times New Roman" w:hAnsi="Times New Roman" w:cs="Times New Roman"/>
          <w:sz w:val="28"/>
          <w:szCs w:val="28"/>
          <w:shd w:val="clear" w:color="auto" w:fill="FFFFFF"/>
        </w:rPr>
        <w:t>организме</w:t>
      </w:r>
      <w:r>
        <w:rPr>
          <w:sz w:val="28"/>
          <w:szCs w:val="28"/>
          <w:shd w:val="clear" w:color="auto" w:fill="FFFFFF"/>
        </w:rPr>
        <w:t xml:space="preserve"> </w:t>
      </w:r>
      <w:r w:rsidRPr="00997A12">
        <w:rPr>
          <w:rFonts w:ascii="Times New Roman" w:hAnsi="Times New Roman" w:cs="Times New Roman"/>
          <w:sz w:val="28"/>
          <w:szCs w:val="28"/>
          <w:shd w:val="clear" w:color="auto" w:fill="FFFFFF"/>
        </w:rPr>
        <w:t>человека</w:t>
      </w:r>
      <w:r>
        <w:rPr>
          <w:sz w:val="28"/>
          <w:szCs w:val="28"/>
          <w:shd w:val="clear" w:color="auto" w:fill="FFFFFF"/>
        </w:rPr>
        <w:t xml:space="preserve"> </w:t>
      </w:r>
      <w:r w:rsidRPr="00997A12">
        <w:rPr>
          <w:rFonts w:ascii="Times New Roman" w:hAnsi="Times New Roman" w:cs="Times New Roman"/>
          <w:sz w:val="28"/>
          <w:szCs w:val="28"/>
          <w:shd w:val="clear" w:color="auto" w:fill="FFFFFF"/>
        </w:rPr>
        <w:t>и</w:t>
      </w:r>
      <w:r>
        <w:rPr>
          <w:sz w:val="28"/>
          <w:szCs w:val="28"/>
          <w:shd w:val="clear" w:color="auto" w:fill="FFFFFF"/>
        </w:rPr>
        <w:t xml:space="preserve"> </w:t>
      </w:r>
      <w:r w:rsidRPr="00997A12">
        <w:rPr>
          <w:rFonts w:ascii="Times New Roman" w:hAnsi="Times New Roman" w:cs="Times New Roman"/>
          <w:sz w:val="28"/>
          <w:szCs w:val="28"/>
          <w:shd w:val="clear" w:color="auto" w:fill="FFFFFF"/>
        </w:rPr>
        <w:t>необходим</w:t>
      </w:r>
      <w:r>
        <w:rPr>
          <w:sz w:val="28"/>
          <w:szCs w:val="28"/>
          <w:shd w:val="clear" w:color="auto" w:fill="FFFFFF"/>
        </w:rPr>
        <w:t xml:space="preserve"> </w:t>
      </w:r>
      <w:r w:rsidRPr="00997A12">
        <w:rPr>
          <w:rFonts w:ascii="Times New Roman" w:hAnsi="Times New Roman" w:cs="Times New Roman"/>
          <w:sz w:val="28"/>
          <w:szCs w:val="28"/>
          <w:shd w:val="clear" w:color="auto" w:fill="FFFFFF"/>
        </w:rPr>
        <w:t>для нормального функционирования клеток.</w:t>
      </w:r>
      <w:r>
        <w:rPr>
          <w:sz w:val="28"/>
          <w:szCs w:val="28"/>
          <w:shd w:val="clear" w:color="auto" w:fill="FFFFFF"/>
        </w:rPr>
        <w:t xml:space="preserve"> </w:t>
      </w:r>
      <w:r w:rsidRPr="00997A12">
        <w:rPr>
          <w:rFonts w:ascii="Times New Roman" w:hAnsi="Times New Roman" w:cs="Times New Roman"/>
          <w:sz w:val="28"/>
          <w:szCs w:val="28"/>
          <w:shd w:val="clear" w:color="auto" w:fill="FFFFFF"/>
        </w:rPr>
        <w:t>Калий</w:t>
      </w:r>
      <w:r>
        <w:rPr>
          <w:sz w:val="28"/>
          <w:szCs w:val="28"/>
          <w:shd w:val="clear" w:color="auto" w:fill="FFFFFF"/>
        </w:rPr>
        <w:t xml:space="preserve"> </w:t>
      </w:r>
      <w:r w:rsidRPr="00997A12">
        <w:rPr>
          <w:rFonts w:ascii="Times New Roman" w:hAnsi="Times New Roman" w:cs="Times New Roman"/>
          <w:sz w:val="28"/>
          <w:szCs w:val="28"/>
          <w:shd w:val="clear" w:color="auto" w:fill="FFFFFF"/>
        </w:rPr>
        <w:t>может</w:t>
      </w:r>
      <w:r>
        <w:rPr>
          <w:sz w:val="28"/>
          <w:szCs w:val="28"/>
          <w:shd w:val="clear" w:color="auto" w:fill="FFFFFF"/>
        </w:rPr>
        <w:t xml:space="preserve"> </w:t>
      </w:r>
      <w:r w:rsidRPr="00997A12">
        <w:rPr>
          <w:rFonts w:ascii="Times New Roman" w:hAnsi="Times New Roman" w:cs="Times New Roman"/>
          <w:sz w:val="28"/>
          <w:szCs w:val="28"/>
          <w:shd w:val="clear" w:color="auto" w:fill="FFFFFF"/>
        </w:rPr>
        <w:t>предотвращать</w:t>
      </w:r>
      <w:r>
        <w:rPr>
          <w:sz w:val="28"/>
          <w:szCs w:val="28"/>
          <w:shd w:val="clear" w:color="auto" w:fill="FFFFFF"/>
        </w:rPr>
        <w:t xml:space="preserve"> </w:t>
      </w:r>
      <w:r w:rsidRPr="00997A12">
        <w:rPr>
          <w:rFonts w:ascii="Times New Roman" w:hAnsi="Times New Roman" w:cs="Times New Roman"/>
          <w:sz w:val="28"/>
          <w:szCs w:val="28"/>
          <w:shd w:val="clear" w:color="auto" w:fill="FFFFFF"/>
        </w:rPr>
        <w:t>развитие</w:t>
      </w:r>
      <w:r>
        <w:rPr>
          <w:sz w:val="28"/>
          <w:szCs w:val="28"/>
          <w:shd w:val="clear" w:color="auto" w:fill="FFFFFF"/>
        </w:rPr>
        <w:t xml:space="preserve"> </w:t>
      </w:r>
      <w:r w:rsidRPr="00997A12">
        <w:rPr>
          <w:rFonts w:ascii="Times New Roman" w:hAnsi="Times New Roman" w:cs="Times New Roman"/>
          <w:sz w:val="28"/>
          <w:szCs w:val="28"/>
          <w:shd w:val="clear" w:color="auto" w:fill="FFFFFF"/>
        </w:rPr>
        <w:t>миокардиальной</w:t>
      </w:r>
      <w:r>
        <w:rPr>
          <w:sz w:val="28"/>
          <w:szCs w:val="28"/>
          <w:shd w:val="clear" w:color="auto" w:fill="FFFFFF"/>
        </w:rPr>
        <w:t xml:space="preserve"> </w:t>
      </w:r>
      <w:r w:rsidRPr="00997A12">
        <w:rPr>
          <w:rFonts w:ascii="Times New Roman" w:hAnsi="Times New Roman" w:cs="Times New Roman"/>
          <w:sz w:val="28"/>
          <w:szCs w:val="28"/>
          <w:shd w:val="clear" w:color="auto" w:fill="FFFFFF"/>
        </w:rPr>
        <w:t>недостаточности,</w:t>
      </w:r>
      <w:r>
        <w:rPr>
          <w:sz w:val="28"/>
          <w:szCs w:val="28"/>
          <w:shd w:val="clear" w:color="auto" w:fill="FFFFFF"/>
        </w:rPr>
        <w:t xml:space="preserve"> </w:t>
      </w:r>
      <w:r w:rsidRPr="00997A12">
        <w:rPr>
          <w:rFonts w:ascii="Times New Roman" w:hAnsi="Times New Roman" w:cs="Times New Roman"/>
          <w:sz w:val="28"/>
          <w:szCs w:val="28"/>
          <w:shd w:val="clear" w:color="auto" w:fill="FFFFFF"/>
        </w:rPr>
        <w:t>препятствуя</w:t>
      </w:r>
      <w:r>
        <w:rPr>
          <w:sz w:val="28"/>
          <w:szCs w:val="28"/>
          <w:shd w:val="clear" w:color="auto" w:fill="FFFFFF"/>
        </w:rPr>
        <w:t xml:space="preserve"> </w:t>
      </w:r>
      <w:r w:rsidRPr="00997A12">
        <w:rPr>
          <w:rFonts w:ascii="Times New Roman" w:hAnsi="Times New Roman" w:cs="Times New Roman"/>
          <w:sz w:val="28"/>
          <w:szCs w:val="28"/>
          <w:shd w:val="clear" w:color="auto" w:fill="FFFFFF"/>
        </w:rPr>
        <w:t>гиперполяризациии деполяризации</w:t>
      </w:r>
      <w:r>
        <w:rPr>
          <w:sz w:val="28"/>
          <w:szCs w:val="28"/>
          <w:shd w:val="clear" w:color="auto" w:fill="FFFFFF"/>
        </w:rPr>
        <w:t xml:space="preserve"> </w:t>
      </w:r>
      <w:r w:rsidR="00BA704E">
        <w:rPr>
          <w:rFonts w:ascii="Times New Roman" w:hAnsi="Times New Roman" w:cs="Times New Roman"/>
          <w:sz w:val="28"/>
          <w:szCs w:val="28"/>
          <w:shd w:val="clear" w:color="auto" w:fill="FFFFFF"/>
        </w:rPr>
        <w:t>клеток [170</w:t>
      </w:r>
      <w:r w:rsidRPr="00997A12">
        <w:rPr>
          <w:rFonts w:ascii="Times New Roman" w:hAnsi="Times New Roman" w:cs="Times New Roman"/>
          <w:sz w:val="28"/>
          <w:szCs w:val="28"/>
          <w:shd w:val="clear" w:color="auto" w:fill="FFFFFF"/>
        </w:rPr>
        <w:t>].</w:t>
      </w:r>
      <w:r w:rsidR="002A34DE">
        <w:rPr>
          <w:rFonts w:ascii="Times New Roman" w:hAnsi="Times New Roman" w:cs="Times New Roman"/>
          <w:sz w:val="28"/>
          <w:szCs w:val="28"/>
          <w:shd w:val="clear" w:color="auto" w:fill="FFFFFF"/>
        </w:rPr>
        <w:t xml:space="preserve"> </w:t>
      </w:r>
      <w:r w:rsidRPr="00997A12">
        <w:rPr>
          <w:rFonts w:ascii="Times New Roman" w:hAnsi="Times New Roman" w:cs="Times New Roman"/>
          <w:sz w:val="28"/>
          <w:szCs w:val="28"/>
          <w:shd w:val="clear" w:color="auto" w:fill="FFFFFF"/>
        </w:rPr>
        <w:t xml:space="preserve">Гипокалиемия определяется как уровень </w:t>
      </w:r>
      <w:r w:rsidRPr="00997A12">
        <w:rPr>
          <w:rFonts w:ascii="Times New Roman" w:hAnsi="Times New Roman" w:cs="Times New Roman"/>
          <w:sz w:val="28"/>
          <w:szCs w:val="28"/>
          <w:shd w:val="clear" w:color="auto" w:fill="FFFFFF"/>
          <w:lang w:val="en-US"/>
        </w:rPr>
        <w:t>K</w:t>
      </w:r>
      <w:r w:rsidRPr="00997A12">
        <w:rPr>
          <w:rFonts w:ascii="Times New Roman" w:hAnsi="Times New Roman" w:cs="Times New Roman"/>
          <w:sz w:val="28"/>
          <w:szCs w:val="28"/>
          <w:shd w:val="clear" w:color="auto" w:fill="FFFFFF"/>
        </w:rPr>
        <w:t xml:space="preserve">+ в сывороткекровиниже 3,5 ммоль/л, а гиперкалиемия-как уровень </w:t>
      </w:r>
      <w:r w:rsidRPr="00997A12">
        <w:rPr>
          <w:rFonts w:ascii="Times New Roman" w:hAnsi="Times New Roman" w:cs="Times New Roman"/>
          <w:sz w:val="28"/>
          <w:szCs w:val="28"/>
          <w:shd w:val="clear" w:color="auto" w:fill="FFFFFF"/>
          <w:lang w:val="en-US"/>
        </w:rPr>
        <w:t>K</w:t>
      </w:r>
      <w:r w:rsidRPr="00997A12">
        <w:rPr>
          <w:rFonts w:ascii="Times New Roman" w:hAnsi="Times New Roman" w:cs="Times New Roman"/>
          <w:sz w:val="28"/>
          <w:szCs w:val="28"/>
          <w:shd w:val="clear" w:color="auto" w:fill="FFFFFF"/>
        </w:rPr>
        <w:t>+ выше 5,5 ммоль/л. В</w:t>
      </w:r>
      <w:r>
        <w:rPr>
          <w:sz w:val="28"/>
          <w:szCs w:val="28"/>
          <w:shd w:val="clear" w:color="auto" w:fill="FFFFFF"/>
        </w:rPr>
        <w:t xml:space="preserve"> </w:t>
      </w:r>
      <w:r w:rsidRPr="00997A12">
        <w:rPr>
          <w:rFonts w:ascii="Times New Roman" w:hAnsi="Times New Roman" w:cs="Times New Roman"/>
          <w:sz w:val="28"/>
          <w:szCs w:val="28"/>
          <w:shd w:val="clear" w:color="auto" w:fill="FFFFFF"/>
        </w:rPr>
        <w:t>предыдущих</w:t>
      </w:r>
      <w:r>
        <w:rPr>
          <w:sz w:val="28"/>
          <w:szCs w:val="28"/>
          <w:shd w:val="clear" w:color="auto" w:fill="FFFFFF"/>
        </w:rPr>
        <w:t xml:space="preserve"> </w:t>
      </w:r>
      <w:r w:rsidRPr="00997A12">
        <w:rPr>
          <w:rFonts w:ascii="Times New Roman" w:hAnsi="Times New Roman" w:cs="Times New Roman"/>
          <w:sz w:val="28"/>
          <w:szCs w:val="28"/>
          <w:shd w:val="clear" w:color="auto" w:fill="FFFFFF"/>
        </w:rPr>
        <w:t>исследованиях</w:t>
      </w:r>
      <w:r>
        <w:rPr>
          <w:sz w:val="28"/>
          <w:szCs w:val="28"/>
          <w:shd w:val="clear" w:color="auto" w:fill="FFFFFF"/>
        </w:rPr>
        <w:t xml:space="preserve"> </w:t>
      </w:r>
      <w:r w:rsidRPr="00997A12">
        <w:rPr>
          <w:rFonts w:ascii="Times New Roman" w:hAnsi="Times New Roman" w:cs="Times New Roman"/>
          <w:sz w:val="28"/>
          <w:szCs w:val="28"/>
          <w:shd w:val="clear" w:color="auto" w:fill="FFFFFF"/>
        </w:rPr>
        <w:t xml:space="preserve">сообщалось, что </w:t>
      </w:r>
      <w:r w:rsidRPr="00B274F9">
        <w:rPr>
          <w:rFonts w:ascii="Times New Roman" w:hAnsi="Times New Roman" w:cs="Times New Roman"/>
          <w:sz w:val="28"/>
          <w:szCs w:val="28"/>
          <w:shd w:val="clear" w:color="auto" w:fill="FFFFFF"/>
        </w:rPr>
        <w:t>степень гипокалиемии</w:t>
      </w:r>
      <w:r w:rsidRPr="00B274F9">
        <w:rPr>
          <w:sz w:val="28"/>
          <w:szCs w:val="28"/>
          <w:shd w:val="clear" w:color="auto" w:fill="FFFFFF"/>
        </w:rPr>
        <w:t xml:space="preserve"> </w:t>
      </w:r>
      <w:r w:rsidRPr="00B274F9">
        <w:rPr>
          <w:rFonts w:ascii="Times New Roman" w:hAnsi="Times New Roman" w:cs="Times New Roman"/>
          <w:sz w:val="28"/>
          <w:szCs w:val="28"/>
          <w:shd w:val="clear" w:color="auto" w:fill="FFFFFF"/>
        </w:rPr>
        <w:t>связана с</w:t>
      </w:r>
      <w:r w:rsidRPr="00B274F9">
        <w:rPr>
          <w:sz w:val="28"/>
          <w:szCs w:val="28"/>
          <w:shd w:val="clear" w:color="auto" w:fill="FFFFFF"/>
        </w:rPr>
        <w:t xml:space="preserve"> </w:t>
      </w:r>
      <w:r w:rsidRPr="00B274F9">
        <w:rPr>
          <w:rFonts w:ascii="Times New Roman" w:hAnsi="Times New Roman" w:cs="Times New Roman"/>
          <w:sz w:val="28"/>
          <w:szCs w:val="28"/>
          <w:shd w:val="clear" w:color="auto" w:fill="FFFFFF"/>
        </w:rPr>
        <w:t>несколькими</w:t>
      </w:r>
      <w:r w:rsidRPr="00B274F9">
        <w:rPr>
          <w:sz w:val="28"/>
          <w:szCs w:val="28"/>
          <w:shd w:val="clear" w:color="auto" w:fill="FFFFFF"/>
        </w:rPr>
        <w:t xml:space="preserve"> </w:t>
      </w:r>
      <w:r w:rsidRPr="00B274F9">
        <w:rPr>
          <w:rFonts w:ascii="Times New Roman" w:hAnsi="Times New Roman" w:cs="Times New Roman"/>
          <w:sz w:val="28"/>
          <w:szCs w:val="28"/>
          <w:shd w:val="clear" w:color="auto" w:fill="FFFFFF"/>
        </w:rPr>
        <w:t>клиническими проявлениями, включая</w:t>
      </w:r>
      <w:r w:rsidRPr="00B274F9">
        <w:rPr>
          <w:sz w:val="28"/>
          <w:szCs w:val="28"/>
          <w:shd w:val="clear" w:color="auto" w:fill="FFFFFF"/>
        </w:rPr>
        <w:t xml:space="preserve"> </w:t>
      </w:r>
      <w:r w:rsidRPr="00B274F9">
        <w:rPr>
          <w:rFonts w:ascii="Times New Roman" w:hAnsi="Times New Roman" w:cs="Times New Roman"/>
          <w:sz w:val="28"/>
          <w:szCs w:val="28"/>
          <w:shd w:val="clear" w:color="auto" w:fill="FFFFFF"/>
        </w:rPr>
        <w:t>гипертермию</w:t>
      </w:r>
      <w:r w:rsidRPr="00B274F9">
        <w:rPr>
          <w:sz w:val="28"/>
          <w:szCs w:val="28"/>
          <w:shd w:val="clear" w:color="auto" w:fill="FFFFFF"/>
        </w:rPr>
        <w:t xml:space="preserve"> </w:t>
      </w:r>
      <w:r w:rsidRPr="00B274F9">
        <w:rPr>
          <w:rFonts w:ascii="Times New Roman" w:hAnsi="Times New Roman" w:cs="Times New Roman"/>
          <w:sz w:val="28"/>
          <w:szCs w:val="28"/>
          <w:shd w:val="clear" w:color="auto" w:fill="FFFFFF"/>
        </w:rPr>
        <w:t>и повышенные лабораторные показатели, от</w:t>
      </w:r>
      <w:r w:rsidR="00BA704E">
        <w:rPr>
          <w:rFonts w:ascii="Times New Roman" w:hAnsi="Times New Roman" w:cs="Times New Roman"/>
          <w:sz w:val="28"/>
          <w:szCs w:val="28"/>
          <w:shd w:val="clear" w:color="auto" w:fill="FFFFFF"/>
        </w:rPr>
        <w:t>ражающие поражение миокарда [171</w:t>
      </w:r>
      <w:r w:rsidRPr="00B274F9">
        <w:rPr>
          <w:rFonts w:ascii="Times New Roman" w:hAnsi="Times New Roman" w:cs="Times New Roman"/>
          <w:sz w:val="28"/>
          <w:szCs w:val="28"/>
          <w:shd w:val="clear" w:color="auto" w:fill="FFFFFF"/>
        </w:rPr>
        <w:t>]</w:t>
      </w:r>
      <w:r w:rsidRPr="00B274F9">
        <w:rPr>
          <w:sz w:val="28"/>
          <w:szCs w:val="28"/>
          <w:shd w:val="clear" w:color="auto" w:fill="FFFFFF"/>
        </w:rPr>
        <w:t xml:space="preserve">. </w:t>
      </w:r>
      <w:r w:rsidRPr="00B274F9">
        <w:rPr>
          <w:rFonts w:ascii="Times New Roman" w:hAnsi="Times New Roman" w:cs="Times New Roman"/>
          <w:sz w:val="28"/>
          <w:szCs w:val="28"/>
          <w:shd w:val="clear" w:color="auto" w:fill="FFFFFF"/>
          <w:lang w:val="en-US"/>
        </w:rPr>
        <w:t>Chen</w:t>
      </w:r>
      <w:r w:rsidRPr="00B274F9">
        <w:rPr>
          <w:rFonts w:ascii="Times New Roman" w:hAnsi="Times New Roman" w:cs="Times New Roman"/>
          <w:sz w:val="28"/>
          <w:szCs w:val="28"/>
          <w:shd w:val="clear" w:color="auto" w:fill="FFFFFF"/>
        </w:rPr>
        <w:t xml:space="preserve">  </w:t>
      </w:r>
      <w:r w:rsidRPr="00B274F9">
        <w:rPr>
          <w:rFonts w:ascii="Times New Roman" w:hAnsi="Times New Roman" w:cs="Times New Roman"/>
          <w:sz w:val="28"/>
          <w:szCs w:val="28"/>
          <w:shd w:val="clear" w:color="auto" w:fill="FFFFFF"/>
          <w:lang w:val="en-US"/>
        </w:rPr>
        <w:t>D</w:t>
      </w:r>
      <w:r w:rsidR="00BA704E">
        <w:rPr>
          <w:rFonts w:ascii="Times New Roman" w:hAnsi="Times New Roman" w:cs="Times New Roman"/>
          <w:sz w:val="28"/>
          <w:szCs w:val="28"/>
          <w:shd w:val="clear" w:color="auto" w:fill="FFFFFF"/>
        </w:rPr>
        <w:t>.и др. [172</w:t>
      </w:r>
      <w:r>
        <w:rPr>
          <w:rFonts w:ascii="Times New Roman" w:hAnsi="Times New Roman" w:cs="Times New Roman"/>
          <w:sz w:val="28"/>
          <w:szCs w:val="28"/>
          <w:shd w:val="clear" w:color="auto" w:fill="FFFFFF"/>
        </w:rPr>
        <w:t>]</w:t>
      </w:r>
      <w:r w:rsidRPr="00B274F9">
        <w:rPr>
          <w:rFonts w:ascii="Times New Roman" w:hAnsi="Times New Roman" w:cs="Times New Roman"/>
          <w:sz w:val="28"/>
          <w:szCs w:val="28"/>
          <w:shd w:val="clear" w:color="auto" w:fill="FFFFFF"/>
        </w:rPr>
        <w:t xml:space="preserve"> </w:t>
      </w:r>
      <w:r w:rsidRPr="00B274F9">
        <w:rPr>
          <w:rFonts w:ascii="Times New Roman" w:hAnsi="Times New Roman" w:cs="Times New Roman"/>
          <w:sz w:val="28"/>
          <w:szCs w:val="28"/>
        </w:rPr>
        <w:t xml:space="preserve"> </w:t>
      </w:r>
      <w:r w:rsidRPr="00B274F9">
        <w:rPr>
          <w:rFonts w:ascii="Times New Roman" w:hAnsi="Times New Roman" w:cs="Times New Roman"/>
          <w:sz w:val="28"/>
          <w:szCs w:val="28"/>
          <w:shd w:val="clear" w:color="auto" w:fill="FFFFFF"/>
        </w:rPr>
        <w:t>сообщили, что у пациентов с тяжелой формой COVID-19 и</w:t>
      </w:r>
      <w:r w:rsidRPr="00B274F9">
        <w:rPr>
          <w:sz w:val="28"/>
          <w:szCs w:val="28"/>
          <w:shd w:val="clear" w:color="auto" w:fill="FFFFFF"/>
        </w:rPr>
        <w:t xml:space="preserve"> </w:t>
      </w:r>
      <w:r w:rsidRPr="00B274F9">
        <w:rPr>
          <w:rFonts w:ascii="Times New Roman" w:hAnsi="Times New Roman" w:cs="Times New Roman"/>
          <w:sz w:val="28"/>
          <w:szCs w:val="28"/>
          <w:shd w:val="clear" w:color="auto" w:fill="FFFFFF"/>
        </w:rPr>
        <w:t>выраженной</w:t>
      </w:r>
      <w:r w:rsidRPr="00B274F9">
        <w:rPr>
          <w:sz w:val="28"/>
          <w:szCs w:val="28"/>
          <w:shd w:val="clear" w:color="auto" w:fill="FFFFFF"/>
        </w:rPr>
        <w:t xml:space="preserve"> </w:t>
      </w:r>
      <w:r w:rsidRPr="00B274F9">
        <w:rPr>
          <w:rFonts w:ascii="Times New Roman" w:hAnsi="Times New Roman" w:cs="Times New Roman"/>
          <w:sz w:val="28"/>
          <w:szCs w:val="28"/>
          <w:shd w:val="clear" w:color="auto" w:fill="FFFFFF"/>
        </w:rPr>
        <w:t>гипокалиемией (K+&lt;3 ммоль/л)</w:t>
      </w:r>
      <w:r w:rsidRPr="00B274F9">
        <w:rPr>
          <w:sz w:val="28"/>
          <w:szCs w:val="28"/>
          <w:shd w:val="clear" w:color="auto" w:fill="FFFFFF"/>
        </w:rPr>
        <w:t xml:space="preserve"> </w:t>
      </w:r>
      <w:r w:rsidRPr="00B274F9">
        <w:rPr>
          <w:rFonts w:ascii="Times New Roman" w:hAnsi="Times New Roman" w:cs="Times New Roman"/>
          <w:sz w:val="28"/>
          <w:szCs w:val="28"/>
          <w:shd w:val="clear" w:color="auto" w:fill="FFFFFF"/>
        </w:rPr>
        <w:t>наблюдались дисфункция дыхательных мышц и нарушение работы желудочков. Дисфункция дыхательных мышц и желудочковые аритмии,  которые, по имеющимся данным, являются поте</w:t>
      </w:r>
      <w:r w:rsidR="00BA704E">
        <w:rPr>
          <w:rFonts w:ascii="Times New Roman" w:hAnsi="Times New Roman" w:cs="Times New Roman"/>
          <w:sz w:val="28"/>
          <w:szCs w:val="28"/>
          <w:shd w:val="clear" w:color="auto" w:fill="FFFFFF"/>
        </w:rPr>
        <w:t>нциально опасными для жизни [173</w:t>
      </w:r>
      <w:r w:rsidRPr="00B274F9">
        <w:rPr>
          <w:rFonts w:ascii="Times New Roman" w:hAnsi="Times New Roman" w:cs="Times New Roman"/>
          <w:sz w:val="28"/>
          <w:szCs w:val="28"/>
          <w:shd w:val="clear" w:color="auto" w:fill="FFFFFF"/>
        </w:rPr>
        <w:t>].</w:t>
      </w:r>
      <w:r w:rsidRPr="00997A12">
        <w:rPr>
          <w:rFonts w:ascii="Times New Roman" w:hAnsi="Times New Roman" w:cs="Times New Roman"/>
          <w:sz w:val="28"/>
          <w:szCs w:val="28"/>
          <w:shd w:val="clear" w:color="auto" w:fill="FFFFFF"/>
        </w:rPr>
        <w:t xml:space="preserve"> </w:t>
      </w:r>
      <w:r w:rsidR="00C32885" w:rsidRPr="00C32885">
        <w:rPr>
          <w:rFonts w:ascii="Times New Roman" w:hAnsi="Times New Roman" w:cs="Times New Roman"/>
          <w:sz w:val="28"/>
          <w:szCs w:val="28"/>
        </w:rPr>
        <w:t>Результаты нашего исследования продемонстрировали высокую распространенность</w:t>
      </w:r>
      <w:r w:rsidR="00C32885">
        <w:rPr>
          <w:rFonts w:ascii="Times New Roman" w:hAnsi="Times New Roman" w:cs="Times New Roman"/>
          <w:sz w:val="28"/>
          <w:szCs w:val="28"/>
        </w:rPr>
        <w:t xml:space="preserve"> </w:t>
      </w:r>
      <w:r w:rsidR="00C32885" w:rsidRPr="00C32885">
        <w:rPr>
          <w:rFonts w:ascii="Times New Roman" w:hAnsi="Times New Roman" w:cs="Times New Roman"/>
          <w:sz w:val="28"/>
          <w:szCs w:val="28"/>
        </w:rPr>
        <w:t>дефицита 25(OH) витамина D у недоношенных новорожденных. Наш</w:t>
      </w:r>
      <w:r w:rsidR="00C32885">
        <w:rPr>
          <w:rFonts w:ascii="Times New Roman" w:hAnsi="Times New Roman" w:cs="Times New Roman"/>
          <w:sz w:val="28"/>
          <w:szCs w:val="28"/>
        </w:rPr>
        <w:t xml:space="preserve">е </w:t>
      </w:r>
      <w:r w:rsidR="00C32885" w:rsidRPr="00C32885">
        <w:rPr>
          <w:rFonts w:ascii="Times New Roman" w:hAnsi="Times New Roman" w:cs="Times New Roman"/>
          <w:sz w:val="28"/>
          <w:szCs w:val="28"/>
        </w:rPr>
        <w:t>исследование показало, что взаимосвязь между респираторным статусом</w:t>
      </w:r>
      <w:r w:rsidR="00C32885">
        <w:rPr>
          <w:rFonts w:ascii="Times New Roman" w:hAnsi="Times New Roman" w:cs="Times New Roman"/>
          <w:sz w:val="28"/>
          <w:szCs w:val="28"/>
        </w:rPr>
        <w:t xml:space="preserve"> </w:t>
      </w:r>
      <w:r w:rsidR="00C32885" w:rsidRPr="00C32885">
        <w:rPr>
          <w:rFonts w:ascii="Times New Roman" w:hAnsi="Times New Roman" w:cs="Times New Roman"/>
          <w:sz w:val="28"/>
          <w:szCs w:val="28"/>
        </w:rPr>
        <w:t>витамина D и наличием врожденной пневмонии у недоношенных новорожденных является существенной. Анализ также показал, что</w:t>
      </w:r>
      <w:r w:rsidR="00C32885">
        <w:rPr>
          <w:rFonts w:ascii="Times New Roman" w:hAnsi="Times New Roman" w:cs="Times New Roman"/>
          <w:sz w:val="28"/>
          <w:szCs w:val="28"/>
        </w:rPr>
        <w:t xml:space="preserve"> </w:t>
      </w:r>
      <w:r w:rsidR="00C32885" w:rsidRPr="00C32885">
        <w:rPr>
          <w:rFonts w:ascii="Times New Roman" w:hAnsi="Times New Roman" w:cs="Times New Roman"/>
          <w:sz w:val="28"/>
          <w:szCs w:val="28"/>
        </w:rPr>
        <w:t>содержание микроэлементов у недоношенных новорожденных играет иммуномодулирующую роль и влияет на восприимчивость и исход</w:t>
      </w:r>
      <w:r w:rsidR="00C32885">
        <w:rPr>
          <w:rFonts w:ascii="Times New Roman" w:hAnsi="Times New Roman" w:cs="Times New Roman"/>
          <w:sz w:val="28"/>
          <w:szCs w:val="28"/>
        </w:rPr>
        <w:t xml:space="preserve"> </w:t>
      </w:r>
      <w:r w:rsidR="00C32885" w:rsidRPr="00C32885">
        <w:rPr>
          <w:rFonts w:ascii="Times New Roman" w:hAnsi="Times New Roman" w:cs="Times New Roman"/>
          <w:sz w:val="28"/>
          <w:szCs w:val="28"/>
        </w:rPr>
        <w:t>инфекционного процесса. Тромбоцитопения у недоношенных</w:t>
      </w:r>
      <w:r w:rsidR="00C32885">
        <w:rPr>
          <w:rFonts w:ascii="Times New Roman" w:hAnsi="Times New Roman" w:cs="Times New Roman"/>
          <w:sz w:val="28"/>
          <w:szCs w:val="28"/>
        </w:rPr>
        <w:t xml:space="preserve"> </w:t>
      </w:r>
      <w:r w:rsidR="00C32885" w:rsidRPr="00C32885">
        <w:rPr>
          <w:rFonts w:ascii="Times New Roman" w:hAnsi="Times New Roman" w:cs="Times New Roman"/>
          <w:sz w:val="28"/>
          <w:szCs w:val="28"/>
        </w:rPr>
        <w:t>новорожденных может быть ранним биомаркером для мониторинга врожденной</w:t>
      </w:r>
      <w:r w:rsidR="00C32885">
        <w:rPr>
          <w:rFonts w:ascii="Times New Roman" w:hAnsi="Times New Roman" w:cs="Times New Roman"/>
          <w:sz w:val="28"/>
          <w:szCs w:val="28"/>
        </w:rPr>
        <w:t xml:space="preserve"> </w:t>
      </w:r>
      <w:r w:rsidR="00C32885" w:rsidRPr="00C32885">
        <w:rPr>
          <w:rFonts w:ascii="Times New Roman" w:hAnsi="Times New Roman" w:cs="Times New Roman"/>
          <w:sz w:val="28"/>
          <w:szCs w:val="28"/>
        </w:rPr>
        <w:t>пневмонии</w:t>
      </w:r>
      <w:r w:rsidR="00C32885">
        <w:rPr>
          <w:rFonts w:ascii="Times New Roman" w:hAnsi="Times New Roman" w:cs="Times New Roman"/>
          <w:sz w:val="28"/>
          <w:szCs w:val="28"/>
        </w:rPr>
        <w:t xml:space="preserve"> </w:t>
      </w:r>
      <w:r w:rsidR="00C32885">
        <w:rPr>
          <w:rFonts w:ascii="Times New Roman" w:hAnsi="Times New Roman" w:cs="Times New Roman"/>
          <w:sz w:val="28"/>
          <w:szCs w:val="28"/>
          <w:shd w:val="clear" w:color="auto" w:fill="FFFFFF"/>
        </w:rPr>
        <w:t>[174</w:t>
      </w:r>
      <w:r w:rsidR="00C32885" w:rsidRPr="00B274F9">
        <w:rPr>
          <w:rFonts w:ascii="Times New Roman" w:hAnsi="Times New Roman" w:cs="Times New Roman"/>
          <w:sz w:val="28"/>
          <w:szCs w:val="28"/>
          <w:shd w:val="clear" w:color="auto" w:fill="FFFFFF"/>
        </w:rPr>
        <w:t>].</w:t>
      </w:r>
    </w:p>
    <w:p w:rsidR="000179F7" w:rsidRPr="008A4AF1" w:rsidRDefault="000179F7" w:rsidP="00F42485">
      <w:pPr>
        <w:tabs>
          <w:tab w:val="left" w:pos="851"/>
        </w:tabs>
        <w:spacing w:line="240" w:lineRule="auto"/>
        <w:jc w:val="both"/>
        <w:rPr>
          <w:rFonts w:ascii="Times New Roman" w:hAnsi="Times New Roman" w:cs="Times New Roman"/>
          <w:sz w:val="28"/>
          <w:szCs w:val="28"/>
        </w:rPr>
      </w:pPr>
    </w:p>
    <w:p w:rsidR="00D92846" w:rsidRDefault="00D92846" w:rsidP="008A4AF1">
      <w:pPr>
        <w:tabs>
          <w:tab w:val="left" w:pos="851"/>
        </w:tabs>
        <w:spacing w:line="240" w:lineRule="auto"/>
        <w:ind w:firstLine="567"/>
        <w:jc w:val="both"/>
        <w:rPr>
          <w:rFonts w:ascii="Times New Roman" w:hAnsi="Times New Roman" w:cs="Times New Roman"/>
          <w:b/>
          <w:sz w:val="28"/>
          <w:szCs w:val="28"/>
        </w:rPr>
      </w:pPr>
      <w:r w:rsidRPr="00B94304">
        <w:rPr>
          <w:rFonts w:ascii="Times New Roman" w:hAnsi="Times New Roman" w:cs="Times New Roman"/>
          <w:b/>
          <w:sz w:val="28"/>
          <w:szCs w:val="28"/>
        </w:rPr>
        <w:t>В результате исследования мы пришли к следующим выводам</w:t>
      </w:r>
    </w:p>
    <w:p w:rsidR="00F42485" w:rsidRPr="008A512E" w:rsidRDefault="00F42485" w:rsidP="00F42485">
      <w:pPr>
        <w:autoSpaceDE w:val="0"/>
        <w:autoSpaceDN w:val="0"/>
        <w:adjustRightInd w:val="0"/>
        <w:spacing w:line="240" w:lineRule="auto"/>
        <w:ind w:firstLine="567"/>
        <w:jc w:val="both"/>
        <w:rPr>
          <w:rFonts w:ascii="Times New Roman" w:hAnsi="Times New Roman" w:cs="Times New Roman"/>
          <w:sz w:val="28"/>
          <w:szCs w:val="28"/>
        </w:rPr>
      </w:pPr>
      <w:r w:rsidRPr="00514F8E">
        <w:rPr>
          <w:rFonts w:ascii="Times New Roman" w:eastAsia="Arial Unicode MS" w:hAnsi="Times New Roman" w:cs="Times New Roman"/>
          <w:color w:val="000000"/>
          <w:spacing w:val="14"/>
          <w:sz w:val="28"/>
          <w:szCs w:val="28"/>
        </w:rPr>
        <w:t>1.</w:t>
      </w:r>
      <w:r w:rsidRPr="008A512E">
        <w:rPr>
          <w:rFonts w:ascii="Times New Roman" w:hAnsi="Times New Roman" w:cs="Times New Roman"/>
          <w:sz w:val="28"/>
          <w:szCs w:val="28"/>
        </w:rPr>
        <w:t xml:space="preserve">Анализ дефицитных состояний показал, что у недоношенных  новорожденных с врожденной пневмонией тяжелый дефицит </w:t>
      </w:r>
      <w:r w:rsidRPr="008A512E">
        <w:rPr>
          <w:rFonts w:ascii="Times New Roman" w:eastAsia="Arial Unicode MS" w:hAnsi="Times New Roman" w:cs="Times New Roman"/>
          <w:sz w:val="28"/>
          <w:szCs w:val="28"/>
        </w:rPr>
        <w:t xml:space="preserve">(&lt;10нг/мл) </w:t>
      </w:r>
      <w:r w:rsidRPr="008A512E">
        <w:rPr>
          <w:rFonts w:ascii="Times New Roman" w:hAnsi="Times New Roman" w:cs="Times New Roman"/>
          <w:sz w:val="28"/>
          <w:szCs w:val="28"/>
        </w:rPr>
        <w:t xml:space="preserve"> витамина D был у 60,5% детей, дефицит </w:t>
      </w:r>
      <w:r w:rsidRPr="008A512E">
        <w:rPr>
          <w:rFonts w:ascii="Times New Roman" w:eastAsia="Arial Unicode MS" w:hAnsi="Times New Roman" w:cs="Times New Roman"/>
          <w:sz w:val="28"/>
          <w:szCs w:val="28"/>
        </w:rPr>
        <w:t xml:space="preserve">(10-19нг/мл) </w:t>
      </w:r>
      <w:r w:rsidRPr="008A512E">
        <w:rPr>
          <w:rFonts w:ascii="Times New Roman" w:hAnsi="Times New Roman" w:cs="Times New Roman"/>
          <w:sz w:val="28"/>
          <w:szCs w:val="28"/>
        </w:rPr>
        <w:t xml:space="preserve">был у 25,0% детей, недостаточность </w:t>
      </w:r>
      <w:r w:rsidRPr="008A512E">
        <w:rPr>
          <w:rFonts w:ascii="Times New Roman" w:eastAsia="Arial Unicode MS" w:hAnsi="Times New Roman" w:cs="Times New Roman"/>
          <w:sz w:val="28"/>
          <w:szCs w:val="28"/>
        </w:rPr>
        <w:t xml:space="preserve">(20-30нг/мл) </w:t>
      </w:r>
      <w:r w:rsidRPr="008A512E">
        <w:rPr>
          <w:rFonts w:ascii="Times New Roman" w:hAnsi="Times New Roman" w:cs="Times New Roman"/>
          <w:sz w:val="28"/>
          <w:szCs w:val="28"/>
        </w:rPr>
        <w:t>было у  14,5% новорожденных, с нормальным</w:t>
      </w:r>
      <w:r>
        <w:rPr>
          <w:rFonts w:ascii="Times New Roman" w:hAnsi="Times New Roman" w:cs="Times New Roman"/>
          <w:sz w:val="28"/>
          <w:szCs w:val="28"/>
        </w:rPr>
        <w:t xml:space="preserve"> </w:t>
      </w:r>
      <w:r w:rsidRPr="008A512E">
        <w:rPr>
          <w:rFonts w:ascii="Times New Roman" w:eastAsia="Arial Unicode MS" w:hAnsi="Times New Roman" w:cs="Times New Roman"/>
          <w:sz w:val="28"/>
          <w:szCs w:val="28"/>
        </w:rPr>
        <w:t xml:space="preserve">(30-80нг/мл) </w:t>
      </w:r>
      <w:r>
        <w:rPr>
          <w:rFonts w:ascii="Times New Roman" w:hAnsi="Times New Roman" w:cs="Times New Roman"/>
          <w:sz w:val="28"/>
          <w:szCs w:val="28"/>
        </w:rPr>
        <w:t xml:space="preserve"> уров</w:t>
      </w:r>
      <w:r w:rsidRPr="008A512E">
        <w:rPr>
          <w:rFonts w:ascii="Times New Roman" w:hAnsi="Times New Roman" w:cs="Times New Roman"/>
          <w:sz w:val="28"/>
          <w:szCs w:val="28"/>
        </w:rPr>
        <w:t>нем витамина D новорожденных не оказалось. У недоношенных  новорожденных без врожденной пневмонии тяжелый дефицит</w:t>
      </w:r>
      <w:r>
        <w:rPr>
          <w:rFonts w:ascii="Times New Roman" w:hAnsi="Times New Roman" w:cs="Times New Roman"/>
          <w:sz w:val="28"/>
          <w:szCs w:val="28"/>
        </w:rPr>
        <w:t xml:space="preserve"> </w:t>
      </w:r>
      <w:r>
        <w:rPr>
          <w:rFonts w:ascii="Times New Roman" w:eastAsia="Arial Unicode MS" w:hAnsi="Times New Roman" w:cs="Times New Roman"/>
          <w:sz w:val="28"/>
          <w:szCs w:val="28"/>
        </w:rPr>
        <w:t xml:space="preserve">(&lt;10нг/мл) </w:t>
      </w:r>
      <w:r w:rsidRPr="008A512E">
        <w:rPr>
          <w:rFonts w:ascii="Times New Roman" w:hAnsi="Times New Roman" w:cs="Times New Roman"/>
          <w:sz w:val="28"/>
          <w:szCs w:val="28"/>
        </w:rPr>
        <w:t>витамина D</w:t>
      </w:r>
      <w:r>
        <w:rPr>
          <w:rFonts w:ascii="Times New Roman" w:hAnsi="Times New Roman" w:cs="Times New Roman"/>
          <w:sz w:val="28"/>
          <w:szCs w:val="28"/>
        </w:rPr>
        <w:t xml:space="preserve"> </w:t>
      </w:r>
      <w:r w:rsidRPr="008A512E">
        <w:rPr>
          <w:rFonts w:ascii="Times New Roman" w:hAnsi="Times New Roman" w:cs="Times New Roman"/>
          <w:sz w:val="28"/>
          <w:szCs w:val="28"/>
        </w:rPr>
        <w:t>был у 3,3% детей</w:t>
      </w:r>
      <w:r>
        <w:rPr>
          <w:rFonts w:ascii="Times New Roman" w:hAnsi="Times New Roman" w:cs="Times New Roman"/>
          <w:sz w:val="28"/>
          <w:szCs w:val="28"/>
        </w:rPr>
        <w:t xml:space="preserve">, </w:t>
      </w:r>
      <w:r w:rsidRPr="008A512E">
        <w:rPr>
          <w:rFonts w:ascii="Times New Roman" w:hAnsi="Times New Roman" w:cs="Times New Roman"/>
          <w:sz w:val="28"/>
          <w:szCs w:val="28"/>
        </w:rPr>
        <w:t xml:space="preserve"> дефицит </w:t>
      </w:r>
      <w:r w:rsidRPr="008A512E">
        <w:rPr>
          <w:rFonts w:ascii="Times New Roman" w:eastAsia="Arial Unicode MS" w:hAnsi="Times New Roman" w:cs="Times New Roman"/>
          <w:sz w:val="28"/>
          <w:szCs w:val="28"/>
        </w:rPr>
        <w:t xml:space="preserve">(10-19нг/мл) </w:t>
      </w:r>
      <w:r w:rsidRPr="008A512E">
        <w:rPr>
          <w:rFonts w:ascii="Times New Roman" w:hAnsi="Times New Roman" w:cs="Times New Roman"/>
          <w:sz w:val="28"/>
          <w:szCs w:val="28"/>
        </w:rPr>
        <w:t>составил 42,1%</w:t>
      </w:r>
      <w:r>
        <w:rPr>
          <w:rFonts w:ascii="Times New Roman" w:hAnsi="Times New Roman" w:cs="Times New Roman"/>
          <w:sz w:val="28"/>
          <w:szCs w:val="28"/>
        </w:rPr>
        <w:t>,</w:t>
      </w:r>
      <w:r w:rsidRPr="008A512E">
        <w:rPr>
          <w:rFonts w:ascii="Times New Roman" w:hAnsi="Times New Roman" w:cs="Times New Roman"/>
          <w:sz w:val="28"/>
          <w:szCs w:val="28"/>
        </w:rPr>
        <w:t xml:space="preserve"> недостаточность </w:t>
      </w:r>
      <w:r w:rsidRPr="008A512E">
        <w:rPr>
          <w:rFonts w:ascii="Times New Roman" w:eastAsia="Arial Unicode MS" w:hAnsi="Times New Roman" w:cs="Times New Roman"/>
          <w:sz w:val="28"/>
          <w:szCs w:val="28"/>
        </w:rPr>
        <w:t xml:space="preserve">(20-30нг/мл) </w:t>
      </w:r>
      <w:r w:rsidRPr="008A512E">
        <w:rPr>
          <w:rFonts w:ascii="Times New Roman" w:hAnsi="Times New Roman" w:cs="Times New Roman"/>
          <w:sz w:val="28"/>
          <w:szCs w:val="28"/>
        </w:rPr>
        <w:t>в 50,7%,</w:t>
      </w:r>
      <w:r w:rsidRPr="0033316A">
        <w:rPr>
          <w:rFonts w:ascii="Times New Roman" w:hAnsi="Times New Roman" w:cs="Times New Roman"/>
          <w:sz w:val="28"/>
          <w:szCs w:val="28"/>
        </w:rPr>
        <w:t xml:space="preserve"> </w:t>
      </w:r>
      <w:r w:rsidRPr="008A512E">
        <w:rPr>
          <w:rFonts w:ascii="Times New Roman" w:hAnsi="Times New Roman" w:cs="Times New Roman"/>
          <w:sz w:val="28"/>
          <w:szCs w:val="28"/>
        </w:rPr>
        <w:t xml:space="preserve">нормальный уровень витамина D </w:t>
      </w:r>
      <w:r>
        <w:rPr>
          <w:rFonts w:ascii="Times New Roman" w:hAnsi="Times New Roman" w:cs="Times New Roman"/>
          <w:sz w:val="28"/>
          <w:szCs w:val="28"/>
        </w:rPr>
        <w:t xml:space="preserve">был у </w:t>
      </w:r>
      <w:r w:rsidRPr="008A512E">
        <w:rPr>
          <w:rFonts w:ascii="Times New Roman" w:hAnsi="Times New Roman" w:cs="Times New Roman"/>
          <w:sz w:val="28"/>
          <w:szCs w:val="28"/>
        </w:rPr>
        <w:t>3,9</w:t>
      </w:r>
      <w:r>
        <w:rPr>
          <w:rFonts w:ascii="Times New Roman" w:hAnsi="Times New Roman" w:cs="Times New Roman"/>
          <w:sz w:val="28"/>
          <w:szCs w:val="28"/>
        </w:rPr>
        <w:t>% детей.</w:t>
      </w:r>
      <w:r w:rsidRPr="008A512E">
        <w:rPr>
          <w:rFonts w:ascii="Times New Roman" w:hAnsi="Times New Roman" w:cs="Times New Roman"/>
          <w:sz w:val="28"/>
          <w:szCs w:val="28"/>
        </w:rPr>
        <w:t xml:space="preserve"> (</w:t>
      </w:r>
      <w:r w:rsidRPr="008A512E">
        <w:rPr>
          <w:rFonts w:ascii="Times New Roman" w:hAnsi="Times New Roman" w:cs="Times New Roman"/>
          <w:sz w:val="28"/>
          <w:szCs w:val="28"/>
          <w:lang w:val="en-US"/>
        </w:rPr>
        <w:sym w:font="Symbol" w:char="F063"/>
      </w:r>
      <w:r w:rsidRPr="008A512E">
        <w:rPr>
          <w:rFonts w:ascii="Times New Roman" w:hAnsi="Times New Roman" w:cs="Times New Roman"/>
          <w:sz w:val="28"/>
          <w:szCs w:val="28"/>
        </w:rPr>
        <w:t>2=81,028, df=3, p=0,000).</w:t>
      </w:r>
    </w:p>
    <w:p w:rsidR="00F42485" w:rsidRPr="00AF0DC0" w:rsidRDefault="00F42485" w:rsidP="00F42485">
      <w:pPr>
        <w:autoSpaceDE w:val="0"/>
        <w:autoSpaceDN w:val="0"/>
        <w:adjustRightInd w:val="0"/>
        <w:spacing w:line="240" w:lineRule="auto"/>
        <w:jc w:val="both"/>
        <w:rPr>
          <w:rFonts w:ascii="Times New Roman" w:hAnsi="Times New Roman" w:cs="Times New Roman"/>
          <w:color w:val="000000" w:themeColor="text1"/>
          <w:sz w:val="28"/>
          <w:szCs w:val="28"/>
        </w:rPr>
      </w:pPr>
      <w:r w:rsidRPr="008A512E">
        <w:rPr>
          <w:rFonts w:ascii="Times New Roman" w:hAnsi="Times New Roman" w:cs="Times New Roman"/>
          <w:sz w:val="28"/>
          <w:szCs w:val="28"/>
        </w:rPr>
        <w:t>Выявлен микроэлементный дисбаланс: у</w:t>
      </w:r>
      <w:r w:rsidRPr="008A512E">
        <w:rPr>
          <w:rFonts w:ascii="Times New Roman" w:hAnsi="Times New Roman" w:cs="Times New Roman"/>
          <w:color w:val="000000" w:themeColor="text1"/>
          <w:sz w:val="28"/>
          <w:szCs w:val="28"/>
        </w:rPr>
        <w:t>ровни кальция (60,9%), калия (69,6%, железа (100%), марганца (76,1%), натрия (100%), стронция (95,7%) были пониженными. Уровни магния (97,8%), меди (80,4%), цинка (63,0%), алюминия (97,8%) оказались повышенными. Уровни хрома (76,1%), свинца (97,8%), мышьяка (89,1%) были в норме.</w:t>
      </w:r>
    </w:p>
    <w:p w:rsidR="00F979EA" w:rsidRDefault="00F42485" w:rsidP="00566ECD">
      <w:pPr>
        <w:autoSpaceDE w:val="0"/>
        <w:autoSpaceDN w:val="0"/>
        <w:adjustRightInd w:val="0"/>
        <w:spacing w:line="240" w:lineRule="auto"/>
        <w:jc w:val="both"/>
        <w:rPr>
          <w:rFonts w:ascii="Times New Roman" w:hAnsi="Times New Roman" w:cs="Times New Roman"/>
          <w:sz w:val="28"/>
          <w:szCs w:val="28"/>
        </w:rPr>
      </w:pPr>
      <w:r w:rsidRPr="00EB03B2">
        <w:rPr>
          <w:rFonts w:ascii="Times New Roman" w:eastAsia="Arial Unicode MS" w:hAnsi="Times New Roman" w:cs="Times New Roman"/>
          <w:sz w:val="28"/>
          <w:szCs w:val="28"/>
        </w:rPr>
        <w:t>2.</w:t>
      </w:r>
      <w:r w:rsidR="004137F2" w:rsidRPr="00566ECD">
        <w:rPr>
          <w:rFonts w:ascii="Times New Roman" w:eastAsia="Arial Unicode MS" w:hAnsi="Times New Roman" w:cs="Times New Roman"/>
          <w:sz w:val="28"/>
          <w:szCs w:val="28"/>
        </w:rPr>
        <w:t>Установлена связь</w:t>
      </w:r>
      <w:r w:rsidRPr="00566ECD">
        <w:rPr>
          <w:rFonts w:ascii="Times New Roman" w:eastAsia="Arial Unicode MS" w:hAnsi="Times New Roman" w:cs="Times New Roman"/>
          <w:sz w:val="28"/>
          <w:szCs w:val="28"/>
        </w:rPr>
        <w:t xml:space="preserve"> </w:t>
      </w:r>
      <w:r w:rsidR="004137F2" w:rsidRPr="00566ECD">
        <w:rPr>
          <w:rFonts w:ascii="Times New Roman" w:eastAsia="Arial Unicode MS" w:hAnsi="Times New Roman" w:cs="Times New Roman"/>
          <w:sz w:val="28"/>
          <w:szCs w:val="28"/>
        </w:rPr>
        <w:t xml:space="preserve">дефицита витамина D с тяжестью врожденной пневмонии  </w:t>
      </w:r>
      <w:r w:rsidR="00702A82" w:rsidRPr="00566ECD">
        <w:rPr>
          <w:rFonts w:ascii="Times New Roman" w:eastAsia="Arial Unicode MS" w:hAnsi="Times New Roman" w:cs="Times New Roman"/>
          <w:sz w:val="28"/>
          <w:szCs w:val="28"/>
        </w:rPr>
        <w:t xml:space="preserve">у </w:t>
      </w:r>
      <w:r w:rsidRPr="00566ECD">
        <w:rPr>
          <w:rFonts w:ascii="Times New Roman" w:eastAsia="Arial Unicode MS" w:hAnsi="Times New Roman" w:cs="Times New Roman"/>
          <w:sz w:val="28"/>
          <w:szCs w:val="28"/>
        </w:rPr>
        <w:t>недоношенных новорожденных</w:t>
      </w:r>
      <w:r w:rsidR="00702A82" w:rsidRPr="00566ECD">
        <w:rPr>
          <w:rFonts w:ascii="Times New Roman" w:eastAsia="Arial Unicode MS" w:hAnsi="Times New Roman" w:cs="Times New Roman"/>
          <w:sz w:val="28"/>
          <w:szCs w:val="28"/>
        </w:rPr>
        <w:t xml:space="preserve">, </w:t>
      </w:r>
      <w:r w:rsidR="00422075" w:rsidRPr="00566ECD">
        <w:rPr>
          <w:rFonts w:ascii="Times New Roman" w:eastAsia="Arial Unicode MS" w:hAnsi="Times New Roman" w:cs="Times New Roman"/>
          <w:sz w:val="28"/>
          <w:szCs w:val="28"/>
        </w:rPr>
        <w:t>при тяжелом</w:t>
      </w:r>
      <w:r w:rsidRPr="00566ECD">
        <w:rPr>
          <w:rFonts w:ascii="Times New Roman" w:eastAsia="Arial Unicode MS" w:hAnsi="Times New Roman" w:cs="Times New Roman"/>
          <w:sz w:val="28"/>
          <w:szCs w:val="28"/>
        </w:rPr>
        <w:t xml:space="preserve"> дефицит</w:t>
      </w:r>
      <w:r w:rsidR="00422075" w:rsidRPr="00566ECD">
        <w:rPr>
          <w:rFonts w:ascii="Times New Roman" w:eastAsia="Arial Unicode MS" w:hAnsi="Times New Roman" w:cs="Times New Roman"/>
          <w:sz w:val="28"/>
          <w:szCs w:val="28"/>
        </w:rPr>
        <w:t>е</w:t>
      </w:r>
      <w:r w:rsidRPr="00566ECD">
        <w:rPr>
          <w:rFonts w:ascii="Times New Roman" w:eastAsia="Arial Unicode MS" w:hAnsi="Times New Roman" w:cs="Times New Roman"/>
          <w:sz w:val="28"/>
          <w:szCs w:val="28"/>
        </w:rPr>
        <w:t xml:space="preserve"> витамина D наблюдалась </w:t>
      </w:r>
      <w:r w:rsidR="00F979EA" w:rsidRPr="00566ECD">
        <w:rPr>
          <w:rFonts w:ascii="Times New Roman" w:hAnsi="Times New Roman" w:cs="Times New Roman"/>
          <w:sz w:val="28"/>
          <w:szCs w:val="28"/>
        </w:rPr>
        <w:t xml:space="preserve">тяжелая степень (89,1%) и средняя (10,9%) степень </w:t>
      </w:r>
      <w:r w:rsidRPr="00566ECD">
        <w:rPr>
          <w:rFonts w:ascii="Times New Roman" w:eastAsia="Arial Unicode MS" w:hAnsi="Times New Roman" w:cs="Times New Roman"/>
          <w:sz w:val="28"/>
          <w:szCs w:val="28"/>
        </w:rPr>
        <w:t>дыхательной недостаточности</w:t>
      </w:r>
      <w:r w:rsidR="00F979EA" w:rsidRPr="00566ECD">
        <w:rPr>
          <w:rFonts w:ascii="Times New Roman" w:eastAsia="Arial Unicode MS" w:hAnsi="Times New Roman" w:cs="Times New Roman"/>
          <w:sz w:val="28"/>
          <w:szCs w:val="28"/>
        </w:rPr>
        <w:t>.</w:t>
      </w:r>
      <w:r w:rsidRPr="00566ECD">
        <w:rPr>
          <w:rFonts w:ascii="Times New Roman" w:eastAsia="Arial Unicode MS" w:hAnsi="Times New Roman" w:cs="Times New Roman"/>
          <w:sz w:val="28"/>
          <w:szCs w:val="28"/>
        </w:rPr>
        <w:t xml:space="preserve"> </w:t>
      </w:r>
      <w:r w:rsidR="00702A82" w:rsidRPr="00566ECD">
        <w:rPr>
          <w:rFonts w:ascii="Times New Roman" w:hAnsi="Times New Roman" w:cs="Times New Roman"/>
          <w:sz w:val="28"/>
          <w:szCs w:val="28"/>
        </w:rPr>
        <w:t>С</w:t>
      </w:r>
      <w:r w:rsidR="00F979EA" w:rsidRPr="00566ECD">
        <w:rPr>
          <w:rFonts w:ascii="Times New Roman" w:hAnsi="Times New Roman" w:cs="Times New Roman"/>
          <w:sz w:val="28"/>
          <w:szCs w:val="28"/>
        </w:rPr>
        <w:t xml:space="preserve"> дефицитом уровня 25(ОН)D у 78,9% наблюдалась тяжелая степень ДН, а у 21,1% детей наблюдалась средняя степень ДН</w:t>
      </w:r>
      <w:r w:rsidR="00422075" w:rsidRPr="00566ECD">
        <w:rPr>
          <w:rFonts w:ascii="Times New Roman" w:hAnsi="Times New Roman" w:cs="Times New Roman"/>
          <w:sz w:val="28"/>
          <w:szCs w:val="28"/>
        </w:rPr>
        <w:t>.</w:t>
      </w:r>
      <w:r w:rsidR="00F979EA" w:rsidRPr="00566ECD">
        <w:rPr>
          <w:rFonts w:ascii="Times New Roman" w:hAnsi="Times New Roman" w:cs="Times New Roman"/>
          <w:sz w:val="28"/>
          <w:szCs w:val="28"/>
        </w:rPr>
        <w:t xml:space="preserve"> У детей с недостаточностью уровня 25(ОН)D у 63,6% наблюдалась тяжелая степень ДН, а у 36,4% наблюдалась средняя степень ДН</w:t>
      </w:r>
      <w:r w:rsidR="00422075" w:rsidRPr="00566ECD">
        <w:rPr>
          <w:rFonts w:ascii="Times New Roman" w:hAnsi="Times New Roman" w:cs="Times New Roman"/>
          <w:sz w:val="28"/>
          <w:szCs w:val="28"/>
        </w:rPr>
        <w:t xml:space="preserve">. </w:t>
      </w:r>
      <w:r w:rsidR="00F979EA" w:rsidRPr="00566ECD">
        <w:rPr>
          <w:rFonts w:ascii="Times New Roman" w:hAnsi="Times New Roman" w:cs="Times New Roman"/>
          <w:sz w:val="28"/>
          <w:szCs w:val="28"/>
        </w:rPr>
        <w:t>Уровень витамина D статистически значимо влияе</w:t>
      </w:r>
      <w:r w:rsidR="00422075" w:rsidRPr="00566ECD">
        <w:rPr>
          <w:rFonts w:ascii="Times New Roman" w:hAnsi="Times New Roman" w:cs="Times New Roman"/>
          <w:sz w:val="28"/>
          <w:szCs w:val="28"/>
        </w:rPr>
        <w:t>т на степень тяжести пневмонии (</w:t>
      </w:r>
      <w:r w:rsidR="00422075" w:rsidRPr="00566ECD">
        <w:rPr>
          <w:rFonts w:ascii="Times New Roman" w:hAnsi="Times New Roman" w:cs="Times New Roman"/>
          <w:sz w:val="28"/>
          <w:szCs w:val="28"/>
        </w:rPr>
        <w:sym w:font="Symbol" w:char="0063"/>
      </w:r>
      <w:r w:rsidR="00422075" w:rsidRPr="00566ECD">
        <w:rPr>
          <w:rFonts w:ascii="Times New Roman" w:hAnsi="Times New Roman" w:cs="Times New Roman"/>
          <w:sz w:val="28"/>
          <w:szCs w:val="28"/>
        </w:rPr>
        <w:t>2=4,347 df=2, p=0,014).</w:t>
      </w:r>
    </w:p>
    <w:p w:rsidR="000315B2" w:rsidRDefault="000315B2" w:rsidP="000315B2">
      <w:pPr>
        <w:spacing w:line="240" w:lineRule="auto"/>
        <w:ind w:firstLine="567"/>
        <w:jc w:val="both"/>
        <w:rPr>
          <w:rFonts w:ascii="Times New Roman" w:eastAsia="Arial Unicode MS" w:hAnsi="Times New Roman" w:cs="Times New Roman"/>
          <w:sz w:val="28"/>
          <w:szCs w:val="28"/>
        </w:rPr>
      </w:pPr>
      <w:r w:rsidRPr="00566ECD">
        <w:rPr>
          <w:rFonts w:ascii="Times New Roman" w:eastAsia="Arial Unicode MS" w:hAnsi="Times New Roman" w:cs="Times New Roman"/>
          <w:sz w:val="28"/>
          <w:szCs w:val="28"/>
        </w:rPr>
        <w:t>Установлено, что т</w:t>
      </w:r>
      <w:r w:rsidRPr="00566ECD">
        <w:rPr>
          <w:rFonts w:ascii="Times New Roman" w:hAnsi="Times New Roman" w:cs="Times New Roman"/>
          <w:sz w:val="28"/>
          <w:szCs w:val="28"/>
        </w:rPr>
        <w:t>яжелый дефицит витамина D в 5,47 (95%ДИ:0,45-66,44), дефицит в 2,54 (95%ДИ:</w:t>
      </w:r>
      <w:r w:rsidRPr="00566ECD">
        <w:rPr>
          <w:rFonts w:ascii="Times New Roman" w:hAnsi="Times New Roman" w:cs="Times New Roman"/>
        </w:rPr>
        <w:t xml:space="preserve"> </w:t>
      </w:r>
      <w:r w:rsidRPr="00566ECD">
        <w:rPr>
          <w:rFonts w:ascii="Times New Roman" w:hAnsi="Times New Roman" w:cs="Times New Roman"/>
          <w:sz w:val="28"/>
          <w:szCs w:val="28"/>
        </w:rPr>
        <w:t>0,22-29,76) раз повышает риск развития врожденной пневмонии у недоношенных новорожденных (</w:t>
      </w:r>
      <w:r w:rsidRPr="00566ECD">
        <w:rPr>
          <w:rFonts w:ascii="Times New Roman" w:hAnsi="Times New Roman" w:cs="Times New Roman"/>
          <w:sz w:val="28"/>
          <w:szCs w:val="28"/>
          <w:lang w:val="en-US"/>
        </w:rPr>
        <w:t>p</w:t>
      </w:r>
      <w:r w:rsidRPr="00566ECD">
        <w:rPr>
          <w:rFonts w:ascii="Times New Roman" w:hAnsi="Times New Roman" w:cs="Times New Roman"/>
          <w:sz w:val="28"/>
          <w:szCs w:val="28"/>
        </w:rPr>
        <w:t>=0,043).</w:t>
      </w:r>
      <w:r w:rsidRPr="00AF0DC0">
        <w:rPr>
          <w:rFonts w:ascii="Times New Roman" w:eastAsia="Arial Unicode MS" w:hAnsi="Times New Roman" w:cs="Times New Roman"/>
          <w:sz w:val="28"/>
          <w:szCs w:val="28"/>
        </w:rPr>
        <w:t xml:space="preserve"> </w:t>
      </w:r>
    </w:p>
    <w:p w:rsidR="00BA704E" w:rsidRDefault="00F42485" w:rsidP="000315B2">
      <w:pPr>
        <w:spacing w:line="240" w:lineRule="auto"/>
        <w:jc w:val="both"/>
        <w:rPr>
          <w:rFonts w:ascii="Times New Roman" w:hAnsi="Times New Roman" w:cs="Times New Roman"/>
          <w:sz w:val="28"/>
          <w:szCs w:val="28"/>
        </w:rPr>
      </w:pPr>
      <w:r w:rsidRPr="00566ECD">
        <w:rPr>
          <w:rFonts w:ascii="Times New Roman" w:eastAsia="Arial Unicode MS" w:hAnsi="Times New Roman" w:cs="Times New Roman"/>
          <w:sz w:val="28"/>
          <w:szCs w:val="28"/>
        </w:rPr>
        <w:t xml:space="preserve">Пониженный уровень К (калия)  статистически значимо повлиял  на степень тяжести врожденной пневмонии </w:t>
      </w:r>
      <w:r w:rsidRPr="00566ECD">
        <w:rPr>
          <w:rFonts w:ascii="Times New Roman" w:hAnsi="Times New Roman" w:cs="Times New Roman"/>
          <w:sz w:val="28"/>
          <w:szCs w:val="28"/>
        </w:rPr>
        <w:t>(</w:t>
      </w:r>
      <w:r w:rsidRPr="00566ECD">
        <w:rPr>
          <w:rFonts w:ascii="Times New Roman" w:hAnsi="Times New Roman" w:cs="Times New Roman"/>
          <w:sz w:val="28"/>
          <w:szCs w:val="28"/>
        </w:rPr>
        <w:sym w:font="Symbol" w:char="F063"/>
      </w:r>
      <w:r w:rsidRPr="00566ECD">
        <w:rPr>
          <w:rFonts w:ascii="Times New Roman" w:hAnsi="Times New Roman" w:cs="Times New Roman"/>
          <w:sz w:val="28"/>
          <w:szCs w:val="28"/>
        </w:rPr>
        <w:t xml:space="preserve">2=8,805, df=2, p=0,012). </w:t>
      </w:r>
    </w:p>
    <w:p w:rsidR="00F42485" w:rsidRPr="00F42485" w:rsidRDefault="00F42485" w:rsidP="00F42485">
      <w:pPr>
        <w:spacing w:line="240" w:lineRule="auto"/>
        <w:ind w:firstLine="567"/>
        <w:jc w:val="both"/>
        <w:rPr>
          <w:rFonts w:ascii="Times New Roman" w:eastAsia="Arial Unicode MS" w:hAnsi="Times New Roman" w:cs="Times New Roman"/>
          <w:sz w:val="28"/>
          <w:szCs w:val="28"/>
        </w:rPr>
      </w:pPr>
      <w:r w:rsidRPr="00F42485">
        <w:rPr>
          <w:rFonts w:ascii="Times New Roman" w:hAnsi="Times New Roman" w:cs="Times New Roman"/>
          <w:sz w:val="28"/>
          <w:szCs w:val="28"/>
        </w:rPr>
        <w:t xml:space="preserve">3. Разработан </w:t>
      </w:r>
      <w:r w:rsidRPr="00F42485">
        <w:rPr>
          <w:rFonts w:ascii="Times New Roman" w:eastAsia="DCCJD+TimesNewRomanPSMT" w:hAnsi="Times New Roman" w:cs="Times New Roman"/>
          <w:color w:val="000000"/>
          <w:sz w:val="28"/>
          <w:szCs w:val="28"/>
        </w:rPr>
        <w:t>ал</w:t>
      </w:r>
      <w:r w:rsidRPr="00F42485">
        <w:rPr>
          <w:rFonts w:ascii="Times New Roman" w:eastAsia="DCCJD+TimesNewRomanPSMT" w:hAnsi="Times New Roman" w:cs="Times New Roman"/>
          <w:color w:val="000000"/>
          <w:spacing w:val="-2"/>
          <w:sz w:val="28"/>
          <w:szCs w:val="28"/>
        </w:rPr>
        <w:t>г</w:t>
      </w:r>
      <w:r w:rsidRPr="00F42485">
        <w:rPr>
          <w:rFonts w:ascii="Times New Roman" w:eastAsia="DCCJD+TimesNewRomanPSMT" w:hAnsi="Times New Roman" w:cs="Times New Roman"/>
          <w:color w:val="000000"/>
          <w:sz w:val="28"/>
          <w:szCs w:val="28"/>
        </w:rPr>
        <w:t xml:space="preserve">оритм </w:t>
      </w:r>
      <w:r w:rsidRPr="00F42485">
        <w:rPr>
          <w:rFonts w:ascii="Times New Roman" w:hAnsi="Times New Roman" w:cs="Times New Roman"/>
          <w:sz w:val="28"/>
          <w:szCs w:val="28"/>
        </w:rPr>
        <w:t>диагностики тяжести течения врожденной пневмонии у недоношенных новорожденных, который показал высокую эффективность прогнозирования.</w:t>
      </w:r>
    </w:p>
    <w:p w:rsidR="00F42485" w:rsidRPr="00AF0DC0" w:rsidRDefault="00F42485" w:rsidP="00F42485">
      <w:pPr>
        <w:spacing w:line="240" w:lineRule="auto"/>
        <w:ind w:firstLine="567"/>
        <w:jc w:val="both"/>
        <w:rPr>
          <w:rFonts w:ascii="Times New Roman" w:hAnsi="Times New Roman" w:cs="Times New Roman"/>
          <w:sz w:val="28"/>
          <w:szCs w:val="28"/>
        </w:rPr>
      </w:pPr>
    </w:p>
    <w:p w:rsidR="00B57827" w:rsidRDefault="00B57827" w:rsidP="00D92846">
      <w:pPr>
        <w:pStyle w:val="a7"/>
        <w:ind w:left="0"/>
        <w:jc w:val="both"/>
        <w:rPr>
          <w:b/>
          <w:sz w:val="28"/>
          <w:szCs w:val="28"/>
        </w:rPr>
      </w:pPr>
    </w:p>
    <w:p w:rsidR="00D92846" w:rsidRDefault="00D92846" w:rsidP="00D92846">
      <w:pPr>
        <w:pStyle w:val="a7"/>
        <w:ind w:left="0"/>
        <w:jc w:val="both"/>
        <w:rPr>
          <w:b/>
          <w:sz w:val="28"/>
          <w:szCs w:val="28"/>
        </w:rPr>
      </w:pPr>
    </w:p>
    <w:p w:rsidR="008A4AF1" w:rsidRDefault="008A4AF1" w:rsidP="00D92846">
      <w:pPr>
        <w:pStyle w:val="a7"/>
        <w:ind w:left="0" w:firstLine="709"/>
        <w:jc w:val="center"/>
        <w:rPr>
          <w:b/>
          <w:sz w:val="28"/>
          <w:szCs w:val="28"/>
        </w:rPr>
      </w:pPr>
      <w:r>
        <w:rPr>
          <w:b/>
          <w:sz w:val="28"/>
          <w:szCs w:val="28"/>
        </w:rPr>
        <w:br w:type="page"/>
      </w:r>
    </w:p>
    <w:p w:rsidR="001F545A" w:rsidRDefault="00A441B0" w:rsidP="008A4AF1">
      <w:pPr>
        <w:pStyle w:val="a7"/>
        <w:ind w:left="0"/>
        <w:jc w:val="center"/>
        <w:rPr>
          <w:b/>
          <w:sz w:val="28"/>
          <w:szCs w:val="28"/>
        </w:rPr>
      </w:pPr>
      <w:r w:rsidRPr="001F545A">
        <w:rPr>
          <w:b/>
          <w:sz w:val="28"/>
          <w:szCs w:val="28"/>
        </w:rPr>
        <w:t>ПРАКТИЧЕСКИЕ РЕКОМЕНДАЦИИ</w:t>
      </w:r>
    </w:p>
    <w:p w:rsidR="008A4AF1" w:rsidRPr="00B94304" w:rsidRDefault="008A4AF1" w:rsidP="00D92846">
      <w:pPr>
        <w:pStyle w:val="a7"/>
        <w:ind w:left="0" w:firstLine="709"/>
        <w:jc w:val="center"/>
        <w:rPr>
          <w:i/>
          <w:sz w:val="28"/>
          <w:szCs w:val="28"/>
        </w:rPr>
      </w:pPr>
    </w:p>
    <w:p w:rsidR="00B320FE" w:rsidRPr="00B320FE" w:rsidRDefault="00941F40" w:rsidP="00B320FE">
      <w:pPr>
        <w:pStyle w:val="a5"/>
        <w:numPr>
          <w:ilvl w:val="0"/>
          <w:numId w:val="36"/>
        </w:numPr>
        <w:spacing w:before="0" w:beforeAutospacing="0" w:after="0" w:afterAutospacing="0"/>
        <w:ind w:left="-567" w:firstLine="0"/>
        <w:jc w:val="both"/>
        <w:rPr>
          <w:color w:val="000000" w:themeColor="text1"/>
          <w:sz w:val="28"/>
          <w:szCs w:val="28"/>
        </w:rPr>
      </w:pPr>
      <w:r w:rsidRPr="00566ECD">
        <w:rPr>
          <w:color w:val="000000"/>
          <w:sz w:val="28"/>
          <w:szCs w:val="28"/>
        </w:rPr>
        <w:t xml:space="preserve">У недоношенных новорожденных сразу после рождения </w:t>
      </w:r>
      <w:r w:rsidR="00167FE4" w:rsidRPr="00566ECD">
        <w:rPr>
          <w:color w:val="000000"/>
          <w:sz w:val="28"/>
          <w:szCs w:val="28"/>
        </w:rPr>
        <w:t xml:space="preserve">в пуповинной крови </w:t>
      </w:r>
      <w:r w:rsidRPr="00566ECD">
        <w:rPr>
          <w:color w:val="000000"/>
          <w:sz w:val="28"/>
          <w:szCs w:val="28"/>
        </w:rPr>
        <w:t xml:space="preserve">необходимо определять уровень витамина </w:t>
      </w:r>
      <w:r w:rsidRPr="00566ECD">
        <w:rPr>
          <w:sz w:val="28"/>
          <w:szCs w:val="28"/>
        </w:rPr>
        <w:t xml:space="preserve">D и микроэлементный статус  </w:t>
      </w:r>
      <w:r w:rsidR="00167FE4" w:rsidRPr="00566ECD">
        <w:rPr>
          <w:sz w:val="28"/>
          <w:szCs w:val="28"/>
        </w:rPr>
        <w:t>для раннего выявления дефицитных состояний с цел</w:t>
      </w:r>
      <w:r w:rsidR="00D17A81" w:rsidRPr="00566ECD">
        <w:rPr>
          <w:sz w:val="28"/>
          <w:szCs w:val="28"/>
        </w:rPr>
        <w:t>ь</w:t>
      </w:r>
      <w:r w:rsidR="00167FE4" w:rsidRPr="00566ECD">
        <w:rPr>
          <w:sz w:val="28"/>
          <w:szCs w:val="28"/>
        </w:rPr>
        <w:t>ю своевременной корреции.</w:t>
      </w:r>
      <w:r w:rsidRPr="00566ECD">
        <w:rPr>
          <w:sz w:val="28"/>
          <w:szCs w:val="28"/>
        </w:rPr>
        <w:t xml:space="preserve"> </w:t>
      </w:r>
    </w:p>
    <w:p w:rsidR="00B320FE" w:rsidRPr="00B320FE" w:rsidRDefault="00B320FE" w:rsidP="00B320FE">
      <w:pPr>
        <w:pStyle w:val="a5"/>
        <w:widowControl w:val="0"/>
        <w:numPr>
          <w:ilvl w:val="0"/>
          <w:numId w:val="36"/>
        </w:numPr>
        <w:tabs>
          <w:tab w:val="left" w:pos="0"/>
          <w:tab w:val="left" w:pos="1136"/>
          <w:tab w:val="left" w:pos="2197"/>
          <w:tab w:val="left" w:pos="3312"/>
          <w:tab w:val="left" w:pos="5131"/>
          <w:tab w:val="left" w:pos="5649"/>
          <w:tab w:val="left" w:pos="6710"/>
          <w:tab w:val="left" w:pos="8154"/>
          <w:tab w:val="left" w:pos="8817"/>
        </w:tabs>
        <w:spacing w:before="0" w:beforeAutospacing="0" w:after="0" w:afterAutospacing="0"/>
        <w:ind w:left="-567" w:firstLine="0"/>
        <w:jc w:val="both"/>
        <w:rPr>
          <w:color w:val="000000"/>
          <w:sz w:val="28"/>
          <w:szCs w:val="28"/>
        </w:rPr>
      </w:pPr>
      <w:r w:rsidRPr="00B320FE">
        <w:rPr>
          <w:sz w:val="28"/>
          <w:szCs w:val="28"/>
        </w:rPr>
        <w:t>Для прогнозирования тяжести течения врожденной пневмонии предложен алгоритм «Способ диагностики тяжести течения врожденной пневмонии у недоношенных новорожденных с дефицитом витамина D», неонатологам предлагается концепция, заключающаяся в том, что при наличии</w:t>
      </w:r>
      <w:r w:rsidRPr="00B320FE">
        <w:rPr>
          <w:color w:val="000000" w:themeColor="text1"/>
          <w:sz w:val="28"/>
          <w:szCs w:val="28"/>
        </w:rPr>
        <w:t xml:space="preserve"> тяжелого дефицита витамина D прогнозируется тяжелая степень дыхательной недостаточности - тяжелое течение врожденной пневмонии.</w:t>
      </w:r>
    </w:p>
    <w:p w:rsidR="00167FE4" w:rsidRPr="00B320FE" w:rsidRDefault="00167FE4" w:rsidP="00B320FE">
      <w:pPr>
        <w:pStyle w:val="a5"/>
        <w:widowControl w:val="0"/>
        <w:numPr>
          <w:ilvl w:val="0"/>
          <w:numId w:val="36"/>
        </w:numPr>
        <w:tabs>
          <w:tab w:val="left" w:pos="0"/>
          <w:tab w:val="left" w:pos="1136"/>
          <w:tab w:val="left" w:pos="2197"/>
          <w:tab w:val="left" w:pos="3312"/>
          <w:tab w:val="left" w:pos="5131"/>
          <w:tab w:val="left" w:pos="5649"/>
          <w:tab w:val="left" w:pos="6710"/>
          <w:tab w:val="left" w:pos="8154"/>
          <w:tab w:val="left" w:pos="8817"/>
        </w:tabs>
        <w:spacing w:before="0" w:beforeAutospacing="0" w:after="0" w:afterAutospacing="0"/>
        <w:ind w:left="-567" w:firstLine="0"/>
        <w:jc w:val="both"/>
        <w:rPr>
          <w:color w:val="000000"/>
          <w:sz w:val="28"/>
          <w:szCs w:val="28"/>
        </w:rPr>
      </w:pPr>
      <w:r w:rsidRPr="00B320FE">
        <w:rPr>
          <w:color w:val="000000"/>
          <w:sz w:val="28"/>
          <w:szCs w:val="28"/>
        </w:rPr>
        <w:t>«</w:t>
      </w:r>
      <w:r w:rsidRPr="00B320FE">
        <w:rPr>
          <w:sz w:val="28"/>
          <w:szCs w:val="28"/>
          <w:shd w:val="clear" w:color="auto" w:fill="FFFFFF"/>
        </w:rPr>
        <w:t xml:space="preserve">Алгоритм </w:t>
      </w:r>
      <w:r w:rsidRPr="00B320FE">
        <w:rPr>
          <w:sz w:val="28"/>
          <w:szCs w:val="28"/>
        </w:rPr>
        <w:t>диагностики тяжести течения врожденной пневмонии у недоношенных новорожденных с дефицитом витамина D</w:t>
      </w:r>
      <w:r w:rsidRPr="00B320FE">
        <w:rPr>
          <w:color w:val="000000"/>
          <w:sz w:val="28"/>
          <w:szCs w:val="28"/>
        </w:rPr>
        <w:t>»</w:t>
      </w:r>
      <w:r w:rsidR="0077088C" w:rsidRPr="00B320FE">
        <w:rPr>
          <w:color w:val="000000"/>
          <w:sz w:val="28"/>
          <w:szCs w:val="28"/>
        </w:rPr>
        <w:t xml:space="preserve">  р</w:t>
      </w:r>
      <w:r w:rsidRPr="00B320FE">
        <w:rPr>
          <w:color w:val="000000"/>
          <w:sz w:val="28"/>
          <w:szCs w:val="28"/>
        </w:rPr>
        <w:t>екомендуется для врачей – неонатологов для проведения клинико-лабораторного маниторинга за недоношенными новорожденными с врожденной пневмонией.</w:t>
      </w:r>
      <w:r w:rsidRPr="00B320FE">
        <w:rPr>
          <w:color w:val="000000"/>
          <w:spacing w:val="91"/>
          <w:sz w:val="28"/>
          <w:szCs w:val="28"/>
        </w:rPr>
        <w:t xml:space="preserve"> </w:t>
      </w:r>
    </w:p>
    <w:p w:rsidR="001F545A" w:rsidRPr="00167FE4" w:rsidRDefault="001F545A" w:rsidP="00B320FE">
      <w:pPr>
        <w:pStyle w:val="a7"/>
        <w:widowControl w:val="0"/>
        <w:numPr>
          <w:ilvl w:val="0"/>
          <w:numId w:val="36"/>
        </w:numPr>
        <w:tabs>
          <w:tab w:val="left" w:pos="0"/>
          <w:tab w:val="left" w:pos="1136"/>
          <w:tab w:val="left" w:pos="2197"/>
          <w:tab w:val="left" w:pos="3312"/>
          <w:tab w:val="left" w:pos="5131"/>
          <w:tab w:val="left" w:pos="5649"/>
          <w:tab w:val="left" w:pos="6710"/>
          <w:tab w:val="left" w:pos="8154"/>
          <w:tab w:val="left" w:pos="8817"/>
        </w:tabs>
        <w:ind w:left="-567" w:firstLine="0"/>
        <w:jc w:val="both"/>
        <w:rPr>
          <w:color w:val="000000"/>
          <w:sz w:val="28"/>
          <w:szCs w:val="28"/>
        </w:rPr>
      </w:pPr>
      <w:r w:rsidRPr="00167FE4">
        <w:rPr>
          <w:sz w:val="28"/>
          <w:szCs w:val="28"/>
        </w:rPr>
        <w:t xml:space="preserve">Предложены методические рекомендации «Методические рекомендации по ведению </w:t>
      </w:r>
      <w:r w:rsidRPr="00167FE4">
        <w:rPr>
          <w:sz w:val="28"/>
          <w:szCs w:val="28"/>
          <w:lang w:val="kk-KZ"/>
        </w:rPr>
        <w:t xml:space="preserve"> врожденной пневмонии у недоношенных новорожденных  </w:t>
      </w:r>
      <w:r w:rsidRPr="00167FE4">
        <w:rPr>
          <w:sz w:val="28"/>
          <w:szCs w:val="28"/>
        </w:rPr>
        <w:t xml:space="preserve">с дефицитом витамина D и </w:t>
      </w:r>
      <w:r w:rsidRPr="00167FE4">
        <w:rPr>
          <w:sz w:val="28"/>
          <w:szCs w:val="28"/>
          <w:lang w:val="kk-KZ"/>
        </w:rPr>
        <w:t>микроэлементов»</w:t>
      </w:r>
      <w:r w:rsidR="00BA2E38">
        <w:rPr>
          <w:sz w:val="28"/>
          <w:szCs w:val="28"/>
          <w:lang w:val="kk-KZ"/>
        </w:rPr>
        <w:t xml:space="preserve">, которые </w:t>
      </w:r>
      <w:r w:rsidR="007275FD">
        <w:rPr>
          <w:sz w:val="28"/>
          <w:szCs w:val="28"/>
          <w:lang w:val="kk-KZ"/>
        </w:rPr>
        <w:t xml:space="preserve"> </w:t>
      </w:r>
      <w:r w:rsidR="00BA2E38">
        <w:rPr>
          <w:sz w:val="28"/>
          <w:szCs w:val="28"/>
          <w:lang w:val="kk-KZ"/>
        </w:rPr>
        <w:t>позволят на ранних этапах, своевременно проводить коррекции дефицитных состояний, направленное на улучшение перинатальных исходов.</w:t>
      </w:r>
    </w:p>
    <w:p w:rsidR="0077088C" w:rsidRDefault="0077088C">
      <w:pPr>
        <w:spacing w:after="200" w:line="276" w:lineRule="auto"/>
        <w:rPr>
          <w:rFonts w:ascii="Times New Roman" w:eastAsia="DCCJD+TimesNewRomanPSMT" w:hAnsi="Times New Roman" w:cs="Times New Roman"/>
          <w:b/>
          <w:spacing w:val="-1"/>
          <w:sz w:val="28"/>
          <w:szCs w:val="28"/>
        </w:rPr>
      </w:pPr>
      <w:r>
        <w:rPr>
          <w:rFonts w:ascii="Times New Roman" w:eastAsia="DCCJD+TimesNewRomanPSMT" w:hAnsi="Times New Roman" w:cs="Times New Roman"/>
          <w:b/>
          <w:spacing w:val="-1"/>
          <w:sz w:val="28"/>
          <w:szCs w:val="28"/>
        </w:rPr>
        <w:br w:type="page"/>
      </w:r>
    </w:p>
    <w:p w:rsidR="006569E6" w:rsidRDefault="006569E6" w:rsidP="006569E6">
      <w:pPr>
        <w:pStyle w:val="a5"/>
        <w:shd w:val="clear" w:color="auto" w:fill="FFFFFF"/>
        <w:spacing w:before="0" w:beforeAutospacing="0" w:after="0" w:afterAutospacing="0"/>
        <w:ind w:left="540"/>
        <w:jc w:val="center"/>
        <w:rPr>
          <w:rFonts w:eastAsia="DCCJD+TimesNewRomanPSMT"/>
          <w:b/>
          <w:spacing w:val="-1"/>
          <w:sz w:val="28"/>
          <w:szCs w:val="28"/>
        </w:rPr>
      </w:pPr>
      <w:r w:rsidRPr="00A441B0">
        <w:rPr>
          <w:rFonts w:eastAsia="DCCJD+TimesNewRomanPSMT"/>
          <w:b/>
          <w:spacing w:val="-1"/>
          <w:sz w:val="28"/>
          <w:szCs w:val="28"/>
        </w:rPr>
        <w:t>СПИСОК ИСПОЛЬЗОВАННЫХ ИСТОЧНИКОВ</w:t>
      </w:r>
    </w:p>
    <w:p w:rsidR="006569E6" w:rsidRPr="00593A59" w:rsidRDefault="006569E6" w:rsidP="006569E6">
      <w:pPr>
        <w:pStyle w:val="a5"/>
        <w:shd w:val="clear" w:color="auto" w:fill="FFFFFF"/>
        <w:spacing w:before="0" w:beforeAutospacing="0" w:after="0" w:afterAutospacing="0"/>
        <w:ind w:left="540"/>
        <w:jc w:val="center"/>
        <w:rPr>
          <w:rFonts w:eastAsia="DCCJD+TimesNewRomanPSMT"/>
          <w:b/>
          <w:spacing w:val="-1"/>
          <w:sz w:val="28"/>
          <w:szCs w:val="28"/>
        </w:rPr>
      </w:pPr>
    </w:p>
    <w:p w:rsidR="006569E6" w:rsidRPr="00593A59" w:rsidRDefault="006569E6" w:rsidP="006569E6">
      <w:pPr>
        <w:pStyle w:val="a5"/>
        <w:numPr>
          <w:ilvl w:val="0"/>
          <w:numId w:val="24"/>
        </w:numPr>
        <w:shd w:val="clear" w:color="auto" w:fill="FFFFFF"/>
        <w:tabs>
          <w:tab w:val="left" w:pos="851"/>
        </w:tabs>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 xml:space="preserve"> </w:t>
      </w:r>
      <w:r>
        <w:rPr>
          <w:sz w:val="28"/>
          <w:szCs w:val="28"/>
          <w:shd w:val="clear" w:color="auto" w:fill="FFFFFF"/>
          <w:lang w:val="en-US"/>
        </w:rPr>
        <w:t xml:space="preserve">Walker N., Tam Y., Friberg I.K. Overview of the Lives Saved Tool (LiST) // BMC </w:t>
      </w:r>
      <w:r w:rsidRPr="00593A59">
        <w:rPr>
          <w:sz w:val="28"/>
          <w:szCs w:val="28"/>
          <w:shd w:val="clear" w:color="auto" w:fill="FFFFFF"/>
          <w:lang w:val="en-US"/>
        </w:rPr>
        <w:t>Public Health. – 2013. – Vol. 13, suppl</w:t>
      </w:r>
      <w:r w:rsidRPr="00593A59">
        <w:rPr>
          <w:sz w:val="28"/>
          <w:szCs w:val="28"/>
          <w:shd w:val="clear" w:color="auto" w:fill="FFFFFF"/>
        </w:rPr>
        <w:t>е</w:t>
      </w:r>
      <w:r w:rsidRPr="00593A59">
        <w:rPr>
          <w:sz w:val="28"/>
          <w:szCs w:val="28"/>
          <w:shd w:val="clear" w:color="auto" w:fill="FFFFFF"/>
          <w:lang w:val="en-US"/>
        </w:rPr>
        <w:t xml:space="preserve"> 3. – </w:t>
      </w:r>
      <w:r w:rsidRPr="00593A59">
        <w:rPr>
          <w:sz w:val="28"/>
          <w:szCs w:val="28"/>
          <w:shd w:val="clear" w:color="auto" w:fill="FFFFFF"/>
        </w:rPr>
        <w:t>Р</w:t>
      </w:r>
      <w:r w:rsidRPr="00593A59">
        <w:rPr>
          <w:sz w:val="28"/>
          <w:szCs w:val="28"/>
          <w:shd w:val="clear" w:color="auto" w:fill="FFFFFF"/>
          <w:lang w:val="en-US"/>
        </w:rPr>
        <w:t>. 13-18.</w:t>
      </w:r>
    </w:p>
    <w:p w:rsidR="006569E6" w:rsidRPr="00593A59" w:rsidRDefault="00523B52" w:rsidP="006569E6">
      <w:pPr>
        <w:pStyle w:val="a5"/>
        <w:numPr>
          <w:ilvl w:val="0"/>
          <w:numId w:val="24"/>
        </w:numPr>
        <w:shd w:val="clear" w:color="auto" w:fill="FFFFFF"/>
        <w:tabs>
          <w:tab w:val="left" w:pos="851"/>
        </w:tabs>
        <w:spacing w:before="0" w:beforeAutospacing="0" w:after="0" w:afterAutospacing="0"/>
        <w:ind w:left="0" w:firstLine="567"/>
        <w:contextualSpacing/>
        <w:jc w:val="both"/>
        <w:rPr>
          <w:sz w:val="28"/>
          <w:szCs w:val="28"/>
          <w:lang w:val="en-US"/>
        </w:rPr>
      </w:pPr>
      <w:hyperlink r:id="rId69" w:anchor=":~:text=Pneumonia%20is%20the%20single%20largest,aged%201%20to%205%20years." w:history="1">
        <w:r w:rsidR="006569E6" w:rsidRPr="00593A59">
          <w:rPr>
            <w:rStyle w:val="a4"/>
            <w:bCs/>
            <w:color w:val="auto"/>
            <w:sz w:val="28"/>
            <w:szCs w:val="28"/>
            <w:u w:val="none"/>
            <w:shd w:val="clear" w:color="auto" w:fill="FFFFFF"/>
            <w:lang w:val="en-US"/>
          </w:rPr>
          <w:t>World Health Organization (WHO)</w:t>
        </w:r>
      </w:hyperlink>
      <w:r w:rsidR="006569E6" w:rsidRPr="00593A59">
        <w:rPr>
          <w:sz w:val="28"/>
          <w:szCs w:val="28"/>
          <w:lang w:val="en-US"/>
        </w:rPr>
        <w:t xml:space="preserve"> Pneumonia in children. - </w:t>
      </w:r>
      <w:r w:rsidR="006569E6" w:rsidRPr="00593A59">
        <w:rPr>
          <w:rStyle w:val="timestamp"/>
          <w:rFonts w:eastAsia="Calibri"/>
          <w:sz w:val="28"/>
          <w:szCs w:val="28"/>
          <w:lang w:val="en-US"/>
        </w:rPr>
        <w:t>2022, november 11</w:t>
      </w:r>
      <w:r w:rsidR="006569E6" w:rsidRPr="00593A59">
        <w:rPr>
          <w:bCs/>
          <w:sz w:val="28"/>
          <w:szCs w:val="28"/>
          <w:lang w:val="en-US"/>
        </w:rPr>
        <w:t xml:space="preserve">  </w:t>
      </w:r>
      <w:hyperlink r:id="rId70" w:history="1">
        <w:r w:rsidR="006569E6" w:rsidRPr="00593A59">
          <w:rPr>
            <w:rStyle w:val="a4"/>
            <w:rFonts w:eastAsiaTheme="majorEastAsia"/>
            <w:color w:val="auto"/>
            <w:sz w:val="28"/>
            <w:szCs w:val="28"/>
            <w:u w:val="none"/>
            <w:shd w:val="clear" w:color="auto" w:fill="FFFFFF"/>
            <w:lang w:val="en-US"/>
          </w:rPr>
          <w:t>https://www.who.int/news-room/fact-sheets/detail/pneumonia</w:t>
        </w:r>
      </w:hyperlink>
      <w:r w:rsidR="006569E6" w:rsidRPr="00593A59">
        <w:rPr>
          <w:rStyle w:val="a4"/>
          <w:rFonts w:eastAsiaTheme="majorEastAsia"/>
          <w:color w:val="auto"/>
          <w:sz w:val="28"/>
          <w:szCs w:val="28"/>
          <w:u w:val="none"/>
          <w:shd w:val="clear" w:color="auto" w:fill="FFFFFF"/>
          <w:lang w:val="en-US"/>
        </w:rPr>
        <w:t xml:space="preserve">  11.07.2021.</w:t>
      </w:r>
    </w:p>
    <w:p w:rsidR="006569E6" w:rsidRPr="00593A59" w:rsidRDefault="006569E6" w:rsidP="006569E6">
      <w:pPr>
        <w:pStyle w:val="a5"/>
        <w:numPr>
          <w:ilvl w:val="0"/>
          <w:numId w:val="24"/>
        </w:numPr>
        <w:shd w:val="clear" w:color="auto" w:fill="FFFFFF"/>
        <w:tabs>
          <w:tab w:val="left" w:pos="851"/>
        </w:tabs>
        <w:spacing w:before="0" w:beforeAutospacing="0" w:after="0" w:afterAutospacing="0"/>
        <w:ind w:left="0" w:firstLine="567"/>
        <w:contextualSpacing/>
        <w:jc w:val="both"/>
        <w:rPr>
          <w:sz w:val="28"/>
          <w:szCs w:val="28"/>
          <w:lang w:val="en-US"/>
        </w:rPr>
      </w:pPr>
      <w:r w:rsidRPr="00593A59">
        <w:rPr>
          <w:sz w:val="28"/>
          <w:szCs w:val="28"/>
          <w:lang w:val="en-US"/>
        </w:rPr>
        <w:t xml:space="preserve">Oxford Medical Dictionary. - 3rd Edition. - Oxford University Press, 2002. </w:t>
      </w:r>
      <w:r>
        <w:rPr>
          <w:sz w:val="28"/>
          <w:szCs w:val="28"/>
          <w:lang w:val="en-US"/>
        </w:rPr>
        <w:t>–</w:t>
      </w:r>
      <w:r w:rsidRPr="003A224C">
        <w:rPr>
          <w:sz w:val="28"/>
          <w:szCs w:val="28"/>
          <w:lang w:val="en-US"/>
        </w:rPr>
        <w:t xml:space="preserve"> 144 </w:t>
      </w:r>
      <w:r>
        <w:rPr>
          <w:sz w:val="28"/>
          <w:szCs w:val="28"/>
        </w:rPr>
        <w:t>р</w:t>
      </w:r>
      <w:r w:rsidRPr="003A224C">
        <w:rPr>
          <w:sz w:val="28"/>
          <w:szCs w:val="28"/>
          <w:lang w:val="en-US"/>
        </w:rPr>
        <w:t>.</w:t>
      </w:r>
    </w:p>
    <w:p w:rsidR="006569E6" w:rsidRPr="00593A59" w:rsidRDefault="006569E6" w:rsidP="006569E6">
      <w:pPr>
        <w:pStyle w:val="a5"/>
        <w:numPr>
          <w:ilvl w:val="0"/>
          <w:numId w:val="24"/>
        </w:numPr>
        <w:shd w:val="clear" w:color="auto" w:fill="FFFFFF"/>
        <w:tabs>
          <w:tab w:val="left" w:pos="851"/>
        </w:tabs>
        <w:spacing w:before="0" w:beforeAutospacing="0" w:after="0" w:afterAutospacing="0"/>
        <w:ind w:left="0" w:firstLine="567"/>
        <w:contextualSpacing/>
        <w:jc w:val="both"/>
        <w:rPr>
          <w:sz w:val="28"/>
          <w:szCs w:val="28"/>
          <w:lang w:val="en-US"/>
        </w:rPr>
      </w:pPr>
      <w:r w:rsidRPr="00593A59">
        <w:rPr>
          <w:sz w:val="28"/>
          <w:szCs w:val="28"/>
          <w:lang w:val="en-US"/>
        </w:rPr>
        <w:t xml:space="preserve">Sherman M.P., Goetzman B.W., Ahlfors C.E., Wennberg R.P. Tracheal aspiration and its clinical correlates in the diagnosis of congenital pneumonia // Pediatrics. – 1980. - №65(2). – </w:t>
      </w:r>
      <w:r w:rsidRPr="00593A59">
        <w:rPr>
          <w:sz w:val="28"/>
          <w:szCs w:val="28"/>
        </w:rPr>
        <w:t>Р</w:t>
      </w:r>
      <w:r w:rsidRPr="00593A59">
        <w:rPr>
          <w:sz w:val="28"/>
          <w:szCs w:val="28"/>
          <w:lang w:val="en-US"/>
        </w:rPr>
        <w:t xml:space="preserve">. 258–263. </w:t>
      </w:r>
    </w:p>
    <w:p w:rsidR="006569E6" w:rsidRPr="00593A59" w:rsidRDefault="006569E6" w:rsidP="006569E6">
      <w:pPr>
        <w:pStyle w:val="a5"/>
        <w:numPr>
          <w:ilvl w:val="0"/>
          <w:numId w:val="24"/>
        </w:numPr>
        <w:shd w:val="clear" w:color="auto" w:fill="FFFFFF"/>
        <w:tabs>
          <w:tab w:val="left" w:pos="851"/>
        </w:tabs>
        <w:spacing w:before="0" w:beforeAutospacing="0" w:after="0" w:afterAutospacing="0"/>
        <w:ind w:left="0" w:firstLine="567"/>
        <w:contextualSpacing/>
        <w:jc w:val="both"/>
        <w:rPr>
          <w:sz w:val="28"/>
          <w:szCs w:val="28"/>
          <w:lang w:val="en-US"/>
        </w:rPr>
      </w:pPr>
      <w:r w:rsidRPr="00593A59">
        <w:rPr>
          <w:sz w:val="28"/>
          <w:szCs w:val="28"/>
          <w:lang w:val="en-US"/>
        </w:rPr>
        <w:t xml:space="preserve">Mathers N.J., Pohlandt F. Diagnostic audit of C-reactive protein in neonatal infection // Eur. J. Pediatr. – 1987. - №146. – </w:t>
      </w:r>
      <w:r w:rsidRPr="00593A59">
        <w:rPr>
          <w:sz w:val="28"/>
          <w:szCs w:val="28"/>
        </w:rPr>
        <w:t>Р</w:t>
      </w:r>
      <w:r w:rsidRPr="00593A59">
        <w:rPr>
          <w:sz w:val="28"/>
          <w:szCs w:val="28"/>
          <w:lang w:val="en-US"/>
        </w:rPr>
        <w:t xml:space="preserve">. 147–151. </w:t>
      </w:r>
    </w:p>
    <w:p w:rsidR="006569E6" w:rsidRPr="00593A59" w:rsidRDefault="006569E6" w:rsidP="006569E6">
      <w:pPr>
        <w:pStyle w:val="a5"/>
        <w:numPr>
          <w:ilvl w:val="0"/>
          <w:numId w:val="24"/>
        </w:numPr>
        <w:shd w:val="clear" w:color="auto" w:fill="FFFFFF"/>
        <w:tabs>
          <w:tab w:val="left" w:pos="851"/>
        </w:tabs>
        <w:spacing w:before="0" w:beforeAutospacing="0" w:after="0" w:afterAutospacing="0"/>
        <w:ind w:left="0" w:firstLine="567"/>
        <w:contextualSpacing/>
        <w:jc w:val="both"/>
        <w:rPr>
          <w:sz w:val="28"/>
          <w:szCs w:val="28"/>
          <w:lang w:val="en-US"/>
        </w:rPr>
      </w:pPr>
      <w:r w:rsidRPr="00593A59">
        <w:rPr>
          <w:sz w:val="28"/>
          <w:szCs w:val="28"/>
          <w:lang w:val="en-US"/>
        </w:rPr>
        <w:t xml:space="preserve">Barton L., Hodgman J.E., Pavlova Z. Causes of death in the extremely low birth weight infant. Autopsy study of 111 extremely low birth weight infants showing the most common cause of death to be congenital infection and congenital pneumonia // Pediatrics. – 1999. - №103. – </w:t>
      </w:r>
      <w:r w:rsidRPr="00593A59">
        <w:rPr>
          <w:sz w:val="28"/>
          <w:szCs w:val="28"/>
        </w:rPr>
        <w:t>Р</w:t>
      </w:r>
      <w:r w:rsidRPr="00593A59">
        <w:rPr>
          <w:sz w:val="28"/>
          <w:szCs w:val="28"/>
          <w:lang w:val="en-US"/>
        </w:rPr>
        <w:t>. 446–451.</w:t>
      </w:r>
    </w:p>
    <w:p w:rsidR="006569E6" w:rsidRPr="00593A59" w:rsidRDefault="006569E6" w:rsidP="006569E6">
      <w:pPr>
        <w:pStyle w:val="a5"/>
        <w:numPr>
          <w:ilvl w:val="0"/>
          <w:numId w:val="24"/>
        </w:numPr>
        <w:shd w:val="clear" w:color="auto" w:fill="FFFFFF"/>
        <w:tabs>
          <w:tab w:val="left" w:pos="851"/>
        </w:tabs>
        <w:spacing w:before="0" w:beforeAutospacing="0" w:after="0" w:afterAutospacing="0"/>
        <w:ind w:left="0" w:firstLine="567"/>
        <w:contextualSpacing/>
        <w:jc w:val="both"/>
        <w:rPr>
          <w:sz w:val="28"/>
          <w:szCs w:val="28"/>
          <w:lang w:val="en-US"/>
        </w:rPr>
      </w:pPr>
      <w:r w:rsidRPr="00593A59">
        <w:rPr>
          <w:sz w:val="28"/>
          <w:szCs w:val="28"/>
          <w:lang w:val="en-US"/>
        </w:rPr>
        <w:t>Barnett E.D., Klein J.O. Bacterial infections of the respiratory tract. In: Infectious Diseases of the Fetus and Newborn Infant</w:t>
      </w:r>
      <w:r w:rsidRPr="003A224C">
        <w:rPr>
          <w:sz w:val="28"/>
          <w:szCs w:val="28"/>
          <w:lang w:val="en-US"/>
        </w:rPr>
        <w:t xml:space="preserve"> / </w:t>
      </w:r>
      <w:r w:rsidRPr="00593A59">
        <w:rPr>
          <w:sz w:val="28"/>
          <w:szCs w:val="28"/>
          <w:lang w:val="en-US"/>
        </w:rPr>
        <w:t xml:space="preserve"> eds</w:t>
      </w:r>
      <w:r w:rsidRPr="003A224C">
        <w:rPr>
          <w:sz w:val="28"/>
          <w:szCs w:val="28"/>
          <w:lang w:val="en-US"/>
        </w:rPr>
        <w:t xml:space="preserve"> </w:t>
      </w:r>
      <w:r w:rsidRPr="00593A59">
        <w:rPr>
          <w:sz w:val="28"/>
          <w:szCs w:val="28"/>
          <w:lang w:val="en-US"/>
        </w:rPr>
        <w:t xml:space="preserve"> Remington J</w:t>
      </w:r>
      <w:r w:rsidRPr="003A224C">
        <w:rPr>
          <w:sz w:val="28"/>
          <w:szCs w:val="28"/>
          <w:lang w:val="en-US"/>
        </w:rPr>
        <w:t>.</w:t>
      </w:r>
      <w:r w:rsidRPr="00593A59">
        <w:rPr>
          <w:sz w:val="28"/>
          <w:szCs w:val="28"/>
          <w:lang w:val="en-US"/>
        </w:rPr>
        <w:t>S</w:t>
      </w:r>
      <w:r w:rsidRPr="003A224C">
        <w:rPr>
          <w:sz w:val="28"/>
          <w:szCs w:val="28"/>
          <w:lang w:val="en-US"/>
        </w:rPr>
        <w:t>.</w:t>
      </w:r>
      <w:r w:rsidRPr="00593A59">
        <w:rPr>
          <w:sz w:val="28"/>
          <w:szCs w:val="28"/>
          <w:lang w:val="en-US"/>
        </w:rPr>
        <w:t>, Klein J</w:t>
      </w:r>
      <w:r w:rsidRPr="003A224C">
        <w:rPr>
          <w:sz w:val="28"/>
          <w:szCs w:val="28"/>
          <w:lang w:val="en-US"/>
        </w:rPr>
        <w:t>.</w:t>
      </w:r>
      <w:r w:rsidRPr="00593A59">
        <w:rPr>
          <w:sz w:val="28"/>
          <w:szCs w:val="28"/>
          <w:lang w:val="en-US"/>
        </w:rPr>
        <w:t>O</w:t>
      </w:r>
      <w:r w:rsidRPr="003A224C">
        <w:rPr>
          <w:sz w:val="28"/>
          <w:szCs w:val="28"/>
          <w:lang w:val="en-US"/>
        </w:rPr>
        <w:t xml:space="preserve">. </w:t>
      </w:r>
      <w:r w:rsidRPr="00593A59">
        <w:rPr>
          <w:sz w:val="28"/>
          <w:szCs w:val="28"/>
          <w:lang w:val="en-US"/>
        </w:rPr>
        <w:t xml:space="preserve">– USA: WB Saunders, 2001. – </w:t>
      </w:r>
      <w:r w:rsidRPr="00593A59">
        <w:rPr>
          <w:sz w:val="28"/>
          <w:szCs w:val="28"/>
        </w:rPr>
        <w:t>Р</w:t>
      </w:r>
      <w:r w:rsidRPr="00593A59">
        <w:rPr>
          <w:sz w:val="28"/>
          <w:szCs w:val="28"/>
          <w:lang w:val="en-US"/>
        </w:rPr>
        <w:t xml:space="preserve">. 1006–1018. </w:t>
      </w:r>
    </w:p>
    <w:p w:rsidR="006569E6" w:rsidRPr="00593A59" w:rsidRDefault="006569E6" w:rsidP="006569E6">
      <w:pPr>
        <w:pStyle w:val="a5"/>
        <w:numPr>
          <w:ilvl w:val="0"/>
          <w:numId w:val="24"/>
        </w:numPr>
        <w:shd w:val="clear" w:color="auto" w:fill="FFFFFF"/>
        <w:tabs>
          <w:tab w:val="left" w:pos="851"/>
        </w:tabs>
        <w:spacing w:before="0" w:beforeAutospacing="0" w:after="0" w:afterAutospacing="0"/>
        <w:ind w:left="0" w:firstLine="567"/>
        <w:contextualSpacing/>
        <w:jc w:val="both"/>
        <w:rPr>
          <w:sz w:val="28"/>
          <w:szCs w:val="28"/>
          <w:lang w:val="en-US"/>
        </w:rPr>
      </w:pPr>
      <w:r w:rsidRPr="00593A59">
        <w:rPr>
          <w:sz w:val="28"/>
          <w:szCs w:val="28"/>
          <w:lang w:val="en-US"/>
        </w:rPr>
        <w:t xml:space="preserve">Duke T. Neonatal pneumonia in developing countries: arch. dis. - Child Fetal Neonatal, 2005. – </w:t>
      </w:r>
      <w:r w:rsidRPr="00593A59">
        <w:rPr>
          <w:sz w:val="28"/>
          <w:szCs w:val="28"/>
        </w:rPr>
        <w:t>Р</w:t>
      </w:r>
      <w:r w:rsidRPr="00593A59">
        <w:rPr>
          <w:sz w:val="28"/>
          <w:szCs w:val="28"/>
          <w:lang w:val="en-US"/>
        </w:rPr>
        <w:t xml:space="preserve">. 211–219.  </w:t>
      </w:r>
    </w:p>
    <w:p w:rsidR="006569E6" w:rsidRPr="00593A59" w:rsidRDefault="006569E6" w:rsidP="006569E6">
      <w:pPr>
        <w:pStyle w:val="a5"/>
        <w:numPr>
          <w:ilvl w:val="0"/>
          <w:numId w:val="24"/>
        </w:numPr>
        <w:shd w:val="clear" w:color="auto" w:fill="FFFFFF"/>
        <w:tabs>
          <w:tab w:val="left" w:pos="851"/>
        </w:tabs>
        <w:spacing w:before="0" w:beforeAutospacing="0" w:after="0" w:afterAutospacing="0"/>
        <w:ind w:left="0" w:firstLine="567"/>
        <w:contextualSpacing/>
        <w:jc w:val="both"/>
        <w:rPr>
          <w:sz w:val="28"/>
          <w:szCs w:val="28"/>
          <w:lang w:val="en-US"/>
        </w:rPr>
      </w:pPr>
      <w:r w:rsidRPr="00593A59">
        <w:rPr>
          <w:sz w:val="28"/>
          <w:szCs w:val="28"/>
          <w:lang w:val="en-US"/>
        </w:rPr>
        <w:t xml:space="preserve">Perin J., Mulick A., Yeung D., Villavicencio F., Lopez G., Strong K.L. et al. Global, regional, and national causes of under-5 mortality in 2000-19: an updated systematic analysis with implications for the Sustainable Development Goals // Lancet Child Adolesc Health. – 2022. </w:t>
      </w:r>
      <w:r w:rsidRPr="00593A59">
        <w:rPr>
          <w:sz w:val="28"/>
          <w:szCs w:val="28"/>
          <w:shd w:val="clear" w:color="auto" w:fill="FFFFFF"/>
          <w:lang w:val="en-US"/>
        </w:rPr>
        <w:t xml:space="preserve">– Vol. </w:t>
      </w:r>
      <w:r w:rsidRPr="00593A59">
        <w:rPr>
          <w:sz w:val="28"/>
          <w:szCs w:val="28"/>
          <w:lang w:val="en-US"/>
        </w:rPr>
        <w:t xml:space="preserve">6, №2. – </w:t>
      </w:r>
      <w:r w:rsidRPr="00593A59">
        <w:rPr>
          <w:sz w:val="28"/>
          <w:szCs w:val="28"/>
        </w:rPr>
        <w:t>Р</w:t>
      </w:r>
      <w:r w:rsidRPr="00593A59">
        <w:rPr>
          <w:sz w:val="28"/>
          <w:szCs w:val="28"/>
          <w:lang w:val="en-US"/>
        </w:rPr>
        <w:t xml:space="preserve">. 106-115.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lang w:val="en-GB"/>
        </w:rPr>
        <w:t>World</w:t>
      </w:r>
      <w:r w:rsidRPr="00593A59">
        <w:rPr>
          <w:sz w:val="28"/>
          <w:szCs w:val="28"/>
          <w:lang w:val="en-US"/>
        </w:rPr>
        <w:t xml:space="preserve"> </w:t>
      </w:r>
      <w:r w:rsidRPr="00593A59">
        <w:rPr>
          <w:sz w:val="28"/>
          <w:szCs w:val="28"/>
          <w:lang w:val="en-GB"/>
        </w:rPr>
        <w:t>Health</w:t>
      </w:r>
      <w:r w:rsidRPr="00593A59">
        <w:rPr>
          <w:sz w:val="28"/>
          <w:szCs w:val="28"/>
          <w:lang w:val="en-US"/>
        </w:rPr>
        <w:t xml:space="preserve"> </w:t>
      </w:r>
      <w:r w:rsidRPr="00593A59">
        <w:rPr>
          <w:sz w:val="28"/>
          <w:szCs w:val="28"/>
          <w:lang w:val="en-GB"/>
        </w:rPr>
        <w:t>Organization</w:t>
      </w:r>
      <w:r w:rsidRPr="00593A59">
        <w:rPr>
          <w:sz w:val="28"/>
          <w:szCs w:val="28"/>
          <w:lang w:val="en-US"/>
        </w:rPr>
        <w:t xml:space="preserve"> (</w:t>
      </w:r>
      <w:r w:rsidRPr="00593A59">
        <w:rPr>
          <w:sz w:val="28"/>
          <w:szCs w:val="28"/>
          <w:lang w:val="en-GB"/>
        </w:rPr>
        <w:t>WHO</w:t>
      </w:r>
      <w:r w:rsidRPr="00593A59">
        <w:rPr>
          <w:sz w:val="28"/>
          <w:szCs w:val="28"/>
          <w:lang w:val="en-US"/>
        </w:rPr>
        <w:t>). Preterm birth</w:t>
      </w:r>
      <w:r w:rsidRPr="00593A59">
        <w:rPr>
          <w:rStyle w:val="timestamp"/>
          <w:rFonts w:eastAsia="Calibri"/>
          <w:sz w:val="28"/>
          <w:szCs w:val="28"/>
          <w:lang w:val="en-US"/>
        </w:rPr>
        <w:t xml:space="preserve">. – 2022 </w:t>
      </w:r>
      <w:hyperlink r:id="rId71" w:history="1">
        <w:r w:rsidRPr="00593A59">
          <w:rPr>
            <w:rStyle w:val="a4"/>
            <w:rFonts w:eastAsiaTheme="majorEastAsia"/>
            <w:color w:val="auto"/>
            <w:sz w:val="28"/>
            <w:szCs w:val="28"/>
            <w:u w:val="none"/>
            <w:lang w:val="en-US"/>
          </w:rPr>
          <w:t>https://www.who.int/news-room/fact-sheets/detail/preterm-birth</w:t>
        </w:r>
      </w:hyperlink>
      <w:r w:rsidRPr="00593A59">
        <w:rPr>
          <w:rStyle w:val="a4"/>
          <w:rFonts w:eastAsiaTheme="majorEastAsia"/>
          <w:color w:val="auto"/>
          <w:sz w:val="28"/>
          <w:szCs w:val="28"/>
          <w:u w:val="none"/>
          <w:lang w:val="en-US"/>
        </w:rPr>
        <w:t xml:space="preserve">  17.08.2021.</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 xml:space="preserve">Holick M.F. Vitamin D deficiency // N Engl J Med. – 2007. </w:t>
      </w:r>
      <w:r w:rsidRPr="00593A59">
        <w:rPr>
          <w:sz w:val="28"/>
          <w:szCs w:val="28"/>
          <w:shd w:val="clear" w:color="auto" w:fill="FFFFFF"/>
          <w:lang w:val="en-US"/>
        </w:rPr>
        <w:t xml:space="preserve">– Vol. </w:t>
      </w:r>
      <w:r w:rsidRPr="00593A59">
        <w:rPr>
          <w:sz w:val="28"/>
          <w:szCs w:val="28"/>
          <w:lang w:val="en-US"/>
        </w:rPr>
        <w:t xml:space="preserve">357, №3. – </w:t>
      </w:r>
      <w:r w:rsidRPr="00593A59">
        <w:rPr>
          <w:sz w:val="28"/>
          <w:szCs w:val="28"/>
        </w:rPr>
        <w:t>Р</w:t>
      </w:r>
      <w:r w:rsidRPr="00593A59">
        <w:rPr>
          <w:sz w:val="28"/>
          <w:szCs w:val="28"/>
          <w:lang w:val="en-US"/>
        </w:rPr>
        <w:t xml:space="preserve">. 266-281.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 xml:space="preserve">Belderbos M.E., Houben M.L., Wilbrink B., Lentjes E., Bloemen E.M., Kimpen J.L. et al. Cord blood vitamin D deficiency is associated with respiratory syncytial virus bronchiolitis // Pediatrics. – 2011. - </w:t>
      </w:r>
      <w:r w:rsidRPr="00593A59">
        <w:rPr>
          <w:sz w:val="28"/>
          <w:szCs w:val="28"/>
          <w:shd w:val="clear" w:color="auto" w:fill="FFFFFF"/>
          <w:lang w:val="en-US"/>
        </w:rPr>
        <w:t>№</w:t>
      </w:r>
      <w:r w:rsidRPr="00593A59">
        <w:rPr>
          <w:sz w:val="28"/>
          <w:szCs w:val="28"/>
          <w:lang w:val="en-US"/>
        </w:rPr>
        <w:t xml:space="preserve">127. – </w:t>
      </w:r>
      <w:r w:rsidRPr="00593A59">
        <w:rPr>
          <w:sz w:val="28"/>
          <w:szCs w:val="28"/>
        </w:rPr>
        <w:t>Р</w:t>
      </w:r>
      <w:r w:rsidRPr="00593A59">
        <w:rPr>
          <w:sz w:val="28"/>
          <w:szCs w:val="28"/>
          <w:lang w:val="en-US"/>
        </w:rPr>
        <w:t xml:space="preserve">. 1513-1520.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 xml:space="preserve">Shin Y.H., Yu J., Kim K.W., Ahn K., Hong S.A., Lee E. et al. Association between cord blood 25-hydroxyvitamin D concentrations and respiratory tract infections in the first 6 months of age in a Korean population: a birth cohort study (COCOA) // Korean J Pediatr. – 2013. </w:t>
      </w:r>
      <w:r w:rsidRPr="00593A59">
        <w:rPr>
          <w:sz w:val="28"/>
          <w:szCs w:val="28"/>
          <w:shd w:val="clear" w:color="auto" w:fill="FFFFFF"/>
          <w:lang w:val="en-US"/>
        </w:rPr>
        <w:t xml:space="preserve">– Vol. </w:t>
      </w:r>
      <w:r w:rsidRPr="00593A59">
        <w:rPr>
          <w:sz w:val="28"/>
          <w:szCs w:val="28"/>
          <w:lang w:val="en-US"/>
        </w:rPr>
        <w:t xml:space="preserve">56. – </w:t>
      </w:r>
      <w:r w:rsidRPr="00593A59">
        <w:rPr>
          <w:sz w:val="28"/>
          <w:szCs w:val="28"/>
        </w:rPr>
        <w:t>Р</w:t>
      </w:r>
      <w:r w:rsidRPr="00593A59">
        <w:rPr>
          <w:sz w:val="28"/>
          <w:szCs w:val="28"/>
          <w:lang w:val="en-US"/>
        </w:rPr>
        <w:t>. 439-445.</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 xml:space="preserve">Wei S.Q., Qi H.P., Luo Z.C., Fraser W.D. Maternal vitamin D status and adverse pregnancy outcomes: a systematic review and metaanalysis // J Matern Fetal Neonatal Med. – 2013. </w:t>
      </w:r>
      <w:r w:rsidRPr="00593A59">
        <w:rPr>
          <w:sz w:val="28"/>
          <w:szCs w:val="28"/>
          <w:shd w:val="clear" w:color="auto" w:fill="FFFFFF"/>
          <w:lang w:val="en-US"/>
        </w:rPr>
        <w:t xml:space="preserve">– Vol. </w:t>
      </w:r>
      <w:r w:rsidRPr="00593A59">
        <w:rPr>
          <w:sz w:val="28"/>
          <w:szCs w:val="28"/>
          <w:lang w:val="en-US"/>
        </w:rPr>
        <w:t xml:space="preserve">26. – </w:t>
      </w:r>
      <w:r w:rsidRPr="00593A59">
        <w:rPr>
          <w:sz w:val="28"/>
          <w:szCs w:val="28"/>
        </w:rPr>
        <w:t>Р</w:t>
      </w:r>
      <w:r w:rsidRPr="00593A59">
        <w:rPr>
          <w:sz w:val="28"/>
          <w:szCs w:val="28"/>
          <w:lang w:val="en-US"/>
        </w:rPr>
        <w:t xml:space="preserve">. 889-899.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 xml:space="preserve">Wei S.Q. Vitamin D and pregnancy outcomes // Curr Opin Obstet Gynecol. -  2014. </w:t>
      </w:r>
      <w:r w:rsidRPr="00593A59">
        <w:rPr>
          <w:sz w:val="28"/>
          <w:szCs w:val="28"/>
          <w:shd w:val="clear" w:color="auto" w:fill="FFFFFF"/>
          <w:lang w:val="en-US"/>
        </w:rPr>
        <w:t xml:space="preserve">– Vol. </w:t>
      </w:r>
      <w:r w:rsidRPr="00593A59">
        <w:rPr>
          <w:sz w:val="28"/>
          <w:szCs w:val="28"/>
          <w:lang w:val="en-US"/>
        </w:rPr>
        <w:t xml:space="preserve">26. – </w:t>
      </w:r>
      <w:r w:rsidRPr="00593A59">
        <w:rPr>
          <w:sz w:val="28"/>
          <w:szCs w:val="28"/>
        </w:rPr>
        <w:t>Р</w:t>
      </w:r>
      <w:r w:rsidRPr="00593A59">
        <w:rPr>
          <w:sz w:val="28"/>
          <w:szCs w:val="28"/>
          <w:lang w:val="en-US"/>
        </w:rPr>
        <w:t>. 438-447.</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 xml:space="preserve">Choi R., Kim S., Yoo H., Cho Y.Y., Kim S.W., Chung J.H. et al. High prevalence of vitamin D deficiency in pregnant Korean women: the first trimester and the winter season as risk factors for vitamin D deficiency // Nutrients. – 2015. </w:t>
      </w:r>
      <w:r w:rsidRPr="00593A59">
        <w:rPr>
          <w:sz w:val="28"/>
          <w:szCs w:val="28"/>
          <w:shd w:val="clear" w:color="auto" w:fill="FFFFFF"/>
          <w:lang w:val="en-US"/>
        </w:rPr>
        <w:t xml:space="preserve">– Vol. </w:t>
      </w:r>
      <w:r w:rsidRPr="00593A59">
        <w:rPr>
          <w:sz w:val="28"/>
          <w:szCs w:val="28"/>
          <w:lang w:val="en-US"/>
        </w:rPr>
        <w:t xml:space="preserve">7. – </w:t>
      </w:r>
      <w:r w:rsidRPr="00593A59">
        <w:rPr>
          <w:sz w:val="28"/>
          <w:szCs w:val="28"/>
        </w:rPr>
        <w:t>Р</w:t>
      </w:r>
      <w:r w:rsidRPr="00593A59">
        <w:rPr>
          <w:sz w:val="28"/>
          <w:szCs w:val="28"/>
          <w:lang w:val="en-US"/>
        </w:rPr>
        <w:t xml:space="preserve">. 3427-3748.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 xml:space="preserve">Ginde A.A., Sullivan A.F., Mansbach J.M., Camargo C.A. Vitamin D insufficiency in pregnant and nonpregnant women of childbearing age in the United States // Am J Obstet Gynecol. – 2010. </w:t>
      </w:r>
      <w:r w:rsidRPr="00593A59">
        <w:rPr>
          <w:sz w:val="28"/>
          <w:szCs w:val="28"/>
          <w:shd w:val="clear" w:color="auto" w:fill="FFFFFF"/>
          <w:lang w:val="en-US"/>
        </w:rPr>
        <w:t>– №</w:t>
      </w:r>
      <w:r w:rsidRPr="00593A59">
        <w:rPr>
          <w:sz w:val="28"/>
          <w:szCs w:val="28"/>
          <w:lang w:val="en-US"/>
        </w:rPr>
        <w:t xml:space="preserve">202. – </w:t>
      </w:r>
      <w:r w:rsidRPr="00593A59">
        <w:rPr>
          <w:sz w:val="28"/>
          <w:szCs w:val="28"/>
        </w:rPr>
        <w:t>Р</w:t>
      </w:r>
      <w:r w:rsidRPr="00593A59">
        <w:rPr>
          <w:sz w:val="28"/>
          <w:szCs w:val="28"/>
          <w:lang w:val="en-US"/>
        </w:rPr>
        <w:t xml:space="preserve">. 436-438.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 xml:space="preserve">Vio Streym S., Kristine Moller U., Rejnmark L., Heickendorff L., Mosekilde L., Vestergaard P. Maternal and infant vitamin D status during the first 9 months of infant life-a cohort study // Eur J Clin Nutr. – 2013. - №67. – </w:t>
      </w:r>
      <w:r w:rsidRPr="00593A59">
        <w:rPr>
          <w:sz w:val="28"/>
          <w:szCs w:val="28"/>
        </w:rPr>
        <w:t>Р</w:t>
      </w:r>
      <w:r w:rsidRPr="00593A59">
        <w:rPr>
          <w:sz w:val="28"/>
          <w:szCs w:val="28"/>
          <w:lang w:val="en-US"/>
        </w:rPr>
        <w:t xml:space="preserve">. 1022-1028.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 xml:space="preserve">Cadario F., Savastio S., Pozzi E., Capelli A., Dondi E., Gatto M. et al. Vitamin D status in cord blood and newborns: ethnic differences // Ital J Pediatr. – 2013. - №39. – </w:t>
      </w:r>
      <w:r w:rsidRPr="00593A59">
        <w:rPr>
          <w:sz w:val="28"/>
          <w:szCs w:val="28"/>
        </w:rPr>
        <w:t>Р</w:t>
      </w:r>
      <w:r w:rsidRPr="00593A59">
        <w:rPr>
          <w:sz w:val="28"/>
          <w:szCs w:val="28"/>
          <w:lang w:val="en-US"/>
        </w:rPr>
        <w:t>. 35.</w:t>
      </w:r>
    </w:p>
    <w:p w:rsidR="006569E6" w:rsidRPr="00995FA3"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 xml:space="preserve">Walker V.P., Modlin R.L. The vitamin D connection to pediatric infections and immune function // Pediatr Res. – 2009. – Vol. 65, №5. – </w:t>
      </w:r>
      <w:r w:rsidRPr="00593A59">
        <w:rPr>
          <w:sz w:val="28"/>
          <w:szCs w:val="28"/>
          <w:shd w:val="clear" w:color="auto" w:fill="FFFFFF"/>
        </w:rPr>
        <w:t>Р</w:t>
      </w:r>
      <w:r w:rsidRPr="00593A59">
        <w:rPr>
          <w:sz w:val="28"/>
          <w:szCs w:val="28"/>
          <w:shd w:val="clear" w:color="auto" w:fill="FFFFFF"/>
          <w:lang w:val="en-US"/>
        </w:rPr>
        <w:t xml:space="preserve">. 106-113.  </w:t>
      </w:r>
    </w:p>
    <w:p w:rsidR="006569E6" w:rsidRPr="00B007F6"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B007F6">
        <w:rPr>
          <w:color w:val="212121"/>
          <w:sz w:val="28"/>
          <w:szCs w:val="28"/>
          <w:shd w:val="clear" w:color="auto" w:fill="FFFFFF"/>
          <w:lang w:val="en-US"/>
        </w:rPr>
        <w:t>Finch C.W.</w:t>
      </w:r>
      <w:r w:rsidRPr="00B007F6">
        <w:rPr>
          <w:sz w:val="28"/>
          <w:szCs w:val="28"/>
          <w:shd w:val="clear" w:color="auto" w:fill="FFFFFF"/>
          <w:lang w:val="en-US"/>
        </w:rPr>
        <w:t xml:space="preserve"> </w:t>
      </w:r>
      <w:r w:rsidRPr="00B007F6">
        <w:rPr>
          <w:color w:val="212121"/>
          <w:sz w:val="28"/>
          <w:szCs w:val="28"/>
          <w:shd w:val="clear" w:color="auto" w:fill="FFFFFF"/>
          <w:lang w:val="en-US"/>
        </w:rPr>
        <w:t>Review of trace mineral requirements for preterm infants: what are the current recommendations for clinical practice?</w:t>
      </w:r>
      <w:r w:rsidRPr="00B007F6">
        <w:rPr>
          <w:sz w:val="28"/>
          <w:szCs w:val="28"/>
          <w:shd w:val="clear" w:color="auto" w:fill="FFFFFF"/>
          <w:lang w:val="en-US"/>
        </w:rPr>
        <w:t xml:space="preserve"> // </w:t>
      </w:r>
      <w:r w:rsidRPr="00B007F6">
        <w:rPr>
          <w:color w:val="212121"/>
          <w:sz w:val="28"/>
          <w:szCs w:val="28"/>
          <w:shd w:val="clear" w:color="auto" w:fill="FFFFFF"/>
          <w:lang w:val="en-US"/>
        </w:rPr>
        <w:t xml:space="preserve">Nutr Clin Pract. - 2015 </w:t>
      </w:r>
      <w:r w:rsidRPr="00B007F6">
        <w:rPr>
          <w:sz w:val="28"/>
          <w:szCs w:val="28"/>
          <w:shd w:val="clear" w:color="auto" w:fill="FFFFFF"/>
          <w:lang w:val="en-US"/>
        </w:rPr>
        <w:t xml:space="preserve">. – Vol. </w:t>
      </w:r>
      <w:r w:rsidRPr="00B007F6">
        <w:rPr>
          <w:color w:val="212121"/>
          <w:sz w:val="28"/>
          <w:szCs w:val="28"/>
          <w:shd w:val="clear" w:color="auto" w:fill="FFFFFF"/>
          <w:lang w:val="en-US"/>
        </w:rPr>
        <w:t xml:space="preserve">30(1) </w:t>
      </w:r>
      <w:r w:rsidRPr="00B007F6">
        <w:rPr>
          <w:sz w:val="28"/>
          <w:szCs w:val="28"/>
          <w:shd w:val="clear" w:color="auto" w:fill="FFFFFF"/>
          <w:lang w:val="en-US"/>
        </w:rPr>
        <w:t xml:space="preserve">– </w:t>
      </w:r>
      <w:r w:rsidRPr="00B007F6">
        <w:rPr>
          <w:sz w:val="28"/>
          <w:szCs w:val="28"/>
          <w:shd w:val="clear" w:color="auto" w:fill="FFFFFF"/>
        </w:rPr>
        <w:t>Р</w:t>
      </w:r>
      <w:r w:rsidRPr="00B007F6">
        <w:rPr>
          <w:sz w:val="28"/>
          <w:szCs w:val="28"/>
          <w:shd w:val="clear" w:color="auto" w:fill="FFFFFF"/>
          <w:lang w:val="en-US"/>
        </w:rPr>
        <w:t xml:space="preserve">. </w:t>
      </w:r>
      <w:r w:rsidRPr="00B007F6">
        <w:rPr>
          <w:color w:val="212121"/>
          <w:sz w:val="28"/>
          <w:szCs w:val="28"/>
          <w:shd w:val="clear" w:color="auto" w:fill="FFFFFF"/>
          <w:lang w:val="en-US"/>
        </w:rPr>
        <w:t xml:space="preserve">44-58. </w:t>
      </w:r>
    </w:p>
    <w:p w:rsidR="006569E6" w:rsidRPr="00B007F6"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B007F6">
        <w:rPr>
          <w:sz w:val="28"/>
          <w:szCs w:val="28"/>
          <w:shd w:val="clear" w:color="auto" w:fill="FFFFFF"/>
          <w:lang w:val="en-US"/>
        </w:rPr>
        <w:t xml:space="preserve">Yaktine A.L., Ross A.C. Milestones in DRI Development: What Does the Future Hold? // Adv Nutr. – 2019. – Vol. 10, №3. – </w:t>
      </w:r>
      <w:r w:rsidRPr="00B007F6">
        <w:rPr>
          <w:sz w:val="28"/>
          <w:szCs w:val="28"/>
          <w:shd w:val="clear" w:color="auto" w:fill="FFFFFF"/>
        </w:rPr>
        <w:t>Р</w:t>
      </w:r>
      <w:r w:rsidRPr="00B007F6">
        <w:rPr>
          <w:sz w:val="28"/>
          <w:szCs w:val="28"/>
          <w:shd w:val="clear" w:color="auto" w:fill="FFFFFF"/>
          <w:lang w:val="en-US"/>
        </w:rPr>
        <w:t xml:space="preserve">. 537-545.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 xml:space="preserve">Allen L., de Benoist B. Dary O. Hurrel R. </w:t>
      </w:r>
      <w:r w:rsidRPr="00593A59">
        <w:rPr>
          <w:bCs/>
          <w:sz w:val="28"/>
          <w:szCs w:val="28"/>
          <w:lang w:val="en-US"/>
        </w:rPr>
        <w:t xml:space="preserve">Guidelines on food fortification with micronutrients. – 2021 – 141 </w:t>
      </w:r>
      <w:r w:rsidRPr="00593A59">
        <w:rPr>
          <w:bCs/>
          <w:sz w:val="28"/>
          <w:szCs w:val="28"/>
        </w:rPr>
        <w:t>р</w:t>
      </w:r>
      <w:r w:rsidRPr="00593A59">
        <w:rPr>
          <w:bCs/>
          <w:sz w:val="28"/>
          <w:szCs w:val="28"/>
          <w:lang w:val="en-US"/>
        </w:rPr>
        <w:t>.</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rStyle w:val="refpublishername"/>
          <w:rFonts w:eastAsia="Calibri"/>
          <w:sz w:val="28"/>
          <w:szCs w:val="28"/>
          <w:shd w:val="clear" w:color="auto" w:fill="FFFFFF"/>
          <w:lang w:val="en-US"/>
        </w:rPr>
        <w:t>World Health Organization (WHO), Food and Agricultural Organization (FAO) of the United Nations</w:t>
      </w:r>
      <w:r w:rsidRPr="00593A59">
        <w:rPr>
          <w:sz w:val="28"/>
          <w:szCs w:val="28"/>
          <w:shd w:val="clear" w:color="auto" w:fill="FFFFFF"/>
          <w:lang w:val="en-US"/>
        </w:rPr>
        <w:t>. -  </w:t>
      </w:r>
      <w:r w:rsidRPr="00593A59">
        <w:rPr>
          <w:rStyle w:val="refdate"/>
          <w:rFonts w:eastAsia="Calibri"/>
          <w:sz w:val="28"/>
          <w:szCs w:val="28"/>
          <w:shd w:val="clear" w:color="auto" w:fill="FFFFFF"/>
          <w:lang w:val="en-US"/>
        </w:rPr>
        <w:t xml:space="preserve">2006 </w:t>
      </w:r>
      <w:hyperlink r:id="rId72" w:history="1">
        <w:r w:rsidRPr="00593A59">
          <w:rPr>
            <w:rStyle w:val="a4"/>
            <w:rFonts w:eastAsiaTheme="majorEastAsia"/>
            <w:color w:val="auto"/>
            <w:sz w:val="28"/>
            <w:szCs w:val="28"/>
            <w:u w:val="none"/>
            <w:lang w:val="en-US"/>
          </w:rPr>
          <w:t>http://www.who.int/nutrition/publications/guide_food_fortification_micronutrients.pdf</w:t>
        </w:r>
      </w:hyperlink>
      <w:r w:rsidRPr="00593A59">
        <w:rPr>
          <w:rStyle w:val="a4"/>
          <w:rFonts w:eastAsiaTheme="majorEastAsia"/>
          <w:color w:val="auto"/>
          <w:sz w:val="28"/>
          <w:szCs w:val="28"/>
          <w:u w:val="none"/>
          <w:lang w:val="en-US"/>
        </w:rPr>
        <w:t xml:space="preserve"> 14.08.2021.</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 xml:space="preserve">Berger M.M., Pantet O., Schneider A., Ben-Hamouda N. Micronutrient deficiencies in medical and surgical inpatients // </w:t>
      </w:r>
      <w:r w:rsidRPr="00593A59">
        <w:rPr>
          <w:iCs/>
          <w:sz w:val="28"/>
          <w:szCs w:val="28"/>
          <w:lang w:val="en-US"/>
        </w:rPr>
        <w:t>Journal of Clinical Medicine</w:t>
      </w:r>
      <w:r w:rsidRPr="00593A59">
        <w:rPr>
          <w:sz w:val="28"/>
          <w:szCs w:val="28"/>
          <w:lang w:val="en-US"/>
        </w:rPr>
        <w:t xml:space="preserve">. – 2019. </w:t>
      </w:r>
      <w:r w:rsidRPr="00593A59">
        <w:rPr>
          <w:sz w:val="28"/>
          <w:szCs w:val="28"/>
          <w:shd w:val="clear" w:color="auto" w:fill="FFFFFF"/>
          <w:lang w:val="en-US"/>
        </w:rPr>
        <w:t>– Vol.</w:t>
      </w:r>
      <w:r w:rsidRPr="00593A59">
        <w:rPr>
          <w:sz w:val="28"/>
          <w:szCs w:val="28"/>
          <w:lang w:val="en-US"/>
        </w:rPr>
        <w:t xml:space="preserve"> 8, №7. – </w:t>
      </w:r>
      <w:r w:rsidRPr="00593A59">
        <w:rPr>
          <w:sz w:val="28"/>
          <w:szCs w:val="28"/>
        </w:rPr>
        <w:t>Р</w:t>
      </w:r>
      <w:r w:rsidRPr="00593A59">
        <w:rPr>
          <w:sz w:val="28"/>
          <w:szCs w:val="28"/>
          <w:lang w:val="en-US"/>
        </w:rPr>
        <w:t>. 931.</w:t>
      </w:r>
    </w:p>
    <w:p w:rsidR="006569E6" w:rsidRPr="00593A59" w:rsidRDefault="006569E6" w:rsidP="006569E6">
      <w:pPr>
        <w:pStyle w:val="a5"/>
        <w:numPr>
          <w:ilvl w:val="0"/>
          <w:numId w:val="24"/>
        </w:numPr>
        <w:tabs>
          <w:tab w:val="left" w:pos="993"/>
        </w:tabs>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Vanek V.W., Borum P., Buchman A., Fessler T.A., Howard L., Jeejeebhoy K., Kochevar M., Shenkin A., Valentine C.J. Novel Nutrient Task Force, Parenteral Multi-Vitamin and Multi–Trace Element Working Group; American Society for Parenteral and Enteral Nutrition (A.S.P.E.N.) Board of Directors. A.S.P.E.N. position paper: recommendations for changes in commercially available parenteral multivitamin and multi-trace element products // Nutr Clin Pract. – 2012. – Vol.   27</w:t>
      </w:r>
      <w:r w:rsidRPr="00593A59">
        <w:rPr>
          <w:sz w:val="28"/>
          <w:szCs w:val="28"/>
          <w:shd w:val="clear" w:color="auto" w:fill="FFFFFF"/>
        </w:rPr>
        <w:t>, №</w:t>
      </w:r>
      <w:r w:rsidRPr="00593A59">
        <w:rPr>
          <w:sz w:val="28"/>
          <w:szCs w:val="28"/>
          <w:shd w:val="clear" w:color="auto" w:fill="FFFFFF"/>
          <w:lang w:val="en-US"/>
        </w:rPr>
        <w:t>4</w:t>
      </w:r>
      <w:r w:rsidRPr="00593A59">
        <w:rPr>
          <w:sz w:val="28"/>
          <w:szCs w:val="28"/>
          <w:shd w:val="clear" w:color="auto" w:fill="FFFFFF"/>
        </w:rPr>
        <w:t xml:space="preserve">. – Р. </w:t>
      </w:r>
      <w:r w:rsidRPr="00593A59">
        <w:rPr>
          <w:sz w:val="28"/>
          <w:szCs w:val="28"/>
          <w:shd w:val="clear" w:color="auto" w:fill="FFFFFF"/>
          <w:lang w:val="en-US"/>
        </w:rPr>
        <w:t>440-</w:t>
      </w:r>
      <w:r w:rsidRPr="00593A59">
        <w:rPr>
          <w:sz w:val="28"/>
          <w:szCs w:val="28"/>
          <w:shd w:val="clear" w:color="auto" w:fill="FFFFFF"/>
        </w:rPr>
        <w:t>4</w:t>
      </w:r>
      <w:r w:rsidRPr="00593A59">
        <w:rPr>
          <w:sz w:val="28"/>
          <w:szCs w:val="28"/>
          <w:shd w:val="clear" w:color="auto" w:fill="FFFFFF"/>
          <w:lang w:val="en-US"/>
        </w:rPr>
        <w:t xml:space="preserve">91.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Osland E.J., Ali A., Isenring E., Ball P., Davis M., Gillanders L. Australasian Society for Parenteral and Enteral Nutrition guidelines for supplementation of trace elements during parenteral nutrition // Asia Pac J Clin Nutr. – 2014.  – Vol.  23</w:t>
      </w:r>
      <w:r w:rsidRPr="00593A59">
        <w:rPr>
          <w:sz w:val="28"/>
          <w:szCs w:val="28"/>
          <w:shd w:val="clear" w:color="auto" w:fill="FFFFFF"/>
        </w:rPr>
        <w:t>, №</w:t>
      </w:r>
      <w:r w:rsidRPr="00593A59">
        <w:rPr>
          <w:sz w:val="28"/>
          <w:szCs w:val="28"/>
          <w:shd w:val="clear" w:color="auto" w:fill="FFFFFF"/>
          <w:lang w:val="en-US"/>
        </w:rPr>
        <w:t>4</w:t>
      </w:r>
      <w:r w:rsidRPr="00593A59">
        <w:rPr>
          <w:sz w:val="28"/>
          <w:szCs w:val="28"/>
          <w:shd w:val="clear" w:color="auto" w:fill="FFFFFF"/>
        </w:rPr>
        <w:t xml:space="preserve">. – Р. </w:t>
      </w:r>
      <w:r w:rsidRPr="00593A59">
        <w:rPr>
          <w:sz w:val="28"/>
          <w:szCs w:val="28"/>
          <w:shd w:val="clear" w:color="auto" w:fill="FFFFFF"/>
          <w:lang w:val="en-US"/>
        </w:rPr>
        <w:t>545-</w:t>
      </w:r>
      <w:r w:rsidRPr="00593A59">
        <w:rPr>
          <w:sz w:val="28"/>
          <w:szCs w:val="28"/>
          <w:shd w:val="clear" w:color="auto" w:fill="FFFFFF"/>
        </w:rPr>
        <w:t>5</w:t>
      </w:r>
      <w:r w:rsidRPr="00593A59">
        <w:rPr>
          <w:sz w:val="28"/>
          <w:szCs w:val="28"/>
          <w:shd w:val="clear" w:color="auto" w:fill="FFFFFF"/>
          <w:lang w:val="en-US"/>
        </w:rPr>
        <w:t xml:space="preserve">54.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Blaauw R., Osland E., Sriram K., Ali A., Allard J.P., Ball P., Chan L.N., Jurewitsch B., Logan Coughlin K., Manzanares W., Menéndez A.M., Mutiara R., Rosenfeld R., Sioson M., Visser J., Berger M.M. Parenteral Provision of Micronutrients to Adult Patients: An Expert Consensus Paper // JPEN J Parenter Enteral Nutr. – 2019. – Vol. 43, suppl</w:t>
      </w:r>
      <w:r w:rsidRPr="00593A59">
        <w:rPr>
          <w:sz w:val="28"/>
          <w:szCs w:val="28"/>
          <w:shd w:val="clear" w:color="auto" w:fill="FFFFFF"/>
        </w:rPr>
        <w:t>е</w:t>
      </w:r>
      <w:r w:rsidRPr="00593A59">
        <w:rPr>
          <w:sz w:val="28"/>
          <w:szCs w:val="28"/>
          <w:shd w:val="clear" w:color="auto" w:fill="FFFFFF"/>
          <w:lang w:val="en-US"/>
        </w:rPr>
        <w:t xml:space="preserve"> 1. – </w:t>
      </w:r>
      <w:r w:rsidRPr="00593A59">
        <w:rPr>
          <w:sz w:val="28"/>
          <w:szCs w:val="28"/>
          <w:shd w:val="clear" w:color="auto" w:fill="FFFFFF"/>
        </w:rPr>
        <w:t>Р</w:t>
      </w:r>
      <w:r w:rsidRPr="00593A59">
        <w:rPr>
          <w:sz w:val="28"/>
          <w:szCs w:val="28"/>
          <w:shd w:val="clear" w:color="auto" w:fill="FFFFFF"/>
          <w:lang w:val="en-US"/>
        </w:rPr>
        <w:t xml:space="preserve">. 5-23.  </w:t>
      </w:r>
    </w:p>
    <w:p w:rsidR="006569E6" w:rsidRPr="00593A59" w:rsidRDefault="00523B52"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hyperlink r:id="rId73" w:tgtFrame="_blank" w:history="1">
        <w:r w:rsidR="006569E6" w:rsidRPr="00593A59">
          <w:rPr>
            <w:rStyle w:val="a4"/>
            <w:rFonts w:eastAsiaTheme="majorEastAsia"/>
            <w:color w:val="auto"/>
            <w:spacing w:val="2"/>
            <w:sz w:val="28"/>
            <w:szCs w:val="28"/>
            <w:u w:val="none"/>
            <w:lang w:val="en-US"/>
          </w:rPr>
          <w:t>Hamilton B.E., Martin J.A., Osterman M.J</w:t>
        </w:r>
      </w:hyperlink>
      <w:r w:rsidR="006569E6" w:rsidRPr="00593A59">
        <w:rPr>
          <w:spacing w:val="2"/>
          <w:sz w:val="28"/>
          <w:szCs w:val="28"/>
          <w:lang w:val="en-US"/>
        </w:rPr>
        <w:t xml:space="preserve">. Births: Provisional Data for 2021. National Center for Health Statistics. National Vital Statistics System, Vital Statistics Rapid Release Program, Hyattsville, MD // National Center for Health Statistics. - 2022. - №20. – </w:t>
      </w:r>
      <w:r w:rsidR="006569E6" w:rsidRPr="00593A59">
        <w:rPr>
          <w:spacing w:val="2"/>
          <w:sz w:val="28"/>
          <w:szCs w:val="28"/>
        </w:rPr>
        <w:t>Р</w:t>
      </w:r>
      <w:r w:rsidR="006569E6" w:rsidRPr="00593A59">
        <w:rPr>
          <w:spacing w:val="2"/>
          <w:sz w:val="28"/>
          <w:szCs w:val="28"/>
          <w:lang w:val="en-US"/>
        </w:rPr>
        <w:t>. 18-27.</w:t>
      </w:r>
    </w:p>
    <w:p w:rsidR="006569E6" w:rsidRPr="00593A59" w:rsidRDefault="00523B52"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hyperlink r:id="rId74" w:tgtFrame="_blank" w:history="1">
        <w:r w:rsidR="006569E6" w:rsidRPr="00593A59">
          <w:rPr>
            <w:rStyle w:val="a4"/>
            <w:rFonts w:eastAsiaTheme="majorEastAsia"/>
            <w:color w:val="auto"/>
            <w:spacing w:val="2"/>
            <w:sz w:val="28"/>
            <w:szCs w:val="28"/>
            <w:u w:val="none"/>
            <w:lang w:val="en-US"/>
          </w:rPr>
          <w:t>Martin J.A., Hamilton B.E., Osterman M.J</w:t>
        </w:r>
      </w:hyperlink>
      <w:r w:rsidR="006569E6" w:rsidRPr="00593A59">
        <w:rPr>
          <w:spacing w:val="2"/>
          <w:sz w:val="28"/>
          <w:szCs w:val="28"/>
          <w:lang w:val="en-US"/>
        </w:rPr>
        <w:t xml:space="preserve">. Births in the United States, 2018. NCHS Data Brief, Hyattsville, MD // National Center for Health Statistics. - 2019. - №346. – </w:t>
      </w:r>
      <w:r w:rsidR="006569E6" w:rsidRPr="00593A59">
        <w:rPr>
          <w:spacing w:val="2"/>
          <w:sz w:val="28"/>
          <w:szCs w:val="28"/>
        </w:rPr>
        <w:t>Р</w:t>
      </w:r>
      <w:r w:rsidR="006569E6" w:rsidRPr="00593A59">
        <w:rPr>
          <w:spacing w:val="2"/>
          <w:sz w:val="28"/>
          <w:szCs w:val="28"/>
          <w:lang w:val="en-US"/>
        </w:rPr>
        <w:t>. 17-19.</w:t>
      </w:r>
    </w:p>
    <w:p w:rsidR="006569E6" w:rsidRPr="00593A59" w:rsidRDefault="006569E6" w:rsidP="006569E6">
      <w:pPr>
        <w:pStyle w:val="a5"/>
        <w:numPr>
          <w:ilvl w:val="0"/>
          <w:numId w:val="24"/>
        </w:numPr>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WHO</w:t>
      </w:r>
      <w:r w:rsidRPr="00705BEF">
        <w:rPr>
          <w:sz w:val="28"/>
          <w:szCs w:val="28"/>
          <w:lang w:val="en-US"/>
        </w:rPr>
        <w:t xml:space="preserve"> </w:t>
      </w:r>
      <w:hyperlink r:id="rId75" w:anchor=":~:text=There%20are%20sub%2Dcategories%20of,(32%20to%2037%20weeks)" w:history="1">
        <w:r w:rsidRPr="00593A59">
          <w:rPr>
            <w:rStyle w:val="a4"/>
            <w:rFonts w:eastAsiaTheme="majorEastAsia"/>
            <w:color w:val="auto"/>
            <w:sz w:val="28"/>
            <w:szCs w:val="28"/>
            <w:u w:val="none"/>
            <w:lang w:val="en-US"/>
          </w:rPr>
          <w:t>https://www.who.int/news-room/fact-sheets/detail/preterm-birth#:~:text=There%20are%20sub%2Dcategories%20of,(32%20to%2037%20weeks)</w:t>
        </w:r>
      </w:hyperlink>
      <w:r w:rsidRPr="00593A59">
        <w:rPr>
          <w:sz w:val="28"/>
          <w:szCs w:val="28"/>
          <w:lang w:val="en-US"/>
        </w:rPr>
        <w:t xml:space="preserve"> 10.05.</w:t>
      </w:r>
      <w:r w:rsidRPr="00593A59">
        <w:rPr>
          <w:rStyle w:val="timestamp"/>
          <w:rFonts w:eastAsia="Calibri"/>
          <w:sz w:val="28"/>
          <w:szCs w:val="28"/>
          <w:lang w:val="en-US"/>
        </w:rPr>
        <w:t>2023.</w:t>
      </w:r>
    </w:p>
    <w:p w:rsidR="006569E6" w:rsidRPr="00AD030F" w:rsidRDefault="006569E6" w:rsidP="006569E6">
      <w:pPr>
        <w:pStyle w:val="a5"/>
        <w:numPr>
          <w:ilvl w:val="0"/>
          <w:numId w:val="24"/>
        </w:numPr>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 xml:space="preserve">Purisch S.E., Gyamfi-Bannerman C. Epidemiology of preterm birth // Semin Perinatol. – 2017. </w:t>
      </w:r>
      <w:r w:rsidRPr="00593A59">
        <w:rPr>
          <w:sz w:val="28"/>
          <w:szCs w:val="28"/>
          <w:shd w:val="clear" w:color="auto" w:fill="FFFFFF"/>
          <w:lang w:val="en-US"/>
        </w:rPr>
        <w:t xml:space="preserve">– Vol. </w:t>
      </w:r>
      <w:r w:rsidRPr="00593A59">
        <w:rPr>
          <w:sz w:val="28"/>
          <w:szCs w:val="28"/>
          <w:lang w:val="en-US"/>
        </w:rPr>
        <w:t xml:space="preserve">41, №7. – </w:t>
      </w:r>
      <w:r w:rsidRPr="00593A59">
        <w:rPr>
          <w:sz w:val="28"/>
          <w:szCs w:val="28"/>
        </w:rPr>
        <w:t>Р</w:t>
      </w:r>
      <w:r w:rsidRPr="00593A59">
        <w:rPr>
          <w:sz w:val="28"/>
          <w:szCs w:val="28"/>
          <w:lang w:val="en-US"/>
        </w:rPr>
        <w:t xml:space="preserve">. 387-391.  </w:t>
      </w:r>
    </w:p>
    <w:p w:rsidR="006569E6" w:rsidRPr="00AD030F" w:rsidRDefault="00523B52" w:rsidP="006569E6">
      <w:pPr>
        <w:pStyle w:val="a5"/>
        <w:numPr>
          <w:ilvl w:val="0"/>
          <w:numId w:val="24"/>
        </w:numPr>
        <w:tabs>
          <w:tab w:val="left" w:pos="993"/>
        </w:tabs>
        <w:spacing w:before="0" w:beforeAutospacing="0" w:after="0" w:afterAutospacing="0"/>
        <w:ind w:left="0" w:firstLine="567"/>
        <w:contextualSpacing/>
        <w:jc w:val="both"/>
        <w:rPr>
          <w:rStyle w:val="css-96zuhp-word-diff"/>
          <w:sz w:val="28"/>
          <w:szCs w:val="28"/>
        </w:rPr>
      </w:pPr>
      <w:hyperlink r:id="rId76" w:history="1">
        <w:r w:rsidR="006569E6" w:rsidRPr="00AD030F">
          <w:rPr>
            <w:rStyle w:val="a4"/>
            <w:rFonts w:eastAsiaTheme="majorEastAsia"/>
            <w:color w:val="auto"/>
            <w:sz w:val="28"/>
            <w:szCs w:val="28"/>
            <w:u w:val="none"/>
            <w:shd w:val="clear" w:color="auto" w:fill="FFFFFF"/>
          </w:rPr>
          <w:t>BaigeNews.kz</w:t>
        </w:r>
      </w:hyperlink>
      <w:r w:rsidR="006569E6" w:rsidRPr="00AD030F">
        <w:rPr>
          <w:sz w:val="28"/>
          <w:szCs w:val="28"/>
          <w:shd w:val="clear" w:color="auto" w:fill="FFFFFF"/>
        </w:rPr>
        <w:t xml:space="preserve"> со ссылкой данные Минздрава </w:t>
      </w:r>
      <w:hyperlink r:id="rId77" w:history="1">
        <w:r w:rsidR="006569E6" w:rsidRPr="00AD030F">
          <w:rPr>
            <w:rStyle w:val="a4"/>
            <w:rFonts w:eastAsiaTheme="majorEastAsia"/>
            <w:color w:val="auto"/>
            <w:sz w:val="28"/>
            <w:szCs w:val="28"/>
            <w:u w:val="none"/>
            <w:shd w:val="clear" w:color="auto" w:fill="FFFFFF"/>
          </w:rPr>
          <w:t>https://baigenews.kz/vyzhivaemost-nedonoshennyh-detey-v-kazahstane-dostigla-80_142044/</w:t>
        </w:r>
      </w:hyperlink>
      <w:r w:rsidR="006569E6" w:rsidRPr="00AD030F">
        <w:rPr>
          <w:rStyle w:val="a4"/>
          <w:rFonts w:eastAsiaTheme="majorEastAsia"/>
          <w:color w:val="auto"/>
          <w:sz w:val="28"/>
          <w:szCs w:val="28"/>
          <w:u w:val="none"/>
          <w:shd w:val="clear" w:color="auto" w:fill="FFFFFF"/>
        </w:rPr>
        <w:t xml:space="preserve">  17.11.2022.</w:t>
      </w:r>
    </w:p>
    <w:p w:rsidR="006569E6" w:rsidRPr="00593A59" w:rsidRDefault="006569E6" w:rsidP="006569E6">
      <w:pPr>
        <w:pStyle w:val="a5"/>
        <w:numPr>
          <w:ilvl w:val="0"/>
          <w:numId w:val="24"/>
        </w:numPr>
        <w:tabs>
          <w:tab w:val="left" w:pos="993"/>
        </w:tabs>
        <w:spacing w:before="0" w:beforeAutospacing="0" w:after="0" w:afterAutospacing="0"/>
        <w:ind w:left="0" w:firstLine="567"/>
        <w:contextualSpacing/>
        <w:jc w:val="both"/>
        <w:rPr>
          <w:shd w:val="clear" w:color="auto" w:fill="FFFFFF"/>
        </w:rPr>
      </w:pPr>
      <w:r w:rsidRPr="00022494">
        <w:rPr>
          <w:color w:val="000000"/>
          <w:sz w:val="28"/>
          <w:szCs w:val="28"/>
          <w:shd w:val="clear" w:color="auto" w:fill="FFFFFF"/>
        </w:rPr>
        <w:t>О рождаемости в 2022 году</w:t>
      </w:r>
      <w:r>
        <w:rPr>
          <w:color w:val="000000"/>
          <w:sz w:val="28"/>
          <w:szCs w:val="28"/>
          <w:shd w:val="clear" w:color="auto" w:fill="FFFFFF"/>
        </w:rPr>
        <w:t xml:space="preserve">. </w:t>
      </w:r>
      <w:hyperlink r:id="rId78" w:history="1">
        <w:r w:rsidRPr="00022494">
          <w:rPr>
            <w:rStyle w:val="a4"/>
            <w:rFonts w:eastAsiaTheme="majorEastAsia"/>
            <w:color w:val="auto"/>
            <w:sz w:val="28"/>
            <w:szCs w:val="28"/>
            <w:u w:val="none"/>
            <w:shd w:val="clear" w:color="auto" w:fill="FFFFFF"/>
          </w:rPr>
          <w:t>https://ru.sputnik.kz/20230428/rozhdaemost-v-kazakhstane-za-2022-god-34387676.html</w:t>
        </w:r>
      </w:hyperlink>
      <w:r>
        <w:rPr>
          <w:rStyle w:val="a4"/>
          <w:rFonts w:eastAsiaTheme="majorEastAsia"/>
          <w:color w:val="auto"/>
          <w:sz w:val="28"/>
          <w:szCs w:val="28"/>
          <w:u w:val="none"/>
          <w:shd w:val="clear" w:color="auto" w:fill="FFFFFF"/>
        </w:rPr>
        <w:t xml:space="preserve"> 11.08.2023</w:t>
      </w:r>
      <w:r w:rsidRPr="00705BEF">
        <w:rPr>
          <w:rStyle w:val="a4"/>
          <w:rFonts w:eastAsiaTheme="majorEastAsia"/>
          <w:color w:val="auto"/>
          <w:sz w:val="28"/>
          <w:szCs w:val="28"/>
          <w:u w:val="none"/>
          <w:shd w:val="clear" w:color="auto" w:fill="FFFFFF"/>
        </w:rPr>
        <w:t>.</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bCs/>
          <w:caps/>
          <w:sz w:val="28"/>
          <w:szCs w:val="28"/>
        </w:rPr>
      </w:pPr>
      <w:r w:rsidRPr="00593A59">
        <w:rPr>
          <w:bCs/>
          <w:sz w:val="28"/>
          <w:szCs w:val="28"/>
        </w:rPr>
        <w:t xml:space="preserve">Бюро Национальной Статистики </w:t>
      </w:r>
      <w:r w:rsidRPr="00593A59">
        <w:rPr>
          <w:sz w:val="28"/>
          <w:szCs w:val="28"/>
        </w:rPr>
        <w:t xml:space="preserve">Агентства По Стратегическому Планированию И Реформам Республики Казахстан. О Рождаемости в 2022 году </w:t>
      </w:r>
      <w:hyperlink r:id="rId79" w:history="1">
        <w:r w:rsidRPr="00593A59">
          <w:rPr>
            <w:rStyle w:val="a4"/>
            <w:rFonts w:eastAsiaTheme="majorEastAsia"/>
            <w:color w:val="auto"/>
            <w:sz w:val="28"/>
            <w:szCs w:val="28"/>
            <w:u w:val="none"/>
            <w:shd w:val="clear" w:color="auto" w:fill="FFFFFF"/>
          </w:rPr>
          <w:t>https://stat.gov.kz/ru/news/o-rozhdaemosti-v-2022-godu/</w:t>
        </w:r>
      </w:hyperlink>
      <w:r w:rsidRPr="00593A59">
        <w:rPr>
          <w:rStyle w:val="a4"/>
          <w:rFonts w:eastAsiaTheme="majorEastAsia"/>
          <w:color w:val="auto"/>
          <w:sz w:val="28"/>
          <w:szCs w:val="28"/>
          <w:u w:val="none"/>
          <w:shd w:val="clear" w:color="auto" w:fill="FFFFFF"/>
        </w:rPr>
        <w:t xml:space="preserve">  </w:t>
      </w:r>
      <w:r w:rsidRPr="00593A59">
        <w:rPr>
          <w:sz w:val="28"/>
          <w:szCs w:val="28"/>
          <w:shd w:val="clear" w:color="auto" w:fill="FFFFFF"/>
        </w:rPr>
        <w:t>21.04.2023.</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 xml:space="preserve">Reiterer F. Neonatal Pneumonia. - Neonatal Bacterial Infection, 2013. – 141 </w:t>
      </w:r>
      <w:r w:rsidRPr="00593A59">
        <w:rPr>
          <w:sz w:val="28"/>
          <w:szCs w:val="28"/>
          <w:shd w:val="clear" w:color="auto" w:fill="FFFFFF"/>
        </w:rPr>
        <w:t>р</w:t>
      </w:r>
      <w:r w:rsidRPr="00593A59">
        <w:rPr>
          <w:sz w:val="28"/>
          <w:szCs w:val="28"/>
          <w:shd w:val="clear" w:color="auto" w:fill="FFFFFF"/>
          <w:lang w:val="en-US"/>
        </w:rPr>
        <w:t>.</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 xml:space="preserve">Hooven T.A., Polin R.A. Pneumonia // Semin Fetal Neonatal Med. – 2017. – Vol. 22, №4. – </w:t>
      </w:r>
      <w:r w:rsidRPr="00593A59">
        <w:rPr>
          <w:sz w:val="28"/>
          <w:szCs w:val="28"/>
          <w:shd w:val="clear" w:color="auto" w:fill="FFFFFF"/>
        </w:rPr>
        <w:t>Р</w:t>
      </w:r>
      <w:r w:rsidRPr="00593A59">
        <w:rPr>
          <w:sz w:val="28"/>
          <w:szCs w:val="28"/>
          <w:shd w:val="clear" w:color="auto" w:fill="FFFFFF"/>
          <w:lang w:val="en-US"/>
        </w:rPr>
        <w:t xml:space="preserve">. 206-213.  </w:t>
      </w:r>
    </w:p>
    <w:p w:rsidR="006569E6" w:rsidRPr="008A4AF1"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8A4AF1">
        <w:rPr>
          <w:sz w:val="28"/>
          <w:szCs w:val="28"/>
          <w:lang w:val="en-US"/>
        </w:rPr>
        <w:t xml:space="preserve">Merrow Carlson </w:t>
      </w:r>
      <w:r w:rsidRPr="008A4AF1">
        <w:rPr>
          <w:sz w:val="28"/>
          <w:szCs w:val="28"/>
        </w:rPr>
        <w:t>А</w:t>
      </w:r>
      <w:r w:rsidRPr="008A4AF1">
        <w:rPr>
          <w:sz w:val="28"/>
          <w:szCs w:val="28"/>
          <w:lang w:val="en-US"/>
        </w:rPr>
        <w:t>., Linscott Luke L., O'Hara Sara M., Towbin Alexander J., Aquino Michael R., Richardson Randy R., Meyers Arthur B., Kraus Steven J., Smith Ethan A., Nagaraj Usha D., Baskin Hank, Jones Blaise V., Anton Christopher G., Koch Bernadette L., Rattan Mantosh S., Moore Ryan A., Neonatal Pneumonia.  In Diagnostic Imaging, Pediatrics</w:t>
      </w:r>
      <w:r w:rsidRPr="00705BEF">
        <w:rPr>
          <w:sz w:val="28"/>
          <w:szCs w:val="28"/>
          <w:lang w:val="en-US"/>
        </w:rPr>
        <w:t xml:space="preserve">. - </w:t>
      </w:r>
      <w:r w:rsidRPr="008A4AF1">
        <w:rPr>
          <w:sz w:val="28"/>
          <w:szCs w:val="28"/>
          <w:lang w:val="en-US"/>
        </w:rPr>
        <w:t>Third Edition</w:t>
      </w:r>
      <w:r w:rsidRPr="00705BEF">
        <w:rPr>
          <w:sz w:val="28"/>
          <w:szCs w:val="28"/>
          <w:lang w:val="en-US"/>
        </w:rPr>
        <w:t xml:space="preserve">. - </w:t>
      </w:r>
      <w:r w:rsidRPr="008A4AF1">
        <w:rPr>
          <w:sz w:val="28"/>
          <w:szCs w:val="28"/>
          <w:lang w:val="en-US"/>
        </w:rPr>
        <w:t>Elsevier,</w:t>
      </w:r>
      <w:r w:rsidRPr="00705BEF">
        <w:rPr>
          <w:sz w:val="28"/>
          <w:szCs w:val="28"/>
          <w:lang w:val="en-US"/>
        </w:rPr>
        <w:t xml:space="preserve"> </w:t>
      </w:r>
      <w:r w:rsidRPr="008A4AF1">
        <w:rPr>
          <w:sz w:val="28"/>
          <w:szCs w:val="28"/>
          <w:lang w:val="en-US"/>
        </w:rPr>
        <w:t>2017</w:t>
      </w:r>
      <w:r w:rsidRPr="00705BEF">
        <w:rPr>
          <w:sz w:val="28"/>
          <w:szCs w:val="28"/>
          <w:lang w:val="en-US"/>
        </w:rPr>
        <w:t xml:space="preserve">. </w:t>
      </w:r>
      <w:r>
        <w:rPr>
          <w:sz w:val="28"/>
          <w:szCs w:val="28"/>
          <w:lang w:val="en-US"/>
        </w:rPr>
        <w:t>–</w:t>
      </w:r>
      <w:r w:rsidRPr="008A4AF1">
        <w:rPr>
          <w:sz w:val="28"/>
          <w:szCs w:val="28"/>
          <w:lang w:val="en-US"/>
        </w:rPr>
        <w:t xml:space="preserve"> P</w:t>
      </w:r>
      <w:r w:rsidRPr="00705BEF">
        <w:rPr>
          <w:sz w:val="28"/>
          <w:szCs w:val="28"/>
          <w:lang w:val="en-US"/>
        </w:rPr>
        <w:t xml:space="preserve">. </w:t>
      </w:r>
      <w:r w:rsidRPr="008A4AF1">
        <w:rPr>
          <w:sz w:val="28"/>
          <w:szCs w:val="28"/>
          <w:lang w:val="en-US"/>
        </w:rPr>
        <w:t>96-97</w:t>
      </w:r>
      <w:r>
        <w:rPr>
          <w:sz w:val="28"/>
          <w:szCs w:val="28"/>
        </w:rPr>
        <w:t xml:space="preserve">. </w:t>
      </w:r>
    </w:p>
    <w:p w:rsidR="006569E6" w:rsidRPr="008A4AF1"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8A4AF1">
        <w:rPr>
          <w:sz w:val="28"/>
          <w:szCs w:val="28"/>
          <w:shd w:val="clear" w:color="auto" w:fill="FFFFFF"/>
          <w:lang w:val="en-US"/>
        </w:rPr>
        <w:t>Alkema L. et al. National, regional, and global sex ratios of infant, child, and under-5 mortality and identification of countries with outly</w:t>
      </w:r>
      <w:r w:rsidRPr="008A4AF1">
        <w:rPr>
          <w:sz w:val="28"/>
          <w:szCs w:val="28"/>
          <w:shd w:val="clear" w:color="auto" w:fill="FFFFFF"/>
          <w:lang w:val="en-US"/>
        </w:rPr>
        <w:softHyphen/>
        <w:t>ing ratios: a systematic assessment // </w:t>
      </w:r>
      <w:r w:rsidRPr="008A4AF1">
        <w:rPr>
          <w:rStyle w:val="ad"/>
          <w:i w:val="0"/>
          <w:iCs w:val="0"/>
          <w:sz w:val="28"/>
          <w:szCs w:val="28"/>
          <w:shd w:val="clear" w:color="auto" w:fill="FFFFFF"/>
          <w:lang w:val="en-US"/>
        </w:rPr>
        <w:t xml:space="preserve">The Lancet Global Health. – </w:t>
      </w:r>
      <w:r w:rsidRPr="008A4AF1">
        <w:rPr>
          <w:sz w:val="28"/>
          <w:szCs w:val="28"/>
          <w:shd w:val="clear" w:color="auto" w:fill="FFFFFF"/>
          <w:lang w:val="en-US"/>
        </w:rPr>
        <w:t>2014</w:t>
      </w:r>
      <w:r w:rsidRPr="008A4AF1">
        <w:rPr>
          <w:i/>
          <w:iCs/>
          <w:sz w:val="28"/>
          <w:szCs w:val="28"/>
          <w:shd w:val="clear" w:color="auto" w:fill="FFFFFF"/>
          <w:lang w:val="en-US"/>
        </w:rPr>
        <w:t xml:space="preserve">. </w:t>
      </w:r>
      <w:r w:rsidRPr="008A4AF1">
        <w:rPr>
          <w:sz w:val="28"/>
          <w:szCs w:val="28"/>
          <w:shd w:val="clear" w:color="auto" w:fill="FFFFFF"/>
          <w:lang w:val="en-US"/>
        </w:rPr>
        <w:t>-</w:t>
      </w:r>
      <w:r w:rsidRPr="008A4AF1">
        <w:rPr>
          <w:i/>
          <w:iCs/>
          <w:sz w:val="28"/>
          <w:szCs w:val="28"/>
          <w:shd w:val="clear" w:color="auto" w:fill="FFFFFF"/>
          <w:lang w:val="en-US"/>
        </w:rPr>
        <w:t xml:space="preserve"> </w:t>
      </w:r>
      <w:r w:rsidRPr="008A4AF1">
        <w:rPr>
          <w:sz w:val="28"/>
          <w:szCs w:val="28"/>
          <w:shd w:val="clear" w:color="auto" w:fill="FFFFFF"/>
          <w:lang w:val="en-US"/>
        </w:rPr>
        <w:t xml:space="preserve">Vol. 2. - </w:t>
      </w:r>
      <w:r>
        <w:rPr>
          <w:sz w:val="28"/>
          <w:szCs w:val="28"/>
          <w:shd w:val="clear" w:color="auto" w:fill="FFFFFF"/>
        </w:rPr>
        <w:t>Р</w:t>
      </w:r>
      <w:r w:rsidRPr="008A4AF1">
        <w:rPr>
          <w:sz w:val="28"/>
          <w:szCs w:val="28"/>
          <w:shd w:val="clear" w:color="auto" w:fill="FFFFFF"/>
          <w:lang w:val="en-US"/>
        </w:rPr>
        <w:t xml:space="preserve">. 521-530. </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93A59">
        <w:rPr>
          <w:sz w:val="28"/>
          <w:szCs w:val="28"/>
          <w:lang w:val="en-US"/>
        </w:rPr>
        <w:t xml:space="preserve">Viscardi R.M.Prenatal and postnatal microbial colonisation and respiratory outcome in preterm infants. In Bancalari E, Polin R. (eds). The newborn lung. </w:t>
      </w:r>
      <w:r w:rsidRPr="00605449">
        <w:rPr>
          <w:sz w:val="28"/>
          <w:szCs w:val="28"/>
          <w:lang w:val="en-US"/>
        </w:rPr>
        <w:t xml:space="preserve">- </w:t>
      </w:r>
      <w:r w:rsidRPr="00593A59">
        <w:rPr>
          <w:sz w:val="28"/>
          <w:szCs w:val="28"/>
          <w:lang w:val="en-US"/>
        </w:rPr>
        <w:t>2nd edition, 2012</w:t>
      </w:r>
      <w:r w:rsidRPr="00605449">
        <w:rPr>
          <w:sz w:val="28"/>
          <w:szCs w:val="28"/>
          <w:lang w:val="en-US"/>
        </w:rPr>
        <w:t xml:space="preserve">. – </w:t>
      </w:r>
      <w:r>
        <w:rPr>
          <w:sz w:val="28"/>
          <w:szCs w:val="28"/>
          <w:lang w:val="en-US"/>
        </w:rPr>
        <w:t xml:space="preserve">Vol. </w:t>
      </w:r>
      <w:r w:rsidRPr="00593A59">
        <w:rPr>
          <w:sz w:val="28"/>
          <w:szCs w:val="28"/>
          <w:lang w:val="en-US"/>
        </w:rPr>
        <w:t>6</w:t>
      </w:r>
      <w:r w:rsidRPr="00605449">
        <w:rPr>
          <w:sz w:val="28"/>
          <w:szCs w:val="28"/>
          <w:lang w:val="en-US"/>
        </w:rPr>
        <w:t xml:space="preserve">. – </w:t>
      </w:r>
      <w:r>
        <w:rPr>
          <w:sz w:val="28"/>
          <w:szCs w:val="28"/>
        </w:rPr>
        <w:t>Р</w:t>
      </w:r>
      <w:r w:rsidRPr="00605449">
        <w:rPr>
          <w:sz w:val="28"/>
          <w:szCs w:val="28"/>
          <w:lang w:val="en-US"/>
        </w:rPr>
        <w:t xml:space="preserve">. </w:t>
      </w:r>
      <w:r w:rsidRPr="00593A59">
        <w:rPr>
          <w:sz w:val="28"/>
          <w:szCs w:val="28"/>
          <w:lang w:val="en-US"/>
        </w:rPr>
        <w:t>135</w:t>
      </w:r>
      <w:r w:rsidRPr="00605449">
        <w:rPr>
          <w:sz w:val="28"/>
          <w:szCs w:val="28"/>
          <w:lang w:val="en-US"/>
        </w:rPr>
        <w:t>-</w:t>
      </w:r>
      <w:r w:rsidRPr="00593A59">
        <w:rPr>
          <w:sz w:val="28"/>
          <w:szCs w:val="28"/>
          <w:lang w:val="en-US"/>
        </w:rPr>
        <w:t>162</w:t>
      </w:r>
      <w:r w:rsidRPr="00605449">
        <w:rPr>
          <w:sz w:val="28"/>
          <w:szCs w:val="28"/>
          <w:lang w:val="en-US"/>
        </w:rPr>
        <w:t>.</w:t>
      </w:r>
    </w:p>
    <w:p w:rsidR="006569E6" w:rsidRPr="00593A59" w:rsidRDefault="006569E6" w:rsidP="006569E6">
      <w:pPr>
        <w:pStyle w:val="a5"/>
        <w:numPr>
          <w:ilvl w:val="0"/>
          <w:numId w:val="24"/>
        </w:numPr>
        <w:tabs>
          <w:tab w:val="left" w:pos="993"/>
        </w:tabs>
        <w:ind w:left="0" w:firstLine="567"/>
        <w:contextualSpacing/>
        <w:jc w:val="both"/>
        <w:rPr>
          <w:sz w:val="28"/>
          <w:szCs w:val="28"/>
          <w:lang w:val="en-US"/>
        </w:rPr>
      </w:pPr>
      <w:r w:rsidRPr="00593A59">
        <w:rPr>
          <w:sz w:val="28"/>
          <w:szCs w:val="28"/>
          <w:lang w:val="en-US"/>
        </w:rPr>
        <w:t>Zhang</w:t>
      </w:r>
      <w:r w:rsidRPr="008A4AF1">
        <w:rPr>
          <w:sz w:val="28"/>
          <w:szCs w:val="28"/>
          <w:lang w:val="en-US"/>
        </w:rPr>
        <w:t xml:space="preserve"> </w:t>
      </w:r>
      <w:r w:rsidRPr="00593A59">
        <w:rPr>
          <w:sz w:val="28"/>
          <w:szCs w:val="28"/>
          <w:lang w:val="en-US"/>
        </w:rPr>
        <w:t>H.Z.</w:t>
      </w:r>
      <w:r w:rsidRPr="008A4AF1">
        <w:rPr>
          <w:sz w:val="28"/>
          <w:szCs w:val="28"/>
          <w:lang w:val="en-US"/>
        </w:rPr>
        <w:t xml:space="preserve">, </w:t>
      </w:r>
      <w:r w:rsidRPr="00593A59">
        <w:rPr>
          <w:sz w:val="28"/>
          <w:szCs w:val="28"/>
          <w:lang w:val="en-US"/>
        </w:rPr>
        <w:t>Fang</w:t>
      </w:r>
      <w:r w:rsidRPr="008A4AF1">
        <w:rPr>
          <w:sz w:val="28"/>
          <w:szCs w:val="28"/>
          <w:lang w:val="en-US"/>
        </w:rPr>
        <w:t xml:space="preserve"> </w:t>
      </w:r>
      <w:r w:rsidRPr="00593A59">
        <w:rPr>
          <w:sz w:val="28"/>
          <w:szCs w:val="28"/>
          <w:lang w:val="en-US"/>
        </w:rPr>
        <w:t>J.SuH.</w:t>
      </w:r>
      <w:r w:rsidRPr="008A4AF1">
        <w:rPr>
          <w:sz w:val="28"/>
          <w:szCs w:val="28"/>
          <w:lang w:val="en-US"/>
        </w:rPr>
        <w:t xml:space="preserve"> </w:t>
      </w:r>
      <w:r w:rsidRPr="00593A59">
        <w:rPr>
          <w:sz w:val="28"/>
          <w:szCs w:val="28"/>
          <w:lang w:val="en-US"/>
        </w:rPr>
        <w:t>et al</w:t>
      </w:r>
      <w:r w:rsidRPr="008A4AF1">
        <w:rPr>
          <w:sz w:val="28"/>
          <w:szCs w:val="28"/>
          <w:lang w:val="en-US"/>
        </w:rPr>
        <w:t xml:space="preserve">. </w:t>
      </w:r>
      <w:r w:rsidRPr="00593A59">
        <w:rPr>
          <w:sz w:val="28"/>
          <w:szCs w:val="28"/>
          <w:lang w:val="en-US"/>
        </w:rPr>
        <w:t>Risk factors for bronchopulmonary dysplasia in neonates born at &lt; 1500g (1999-2009)</w:t>
      </w:r>
      <w:r w:rsidRPr="008A4AF1">
        <w:rPr>
          <w:sz w:val="28"/>
          <w:szCs w:val="28"/>
          <w:lang w:val="en-US"/>
        </w:rPr>
        <w:t xml:space="preserve"> //</w:t>
      </w:r>
      <w:r w:rsidRPr="00593A59">
        <w:rPr>
          <w:sz w:val="28"/>
          <w:szCs w:val="28"/>
          <w:lang w:val="en-US"/>
        </w:rPr>
        <w:t xml:space="preserve"> Pediatrics International</w:t>
      </w:r>
      <w:r w:rsidRPr="008A4AF1">
        <w:rPr>
          <w:sz w:val="28"/>
          <w:szCs w:val="28"/>
          <w:lang w:val="en-US"/>
        </w:rPr>
        <w:t>. –</w:t>
      </w:r>
      <w:r w:rsidRPr="00593A59">
        <w:rPr>
          <w:sz w:val="28"/>
          <w:szCs w:val="28"/>
          <w:lang w:val="en-US"/>
        </w:rPr>
        <w:t> 2011</w:t>
      </w:r>
      <w:r w:rsidRPr="008A4AF1">
        <w:rPr>
          <w:sz w:val="28"/>
          <w:szCs w:val="28"/>
          <w:lang w:val="en-US"/>
        </w:rPr>
        <w:t xml:space="preserve">. – </w:t>
      </w:r>
      <w:r w:rsidRPr="00705BEF">
        <w:rPr>
          <w:sz w:val="28"/>
          <w:szCs w:val="28"/>
          <w:lang w:val="en-US"/>
        </w:rPr>
        <w:t>№</w:t>
      </w:r>
      <w:r w:rsidRPr="00593A59">
        <w:rPr>
          <w:sz w:val="28"/>
          <w:szCs w:val="28"/>
          <w:lang w:val="en-US"/>
        </w:rPr>
        <w:t>53</w:t>
      </w:r>
      <w:r w:rsidRPr="008A4AF1">
        <w:rPr>
          <w:sz w:val="28"/>
          <w:szCs w:val="28"/>
          <w:lang w:val="en-US"/>
        </w:rPr>
        <w:t xml:space="preserve">. -  </w:t>
      </w:r>
      <w:r>
        <w:rPr>
          <w:sz w:val="28"/>
          <w:szCs w:val="28"/>
        </w:rPr>
        <w:t>Р</w:t>
      </w:r>
      <w:r w:rsidRPr="008A4AF1">
        <w:rPr>
          <w:sz w:val="28"/>
          <w:szCs w:val="28"/>
          <w:lang w:val="en-US"/>
        </w:rPr>
        <w:t xml:space="preserve">. </w:t>
      </w:r>
      <w:r w:rsidRPr="00593A59">
        <w:rPr>
          <w:sz w:val="28"/>
          <w:szCs w:val="28"/>
          <w:lang w:val="en-US"/>
        </w:rPr>
        <w:t>915</w:t>
      </w:r>
      <w:r w:rsidRPr="008A4AF1">
        <w:rPr>
          <w:sz w:val="28"/>
          <w:szCs w:val="28"/>
          <w:lang w:val="en-US"/>
        </w:rPr>
        <w:t>-</w:t>
      </w:r>
      <w:r w:rsidRPr="00593A59">
        <w:rPr>
          <w:sz w:val="28"/>
          <w:szCs w:val="28"/>
          <w:lang w:val="en-US"/>
        </w:rPr>
        <w:t>920</w:t>
      </w:r>
      <w:r w:rsidRPr="008A4AF1">
        <w:rPr>
          <w:sz w:val="28"/>
          <w:szCs w:val="28"/>
          <w:lang w:val="en-US"/>
        </w:rPr>
        <w:t>.</w:t>
      </w:r>
    </w:p>
    <w:p w:rsidR="006569E6" w:rsidRPr="008A4AF1"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Nissen M</w:t>
      </w:r>
      <w:r w:rsidRPr="008A4AF1">
        <w:rPr>
          <w:sz w:val="28"/>
          <w:szCs w:val="28"/>
          <w:shd w:val="clear" w:color="auto" w:fill="FFFFFF"/>
          <w:lang w:val="en-US"/>
        </w:rPr>
        <w:t>.</w:t>
      </w:r>
      <w:r w:rsidRPr="00593A59">
        <w:rPr>
          <w:sz w:val="28"/>
          <w:szCs w:val="28"/>
          <w:shd w:val="clear" w:color="auto" w:fill="FFFFFF"/>
          <w:lang w:val="en-US"/>
        </w:rPr>
        <w:t>D. Congenital and neonatal pneumonia</w:t>
      </w:r>
      <w:r w:rsidRPr="008A4AF1">
        <w:rPr>
          <w:sz w:val="28"/>
          <w:szCs w:val="28"/>
          <w:shd w:val="clear" w:color="auto" w:fill="FFFFFF"/>
          <w:lang w:val="en-US"/>
        </w:rPr>
        <w:t xml:space="preserve"> //</w:t>
      </w:r>
      <w:r w:rsidRPr="00593A59">
        <w:rPr>
          <w:sz w:val="28"/>
          <w:szCs w:val="28"/>
          <w:shd w:val="clear" w:color="auto" w:fill="FFFFFF"/>
          <w:lang w:val="en-US"/>
        </w:rPr>
        <w:t xml:space="preserve"> Paediatr Respir Rev. </w:t>
      </w:r>
      <w:r w:rsidRPr="008A4AF1">
        <w:rPr>
          <w:sz w:val="28"/>
          <w:szCs w:val="28"/>
          <w:shd w:val="clear" w:color="auto" w:fill="FFFFFF"/>
          <w:lang w:val="en-US"/>
        </w:rPr>
        <w:t xml:space="preserve">– </w:t>
      </w:r>
      <w:r w:rsidRPr="00593A59">
        <w:rPr>
          <w:sz w:val="28"/>
          <w:szCs w:val="28"/>
          <w:shd w:val="clear" w:color="auto" w:fill="FFFFFF"/>
          <w:lang w:val="en-US"/>
        </w:rPr>
        <w:t>2007</w:t>
      </w:r>
      <w:r w:rsidRPr="008A4AF1">
        <w:rPr>
          <w:sz w:val="28"/>
          <w:szCs w:val="28"/>
          <w:shd w:val="clear" w:color="auto" w:fill="FFFFFF"/>
          <w:lang w:val="en-US"/>
        </w:rPr>
        <w:t>. - №</w:t>
      </w:r>
      <w:r w:rsidRPr="00593A59">
        <w:rPr>
          <w:sz w:val="28"/>
          <w:szCs w:val="28"/>
          <w:shd w:val="clear" w:color="auto" w:fill="FFFFFF"/>
          <w:lang w:val="en-US"/>
        </w:rPr>
        <w:t>8(3)</w:t>
      </w:r>
      <w:r w:rsidRPr="008A4AF1">
        <w:rPr>
          <w:sz w:val="28"/>
          <w:szCs w:val="28"/>
          <w:shd w:val="clear" w:color="auto" w:fill="FFFFFF"/>
          <w:lang w:val="en-US"/>
        </w:rPr>
        <w:t xml:space="preserve">. – </w:t>
      </w:r>
      <w:r>
        <w:rPr>
          <w:sz w:val="28"/>
          <w:szCs w:val="28"/>
          <w:shd w:val="clear" w:color="auto" w:fill="FFFFFF"/>
        </w:rPr>
        <w:t>Р</w:t>
      </w:r>
      <w:r w:rsidRPr="008A4AF1">
        <w:rPr>
          <w:sz w:val="28"/>
          <w:szCs w:val="28"/>
          <w:shd w:val="clear" w:color="auto" w:fill="FFFFFF"/>
          <w:lang w:val="en-US"/>
        </w:rPr>
        <w:t xml:space="preserve">. </w:t>
      </w:r>
      <w:r w:rsidRPr="00593A59">
        <w:rPr>
          <w:sz w:val="28"/>
          <w:szCs w:val="28"/>
          <w:shd w:val="clear" w:color="auto" w:fill="FFFFFF"/>
          <w:lang w:val="en-US"/>
        </w:rPr>
        <w:t xml:space="preserve">195-203. </w:t>
      </w:r>
      <w:r w:rsidRPr="008A4AF1">
        <w:rPr>
          <w:sz w:val="28"/>
          <w:szCs w:val="28"/>
          <w:shd w:val="clear" w:color="auto" w:fill="FFFFFF"/>
          <w:lang w:val="en-US"/>
        </w:rPr>
        <w:t xml:space="preserve"> </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93A59">
        <w:rPr>
          <w:rStyle w:val="refpublishername"/>
          <w:rFonts w:eastAsia="Calibri"/>
          <w:sz w:val="28"/>
          <w:szCs w:val="28"/>
          <w:shd w:val="clear" w:color="auto" w:fill="FFFFFF"/>
          <w:lang w:val="en-US"/>
        </w:rPr>
        <w:t>World Health Organization (WHO)</w:t>
      </w:r>
      <w:r w:rsidRPr="00705BEF">
        <w:rPr>
          <w:rStyle w:val="refpublishername"/>
          <w:rFonts w:eastAsia="Calibri"/>
          <w:sz w:val="28"/>
          <w:szCs w:val="28"/>
          <w:shd w:val="clear" w:color="auto" w:fill="FFFFFF"/>
          <w:lang w:val="en-US"/>
        </w:rPr>
        <w:t>.</w:t>
      </w:r>
      <w:r w:rsidRPr="00593A59">
        <w:rPr>
          <w:rStyle w:val="refpublishername"/>
          <w:rFonts w:eastAsia="Calibri"/>
          <w:sz w:val="28"/>
          <w:szCs w:val="28"/>
          <w:shd w:val="clear" w:color="auto" w:fill="FFFFFF"/>
          <w:lang w:val="en-US"/>
        </w:rPr>
        <w:t xml:space="preserve"> </w:t>
      </w:r>
      <w:r w:rsidRPr="00593A59">
        <w:rPr>
          <w:bCs/>
          <w:sz w:val="28"/>
          <w:szCs w:val="28"/>
          <w:lang w:val="en-US"/>
        </w:rPr>
        <w:t>Newborn Mortality</w:t>
      </w:r>
      <w:r w:rsidRPr="008A4AF1">
        <w:rPr>
          <w:bCs/>
          <w:sz w:val="28"/>
          <w:szCs w:val="28"/>
          <w:lang w:val="en-US"/>
        </w:rPr>
        <w:t xml:space="preserve">. </w:t>
      </w:r>
      <w:r>
        <w:rPr>
          <w:bCs/>
          <w:sz w:val="28"/>
          <w:szCs w:val="28"/>
          <w:lang w:val="en-US"/>
        </w:rPr>
        <w:t>–</w:t>
      </w:r>
      <w:r w:rsidRPr="008A4AF1">
        <w:rPr>
          <w:bCs/>
          <w:sz w:val="28"/>
          <w:szCs w:val="28"/>
          <w:lang w:val="en-US"/>
        </w:rPr>
        <w:t xml:space="preserve"> </w:t>
      </w:r>
      <w:r w:rsidRPr="00593A59">
        <w:rPr>
          <w:rStyle w:val="timestamp"/>
          <w:rFonts w:eastAsia="Calibri"/>
          <w:sz w:val="28"/>
          <w:szCs w:val="28"/>
          <w:lang w:val="en-US"/>
        </w:rPr>
        <w:t>2022</w:t>
      </w:r>
      <w:r w:rsidRPr="008A4AF1">
        <w:rPr>
          <w:bCs/>
          <w:sz w:val="28"/>
          <w:szCs w:val="28"/>
          <w:lang w:val="en-US"/>
        </w:rPr>
        <w:t xml:space="preserve"> </w:t>
      </w:r>
      <w:r w:rsidRPr="00593A59">
        <w:rPr>
          <w:rStyle w:val="timestamp"/>
          <w:rFonts w:eastAsia="Calibri"/>
          <w:sz w:val="28"/>
          <w:szCs w:val="28"/>
          <w:lang w:val="en-US"/>
        </w:rPr>
        <w:t xml:space="preserve"> </w:t>
      </w:r>
      <w:hyperlink r:id="rId80" w:history="1">
        <w:r w:rsidRPr="00593A59">
          <w:rPr>
            <w:rStyle w:val="a4"/>
            <w:rFonts w:eastAsiaTheme="majorEastAsia"/>
            <w:color w:val="auto"/>
            <w:sz w:val="28"/>
            <w:szCs w:val="28"/>
            <w:u w:val="none"/>
            <w:shd w:val="clear" w:color="auto" w:fill="FFFFFF"/>
            <w:lang w:val="en-US"/>
          </w:rPr>
          <w:t>https://www.who.int/news-room/fact-sheets/detail/levels-and-trends-in-child-mortality-report-2021</w:t>
        </w:r>
      </w:hyperlink>
      <w:r w:rsidRPr="00705BEF">
        <w:rPr>
          <w:rStyle w:val="a4"/>
          <w:rFonts w:eastAsiaTheme="majorEastAsia"/>
          <w:color w:val="auto"/>
          <w:sz w:val="28"/>
          <w:szCs w:val="28"/>
          <w:u w:val="none"/>
          <w:shd w:val="clear" w:color="auto" w:fill="FFFFFF"/>
          <w:lang w:val="en-US"/>
        </w:rPr>
        <w:t xml:space="preserve">  11.08.2021</w:t>
      </w:r>
      <w:r w:rsidRPr="008A4AF1">
        <w:rPr>
          <w:rStyle w:val="a4"/>
          <w:rFonts w:eastAsiaTheme="majorEastAsia"/>
          <w:color w:val="auto"/>
          <w:sz w:val="28"/>
          <w:szCs w:val="28"/>
          <w:u w:val="none"/>
          <w:shd w:val="clear" w:color="auto" w:fill="FFFFFF"/>
          <w:lang w:val="en-US"/>
        </w:rPr>
        <w:t>.</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93A59">
        <w:rPr>
          <w:sz w:val="28"/>
          <w:szCs w:val="28"/>
          <w:lang w:val="en-US"/>
        </w:rPr>
        <w:t>Muhammad Aslam, Chief M</w:t>
      </w:r>
      <w:r w:rsidRPr="008A4AF1">
        <w:rPr>
          <w:sz w:val="28"/>
          <w:szCs w:val="28"/>
          <w:lang w:val="en-US"/>
        </w:rPr>
        <w:t>.</w:t>
      </w:r>
      <w:r w:rsidRPr="00593A59">
        <w:rPr>
          <w:sz w:val="28"/>
          <w:szCs w:val="28"/>
          <w:lang w:val="en-US"/>
        </w:rPr>
        <w:t>D</w:t>
      </w:r>
      <w:r w:rsidRPr="008A4AF1">
        <w:rPr>
          <w:sz w:val="28"/>
          <w:szCs w:val="28"/>
          <w:lang w:val="en-US"/>
        </w:rPr>
        <w:t>.</w:t>
      </w:r>
      <w:r w:rsidRPr="00593A59">
        <w:rPr>
          <w:sz w:val="28"/>
          <w:szCs w:val="28"/>
          <w:lang w:val="en-US"/>
        </w:rPr>
        <w:t xml:space="preserve"> Editor: Santina A Zanelli</w:t>
      </w:r>
      <w:r w:rsidRPr="00593A59">
        <w:rPr>
          <w:bCs/>
          <w:sz w:val="28"/>
          <w:szCs w:val="28"/>
          <w:lang w:val="en-US"/>
        </w:rPr>
        <w:t xml:space="preserve">. Congenital Pneumonia. </w:t>
      </w:r>
      <w:r w:rsidRPr="008A4AF1">
        <w:rPr>
          <w:bCs/>
          <w:sz w:val="28"/>
          <w:szCs w:val="28"/>
          <w:lang w:val="en-US"/>
        </w:rPr>
        <w:t xml:space="preserve">- </w:t>
      </w:r>
      <w:r w:rsidRPr="00593A59">
        <w:rPr>
          <w:sz w:val="28"/>
          <w:szCs w:val="28"/>
          <w:lang w:val="en-US"/>
        </w:rPr>
        <w:t>Author: Medscape</w:t>
      </w:r>
      <w:r w:rsidRPr="00593A59">
        <w:rPr>
          <w:sz w:val="28"/>
          <w:szCs w:val="28"/>
          <w:shd w:val="clear" w:color="auto" w:fill="FFFFFF"/>
          <w:lang w:val="en-US"/>
        </w:rPr>
        <w:t xml:space="preserve"> </w:t>
      </w:r>
      <w:r w:rsidRPr="00593A59">
        <w:rPr>
          <w:sz w:val="28"/>
          <w:szCs w:val="28"/>
          <w:lang w:val="en-US"/>
        </w:rPr>
        <w:t>Updated</w:t>
      </w:r>
      <w:r w:rsidRPr="008A4AF1">
        <w:rPr>
          <w:sz w:val="28"/>
          <w:szCs w:val="28"/>
          <w:lang w:val="en-US"/>
        </w:rPr>
        <w:t>,</w:t>
      </w:r>
      <w:r w:rsidRPr="00593A59">
        <w:rPr>
          <w:sz w:val="28"/>
          <w:szCs w:val="28"/>
          <w:lang w:val="en-US"/>
        </w:rPr>
        <w:t xml:space="preserve"> 2022. </w:t>
      </w:r>
      <w:r>
        <w:rPr>
          <w:sz w:val="28"/>
          <w:szCs w:val="28"/>
          <w:lang w:val="en-US"/>
        </w:rPr>
        <w:t>–</w:t>
      </w:r>
      <w:r w:rsidRPr="008A4AF1">
        <w:rPr>
          <w:sz w:val="28"/>
          <w:szCs w:val="28"/>
          <w:lang w:val="en-US"/>
        </w:rPr>
        <w:t xml:space="preserve"> 105 </w:t>
      </w:r>
      <w:r>
        <w:rPr>
          <w:sz w:val="28"/>
          <w:szCs w:val="28"/>
        </w:rPr>
        <w:t>р</w:t>
      </w:r>
      <w:r w:rsidRPr="008A4AF1">
        <w:rPr>
          <w:sz w:val="28"/>
          <w:szCs w:val="28"/>
          <w:lang w:val="en-US"/>
        </w:rPr>
        <w:t>.</w:t>
      </w:r>
    </w:p>
    <w:p w:rsidR="006569E6" w:rsidRPr="00593A59" w:rsidRDefault="006569E6" w:rsidP="006569E6">
      <w:pPr>
        <w:pStyle w:val="p"/>
        <w:numPr>
          <w:ilvl w:val="0"/>
          <w:numId w:val="24"/>
        </w:numPr>
        <w:shd w:val="clear" w:color="auto" w:fill="FFFFFF"/>
        <w:tabs>
          <w:tab w:val="left" w:pos="993"/>
        </w:tabs>
        <w:spacing w:before="0" w:beforeAutospacing="0" w:after="0" w:afterAutospacing="0"/>
        <w:ind w:left="0" w:firstLine="567"/>
        <w:jc w:val="both"/>
        <w:rPr>
          <w:sz w:val="28"/>
          <w:szCs w:val="28"/>
          <w:shd w:val="clear" w:color="auto" w:fill="FFFFFF"/>
          <w:lang w:val="en-US"/>
        </w:rPr>
      </w:pPr>
      <w:r w:rsidRPr="00593A59">
        <w:rPr>
          <w:sz w:val="28"/>
          <w:szCs w:val="28"/>
          <w:shd w:val="clear" w:color="auto" w:fill="FFFFFF"/>
          <w:lang w:val="en-US"/>
        </w:rPr>
        <w:t>Liu L</w:t>
      </w:r>
      <w:r w:rsidRPr="008A4AF1">
        <w:rPr>
          <w:sz w:val="28"/>
          <w:szCs w:val="28"/>
          <w:shd w:val="clear" w:color="auto" w:fill="FFFFFF"/>
          <w:lang w:val="en-US"/>
        </w:rPr>
        <w:t>.</w:t>
      </w:r>
      <w:r w:rsidRPr="00593A59">
        <w:rPr>
          <w:sz w:val="28"/>
          <w:szCs w:val="28"/>
          <w:shd w:val="clear" w:color="auto" w:fill="FFFFFF"/>
          <w:lang w:val="en-US"/>
        </w:rPr>
        <w:t>, Oza S</w:t>
      </w:r>
      <w:r w:rsidRPr="008A4AF1">
        <w:rPr>
          <w:sz w:val="28"/>
          <w:szCs w:val="28"/>
          <w:shd w:val="clear" w:color="auto" w:fill="FFFFFF"/>
          <w:lang w:val="en-US"/>
        </w:rPr>
        <w:t>.</w:t>
      </w:r>
      <w:r w:rsidRPr="00593A59">
        <w:rPr>
          <w:sz w:val="28"/>
          <w:szCs w:val="28"/>
          <w:shd w:val="clear" w:color="auto" w:fill="FFFFFF"/>
          <w:lang w:val="en-US"/>
        </w:rPr>
        <w:t>, Hogan D</w:t>
      </w:r>
      <w:r w:rsidRPr="008A4AF1">
        <w:rPr>
          <w:sz w:val="28"/>
          <w:szCs w:val="28"/>
          <w:shd w:val="clear" w:color="auto" w:fill="FFFFFF"/>
          <w:lang w:val="en-US"/>
        </w:rPr>
        <w:t>.</w:t>
      </w:r>
      <w:r w:rsidRPr="00593A59">
        <w:rPr>
          <w:sz w:val="28"/>
          <w:szCs w:val="28"/>
          <w:shd w:val="clear" w:color="auto" w:fill="FFFFFF"/>
          <w:lang w:val="en-US"/>
        </w:rPr>
        <w:t>, Chu Y</w:t>
      </w:r>
      <w:r w:rsidRPr="008A4AF1">
        <w:rPr>
          <w:sz w:val="28"/>
          <w:szCs w:val="28"/>
          <w:shd w:val="clear" w:color="auto" w:fill="FFFFFF"/>
          <w:lang w:val="en-US"/>
        </w:rPr>
        <w:t>.</w:t>
      </w:r>
      <w:r w:rsidRPr="00593A59">
        <w:rPr>
          <w:sz w:val="28"/>
          <w:szCs w:val="28"/>
          <w:shd w:val="clear" w:color="auto" w:fill="FFFFFF"/>
          <w:lang w:val="en-US"/>
        </w:rPr>
        <w:t>, Perin J</w:t>
      </w:r>
      <w:r w:rsidRPr="008A4AF1">
        <w:rPr>
          <w:sz w:val="28"/>
          <w:szCs w:val="28"/>
          <w:shd w:val="clear" w:color="auto" w:fill="FFFFFF"/>
          <w:lang w:val="en-US"/>
        </w:rPr>
        <w:t>.</w:t>
      </w:r>
      <w:r w:rsidRPr="00593A59">
        <w:rPr>
          <w:sz w:val="28"/>
          <w:szCs w:val="28"/>
          <w:shd w:val="clear" w:color="auto" w:fill="FFFFFF"/>
          <w:lang w:val="en-US"/>
        </w:rPr>
        <w:t>, Zhu J</w:t>
      </w:r>
      <w:r w:rsidRPr="008A4AF1">
        <w:rPr>
          <w:sz w:val="28"/>
          <w:szCs w:val="28"/>
          <w:shd w:val="clear" w:color="auto" w:fill="FFFFFF"/>
          <w:lang w:val="en-US"/>
        </w:rPr>
        <w:t>.</w:t>
      </w:r>
      <w:r w:rsidRPr="00593A59">
        <w:rPr>
          <w:sz w:val="28"/>
          <w:szCs w:val="28"/>
          <w:shd w:val="clear" w:color="auto" w:fill="FFFFFF"/>
          <w:lang w:val="en-US"/>
        </w:rPr>
        <w:t>, Lawn J</w:t>
      </w:r>
      <w:r w:rsidRPr="008A4AF1">
        <w:rPr>
          <w:sz w:val="28"/>
          <w:szCs w:val="28"/>
          <w:shd w:val="clear" w:color="auto" w:fill="FFFFFF"/>
          <w:lang w:val="en-US"/>
        </w:rPr>
        <w:t>.</w:t>
      </w:r>
      <w:r w:rsidRPr="00593A59">
        <w:rPr>
          <w:sz w:val="28"/>
          <w:szCs w:val="28"/>
          <w:shd w:val="clear" w:color="auto" w:fill="FFFFFF"/>
          <w:lang w:val="en-US"/>
        </w:rPr>
        <w:t>E</w:t>
      </w:r>
      <w:r w:rsidRPr="008A4AF1">
        <w:rPr>
          <w:sz w:val="28"/>
          <w:szCs w:val="28"/>
          <w:shd w:val="clear" w:color="auto" w:fill="FFFFFF"/>
          <w:lang w:val="en-US"/>
        </w:rPr>
        <w:t>.</w:t>
      </w:r>
      <w:r w:rsidRPr="00593A59">
        <w:rPr>
          <w:sz w:val="28"/>
          <w:szCs w:val="28"/>
          <w:shd w:val="clear" w:color="auto" w:fill="FFFFFF"/>
          <w:lang w:val="en-US"/>
        </w:rPr>
        <w:t>, Cousens S</w:t>
      </w:r>
      <w:r w:rsidRPr="008A4AF1">
        <w:rPr>
          <w:sz w:val="28"/>
          <w:szCs w:val="28"/>
          <w:shd w:val="clear" w:color="auto" w:fill="FFFFFF"/>
          <w:lang w:val="en-US"/>
        </w:rPr>
        <w:t>.</w:t>
      </w:r>
      <w:r w:rsidRPr="00593A59">
        <w:rPr>
          <w:sz w:val="28"/>
          <w:szCs w:val="28"/>
          <w:shd w:val="clear" w:color="auto" w:fill="FFFFFF"/>
          <w:lang w:val="en-US"/>
        </w:rPr>
        <w:t>, Mathers C</w:t>
      </w:r>
      <w:r w:rsidRPr="008A4AF1">
        <w:rPr>
          <w:sz w:val="28"/>
          <w:szCs w:val="28"/>
          <w:shd w:val="clear" w:color="auto" w:fill="FFFFFF"/>
          <w:lang w:val="en-US"/>
        </w:rPr>
        <w:t>.</w:t>
      </w:r>
      <w:r w:rsidRPr="00593A59">
        <w:rPr>
          <w:sz w:val="28"/>
          <w:szCs w:val="28"/>
          <w:shd w:val="clear" w:color="auto" w:fill="FFFFFF"/>
          <w:lang w:val="en-US"/>
        </w:rPr>
        <w:t>, Black R</w:t>
      </w:r>
      <w:r w:rsidRPr="008A4AF1">
        <w:rPr>
          <w:sz w:val="28"/>
          <w:szCs w:val="28"/>
          <w:shd w:val="clear" w:color="auto" w:fill="FFFFFF"/>
          <w:lang w:val="en-US"/>
        </w:rPr>
        <w:t>.</w:t>
      </w:r>
      <w:r w:rsidRPr="00593A59">
        <w:rPr>
          <w:sz w:val="28"/>
          <w:szCs w:val="28"/>
          <w:shd w:val="clear" w:color="auto" w:fill="FFFFFF"/>
          <w:lang w:val="en-US"/>
        </w:rPr>
        <w:t>E. Global, regional, and national causes of under-5 mortality in 2000-15: an updated systematic analysis with implications for the Sustainable Development Goals</w:t>
      </w:r>
      <w:r w:rsidRPr="008A4AF1">
        <w:rPr>
          <w:sz w:val="28"/>
          <w:szCs w:val="28"/>
          <w:shd w:val="clear" w:color="auto" w:fill="FFFFFF"/>
          <w:lang w:val="en-US"/>
        </w:rPr>
        <w:t xml:space="preserve"> //</w:t>
      </w:r>
      <w:r w:rsidRPr="00593A59">
        <w:rPr>
          <w:sz w:val="28"/>
          <w:szCs w:val="28"/>
          <w:shd w:val="clear" w:color="auto" w:fill="FFFFFF"/>
          <w:lang w:val="en-US"/>
        </w:rPr>
        <w:t xml:space="preserve"> Lancet. </w:t>
      </w:r>
      <w:r>
        <w:rPr>
          <w:sz w:val="28"/>
          <w:szCs w:val="28"/>
          <w:shd w:val="clear" w:color="auto" w:fill="FFFFFF"/>
          <w:lang w:val="en-US"/>
        </w:rPr>
        <w:t>–</w:t>
      </w:r>
      <w:r w:rsidRPr="008A4AF1">
        <w:rPr>
          <w:sz w:val="28"/>
          <w:szCs w:val="28"/>
          <w:shd w:val="clear" w:color="auto" w:fill="FFFFFF"/>
          <w:lang w:val="en-US"/>
        </w:rPr>
        <w:t xml:space="preserve"> </w:t>
      </w:r>
      <w:r w:rsidRPr="00593A59">
        <w:rPr>
          <w:sz w:val="28"/>
          <w:szCs w:val="28"/>
          <w:shd w:val="clear" w:color="auto" w:fill="FFFFFF"/>
          <w:lang w:val="en-US"/>
        </w:rPr>
        <w:t>2016</w:t>
      </w:r>
      <w:r w:rsidRPr="008A4AF1">
        <w:rPr>
          <w:sz w:val="28"/>
          <w:szCs w:val="28"/>
          <w:shd w:val="clear" w:color="auto" w:fill="FFFFFF"/>
          <w:lang w:val="en-US"/>
        </w:rPr>
        <w:t>. - №</w:t>
      </w:r>
      <w:r w:rsidRPr="00593A59">
        <w:rPr>
          <w:sz w:val="28"/>
          <w:szCs w:val="28"/>
          <w:shd w:val="clear" w:color="auto" w:fill="FFFFFF"/>
          <w:lang w:val="en-US"/>
        </w:rPr>
        <w:t>388(10063)</w:t>
      </w:r>
      <w:r w:rsidRPr="008A4AF1">
        <w:rPr>
          <w:sz w:val="28"/>
          <w:szCs w:val="28"/>
          <w:shd w:val="clear" w:color="auto" w:fill="FFFFFF"/>
          <w:lang w:val="en-US"/>
        </w:rPr>
        <w:t xml:space="preserve">. </w:t>
      </w:r>
      <w:r>
        <w:rPr>
          <w:sz w:val="28"/>
          <w:szCs w:val="28"/>
          <w:shd w:val="clear" w:color="auto" w:fill="FFFFFF"/>
          <w:lang w:val="en-US"/>
        </w:rPr>
        <w:t>–</w:t>
      </w:r>
      <w:r w:rsidRPr="008A4AF1">
        <w:rPr>
          <w:sz w:val="28"/>
          <w:szCs w:val="28"/>
          <w:shd w:val="clear" w:color="auto" w:fill="FFFFFF"/>
          <w:lang w:val="en-US"/>
        </w:rPr>
        <w:t xml:space="preserve"> </w:t>
      </w:r>
      <w:r>
        <w:rPr>
          <w:sz w:val="28"/>
          <w:szCs w:val="28"/>
          <w:shd w:val="clear" w:color="auto" w:fill="FFFFFF"/>
        </w:rPr>
        <w:t>Р</w:t>
      </w:r>
      <w:r w:rsidRPr="008A4AF1">
        <w:rPr>
          <w:sz w:val="28"/>
          <w:szCs w:val="28"/>
          <w:shd w:val="clear" w:color="auto" w:fill="FFFFFF"/>
          <w:lang w:val="en-US"/>
        </w:rPr>
        <w:t xml:space="preserve">. </w:t>
      </w:r>
      <w:r w:rsidRPr="00593A59">
        <w:rPr>
          <w:sz w:val="28"/>
          <w:szCs w:val="28"/>
          <w:shd w:val="clear" w:color="auto" w:fill="FFFFFF"/>
          <w:lang w:val="en-US"/>
        </w:rPr>
        <w:t xml:space="preserve">3027-3035. </w:t>
      </w:r>
      <w:r w:rsidRPr="008A4AF1">
        <w:rPr>
          <w:sz w:val="28"/>
          <w:szCs w:val="28"/>
          <w:shd w:val="clear" w:color="auto" w:fill="FFFFFF"/>
          <w:lang w:val="en-US"/>
        </w:rPr>
        <w:t xml:space="preserve"> </w:t>
      </w:r>
    </w:p>
    <w:p w:rsidR="006569E6" w:rsidRPr="008A4AF1"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Chawanpaiboon S</w:t>
      </w:r>
      <w:r w:rsidRPr="008A4AF1">
        <w:rPr>
          <w:sz w:val="28"/>
          <w:szCs w:val="28"/>
          <w:shd w:val="clear" w:color="auto" w:fill="FFFFFF"/>
          <w:lang w:val="en-US"/>
        </w:rPr>
        <w:t>.</w:t>
      </w:r>
      <w:r w:rsidRPr="00593A59">
        <w:rPr>
          <w:sz w:val="28"/>
          <w:szCs w:val="28"/>
          <w:shd w:val="clear" w:color="auto" w:fill="FFFFFF"/>
          <w:lang w:val="en-US"/>
        </w:rPr>
        <w:t>, Vogel J</w:t>
      </w:r>
      <w:r w:rsidRPr="008A4AF1">
        <w:rPr>
          <w:sz w:val="28"/>
          <w:szCs w:val="28"/>
          <w:shd w:val="clear" w:color="auto" w:fill="FFFFFF"/>
          <w:lang w:val="en-US"/>
        </w:rPr>
        <w:t>.</w:t>
      </w:r>
      <w:r w:rsidRPr="00593A59">
        <w:rPr>
          <w:sz w:val="28"/>
          <w:szCs w:val="28"/>
          <w:shd w:val="clear" w:color="auto" w:fill="FFFFFF"/>
          <w:lang w:val="en-US"/>
        </w:rPr>
        <w:t>P</w:t>
      </w:r>
      <w:r w:rsidRPr="008A4AF1">
        <w:rPr>
          <w:sz w:val="28"/>
          <w:szCs w:val="28"/>
          <w:shd w:val="clear" w:color="auto" w:fill="FFFFFF"/>
          <w:lang w:val="en-US"/>
        </w:rPr>
        <w:t>.</w:t>
      </w:r>
      <w:r w:rsidRPr="00593A59">
        <w:rPr>
          <w:sz w:val="28"/>
          <w:szCs w:val="28"/>
          <w:shd w:val="clear" w:color="auto" w:fill="FFFFFF"/>
          <w:lang w:val="en-US"/>
        </w:rPr>
        <w:t>, Moller A</w:t>
      </w:r>
      <w:r w:rsidRPr="008A4AF1">
        <w:rPr>
          <w:sz w:val="28"/>
          <w:szCs w:val="28"/>
          <w:shd w:val="clear" w:color="auto" w:fill="FFFFFF"/>
          <w:lang w:val="en-US"/>
        </w:rPr>
        <w:t>.</w:t>
      </w:r>
      <w:r w:rsidRPr="00593A59">
        <w:rPr>
          <w:sz w:val="28"/>
          <w:szCs w:val="28"/>
          <w:shd w:val="clear" w:color="auto" w:fill="FFFFFF"/>
          <w:lang w:val="en-US"/>
        </w:rPr>
        <w:t>B</w:t>
      </w:r>
      <w:r w:rsidRPr="008A4AF1">
        <w:rPr>
          <w:sz w:val="28"/>
          <w:szCs w:val="28"/>
          <w:shd w:val="clear" w:color="auto" w:fill="FFFFFF"/>
          <w:lang w:val="en-US"/>
        </w:rPr>
        <w:t>.</w:t>
      </w:r>
      <w:r w:rsidRPr="00593A59">
        <w:rPr>
          <w:sz w:val="28"/>
          <w:szCs w:val="28"/>
          <w:shd w:val="clear" w:color="auto" w:fill="FFFFFF"/>
          <w:lang w:val="en-US"/>
        </w:rPr>
        <w:t>, Lumbiganon P</w:t>
      </w:r>
      <w:r w:rsidRPr="008A4AF1">
        <w:rPr>
          <w:sz w:val="28"/>
          <w:szCs w:val="28"/>
          <w:shd w:val="clear" w:color="auto" w:fill="FFFFFF"/>
          <w:lang w:val="en-US"/>
        </w:rPr>
        <w:t>.</w:t>
      </w:r>
      <w:r w:rsidRPr="00593A59">
        <w:rPr>
          <w:sz w:val="28"/>
          <w:szCs w:val="28"/>
          <w:shd w:val="clear" w:color="auto" w:fill="FFFFFF"/>
          <w:lang w:val="en-US"/>
        </w:rPr>
        <w:t>, Petzold M</w:t>
      </w:r>
      <w:r w:rsidRPr="008A4AF1">
        <w:rPr>
          <w:sz w:val="28"/>
          <w:szCs w:val="28"/>
          <w:shd w:val="clear" w:color="auto" w:fill="FFFFFF"/>
          <w:lang w:val="en-US"/>
        </w:rPr>
        <w:t>.</w:t>
      </w:r>
      <w:r w:rsidRPr="00593A59">
        <w:rPr>
          <w:sz w:val="28"/>
          <w:szCs w:val="28"/>
          <w:shd w:val="clear" w:color="auto" w:fill="FFFFFF"/>
          <w:lang w:val="en-US"/>
        </w:rPr>
        <w:t>, Hogan D</w:t>
      </w:r>
      <w:r w:rsidRPr="008A4AF1">
        <w:rPr>
          <w:sz w:val="28"/>
          <w:szCs w:val="28"/>
          <w:shd w:val="clear" w:color="auto" w:fill="FFFFFF"/>
          <w:lang w:val="en-US"/>
        </w:rPr>
        <w:t>.</w:t>
      </w:r>
      <w:r w:rsidRPr="00593A59">
        <w:rPr>
          <w:sz w:val="28"/>
          <w:szCs w:val="28"/>
          <w:shd w:val="clear" w:color="auto" w:fill="FFFFFF"/>
          <w:lang w:val="en-US"/>
        </w:rPr>
        <w:t>, Landoulsi S</w:t>
      </w:r>
      <w:r w:rsidRPr="008A4AF1">
        <w:rPr>
          <w:sz w:val="28"/>
          <w:szCs w:val="28"/>
          <w:shd w:val="clear" w:color="auto" w:fill="FFFFFF"/>
          <w:lang w:val="en-US"/>
        </w:rPr>
        <w:t>.</w:t>
      </w:r>
      <w:r w:rsidRPr="00593A59">
        <w:rPr>
          <w:sz w:val="28"/>
          <w:szCs w:val="28"/>
          <w:shd w:val="clear" w:color="auto" w:fill="FFFFFF"/>
          <w:lang w:val="en-US"/>
        </w:rPr>
        <w:t>, Jampathong N</w:t>
      </w:r>
      <w:r w:rsidRPr="008A4AF1">
        <w:rPr>
          <w:sz w:val="28"/>
          <w:szCs w:val="28"/>
          <w:shd w:val="clear" w:color="auto" w:fill="FFFFFF"/>
          <w:lang w:val="en-US"/>
        </w:rPr>
        <w:t>.</w:t>
      </w:r>
      <w:r w:rsidRPr="00593A59">
        <w:rPr>
          <w:sz w:val="28"/>
          <w:szCs w:val="28"/>
          <w:shd w:val="clear" w:color="auto" w:fill="FFFFFF"/>
          <w:lang w:val="en-US"/>
        </w:rPr>
        <w:t>, Kongwattanakul K</w:t>
      </w:r>
      <w:r w:rsidRPr="008A4AF1">
        <w:rPr>
          <w:sz w:val="28"/>
          <w:szCs w:val="28"/>
          <w:shd w:val="clear" w:color="auto" w:fill="FFFFFF"/>
          <w:lang w:val="en-US"/>
        </w:rPr>
        <w:t>.</w:t>
      </w:r>
      <w:r w:rsidRPr="00593A59">
        <w:rPr>
          <w:sz w:val="28"/>
          <w:szCs w:val="28"/>
          <w:shd w:val="clear" w:color="auto" w:fill="FFFFFF"/>
          <w:lang w:val="en-US"/>
        </w:rPr>
        <w:t>, Laopaiboon M</w:t>
      </w:r>
      <w:r w:rsidRPr="008A4AF1">
        <w:rPr>
          <w:sz w:val="28"/>
          <w:szCs w:val="28"/>
          <w:shd w:val="clear" w:color="auto" w:fill="FFFFFF"/>
          <w:lang w:val="en-US"/>
        </w:rPr>
        <w:t>.</w:t>
      </w:r>
      <w:r w:rsidRPr="00593A59">
        <w:rPr>
          <w:sz w:val="28"/>
          <w:szCs w:val="28"/>
          <w:shd w:val="clear" w:color="auto" w:fill="FFFFFF"/>
          <w:lang w:val="en-US"/>
        </w:rPr>
        <w:t>, Lewis C</w:t>
      </w:r>
      <w:r w:rsidRPr="008A4AF1">
        <w:rPr>
          <w:sz w:val="28"/>
          <w:szCs w:val="28"/>
          <w:shd w:val="clear" w:color="auto" w:fill="FFFFFF"/>
          <w:lang w:val="en-US"/>
        </w:rPr>
        <w:t>.</w:t>
      </w:r>
      <w:r w:rsidRPr="00593A59">
        <w:rPr>
          <w:sz w:val="28"/>
          <w:szCs w:val="28"/>
          <w:shd w:val="clear" w:color="auto" w:fill="FFFFFF"/>
          <w:lang w:val="en-US"/>
        </w:rPr>
        <w:t>, Rattanakanokchai S</w:t>
      </w:r>
      <w:r w:rsidRPr="008A4AF1">
        <w:rPr>
          <w:sz w:val="28"/>
          <w:szCs w:val="28"/>
          <w:shd w:val="clear" w:color="auto" w:fill="FFFFFF"/>
          <w:lang w:val="en-US"/>
        </w:rPr>
        <w:t>.</w:t>
      </w:r>
      <w:r w:rsidRPr="00593A59">
        <w:rPr>
          <w:sz w:val="28"/>
          <w:szCs w:val="28"/>
          <w:shd w:val="clear" w:color="auto" w:fill="FFFFFF"/>
          <w:lang w:val="en-US"/>
        </w:rPr>
        <w:t>, Teng D</w:t>
      </w:r>
      <w:r w:rsidRPr="008A4AF1">
        <w:rPr>
          <w:sz w:val="28"/>
          <w:szCs w:val="28"/>
          <w:shd w:val="clear" w:color="auto" w:fill="FFFFFF"/>
          <w:lang w:val="en-US"/>
        </w:rPr>
        <w:t>.</w:t>
      </w:r>
      <w:r w:rsidRPr="00593A59">
        <w:rPr>
          <w:sz w:val="28"/>
          <w:szCs w:val="28"/>
          <w:shd w:val="clear" w:color="auto" w:fill="FFFFFF"/>
          <w:lang w:val="en-US"/>
        </w:rPr>
        <w:t>N</w:t>
      </w:r>
      <w:r w:rsidRPr="008A4AF1">
        <w:rPr>
          <w:sz w:val="28"/>
          <w:szCs w:val="28"/>
          <w:shd w:val="clear" w:color="auto" w:fill="FFFFFF"/>
          <w:lang w:val="en-US"/>
        </w:rPr>
        <w:t>.</w:t>
      </w:r>
      <w:r w:rsidRPr="00593A59">
        <w:rPr>
          <w:sz w:val="28"/>
          <w:szCs w:val="28"/>
          <w:shd w:val="clear" w:color="auto" w:fill="FFFFFF"/>
          <w:lang w:val="en-US"/>
        </w:rPr>
        <w:t>, Thinkhamrop J</w:t>
      </w:r>
      <w:r w:rsidRPr="008A4AF1">
        <w:rPr>
          <w:sz w:val="28"/>
          <w:szCs w:val="28"/>
          <w:shd w:val="clear" w:color="auto" w:fill="FFFFFF"/>
          <w:lang w:val="en-US"/>
        </w:rPr>
        <w:t>.</w:t>
      </w:r>
      <w:r w:rsidRPr="00593A59">
        <w:rPr>
          <w:sz w:val="28"/>
          <w:szCs w:val="28"/>
          <w:shd w:val="clear" w:color="auto" w:fill="FFFFFF"/>
          <w:lang w:val="en-US"/>
        </w:rPr>
        <w:t>, Watananirun K</w:t>
      </w:r>
      <w:r w:rsidRPr="008A4AF1">
        <w:rPr>
          <w:sz w:val="28"/>
          <w:szCs w:val="28"/>
          <w:shd w:val="clear" w:color="auto" w:fill="FFFFFF"/>
          <w:lang w:val="en-US"/>
        </w:rPr>
        <w:t>.</w:t>
      </w:r>
      <w:r w:rsidRPr="00593A59">
        <w:rPr>
          <w:sz w:val="28"/>
          <w:szCs w:val="28"/>
          <w:shd w:val="clear" w:color="auto" w:fill="FFFFFF"/>
          <w:lang w:val="en-US"/>
        </w:rPr>
        <w:t>, Zhang J</w:t>
      </w:r>
      <w:r w:rsidRPr="008A4AF1">
        <w:rPr>
          <w:sz w:val="28"/>
          <w:szCs w:val="28"/>
          <w:shd w:val="clear" w:color="auto" w:fill="FFFFFF"/>
          <w:lang w:val="en-US"/>
        </w:rPr>
        <w:t>.</w:t>
      </w:r>
      <w:r w:rsidRPr="00593A59">
        <w:rPr>
          <w:sz w:val="28"/>
          <w:szCs w:val="28"/>
          <w:shd w:val="clear" w:color="auto" w:fill="FFFFFF"/>
          <w:lang w:val="en-US"/>
        </w:rPr>
        <w:t>, Zhou W</w:t>
      </w:r>
      <w:r w:rsidRPr="008A4AF1">
        <w:rPr>
          <w:sz w:val="28"/>
          <w:szCs w:val="28"/>
          <w:shd w:val="clear" w:color="auto" w:fill="FFFFFF"/>
          <w:lang w:val="en-US"/>
        </w:rPr>
        <w:t>.</w:t>
      </w:r>
      <w:r w:rsidRPr="00593A59">
        <w:rPr>
          <w:sz w:val="28"/>
          <w:szCs w:val="28"/>
          <w:shd w:val="clear" w:color="auto" w:fill="FFFFFF"/>
          <w:lang w:val="en-US"/>
        </w:rPr>
        <w:t>, Gülmezoglu A</w:t>
      </w:r>
      <w:r w:rsidRPr="008A4AF1">
        <w:rPr>
          <w:sz w:val="28"/>
          <w:szCs w:val="28"/>
          <w:shd w:val="clear" w:color="auto" w:fill="FFFFFF"/>
          <w:lang w:val="en-US"/>
        </w:rPr>
        <w:t>.</w:t>
      </w:r>
      <w:r w:rsidRPr="00593A59">
        <w:rPr>
          <w:sz w:val="28"/>
          <w:szCs w:val="28"/>
          <w:shd w:val="clear" w:color="auto" w:fill="FFFFFF"/>
          <w:lang w:val="en-US"/>
        </w:rPr>
        <w:t>M. Global, regional, and national estimates of levels of preterm birth in 2014: a systematic review and modelling analysis</w:t>
      </w:r>
      <w:r w:rsidRPr="008A4AF1">
        <w:rPr>
          <w:sz w:val="28"/>
          <w:szCs w:val="28"/>
          <w:shd w:val="clear" w:color="auto" w:fill="FFFFFF"/>
          <w:lang w:val="en-US"/>
        </w:rPr>
        <w:t xml:space="preserve"> //</w:t>
      </w:r>
      <w:r w:rsidRPr="00593A59">
        <w:rPr>
          <w:sz w:val="28"/>
          <w:szCs w:val="28"/>
          <w:shd w:val="clear" w:color="auto" w:fill="FFFFFF"/>
          <w:lang w:val="en-US"/>
        </w:rPr>
        <w:t xml:space="preserve"> Lancet Glob Health. </w:t>
      </w:r>
      <w:r w:rsidRPr="008A4AF1">
        <w:rPr>
          <w:sz w:val="28"/>
          <w:szCs w:val="28"/>
          <w:shd w:val="clear" w:color="auto" w:fill="FFFFFF"/>
          <w:lang w:val="en-US"/>
        </w:rPr>
        <w:t xml:space="preserve">– </w:t>
      </w:r>
      <w:r w:rsidRPr="00593A59">
        <w:rPr>
          <w:sz w:val="28"/>
          <w:szCs w:val="28"/>
          <w:shd w:val="clear" w:color="auto" w:fill="FFFFFF"/>
          <w:lang w:val="en-US"/>
        </w:rPr>
        <w:t>2019</w:t>
      </w:r>
      <w:r w:rsidRPr="008A4AF1">
        <w:rPr>
          <w:sz w:val="28"/>
          <w:szCs w:val="28"/>
          <w:shd w:val="clear" w:color="auto" w:fill="FFFFFF"/>
          <w:lang w:val="en-US"/>
        </w:rPr>
        <w:t>. - №</w:t>
      </w:r>
      <w:r w:rsidRPr="00593A59">
        <w:rPr>
          <w:sz w:val="28"/>
          <w:szCs w:val="28"/>
          <w:shd w:val="clear" w:color="auto" w:fill="FFFFFF"/>
          <w:lang w:val="en-US"/>
        </w:rPr>
        <w:t>7(1)</w:t>
      </w:r>
      <w:r w:rsidRPr="008A4AF1">
        <w:rPr>
          <w:sz w:val="28"/>
          <w:szCs w:val="28"/>
          <w:shd w:val="clear" w:color="auto" w:fill="FFFFFF"/>
          <w:lang w:val="en-US"/>
        </w:rPr>
        <w:t xml:space="preserve">. – </w:t>
      </w:r>
      <w:r>
        <w:rPr>
          <w:sz w:val="28"/>
          <w:szCs w:val="28"/>
          <w:shd w:val="clear" w:color="auto" w:fill="FFFFFF"/>
        </w:rPr>
        <w:t>Р</w:t>
      </w:r>
      <w:r w:rsidRPr="008A4AF1">
        <w:rPr>
          <w:sz w:val="28"/>
          <w:szCs w:val="28"/>
          <w:shd w:val="clear" w:color="auto" w:fill="FFFFFF"/>
          <w:lang w:val="en-US"/>
        </w:rPr>
        <w:t xml:space="preserve">. </w:t>
      </w:r>
      <w:r w:rsidRPr="00593A59">
        <w:rPr>
          <w:sz w:val="28"/>
          <w:szCs w:val="28"/>
          <w:shd w:val="clear" w:color="auto" w:fill="FFFFFF"/>
          <w:lang w:val="en-US"/>
        </w:rPr>
        <w:t xml:space="preserve">37-46. </w:t>
      </w:r>
      <w:r w:rsidRPr="008A4AF1">
        <w:rPr>
          <w:sz w:val="28"/>
          <w:szCs w:val="28"/>
          <w:shd w:val="clear" w:color="auto" w:fill="FFFFFF"/>
          <w:lang w:val="en-US"/>
        </w:rPr>
        <w:t xml:space="preserve"> </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Behrman R.E., Butler A.S. Mortality and acute complications in preterm infants. In </w:t>
      </w:r>
      <w:r w:rsidRPr="00593A59">
        <w:rPr>
          <w:iCs/>
          <w:sz w:val="28"/>
          <w:szCs w:val="28"/>
          <w:shd w:val="clear" w:color="auto" w:fill="FFFFFF"/>
          <w:lang w:val="en-US"/>
        </w:rPr>
        <w:t>Preterm Birth: Causes, consequences, and prevention</w:t>
      </w:r>
      <w:r w:rsidRPr="00593A59">
        <w:rPr>
          <w:sz w:val="28"/>
          <w:szCs w:val="28"/>
          <w:shd w:val="clear" w:color="auto" w:fill="FFFFFF"/>
          <w:lang w:val="en-US"/>
        </w:rPr>
        <w:t xml:space="preserve">. </w:t>
      </w:r>
      <w:r w:rsidRPr="008A4AF1">
        <w:rPr>
          <w:sz w:val="28"/>
          <w:szCs w:val="28"/>
          <w:shd w:val="clear" w:color="auto" w:fill="FFFFFF"/>
          <w:lang w:val="en-US"/>
        </w:rPr>
        <w:t xml:space="preserve">- </w:t>
      </w:r>
      <w:r w:rsidRPr="00593A59">
        <w:rPr>
          <w:sz w:val="28"/>
          <w:szCs w:val="28"/>
          <w:shd w:val="clear" w:color="auto" w:fill="FFFFFF"/>
          <w:lang w:val="en-US"/>
        </w:rPr>
        <w:t>National Academies Press</w:t>
      </w:r>
      <w:r w:rsidRPr="008A4AF1">
        <w:rPr>
          <w:sz w:val="28"/>
          <w:szCs w:val="28"/>
          <w:shd w:val="clear" w:color="auto" w:fill="FFFFFF"/>
          <w:lang w:val="en-US"/>
        </w:rPr>
        <w:t xml:space="preserve">, </w:t>
      </w:r>
      <w:r w:rsidRPr="00593A59">
        <w:rPr>
          <w:sz w:val="28"/>
          <w:szCs w:val="28"/>
          <w:shd w:val="clear" w:color="auto" w:fill="FFFFFF"/>
          <w:lang w:val="en-US"/>
        </w:rPr>
        <w:t>2007.</w:t>
      </w:r>
      <w:r w:rsidRPr="008A4AF1">
        <w:rPr>
          <w:sz w:val="28"/>
          <w:szCs w:val="28"/>
          <w:shd w:val="clear" w:color="auto" w:fill="FFFFFF"/>
          <w:lang w:val="en-US"/>
        </w:rPr>
        <w:t xml:space="preserve">  </w:t>
      </w:r>
      <w:r>
        <w:rPr>
          <w:sz w:val="28"/>
          <w:szCs w:val="28"/>
          <w:shd w:val="clear" w:color="auto" w:fill="FFFFFF"/>
        </w:rPr>
        <w:t>– 108 р.</w:t>
      </w:r>
    </w:p>
    <w:p w:rsidR="006569E6" w:rsidRPr="00705BEF"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WHO. World Bank. UN-DESA Population Division Levels and trends in child mortality report 2017. Estimates developed by the UN inter-agency group for child mortality estimation</w:t>
      </w:r>
      <w:r w:rsidRPr="00705BEF">
        <w:rPr>
          <w:sz w:val="28"/>
          <w:szCs w:val="28"/>
          <w:shd w:val="clear" w:color="auto" w:fill="FFFFFF"/>
          <w:lang w:val="en-US"/>
        </w:rPr>
        <w:t xml:space="preserve">. – </w:t>
      </w:r>
      <w:r w:rsidRPr="00593A59">
        <w:rPr>
          <w:sz w:val="28"/>
          <w:szCs w:val="28"/>
          <w:shd w:val="clear" w:color="auto" w:fill="FFFFFF"/>
          <w:lang w:val="en-US"/>
        </w:rPr>
        <w:t> 2018</w:t>
      </w:r>
      <w:r w:rsidRPr="00705BEF">
        <w:rPr>
          <w:sz w:val="28"/>
          <w:szCs w:val="28"/>
          <w:shd w:val="clear" w:color="auto" w:fill="FFFFFF"/>
          <w:lang w:val="en-US"/>
        </w:rPr>
        <w:t xml:space="preserve"> </w:t>
      </w:r>
      <w:r w:rsidRPr="00593A59">
        <w:rPr>
          <w:sz w:val="28"/>
          <w:szCs w:val="28"/>
          <w:shd w:val="clear" w:color="auto" w:fill="FFFFFF"/>
          <w:lang w:val="en-US"/>
        </w:rPr>
        <w:t xml:space="preserve"> </w:t>
      </w:r>
      <w:hyperlink r:id="rId81" w:tgtFrame="_blank" w:history="1">
        <w:r w:rsidRPr="00705BEF">
          <w:rPr>
            <w:rStyle w:val="a4"/>
            <w:rFonts w:eastAsiaTheme="majorEastAsia"/>
            <w:color w:val="auto"/>
            <w:sz w:val="28"/>
            <w:szCs w:val="28"/>
            <w:u w:val="none"/>
            <w:shd w:val="clear" w:color="auto" w:fill="FFFFFF"/>
            <w:lang w:val="en-US"/>
          </w:rPr>
          <w:t>http://www.who.int/maternal_child_adolescent/documents/levels_trends_child_mortality_2017/en/</w:t>
        </w:r>
      </w:hyperlink>
      <w:r w:rsidRPr="00705BEF">
        <w:rPr>
          <w:rStyle w:val="a4"/>
          <w:rFonts w:eastAsiaTheme="majorEastAsia"/>
          <w:color w:val="auto"/>
          <w:sz w:val="28"/>
          <w:szCs w:val="28"/>
          <w:u w:val="none"/>
          <w:shd w:val="clear" w:color="auto" w:fill="FFFFFF"/>
          <w:lang w:val="en-US"/>
        </w:rPr>
        <w:t xml:space="preserve">  13.08.2021.</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93A59">
        <w:rPr>
          <w:rStyle w:val="element-citation"/>
          <w:sz w:val="28"/>
          <w:szCs w:val="28"/>
          <w:lang w:val="en-US"/>
        </w:rPr>
        <w:t>WHO Preterm birth Key facts</w:t>
      </w:r>
      <w:r w:rsidRPr="00705BEF">
        <w:rPr>
          <w:rStyle w:val="element-citation"/>
          <w:sz w:val="28"/>
          <w:szCs w:val="28"/>
          <w:lang w:val="en-US"/>
        </w:rPr>
        <w:t xml:space="preserve"> –</w:t>
      </w:r>
      <w:r w:rsidRPr="00593A59">
        <w:rPr>
          <w:rStyle w:val="element-citation"/>
          <w:sz w:val="28"/>
          <w:szCs w:val="28"/>
          <w:lang w:val="en-US"/>
        </w:rPr>
        <w:t xml:space="preserve"> 2018</w:t>
      </w:r>
      <w:r w:rsidRPr="00705BEF">
        <w:rPr>
          <w:rStyle w:val="element-citation"/>
          <w:sz w:val="28"/>
          <w:szCs w:val="28"/>
          <w:lang w:val="en-US"/>
        </w:rPr>
        <w:t xml:space="preserve"> </w:t>
      </w:r>
      <w:r w:rsidRPr="00593A59">
        <w:rPr>
          <w:rStyle w:val="element-citation"/>
          <w:sz w:val="28"/>
          <w:szCs w:val="28"/>
          <w:lang w:val="en-US"/>
        </w:rPr>
        <w:t> </w:t>
      </w:r>
      <w:hyperlink r:id="rId82" w:tgtFrame="_blank" w:history="1">
        <w:r w:rsidRPr="00593A59">
          <w:rPr>
            <w:rStyle w:val="a4"/>
            <w:rFonts w:eastAsiaTheme="majorEastAsia"/>
            <w:color w:val="auto"/>
            <w:sz w:val="28"/>
            <w:szCs w:val="28"/>
            <w:u w:val="none"/>
            <w:lang w:val="en-US"/>
          </w:rPr>
          <w:t>http://www.who.int/news-room/fact-sheets/detail/preterm-birth</w:t>
        </w:r>
      </w:hyperlink>
      <w:r w:rsidRPr="00705BEF">
        <w:rPr>
          <w:rStyle w:val="a4"/>
          <w:rFonts w:eastAsiaTheme="majorEastAsia"/>
          <w:color w:val="auto"/>
          <w:sz w:val="28"/>
          <w:szCs w:val="28"/>
          <w:u w:val="none"/>
          <w:lang w:val="en-US"/>
        </w:rPr>
        <w:t xml:space="preserve">  18.07.2021.</w:t>
      </w:r>
    </w:p>
    <w:p w:rsidR="006569E6" w:rsidRPr="00705BEF"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rPr>
      </w:pPr>
      <w:r w:rsidRPr="00593A59">
        <w:rPr>
          <w:rStyle w:val="element-citation"/>
          <w:sz w:val="28"/>
          <w:szCs w:val="28"/>
          <w:lang w:val="en-US"/>
        </w:rPr>
        <w:t>WHO Maternal, newborn, child and adolescent health</w:t>
      </w:r>
      <w:r w:rsidRPr="00705BEF">
        <w:rPr>
          <w:rStyle w:val="element-citation"/>
          <w:sz w:val="28"/>
          <w:szCs w:val="28"/>
          <w:lang w:val="en-US"/>
        </w:rPr>
        <w:t xml:space="preserve"> -</w:t>
      </w:r>
      <w:r w:rsidRPr="00593A59">
        <w:rPr>
          <w:rStyle w:val="element-citation"/>
          <w:sz w:val="28"/>
          <w:szCs w:val="28"/>
          <w:lang w:val="en-US"/>
        </w:rPr>
        <w:t xml:space="preserve"> 2018. </w:t>
      </w:r>
      <w:hyperlink r:id="rId83" w:tgtFrame="_blank" w:history="1">
        <w:r w:rsidRPr="00593A59">
          <w:rPr>
            <w:rStyle w:val="a4"/>
            <w:rFonts w:eastAsiaTheme="majorEastAsia"/>
            <w:color w:val="auto"/>
            <w:sz w:val="28"/>
            <w:szCs w:val="28"/>
            <w:u w:val="none"/>
            <w:lang w:val="en-US"/>
          </w:rPr>
          <w:t>https</w:t>
        </w:r>
        <w:r w:rsidRPr="00705BEF">
          <w:rPr>
            <w:rStyle w:val="a4"/>
            <w:rFonts w:eastAsiaTheme="majorEastAsia"/>
            <w:color w:val="auto"/>
            <w:sz w:val="28"/>
            <w:szCs w:val="28"/>
            <w:u w:val="none"/>
          </w:rPr>
          <w:t>://</w:t>
        </w:r>
        <w:r w:rsidRPr="00593A59">
          <w:rPr>
            <w:rStyle w:val="a4"/>
            <w:rFonts w:eastAsiaTheme="majorEastAsia"/>
            <w:color w:val="auto"/>
            <w:sz w:val="28"/>
            <w:szCs w:val="28"/>
            <w:u w:val="none"/>
            <w:lang w:val="en-US"/>
          </w:rPr>
          <w:t>www</w:t>
        </w:r>
        <w:r w:rsidRPr="00705BEF">
          <w:rPr>
            <w:rStyle w:val="a4"/>
            <w:rFonts w:eastAsiaTheme="majorEastAsia"/>
            <w:color w:val="auto"/>
            <w:sz w:val="28"/>
            <w:szCs w:val="28"/>
            <w:u w:val="none"/>
          </w:rPr>
          <w:t>.</w:t>
        </w:r>
        <w:r w:rsidRPr="00593A59">
          <w:rPr>
            <w:rStyle w:val="a4"/>
            <w:rFonts w:eastAsiaTheme="majorEastAsia"/>
            <w:color w:val="auto"/>
            <w:sz w:val="28"/>
            <w:szCs w:val="28"/>
            <w:u w:val="none"/>
            <w:lang w:val="en-US"/>
          </w:rPr>
          <w:t>who</w:t>
        </w:r>
        <w:r w:rsidRPr="00705BEF">
          <w:rPr>
            <w:rStyle w:val="a4"/>
            <w:rFonts w:eastAsiaTheme="majorEastAsia"/>
            <w:color w:val="auto"/>
            <w:sz w:val="28"/>
            <w:szCs w:val="28"/>
            <w:u w:val="none"/>
          </w:rPr>
          <w:t>.</w:t>
        </w:r>
        <w:r w:rsidRPr="00593A59">
          <w:rPr>
            <w:rStyle w:val="a4"/>
            <w:rFonts w:eastAsiaTheme="majorEastAsia"/>
            <w:color w:val="auto"/>
            <w:sz w:val="28"/>
            <w:szCs w:val="28"/>
            <w:u w:val="none"/>
            <w:lang w:val="en-US"/>
          </w:rPr>
          <w:t>int</w:t>
        </w:r>
        <w:r w:rsidRPr="00705BEF">
          <w:rPr>
            <w:rStyle w:val="a4"/>
            <w:rFonts w:eastAsiaTheme="majorEastAsia"/>
            <w:color w:val="auto"/>
            <w:sz w:val="28"/>
            <w:szCs w:val="28"/>
            <w:u w:val="none"/>
          </w:rPr>
          <w:t>/</w:t>
        </w:r>
        <w:r w:rsidRPr="00593A59">
          <w:rPr>
            <w:rStyle w:val="a4"/>
            <w:rFonts w:eastAsiaTheme="majorEastAsia"/>
            <w:color w:val="auto"/>
            <w:sz w:val="28"/>
            <w:szCs w:val="28"/>
            <w:u w:val="none"/>
            <w:lang w:val="en-US"/>
          </w:rPr>
          <w:t>maternal</w:t>
        </w:r>
        <w:r w:rsidRPr="00705BEF">
          <w:rPr>
            <w:rStyle w:val="a4"/>
            <w:rFonts w:eastAsiaTheme="majorEastAsia"/>
            <w:color w:val="auto"/>
            <w:sz w:val="28"/>
            <w:szCs w:val="28"/>
            <w:u w:val="none"/>
          </w:rPr>
          <w:t>_</w:t>
        </w:r>
        <w:r w:rsidRPr="00593A59">
          <w:rPr>
            <w:rStyle w:val="a4"/>
            <w:rFonts w:eastAsiaTheme="majorEastAsia"/>
            <w:color w:val="auto"/>
            <w:sz w:val="28"/>
            <w:szCs w:val="28"/>
            <w:u w:val="none"/>
            <w:lang w:val="en-US"/>
          </w:rPr>
          <w:t>child</w:t>
        </w:r>
        <w:r w:rsidRPr="00705BEF">
          <w:rPr>
            <w:rStyle w:val="a4"/>
            <w:rFonts w:eastAsiaTheme="majorEastAsia"/>
            <w:color w:val="auto"/>
            <w:sz w:val="28"/>
            <w:szCs w:val="28"/>
            <w:u w:val="none"/>
          </w:rPr>
          <w:t>_</w:t>
        </w:r>
        <w:r w:rsidRPr="00593A59">
          <w:rPr>
            <w:rStyle w:val="a4"/>
            <w:rFonts w:eastAsiaTheme="majorEastAsia"/>
            <w:color w:val="auto"/>
            <w:sz w:val="28"/>
            <w:szCs w:val="28"/>
            <w:u w:val="none"/>
            <w:lang w:val="en-US"/>
          </w:rPr>
          <w:t>adolescent</w:t>
        </w:r>
        <w:r w:rsidRPr="00705BEF">
          <w:rPr>
            <w:rStyle w:val="a4"/>
            <w:rFonts w:eastAsiaTheme="majorEastAsia"/>
            <w:color w:val="auto"/>
            <w:sz w:val="28"/>
            <w:szCs w:val="28"/>
            <w:u w:val="none"/>
          </w:rPr>
          <w:t>/</w:t>
        </w:r>
        <w:r w:rsidRPr="00593A59">
          <w:rPr>
            <w:rStyle w:val="a4"/>
            <w:rFonts w:eastAsiaTheme="majorEastAsia"/>
            <w:color w:val="auto"/>
            <w:sz w:val="28"/>
            <w:szCs w:val="28"/>
            <w:u w:val="none"/>
            <w:lang w:val="en-US"/>
          </w:rPr>
          <w:t>data</w:t>
        </w:r>
        <w:r w:rsidRPr="00705BEF">
          <w:rPr>
            <w:rStyle w:val="a4"/>
            <w:rFonts w:eastAsiaTheme="majorEastAsia"/>
            <w:color w:val="auto"/>
            <w:sz w:val="28"/>
            <w:szCs w:val="28"/>
            <w:u w:val="none"/>
          </w:rPr>
          <w:t>/</w:t>
        </w:r>
        <w:r w:rsidRPr="00593A59">
          <w:rPr>
            <w:rStyle w:val="a4"/>
            <w:rFonts w:eastAsiaTheme="majorEastAsia"/>
            <w:color w:val="auto"/>
            <w:sz w:val="28"/>
            <w:szCs w:val="28"/>
            <w:u w:val="none"/>
            <w:lang w:val="en-US"/>
          </w:rPr>
          <w:t>causes</w:t>
        </w:r>
        <w:r w:rsidRPr="00705BEF">
          <w:rPr>
            <w:rStyle w:val="a4"/>
            <w:rFonts w:eastAsiaTheme="majorEastAsia"/>
            <w:color w:val="auto"/>
            <w:sz w:val="28"/>
            <w:szCs w:val="28"/>
            <w:u w:val="none"/>
          </w:rPr>
          <w:t>-</w:t>
        </w:r>
        <w:r w:rsidRPr="00593A59">
          <w:rPr>
            <w:rStyle w:val="a4"/>
            <w:rFonts w:eastAsiaTheme="majorEastAsia"/>
            <w:color w:val="auto"/>
            <w:sz w:val="28"/>
            <w:szCs w:val="28"/>
            <w:u w:val="none"/>
            <w:lang w:val="en-US"/>
          </w:rPr>
          <w:t>death</w:t>
        </w:r>
        <w:r w:rsidRPr="00705BEF">
          <w:rPr>
            <w:rStyle w:val="a4"/>
            <w:rFonts w:eastAsiaTheme="majorEastAsia"/>
            <w:color w:val="auto"/>
            <w:sz w:val="28"/>
            <w:szCs w:val="28"/>
            <w:u w:val="none"/>
          </w:rPr>
          <w:t>-</w:t>
        </w:r>
        <w:r w:rsidRPr="00593A59">
          <w:rPr>
            <w:rStyle w:val="a4"/>
            <w:rFonts w:eastAsiaTheme="majorEastAsia"/>
            <w:color w:val="auto"/>
            <w:sz w:val="28"/>
            <w:szCs w:val="28"/>
            <w:u w:val="none"/>
            <w:lang w:val="en-US"/>
          </w:rPr>
          <w:t>children</w:t>
        </w:r>
        <w:r w:rsidRPr="00705BEF">
          <w:rPr>
            <w:rStyle w:val="a4"/>
            <w:rFonts w:eastAsiaTheme="majorEastAsia"/>
            <w:color w:val="auto"/>
            <w:sz w:val="28"/>
            <w:szCs w:val="28"/>
            <w:u w:val="none"/>
          </w:rPr>
          <w:t>/</w:t>
        </w:r>
        <w:r w:rsidRPr="00593A59">
          <w:rPr>
            <w:rStyle w:val="a4"/>
            <w:rFonts w:eastAsiaTheme="majorEastAsia"/>
            <w:color w:val="auto"/>
            <w:sz w:val="28"/>
            <w:szCs w:val="28"/>
            <w:u w:val="none"/>
            <w:lang w:val="en-US"/>
          </w:rPr>
          <w:t>en</w:t>
        </w:r>
        <w:r w:rsidRPr="00705BEF">
          <w:rPr>
            <w:rStyle w:val="a4"/>
            <w:rFonts w:eastAsiaTheme="majorEastAsia"/>
            <w:color w:val="auto"/>
            <w:sz w:val="28"/>
            <w:szCs w:val="28"/>
            <w:u w:val="none"/>
          </w:rPr>
          <w:t>/</w:t>
        </w:r>
      </w:hyperlink>
      <w:r>
        <w:rPr>
          <w:rStyle w:val="a4"/>
          <w:rFonts w:eastAsiaTheme="majorEastAsia"/>
          <w:color w:val="auto"/>
          <w:sz w:val="28"/>
          <w:szCs w:val="28"/>
          <w:u w:val="none"/>
        </w:rPr>
        <w:t xml:space="preserve">  11.09.2021.</w:t>
      </w:r>
    </w:p>
    <w:p w:rsidR="006569E6" w:rsidRPr="008A4AF1"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Lawn J</w:t>
      </w:r>
      <w:r w:rsidRPr="008A4AF1">
        <w:rPr>
          <w:sz w:val="28"/>
          <w:szCs w:val="28"/>
          <w:shd w:val="clear" w:color="auto" w:fill="FFFFFF"/>
          <w:lang w:val="en-US"/>
        </w:rPr>
        <w:t>.</w:t>
      </w:r>
      <w:r w:rsidRPr="00593A59">
        <w:rPr>
          <w:sz w:val="28"/>
          <w:szCs w:val="28"/>
          <w:shd w:val="clear" w:color="auto" w:fill="FFFFFF"/>
          <w:lang w:val="en-US"/>
        </w:rPr>
        <w:t>E</w:t>
      </w:r>
      <w:r w:rsidRPr="008A4AF1">
        <w:rPr>
          <w:sz w:val="28"/>
          <w:szCs w:val="28"/>
          <w:shd w:val="clear" w:color="auto" w:fill="FFFFFF"/>
          <w:lang w:val="en-US"/>
        </w:rPr>
        <w:t>.</w:t>
      </w:r>
      <w:r w:rsidRPr="00593A59">
        <w:rPr>
          <w:sz w:val="28"/>
          <w:szCs w:val="28"/>
          <w:shd w:val="clear" w:color="auto" w:fill="FFFFFF"/>
          <w:lang w:val="en-US"/>
        </w:rPr>
        <w:t>, Blencowe H</w:t>
      </w:r>
      <w:r w:rsidRPr="008A4AF1">
        <w:rPr>
          <w:sz w:val="28"/>
          <w:szCs w:val="28"/>
          <w:shd w:val="clear" w:color="auto" w:fill="FFFFFF"/>
          <w:lang w:val="en-US"/>
        </w:rPr>
        <w:t>.</w:t>
      </w:r>
      <w:r w:rsidRPr="00593A59">
        <w:rPr>
          <w:sz w:val="28"/>
          <w:szCs w:val="28"/>
          <w:shd w:val="clear" w:color="auto" w:fill="FFFFFF"/>
          <w:lang w:val="en-US"/>
        </w:rPr>
        <w:t>, Oza S</w:t>
      </w:r>
      <w:r w:rsidRPr="008A4AF1">
        <w:rPr>
          <w:sz w:val="28"/>
          <w:szCs w:val="28"/>
          <w:shd w:val="clear" w:color="auto" w:fill="FFFFFF"/>
          <w:lang w:val="en-US"/>
        </w:rPr>
        <w:t>.</w:t>
      </w:r>
      <w:r w:rsidRPr="00593A59">
        <w:rPr>
          <w:sz w:val="28"/>
          <w:szCs w:val="28"/>
          <w:shd w:val="clear" w:color="auto" w:fill="FFFFFF"/>
          <w:lang w:val="en-US"/>
        </w:rPr>
        <w:t>, You D</w:t>
      </w:r>
      <w:r w:rsidRPr="008A4AF1">
        <w:rPr>
          <w:sz w:val="28"/>
          <w:szCs w:val="28"/>
          <w:shd w:val="clear" w:color="auto" w:fill="FFFFFF"/>
          <w:lang w:val="en-US"/>
        </w:rPr>
        <w:t>.</w:t>
      </w:r>
      <w:r w:rsidRPr="00593A59">
        <w:rPr>
          <w:sz w:val="28"/>
          <w:szCs w:val="28"/>
          <w:shd w:val="clear" w:color="auto" w:fill="FFFFFF"/>
          <w:lang w:val="en-US"/>
        </w:rPr>
        <w:t>, Lee A</w:t>
      </w:r>
      <w:r w:rsidRPr="008A4AF1">
        <w:rPr>
          <w:sz w:val="28"/>
          <w:szCs w:val="28"/>
          <w:shd w:val="clear" w:color="auto" w:fill="FFFFFF"/>
          <w:lang w:val="en-US"/>
        </w:rPr>
        <w:t>.</w:t>
      </w:r>
      <w:r w:rsidRPr="00593A59">
        <w:rPr>
          <w:sz w:val="28"/>
          <w:szCs w:val="28"/>
          <w:shd w:val="clear" w:color="auto" w:fill="FFFFFF"/>
          <w:lang w:val="en-US"/>
        </w:rPr>
        <w:t>C</w:t>
      </w:r>
      <w:r w:rsidRPr="008A4AF1">
        <w:rPr>
          <w:sz w:val="28"/>
          <w:szCs w:val="28"/>
          <w:shd w:val="clear" w:color="auto" w:fill="FFFFFF"/>
          <w:lang w:val="en-US"/>
        </w:rPr>
        <w:t>.</w:t>
      </w:r>
      <w:r w:rsidRPr="00593A59">
        <w:rPr>
          <w:sz w:val="28"/>
          <w:szCs w:val="28"/>
          <w:shd w:val="clear" w:color="auto" w:fill="FFFFFF"/>
          <w:lang w:val="en-US"/>
        </w:rPr>
        <w:t>, Waiswa P</w:t>
      </w:r>
      <w:r w:rsidRPr="008A4AF1">
        <w:rPr>
          <w:sz w:val="28"/>
          <w:szCs w:val="28"/>
          <w:shd w:val="clear" w:color="auto" w:fill="FFFFFF"/>
          <w:lang w:val="en-US"/>
        </w:rPr>
        <w:t>.</w:t>
      </w:r>
      <w:r w:rsidRPr="00593A59">
        <w:rPr>
          <w:sz w:val="28"/>
          <w:szCs w:val="28"/>
          <w:shd w:val="clear" w:color="auto" w:fill="FFFFFF"/>
          <w:lang w:val="en-US"/>
        </w:rPr>
        <w:t>, Lalli M</w:t>
      </w:r>
      <w:r w:rsidRPr="008A4AF1">
        <w:rPr>
          <w:sz w:val="28"/>
          <w:szCs w:val="28"/>
          <w:shd w:val="clear" w:color="auto" w:fill="FFFFFF"/>
          <w:lang w:val="en-US"/>
        </w:rPr>
        <w:t>.</w:t>
      </w:r>
      <w:r w:rsidRPr="00593A59">
        <w:rPr>
          <w:sz w:val="28"/>
          <w:szCs w:val="28"/>
          <w:shd w:val="clear" w:color="auto" w:fill="FFFFFF"/>
          <w:lang w:val="en-US"/>
        </w:rPr>
        <w:t>, Bhutta Z</w:t>
      </w:r>
      <w:r w:rsidRPr="008A4AF1">
        <w:rPr>
          <w:sz w:val="28"/>
          <w:szCs w:val="28"/>
          <w:shd w:val="clear" w:color="auto" w:fill="FFFFFF"/>
          <w:lang w:val="en-US"/>
        </w:rPr>
        <w:t>.</w:t>
      </w:r>
      <w:r w:rsidRPr="00593A59">
        <w:rPr>
          <w:sz w:val="28"/>
          <w:szCs w:val="28"/>
          <w:shd w:val="clear" w:color="auto" w:fill="FFFFFF"/>
          <w:lang w:val="en-US"/>
        </w:rPr>
        <w:t>, Barros A</w:t>
      </w:r>
      <w:r w:rsidRPr="008A4AF1">
        <w:rPr>
          <w:sz w:val="28"/>
          <w:szCs w:val="28"/>
          <w:shd w:val="clear" w:color="auto" w:fill="FFFFFF"/>
          <w:lang w:val="en-US"/>
        </w:rPr>
        <w:t>.</w:t>
      </w:r>
      <w:r w:rsidRPr="00593A59">
        <w:rPr>
          <w:sz w:val="28"/>
          <w:szCs w:val="28"/>
          <w:shd w:val="clear" w:color="auto" w:fill="FFFFFF"/>
          <w:lang w:val="en-US"/>
        </w:rPr>
        <w:t>J</w:t>
      </w:r>
      <w:r w:rsidRPr="008A4AF1">
        <w:rPr>
          <w:sz w:val="28"/>
          <w:szCs w:val="28"/>
          <w:shd w:val="clear" w:color="auto" w:fill="FFFFFF"/>
          <w:lang w:val="en-US"/>
        </w:rPr>
        <w:t>.</w:t>
      </w:r>
      <w:r w:rsidRPr="00593A59">
        <w:rPr>
          <w:sz w:val="28"/>
          <w:szCs w:val="28"/>
          <w:shd w:val="clear" w:color="auto" w:fill="FFFFFF"/>
          <w:lang w:val="en-US"/>
        </w:rPr>
        <w:t>, Christian P</w:t>
      </w:r>
      <w:r w:rsidRPr="008A4AF1">
        <w:rPr>
          <w:sz w:val="28"/>
          <w:szCs w:val="28"/>
          <w:shd w:val="clear" w:color="auto" w:fill="FFFFFF"/>
          <w:lang w:val="en-US"/>
        </w:rPr>
        <w:t>.</w:t>
      </w:r>
      <w:r w:rsidRPr="00593A59">
        <w:rPr>
          <w:sz w:val="28"/>
          <w:szCs w:val="28"/>
          <w:shd w:val="clear" w:color="auto" w:fill="FFFFFF"/>
          <w:lang w:val="en-US"/>
        </w:rPr>
        <w:t>, Mathers C</w:t>
      </w:r>
      <w:r w:rsidRPr="008A4AF1">
        <w:rPr>
          <w:sz w:val="28"/>
          <w:szCs w:val="28"/>
          <w:shd w:val="clear" w:color="auto" w:fill="FFFFFF"/>
          <w:lang w:val="en-US"/>
        </w:rPr>
        <w:t>.</w:t>
      </w:r>
      <w:r w:rsidRPr="00593A59">
        <w:rPr>
          <w:sz w:val="28"/>
          <w:szCs w:val="28"/>
          <w:shd w:val="clear" w:color="auto" w:fill="FFFFFF"/>
          <w:lang w:val="en-US"/>
        </w:rPr>
        <w:t>, Cousens S</w:t>
      </w:r>
      <w:r w:rsidRPr="008A4AF1">
        <w:rPr>
          <w:sz w:val="28"/>
          <w:szCs w:val="28"/>
          <w:shd w:val="clear" w:color="auto" w:fill="FFFFFF"/>
          <w:lang w:val="en-US"/>
        </w:rPr>
        <w:t>.</w:t>
      </w:r>
      <w:r w:rsidRPr="00593A59">
        <w:rPr>
          <w:sz w:val="28"/>
          <w:szCs w:val="28"/>
          <w:shd w:val="clear" w:color="auto" w:fill="FFFFFF"/>
          <w:lang w:val="en-US"/>
        </w:rPr>
        <w:t>N</w:t>
      </w:r>
      <w:r w:rsidRPr="008A4AF1">
        <w:rPr>
          <w:sz w:val="28"/>
          <w:szCs w:val="28"/>
          <w:shd w:val="clear" w:color="auto" w:fill="FFFFFF"/>
          <w:lang w:val="en-US"/>
        </w:rPr>
        <w:t>.</w:t>
      </w:r>
      <w:r w:rsidRPr="00593A59">
        <w:rPr>
          <w:sz w:val="28"/>
          <w:szCs w:val="28"/>
          <w:shd w:val="clear" w:color="auto" w:fill="FFFFFF"/>
          <w:lang w:val="en-US"/>
        </w:rPr>
        <w:t xml:space="preserve"> Lancet Every Newborn Study Group. Every Newborn: progress, priorities, and potential beyond survival</w:t>
      </w:r>
      <w:r w:rsidRPr="008A4AF1">
        <w:rPr>
          <w:sz w:val="28"/>
          <w:szCs w:val="28"/>
          <w:shd w:val="clear" w:color="auto" w:fill="FFFFFF"/>
          <w:lang w:val="en-US"/>
        </w:rPr>
        <w:t xml:space="preserve"> //</w:t>
      </w:r>
      <w:r w:rsidRPr="00593A59">
        <w:rPr>
          <w:sz w:val="28"/>
          <w:szCs w:val="28"/>
          <w:shd w:val="clear" w:color="auto" w:fill="FFFFFF"/>
          <w:lang w:val="en-US"/>
        </w:rPr>
        <w:t xml:space="preserve"> Lancet. </w:t>
      </w:r>
      <w:r w:rsidRPr="008A4AF1">
        <w:rPr>
          <w:sz w:val="28"/>
          <w:szCs w:val="28"/>
          <w:shd w:val="clear" w:color="auto" w:fill="FFFFFF"/>
          <w:lang w:val="en-US"/>
        </w:rPr>
        <w:t xml:space="preserve">– </w:t>
      </w:r>
      <w:r w:rsidRPr="00593A59">
        <w:rPr>
          <w:sz w:val="28"/>
          <w:szCs w:val="28"/>
          <w:shd w:val="clear" w:color="auto" w:fill="FFFFFF"/>
          <w:lang w:val="en-US"/>
        </w:rPr>
        <w:t>2014</w:t>
      </w:r>
      <w:r w:rsidRPr="008A4AF1">
        <w:rPr>
          <w:sz w:val="28"/>
          <w:szCs w:val="28"/>
          <w:shd w:val="clear" w:color="auto" w:fill="FFFFFF"/>
          <w:lang w:val="en-US"/>
        </w:rPr>
        <w:t>. - №</w:t>
      </w:r>
      <w:r w:rsidRPr="00593A59">
        <w:rPr>
          <w:sz w:val="28"/>
          <w:szCs w:val="28"/>
          <w:shd w:val="clear" w:color="auto" w:fill="FFFFFF"/>
          <w:lang w:val="en-US"/>
        </w:rPr>
        <w:t>384(9938)</w:t>
      </w:r>
      <w:r w:rsidRPr="008A4AF1">
        <w:rPr>
          <w:sz w:val="28"/>
          <w:szCs w:val="28"/>
          <w:shd w:val="clear" w:color="auto" w:fill="FFFFFF"/>
          <w:lang w:val="en-US"/>
        </w:rPr>
        <w:t xml:space="preserve">. – </w:t>
      </w:r>
      <w:r>
        <w:rPr>
          <w:sz w:val="28"/>
          <w:szCs w:val="28"/>
          <w:shd w:val="clear" w:color="auto" w:fill="FFFFFF"/>
        </w:rPr>
        <w:t>Р</w:t>
      </w:r>
      <w:r w:rsidRPr="008A4AF1">
        <w:rPr>
          <w:sz w:val="28"/>
          <w:szCs w:val="28"/>
          <w:shd w:val="clear" w:color="auto" w:fill="FFFFFF"/>
          <w:lang w:val="en-US"/>
        </w:rPr>
        <w:t xml:space="preserve">. </w:t>
      </w:r>
      <w:r w:rsidRPr="00593A59">
        <w:rPr>
          <w:sz w:val="28"/>
          <w:szCs w:val="28"/>
          <w:shd w:val="clear" w:color="auto" w:fill="FFFFFF"/>
          <w:lang w:val="en-US"/>
        </w:rPr>
        <w:t xml:space="preserve">189-205. </w:t>
      </w:r>
      <w:r w:rsidRPr="008A4AF1">
        <w:rPr>
          <w:sz w:val="28"/>
          <w:szCs w:val="28"/>
          <w:shd w:val="clear" w:color="auto" w:fill="FFFFFF"/>
          <w:lang w:val="en-US"/>
        </w:rPr>
        <w:t xml:space="preserve">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Ruducha J</w:t>
      </w:r>
      <w:r w:rsidRPr="008A4AF1">
        <w:rPr>
          <w:sz w:val="28"/>
          <w:szCs w:val="28"/>
          <w:shd w:val="clear" w:color="auto" w:fill="FFFFFF"/>
          <w:lang w:val="en-US"/>
        </w:rPr>
        <w:t>.</w:t>
      </w:r>
      <w:r w:rsidRPr="00593A59">
        <w:rPr>
          <w:sz w:val="28"/>
          <w:szCs w:val="28"/>
          <w:shd w:val="clear" w:color="auto" w:fill="FFFFFF"/>
          <w:lang w:val="en-US"/>
        </w:rPr>
        <w:t>, Mann C</w:t>
      </w:r>
      <w:r w:rsidRPr="008A4AF1">
        <w:rPr>
          <w:sz w:val="28"/>
          <w:szCs w:val="28"/>
          <w:shd w:val="clear" w:color="auto" w:fill="FFFFFF"/>
          <w:lang w:val="en-US"/>
        </w:rPr>
        <w:t>.</w:t>
      </w:r>
      <w:r w:rsidRPr="00593A59">
        <w:rPr>
          <w:sz w:val="28"/>
          <w:szCs w:val="28"/>
          <w:shd w:val="clear" w:color="auto" w:fill="FFFFFF"/>
          <w:lang w:val="en-US"/>
        </w:rPr>
        <w:t>, Singh N</w:t>
      </w:r>
      <w:r w:rsidRPr="008A4AF1">
        <w:rPr>
          <w:sz w:val="28"/>
          <w:szCs w:val="28"/>
          <w:shd w:val="clear" w:color="auto" w:fill="FFFFFF"/>
          <w:lang w:val="en-US"/>
        </w:rPr>
        <w:t>.</w:t>
      </w:r>
      <w:r w:rsidRPr="00593A59">
        <w:rPr>
          <w:sz w:val="28"/>
          <w:szCs w:val="28"/>
          <w:shd w:val="clear" w:color="auto" w:fill="FFFFFF"/>
          <w:lang w:val="en-US"/>
        </w:rPr>
        <w:t>S</w:t>
      </w:r>
      <w:r w:rsidRPr="008A4AF1">
        <w:rPr>
          <w:sz w:val="28"/>
          <w:szCs w:val="28"/>
          <w:shd w:val="clear" w:color="auto" w:fill="FFFFFF"/>
          <w:lang w:val="en-US"/>
        </w:rPr>
        <w:t>.</w:t>
      </w:r>
      <w:r w:rsidRPr="00593A59">
        <w:rPr>
          <w:sz w:val="28"/>
          <w:szCs w:val="28"/>
          <w:shd w:val="clear" w:color="auto" w:fill="FFFFFF"/>
          <w:lang w:val="en-US"/>
        </w:rPr>
        <w:t>, Gemebo T</w:t>
      </w:r>
      <w:r w:rsidRPr="008A4AF1">
        <w:rPr>
          <w:sz w:val="28"/>
          <w:szCs w:val="28"/>
          <w:shd w:val="clear" w:color="auto" w:fill="FFFFFF"/>
          <w:lang w:val="en-US"/>
        </w:rPr>
        <w:t>.</w:t>
      </w:r>
      <w:r w:rsidRPr="00593A59">
        <w:rPr>
          <w:sz w:val="28"/>
          <w:szCs w:val="28"/>
          <w:shd w:val="clear" w:color="auto" w:fill="FFFFFF"/>
          <w:lang w:val="en-US"/>
        </w:rPr>
        <w:t>D</w:t>
      </w:r>
      <w:r w:rsidRPr="008A4AF1">
        <w:rPr>
          <w:sz w:val="28"/>
          <w:szCs w:val="28"/>
          <w:shd w:val="clear" w:color="auto" w:fill="FFFFFF"/>
          <w:lang w:val="en-US"/>
        </w:rPr>
        <w:t>.</w:t>
      </w:r>
      <w:r w:rsidRPr="00593A59">
        <w:rPr>
          <w:sz w:val="28"/>
          <w:szCs w:val="28"/>
          <w:shd w:val="clear" w:color="auto" w:fill="FFFFFF"/>
          <w:lang w:val="en-US"/>
        </w:rPr>
        <w:t>, Tessema N</w:t>
      </w:r>
      <w:r w:rsidRPr="008A4AF1">
        <w:rPr>
          <w:sz w:val="28"/>
          <w:szCs w:val="28"/>
          <w:shd w:val="clear" w:color="auto" w:fill="FFFFFF"/>
          <w:lang w:val="en-US"/>
        </w:rPr>
        <w:t>.</w:t>
      </w:r>
      <w:r w:rsidRPr="00593A59">
        <w:rPr>
          <w:sz w:val="28"/>
          <w:szCs w:val="28"/>
          <w:shd w:val="clear" w:color="auto" w:fill="FFFFFF"/>
          <w:lang w:val="en-US"/>
        </w:rPr>
        <w:t>S</w:t>
      </w:r>
      <w:r w:rsidRPr="008A4AF1">
        <w:rPr>
          <w:sz w:val="28"/>
          <w:szCs w:val="28"/>
          <w:shd w:val="clear" w:color="auto" w:fill="FFFFFF"/>
          <w:lang w:val="en-US"/>
        </w:rPr>
        <w:t>.</w:t>
      </w:r>
      <w:r w:rsidRPr="00593A59">
        <w:rPr>
          <w:sz w:val="28"/>
          <w:szCs w:val="28"/>
          <w:shd w:val="clear" w:color="auto" w:fill="FFFFFF"/>
          <w:lang w:val="en-US"/>
        </w:rPr>
        <w:t>, Baschieri A</w:t>
      </w:r>
      <w:r w:rsidRPr="008A4AF1">
        <w:rPr>
          <w:sz w:val="28"/>
          <w:szCs w:val="28"/>
          <w:shd w:val="clear" w:color="auto" w:fill="FFFFFF"/>
          <w:lang w:val="en-US"/>
        </w:rPr>
        <w:t>.</w:t>
      </w:r>
      <w:r w:rsidRPr="00593A59">
        <w:rPr>
          <w:sz w:val="28"/>
          <w:szCs w:val="28"/>
          <w:shd w:val="clear" w:color="auto" w:fill="FFFFFF"/>
          <w:lang w:val="en-US"/>
        </w:rPr>
        <w:t>, Friberg I</w:t>
      </w:r>
      <w:r w:rsidRPr="008A4AF1">
        <w:rPr>
          <w:sz w:val="28"/>
          <w:szCs w:val="28"/>
          <w:shd w:val="clear" w:color="auto" w:fill="FFFFFF"/>
          <w:lang w:val="en-US"/>
        </w:rPr>
        <w:t>.</w:t>
      </w:r>
      <w:r w:rsidRPr="00593A59">
        <w:rPr>
          <w:sz w:val="28"/>
          <w:szCs w:val="28"/>
          <w:shd w:val="clear" w:color="auto" w:fill="FFFFFF"/>
          <w:lang w:val="en-US"/>
        </w:rPr>
        <w:t>, Zerfu T</w:t>
      </w:r>
      <w:r w:rsidRPr="008A4AF1">
        <w:rPr>
          <w:sz w:val="28"/>
          <w:szCs w:val="28"/>
          <w:shd w:val="clear" w:color="auto" w:fill="FFFFFF"/>
          <w:lang w:val="en-US"/>
        </w:rPr>
        <w:t>.</w:t>
      </w:r>
      <w:r w:rsidRPr="00593A59">
        <w:rPr>
          <w:sz w:val="28"/>
          <w:szCs w:val="28"/>
          <w:shd w:val="clear" w:color="auto" w:fill="FFFFFF"/>
          <w:lang w:val="en-US"/>
        </w:rPr>
        <w:t>A</w:t>
      </w:r>
      <w:r w:rsidRPr="008A4AF1">
        <w:rPr>
          <w:sz w:val="28"/>
          <w:szCs w:val="28"/>
          <w:shd w:val="clear" w:color="auto" w:fill="FFFFFF"/>
          <w:lang w:val="en-US"/>
        </w:rPr>
        <w:t>.</w:t>
      </w:r>
      <w:r w:rsidRPr="00593A59">
        <w:rPr>
          <w:sz w:val="28"/>
          <w:szCs w:val="28"/>
          <w:shd w:val="clear" w:color="auto" w:fill="FFFFFF"/>
          <w:lang w:val="en-US"/>
        </w:rPr>
        <w:t>, Yassin M</w:t>
      </w:r>
      <w:r w:rsidRPr="008A4AF1">
        <w:rPr>
          <w:sz w:val="28"/>
          <w:szCs w:val="28"/>
          <w:shd w:val="clear" w:color="auto" w:fill="FFFFFF"/>
          <w:lang w:val="en-US"/>
        </w:rPr>
        <w:t>.</w:t>
      </w:r>
      <w:r w:rsidRPr="00593A59">
        <w:rPr>
          <w:sz w:val="28"/>
          <w:szCs w:val="28"/>
          <w:shd w:val="clear" w:color="auto" w:fill="FFFFFF"/>
          <w:lang w:val="en-US"/>
        </w:rPr>
        <w:t>, Franca G</w:t>
      </w:r>
      <w:r w:rsidRPr="008A4AF1">
        <w:rPr>
          <w:sz w:val="28"/>
          <w:szCs w:val="28"/>
          <w:shd w:val="clear" w:color="auto" w:fill="FFFFFF"/>
          <w:lang w:val="en-US"/>
        </w:rPr>
        <w:t>.</w:t>
      </w:r>
      <w:r w:rsidRPr="00593A59">
        <w:rPr>
          <w:sz w:val="28"/>
          <w:szCs w:val="28"/>
          <w:shd w:val="clear" w:color="auto" w:fill="FFFFFF"/>
          <w:lang w:val="en-US"/>
        </w:rPr>
        <w:t>A</w:t>
      </w:r>
      <w:r w:rsidRPr="008A4AF1">
        <w:rPr>
          <w:sz w:val="28"/>
          <w:szCs w:val="28"/>
          <w:shd w:val="clear" w:color="auto" w:fill="FFFFFF"/>
          <w:lang w:val="en-US"/>
        </w:rPr>
        <w:t>.</w:t>
      </w:r>
      <w:r w:rsidRPr="00593A59">
        <w:rPr>
          <w:sz w:val="28"/>
          <w:szCs w:val="28"/>
          <w:shd w:val="clear" w:color="auto" w:fill="FFFFFF"/>
          <w:lang w:val="en-US"/>
        </w:rPr>
        <w:t>, Berman P. How Ethiopia achieved Millennium Development Goal 4 through multisectoral interventions: a Countdown to 2015 case study</w:t>
      </w:r>
      <w:r w:rsidRPr="008A4AF1">
        <w:rPr>
          <w:sz w:val="28"/>
          <w:szCs w:val="28"/>
          <w:shd w:val="clear" w:color="auto" w:fill="FFFFFF"/>
          <w:lang w:val="en-US"/>
        </w:rPr>
        <w:t xml:space="preserve"> //</w:t>
      </w:r>
      <w:r w:rsidRPr="00593A59">
        <w:rPr>
          <w:sz w:val="28"/>
          <w:szCs w:val="28"/>
          <w:shd w:val="clear" w:color="auto" w:fill="FFFFFF"/>
          <w:lang w:val="en-US"/>
        </w:rPr>
        <w:t xml:space="preserve"> Lancet Glob Health.</w:t>
      </w:r>
      <w:r w:rsidRPr="008A4AF1">
        <w:rPr>
          <w:sz w:val="28"/>
          <w:szCs w:val="28"/>
          <w:shd w:val="clear" w:color="auto" w:fill="FFFFFF"/>
          <w:lang w:val="en-US"/>
        </w:rPr>
        <w:t xml:space="preserve"> –</w:t>
      </w:r>
      <w:r w:rsidRPr="00593A59">
        <w:rPr>
          <w:sz w:val="28"/>
          <w:szCs w:val="28"/>
          <w:shd w:val="clear" w:color="auto" w:fill="FFFFFF"/>
          <w:lang w:val="en-US"/>
        </w:rPr>
        <w:t xml:space="preserve"> 2017</w:t>
      </w:r>
      <w:r w:rsidRPr="008A4AF1">
        <w:rPr>
          <w:sz w:val="28"/>
          <w:szCs w:val="28"/>
          <w:shd w:val="clear" w:color="auto" w:fill="FFFFFF"/>
          <w:lang w:val="en-US"/>
        </w:rPr>
        <w:t>. - №</w:t>
      </w:r>
      <w:r w:rsidRPr="00593A59">
        <w:rPr>
          <w:sz w:val="28"/>
          <w:szCs w:val="28"/>
          <w:shd w:val="clear" w:color="auto" w:fill="FFFFFF"/>
          <w:lang w:val="en-US"/>
        </w:rPr>
        <w:t>5(11)</w:t>
      </w:r>
      <w:r w:rsidRPr="008A4AF1">
        <w:rPr>
          <w:sz w:val="28"/>
          <w:szCs w:val="28"/>
          <w:shd w:val="clear" w:color="auto" w:fill="FFFFFF"/>
          <w:lang w:val="en-US"/>
        </w:rPr>
        <w:t xml:space="preserve">. – </w:t>
      </w:r>
      <w:r>
        <w:rPr>
          <w:sz w:val="28"/>
          <w:szCs w:val="28"/>
          <w:shd w:val="clear" w:color="auto" w:fill="FFFFFF"/>
        </w:rPr>
        <w:t>Р</w:t>
      </w:r>
      <w:r w:rsidRPr="008A4AF1">
        <w:rPr>
          <w:sz w:val="28"/>
          <w:szCs w:val="28"/>
          <w:shd w:val="clear" w:color="auto" w:fill="FFFFFF"/>
          <w:lang w:val="en-US"/>
        </w:rPr>
        <w:t xml:space="preserve">. </w:t>
      </w:r>
      <w:r w:rsidRPr="00593A59">
        <w:rPr>
          <w:sz w:val="28"/>
          <w:szCs w:val="28"/>
          <w:shd w:val="clear" w:color="auto" w:fill="FFFFFF"/>
          <w:lang w:val="en-US"/>
        </w:rPr>
        <w:t xml:space="preserve">1142-1151. </w:t>
      </w:r>
      <w:r w:rsidRPr="008A4AF1">
        <w:rPr>
          <w:sz w:val="28"/>
          <w:szCs w:val="28"/>
          <w:shd w:val="clear" w:color="auto" w:fill="FFFFFF"/>
          <w:lang w:val="en-US"/>
        </w:rPr>
        <w:t xml:space="preserve"> </w:t>
      </w:r>
    </w:p>
    <w:p w:rsidR="006569E6" w:rsidRPr="00593A59" w:rsidRDefault="006569E6" w:rsidP="006569E6">
      <w:pPr>
        <w:pStyle w:val="p"/>
        <w:numPr>
          <w:ilvl w:val="0"/>
          <w:numId w:val="24"/>
        </w:numPr>
        <w:shd w:val="clear" w:color="auto" w:fill="FFFFFF"/>
        <w:tabs>
          <w:tab w:val="left" w:pos="993"/>
        </w:tabs>
        <w:spacing w:before="0" w:beforeAutospacing="0" w:after="0" w:afterAutospacing="0"/>
        <w:ind w:left="0" w:firstLine="567"/>
        <w:jc w:val="both"/>
        <w:rPr>
          <w:sz w:val="28"/>
          <w:szCs w:val="28"/>
          <w:lang w:val="en-US"/>
        </w:rPr>
      </w:pPr>
      <w:r w:rsidRPr="00593A59">
        <w:rPr>
          <w:sz w:val="28"/>
          <w:szCs w:val="28"/>
          <w:shd w:val="clear" w:color="auto" w:fill="FFFFFF"/>
          <w:lang w:val="en-US"/>
        </w:rPr>
        <w:t>Rudan I</w:t>
      </w:r>
      <w:r w:rsidRPr="008A4AF1">
        <w:rPr>
          <w:sz w:val="28"/>
          <w:szCs w:val="28"/>
          <w:shd w:val="clear" w:color="auto" w:fill="FFFFFF"/>
          <w:lang w:val="en-US"/>
        </w:rPr>
        <w:t>.</w:t>
      </w:r>
      <w:r w:rsidRPr="00593A59">
        <w:rPr>
          <w:sz w:val="28"/>
          <w:szCs w:val="28"/>
          <w:shd w:val="clear" w:color="auto" w:fill="FFFFFF"/>
          <w:lang w:val="en-US"/>
        </w:rPr>
        <w:t>, Boschi-Pinto C</w:t>
      </w:r>
      <w:r w:rsidRPr="008A4AF1">
        <w:rPr>
          <w:sz w:val="28"/>
          <w:szCs w:val="28"/>
          <w:shd w:val="clear" w:color="auto" w:fill="FFFFFF"/>
          <w:lang w:val="en-US"/>
        </w:rPr>
        <w:t>.</w:t>
      </w:r>
      <w:r w:rsidRPr="00593A59">
        <w:rPr>
          <w:sz w:val="28"/>
          <w:szCs w:val="28"/>
          <w:shd w:val="clear" w:color="auto" w:fill="FFFFFF"/>
          <w:lang w:val="en-US"/>
        </w:rPr>
        <w:t>, Biloglav Z</w:t>
      </w:r>
      <w:r w:rsidRPr="008A4AF1">
        <w:rPr>
          <w:sz w:val="28"/>
          <w:szCs w:val="28"/>
          <w:shd w:val="clear" w:color="auto" w:fill="FFFFFF"/>
          <w:lang w:val="en-US"/>
        </w:rPr>
        <w:t>.</w:t>
      </w:r>
      <w:r w:rsidRPr="00593A59">
        <w:rPr>
          <w:sz w:val="28"/>
          <w:szCs w:val="28"/>
          <w:shd w:val="clear" w:color="auto" w:fill="FFFFFF"/>
          <w:lang w:val="en-US"/>
        </w:rPr>
        <w:t>, Mulholland K</w:t>
      </w:r>
      <w:r w:rsidRPr="008A4AF1">
        <w:rPr>
          <w:sz w:val="28"/>
          <w:szCs w:val="28"/>
          <w:shd w:val="clear" w:color="auto" w:fill="FFFFFF"/>
          <w:lang w:val="en-US"/>
        </w:rPr>
        <w:t>.</w:t>
      </w:r>
      <w:r w:rsidRPr="00593A59">
        <w:rPr>
          <w:sz w:val="28"/>
          <w:szCs w:val="28"/>
          <w:shd w:val="clear" w:color="auto" w:fill="FFFFFF"/>
          <w:lang w:val="en-US"/>
        </w:rPr>
        <w:t>, Campbell H. Epidemiology and etiology of childhood pneumonia</w:t>
      </w:r>
      <w:r w:rsidRPr="008A4AF1">
        <w:rPr>
          <w:sz w:val="28"/>
          <w:szCs w:val="28"/>
          <w:shd w:val="clear" w:color="auto" w:fill="FFFFFF"/>
          <w:lang w:val="en-US"/>
        </w:rPr>
        <w:t xml:space="preserve"> //</w:t>
      </w:r>
      <w:r w:rsidRPr="00593A59">
        <w:rPr>
          <w:sz w:val="28"/>
          <w:szCs w:val="28"/>
          <w:shd w:val="clear" w:color="auto" w:fill="FFFFFF"/>
          <w:lang w:val="en-US"/>
        </w:rPr>
        <w:t xml:space="preserve"> Bull World Health Organ.</w:t>
      </w:r>
      <w:r w:rsidRPr="008A4AF1">
        <w:rPr>
          <w:sz w:val="28"/>
          <w:szCs w:val="28"/>
          <w:shd w:val="clear" w:color="auto" w:fill="FFFFFF"/>
          <w:lang w:val="en-US"/>
        </w:rPr>
        <w:t xml:space="preserve"> </w:t>
      </w:r>
      <w:r w:rsidRPr="00C52776">
        <w:rPr>
          <w:sz w:val="28"/>
          <w:szCs w:val="28"/>
          <w:shd w:val="clear" w:color="auto" w:fill="FFFFFF"/>
          <w:lang w:val="en-US"/>
        </w:rPr>
        <w:t xml:space="preserve">- </w:t>
      </w:r>
      <w:r w:rsidRPr="00593A59">
        <w:rPr>
          <w:sz w:val="28"/>
          <w:szCs w:val="28"/>
          <w:shd w:val="clear" w:color="auto" w:fill="FFFFFF"/>
          <w:lang w:val="en-US"/>
        </w:rPr>
        <w:t xml:space="preserve"> 2008</w:t>
      </w:r>
      <w:r w:rsidRPr="00C52776">
        <w:rPr>
          <w:sz w:val="28"/>
          <w:szCs w:val="28"/>
          <w:shd w:val="clear" w:color="auto" w:fill="FFFFFF"/>
          <w:lang w:val="en-US"/>
        </w:rPr>
        <w:t>. - №</w:t>
      </w:r>
      <w:r w:rsidRPr="00593A59">
        <w:rPr>
          <w:sz w:val="28"/>
          <w:szCs w:val="28"/>
          <w:shd w:val="clear" w:color="auto" w:fill="FFFFFF"/>
          <w:lang w:val="en-US"/>
        </w:rPr>
        <w:t>86(5)</w:t>
      </w:r>
      <w:r w:rsidRPr="00C52776">
        <w:rPr>
          <w:sz w:val="28"/>
          <w:szCs w:val="28"/>
          <w:shd w:val="clear" w:color="auto" w:fill="FFFFFF"/>
          <w:lang w:val="en-US"/>
        </w:rPr>
        <w:t xml:space="preserve">. – </w:t>
      </w:r>
      <w:r>
        <w:rPr>
          <w:sz w:val="28"/>
          <w:szCs w:val="28"/>
          <w:shd w:val="clear" w:color="auto" w:fill="FFFFFF"/>
        </w:rPr>
        <w:t>Р</w:t>
      </w:r>
      <w:r w:rsidRPr="00C52776">
        <w:rPr>
          <w:sz w:val="28"/>
          <w:szCs w:val="28"/>
          <w:shd w:val="clear" w:color="auto" w:fill="FFFFFF"/>
          <w:lang w:val="en-US"/>
        </w:rPr>
        <w:t xml:space="preserve">. </w:t>
      </w:r>
      <w:r w:rsidRPr="00593A59">
        <w:rPr>
          <w:sz w:val="28"/>
          <w:szCs w:val="28"/>
          <w:shd w:val="clear" w:color="auto" w:fill="FFFFFF"/>
          <w:lang w:val="en-US"/>
        </w:rPr>
        <w:t>408-</w:t>
      </w:r>
      <w:r w:rsidRPr="00C52776">
        <w:rPr>
          <w:sz w:val="28"/>
          <w:szCs w:val="28"/>
          <w:shd w:val="clear" w:color="auto" w:fill="FFFFFF"/>
          <w:lang w:val="en-US"/>
        </w:rPr>
        <w:t>4</w:t>
      </w:r>
      <w:r w:rsidRPr="00593A59">
        <w:rPr>
          <w:sz w:val="28"/>
          <w:szCs w:val="28"/>
          <w:shd w:val="clear" w:color="auto" w:fill="FFFFFF"/>
          <w:lang w:val="en-US"/>
        </w:rPr>
        <w:t xml:space="preserve">16. </w:t>
      </w:r>
      <w:r w:rsidRPr="00C52776">
        <w:rPr>
          <w:sz w:val="28"/>
          <w:szCs w:val="28"/>
          <w:shd w:val="clear" w:color="auto" w:fill="FFFFFF"/>
          <w:lang w:val="en-US"/>
        </w:rPr>
        <w:t xml:space="preserve"> </w:t>
      </w:r>
    </w:p>
    <w:p w:rsidR="006569E6" w:rsidRPr="00593A59" w:rsidRDefault="006569E6" w:rsidP="006569E6">
      <w:pPr>
        <w:pStyle w:val="p"/>
        <w:numPr>
          <w:ilvl w:val="0"/>
          <w:numId w:val="24"/>
        </w:numPr>
        <w:shd w:val="clear" w:color="auto" w:fill="FFFFFF"/>
        <w:tabs>
          <w:tab w:val="left" w:pos="993"/>
        </w:tabs>
        <w:spacing w:before="0" w:beforeAutospacing="0" w:after="0" w:afterAutospacing="0"/>
        <w:ind w:left="0" w:firstLine="567"/>
        <w:jc w:val="both"/>
        <w:rPr>
          <w:sz w:val="28"/>
          <w:szCs w:val="28"/>
          <w:lang w:val="en-US"/>
        </w:rPr>
      </w:pPr>
      <w:r w:rsidRPr="00593A59">
        <w:rPr>
          <w:sz w:val="28"/>
          <w:szCs w:val="28"/>
          <w:shd w:val="clear" w:color="auto" w:fill="FFFFFF"/>
          <w:lang w:val="en-US"/>
        </w:rPr>
        <w:t>Baseer K</w:t>
      </w:r>
      <w:r w:rsidRPr="00C52776">
        <w:rPr>
          <w:sz w:val="28"/>
          <w:szCs w:val="28"/>
          <w:shd w:val="clear" w:color="auto" w:fill="FFFFFF"/>
          <w:lang w:val="en-US"/>
        </w:rPr>
        <w:t>.</w:t>
      </w:r>
      <w:r w:rsidRPr="00593A59">
        <w:rPr>
          <w:sz w:val="28"/>
          <w:szCs w:val="28"/>
          <w:shd w:val="clear" w:color="auto" w:fill="FFFFFF"/>
          <w:lang w:val="en-US"/>
        </w:rPr>
        <w:t>A</w:t>
      </w:r>
      <w:r w:rsidRPr="00C52776">
        <w:rPr>
          <w:sz w:val="28"/>
          <w:szCs w:val="28"/>
          <w:shd w:val="clear" w:color="auto" w:fill="FFFFFF"/>
          <w:lang w:val="en-US"/>
        </w:rPr>
        <w:t>.</w:t>
      </w:r>
      <w:r w:rsidRPr="00593A59">
        <w:rPr>
          <w:sz w:val="28"/>
          <w:szCs w:val="28"/>
          <w:shd w:val="clear" w:color="auto" w:fill="FFFFFF"/>
          <w:lang w:val="en-US"/>
        </w:rPr>
        <w:t>A</w:t>
      </w:r>
      <w:r w:rsidRPr="00C52776">
        <w:rPr>
          <w:sz w:val="28"/>
          <w:szCs w:val="28"/>
          <w:shd w:val="clear" w:color="auto" w:fill="FFFFFF"/>
          <w:lang w:val="en-US"/>
        </w:rPr>
        <w:t>.</w:t>
      </w:r>
      <w:r w:rsidRPr="00593A59">
        <w:rPr>
          <w:sz w:val="28"/>
          <w:szCs w:val="28"/>
          <w:shd w:val="clear" w:color="auto" w:fill="FFFFFF"/>
          <w:lang w:val="en-US"/>
        </w:rPr>
        <w:t>, Mohamed M</w:t>
      </w:r>
      <w:r w:rsidRPr="00C52776">
        <w:rPr>
          <w:sz w:val="28"/>
          <w:szCs w:val="28"/>
          <w:shd w:val="clear" w:color="auto" w:fill="FFFFFF"/>
          <w:lang w:val="en-US"/>
        </w:rPr>
        <w:t>.</w:t>
      </w:r>
      <w:r w:rsidRPr="00593A59">
        <w:rPr>
          <w:sz w:val="28"/>
          <w:szCs w:val="28"/>
          <w:shd w:val="clear" w:color="auto" w:fill="FFFFFF"/>
          <w:lang w:val="en-US"/>
        </w:rPr>
        <w:t>, Abd-Elmawgood E</w:t>
      </w:r>
      <w:r w:rsidRPr="00C52776">
        <w:rPr>
          <w:sz w:val="28"/>
          <w:szCs w:val="28"/>
          <w:shd w:val="clear" w:color="auto" w:fill="FFFFFF"/>
          <w:lang w:val="en-US"/>
        </w:rPr>
        <w:t>.</w:t>
      </w:r>
      <w:r w:rsidRPr="00593A59">
        <w:rPr>
          <w:sz w:val="28"/>
          <w:szCs w:val="28"/>
          <w:shd w:val="clear" w:color="auto" w:fill="FFFFFF"/>
          <w:lang w:val="en-US"/>
        </w:rPr>
        <w:t>A. Risk Factors of Respiratory Diseases Among Neonates in Neonatal Intensive Care</w:t>
      </w:r>
      <w:r w:rsidRPr="00432FB9">
        <w:rPr>
          <w:sz w:val="28"/>
          <w:szCs w:val="28"/>
          <w:shd w:val="clear" w:color="auto" w:fill="FFFFFF"/>
          <w:lang w:val="en-US"/>
        </w:rPr>
        <w:t xml:space="preserve">. </w:t>
      </w:r>
      <w:r>
        <w:rPr>
          <w:sz w:val="28"/>
          <w:szCs w:val="28"/>
          <w:shd w:val="clear" w:color="auto" w:fill="FFFFFF"/>
          <w:lang w:val="en-US"/>
        </w:rPr>
        <w:t>–</w:t>
      </w:r>
      <w:r w:rsidRPr="00432FB9">
        <w:rPr>
          <w:sz w:val="28"/>
          <w:szCs w:val="28"/>
          <w:shd w:val="clear" w:color="auto" w:fill="FFFFFF"/>
          <w:lang w:val="en-US"/>
        </w:rPr>
        <w:t xml:space="preserve"> 2021. </w:t>
      </w:r>
      <w:r>
        <w:rPr>
          <w:sz w:val="28"/>
          <w:szCs w:val="28"/>
          <w:shd w:val="clear" w:color="auto" w:fill="FFFFFF"/>
          <w:lang w:val="en-US"/>
        </w:rPr>
        <w:t>–</w:t>
      </w:r>
      <w:r w:rsidRPr="00432FB9">
        <w:rPr>
          <w:sz w:val="28"/>
          <w:szCs w:val="28"/>
          <w:shd w:val="clear" w:color="auto" w:fill="FFFFFF"/>
          <w:lang w:val="en-US"/>
        </w:rPr>
        <w:t xml:space="preserve"> 102 </w:t>
      </w:r>
      <w:r>
        <w:rPr>
          <w:sz w:val="28"/>
          <w:szCs w:val="28"/>
          <w:shd w:val="clear" w:color="auto" w:fill="FFFFFF"/>
        </w:rPr>
        <w:t>р</w:t>
      </w:r>
      <w:r w:rsidRPr="00432FB9">
        <w:rPr>
          <w:sz w:val="28"/>
          <w:szCs w:val="28"/>
          <w:shd w:val="clear" w:color="auto" w:fill="FFFFFF"/>
          <w:lang w:val="en-US"/>
        </w:rPr>
        <w:t>.</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 xml:space="preserve">Unit of Qena University Hospital </w:t>
      </w:r>
      <w:r w:rsidRPr="00C52776">
        <w:rPr>
          <w:sz w:val="28"/>
          <w:szCs w:val="28"/>
          <w:shd w:val="clear" w:color="auto" w:fill="FFFFFF"/>
          <w:lang w:val="en-US"/>
        </w:rPr>
        <w:t>//</w:t>
      </w:r>
      <w:r w:rsidRPr="00593A59">
        <w:rPr>
          <w:sz w:val="28"/>
          <w:szCs w:val="28"/>
          <w:shd w:val="clear" w:color="auto" w:fill="FFFFFF"/>
          <w:lang w:val="en-US"/>
        </w:rPr>
        <w:t xml:space="preserve"> Ann Glob Health.</w:t>
      </w:r>
      <w:r w:rsidRPr="00C52776">
        <w:rPr>
          <w:sz w:val="28"/>
          <w:szCs w:val="28"/>
          <w:shd w:val="clear" w:color="auto" w:fill="FFFFFF"/>
          <w:lang w:val="en-US"/>
        </w:rPr>
        <w:t xml:space="preserve"> </w:t>
      </w:r>
      <w:r w:rsidRPr="00432FB9">
        <w:rPr>
          <w:sz w:val="28"/>
          <w:szCs w:val="28"/>
          <w:shd w:val="clear" w:color="auto" w:fill="FFFFFF"/>
          <w:lang w:val="en-US"/>
        </w:rPr>
        <w:t xml:space="preserve">– </w:t>
      </w:r>
      <w:r w:rsidRPr="00593A59">
        <w:rPr>
          <w:sz w:val="28"/>
          <w:szCs w:val="28"/>
          <w:shd w:val="clear" w:color="auto" w:fill="FFFFFF"/>
          <w:lang w:val="en-US"/>
        </w:rPr>
        <w:t>Egypt</w:t>
      </w:r>
      <w:r w:rsidRPr="00432FB9">
        <w:rPr>
          <w:sz w:val="28"/>
          <w:szCs w:val="28"/>
          <w:shd w:val="clear" w:color="auto" w:fill="FFFFFF"/>
          <w:lang w:val="en-US"/>
        </w:rPr>
        <w:t>,</w:t>
      </w:r>
      <w:r w:rsidRPr="00593A59">
        <w:rPr>
          <w:sz w:val="28"/>
          <w:szCs w:val="28"/>
          <w:shd w:val="clear" w:color="auto" w:fill="FFFFFF"/>
          <w:lang w:val="en-US"/>
        </w:rPr>
        <w:t xml:space="preserve"> 2020</w:t>
      </w:r>
      <w:r w:rsidRPr="00C52776">
        <w:rPr>
          <w:sz w:val="28"/>
          <w:szCs w:val="28"/>
          <w:shd w:val="clear" w:color="auto" w:fill="FFFFFF"/>
          <w:lang w:val="en-US"/>
        </w:rPr>
        <w:t>. - №</w:t>
      </w:r>
      <w:r w:rsidRPr="00593A59">
        <w:rPr>
          <w:sz w:val="28"/>
          <w:szCs w:val="28"/>
          <w:shd w:val="clear" w:color="auto" w:fill="FFFFFF"/>
          <w:lang w:val="en-US"/>
        </w:rPr>
        <w:t>86(1)</w:t>
      </w:r>
      <w:r w:rsidRPr="00C52776">
        <w:rPr>
          <w:sz w:val="28"/>
          <w:szCs w:val="28"/>
          <w:shd w:val="clear" w:color="auto" w:fill="FFFFFF"/>
          <w:lang w:val="en-US"/>
        </w:rPr>
        <w:t xml:space="preserve">. – </w:t>
      </w:r>
      <w:r>
        <w:rPr>
          <w:sz w:val="28"/>
          <w:szCs w:val="28"/>
          <w:shd w:val="clear" w:color="auto" w:fill="FFFFFF"/>
        </w:rPr>
        <w:t>Р</w:t>
      </w:r>
      <w:r w:rsidRPr="00C52776">
        <w:rPr>
          <w:sz w:val="28"/>
          <w:szCs w:val="28"/>
          <w:shd w:val="clear" w:color="auto" w:fill="FFFFFF"/>
          <w:lang w:val="en-US"/>
        </w:rPr>
        <w:t xml:space="preserve">. </w:t>
      </w:r>
      <w:r w:rsidRPr="00593A59">
        <w:rPr>
          <w:sz w:val="28"/>
          <w:szCs w:val="28"/>
          <w:shd w:val="clear" w:color="auto" w:fill="FFFFFF"/>
          <w:lang w:val="en-US"/>
        </w:rPr>
        <w:t>22.</w:t>
      </w:r>
      <w:r w:rsidRPr="00C52776">
        <w:rPr>
          <w:sz w:val="28"/>
          <w:szCs w:val="28"/>
          <w:shd w:val="clear" w:color="auto" w:fill="FFFFFF"/>
          <w:lang w:val="en-US"/>
        </w:rPr>
        <w:t xml:space="preserve"> </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Dean P</w:t>
      </w:r>
      <w:r w:rsidRPr="00C52776">
        <w:rPr>
          <w:sz w:val="28"/>
          <w:szCs w:val="28"/>
          <w:shd w:val="clear" w:color="auto" w:fill="FFFFFF"/>
          <w:lang w:val="en-US"/>
        </w:rPr>
        <w:t>.</w:t>
      </w:r>
      <w:r w:rsidRPr="00593A59">
        <w:rPr>
          <w:sz w:val="28"/>
          <w:szCs w:val="28"/>
          <w:shd w:val="clear" w:color="auto" w:fill="FFFFFF"/>
          <w:lang w:val="en-US"/>
        </w:rPr>
        <w:t>, Florin T</w:t>
      </w:r>
      <w:r w:rsidRPr="00C52776">
        <w:rPr>
          <w:sz w:val="28"/>
          <w:szCs w:val="28"/>
          <w:shd w:val="clear" w:color="auto" w:fill="FFFFFF"/>
          <w:lang w:val="en-US"/>
        </w:rPr>
        <w:t>.</w:t>
      </w:r>
      <w:r w:rsidRPr="00593A59">
        <w:rPr>
          <w:sz w:val="28"/>
          <w:szCs w:val="28"/>
          <w:shd w:val="clear" w:color="auto" w:fill="FFFFFF"/>
          <w:lang w:val="en-US"/>
        </w:rPr>
        <w:t>A. Factors Associated With Pneumonia Severity in Children: A Systematic Review</w:t>
      </w:r>
      <w:r w:rsidRPr="00C52776">
        <w:rPr>
          <w:sz w:val="28"/>
          <w:szCs w:val="28"/>
          <w:shd w:val="clear" w:color="auto" w:fill="FFFFFF"/>
          <w:lang w:val="en-US"/>
        </w:rPr>
        <w:t xml:space="preserve"> //</w:t>
      </w:r>
      <w:r w:rsidRPr="00593A59">
        <w:rPr>
          <w:sz w:val="28"/>
          <w:szCs w:val="28"/>
          <w:shd w:val="clear" w:color="auto" w:fill="FFFFFF"/>
          <w:lang w:val="en-US"/>
        </w:rPr>
        <w:t xml:space="preserve"> J Pediatric Infect Dis Soc. </w:t>
      </w:r>
      <w:r w:rsidRPr="00C52776">
        <w:rPr>
          <w:sz w:val="28"/>
          <w:szCs w:val="28"/>
          <w:shd w:val="clear" w:color="auto" w:fill="FFFFFF"/>
          <w:lang w:val="en-US"/>
        </w:rPr>
        <w:t xml:space="preserve">– </w:t>
      </w:r>
      <w:r w:rsidRPr="00593A59">
        <w:rPr>
          <w:sz w:val="28"/>
          <w:szCs w:val="28"/>
          <w:shd w:val="clear" w:color="auto" w:fill="FFFFFF"/>
          <w:lang w:val="en-US"/>
        </w:rPr>
        <w:t>2018</w:t>
      </w:r>
      <w:r w:rsidRPr="00C52776">
        <w:rPr>
          <w:sz w:val="28"/>
          <w:szCs w:val="28"/>
          <w:shd w:val="clear" w:color="auto" w:fill="FFFFFF"/>
          <w:lang w:val="en-US"/>
        </w:rPr>
        <w:t>. - №</w:t>
      </w:r>
      <w:r w:rsidRPr="00593A59">
        <w:rPr>
          <w:sz w:val="28"/>
          <w:szCs w:val="28"/>
          <w:shd w:val="clear" w:color="auto" w:fill="FFFFFF"/>
          <w:lang w:val="en-US"/>
        </w:rPr>
        <w:t>7(4)</w:t>
      </w:r>
      <w:r w:rsidRPr="00C52776">
        <w:rPr>
          <w:sz w:val="28"/>
          <w:szCs w:val="28"/>
          <w:shd w:val="clear" w:color="auto" w:fill="FFFFFF"/>
          <w:lang w:val="en-US"/>
        </w:rPr>
        <w:t xml:space="preserve">. – </w:t>
      </w:r>
      <w:r>
        <w:rPr>
          <w:sz w:val="28"/>
          <w:szCs w:val="28"/>
          <w:shd w:val="clear" w:color="auto" w:fill="FFFFFF"/>
        </w:rPr>
        <w:t>Р</w:t>
      </w:r>
      <w:r w:rsidRPr="00C52776">
        <w:rPr>
          <w:sz w:val="28"/>
          <w:szCs w:val="28"/>
          <w:shd w:val="clear" w:color="auto" w:fill="FFFFFF"/>
          <w:lang w:val="en-US"/>
        </w:rPr>
        <w:t xml:space="preserve">. </w:t>
      </w:r>
      <w:r w:rsidRPr="00593A59">
        <w:rPr>
          <w:sz w:val="28"/>
          <w:szCs w:val="28"/>
          <w:shd w:val="clear" w:color="auto" w:fill="FFFFFF"/>
          <w:lang w:val="en-US"/>
        </w:rPr>
        <w:t xml:space="preserve">323-334. </w:t>
      </w:r>
      <w:r w:rsidRPr="00C52776">
        <w:rPr>
          <w:sz w:val="28"/>
          <w:szCs w:val="28"/>
          <w:shd w:val="clear" w:color="auto" w:fill="FFFFFF"/>
          <w:lang w:val="en-US"/>
        </w:rPr>
        <w:t xml:space="preserve">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Murthy S</w:t>
      </w:r>
      <w:r w:rsidRPr="00C52776">
        <w:rPr>
          <w:sz w:val="28"/>
          <w:szCs w:val="28"/>
          <w:shd w:val="clear" w:color="auto" w:fill="FFFFFF"/>
          <w:lang w:val="en-US"/>
        </w:rPr>
        <w:t>.</w:t>
      </w:r>
      <w:r w:rsidRPr="00593A59">
        <w:rPr>
          <w:sz w:val="28"/>
          <w:szCs w:val="28"/>
          <w:shd w:val="clear" w:color="auto" w:fill="FFFFFF"/>
          <w:lang w:val="en-US"/>
        </w:rPr>
        <w:t>, Godinho M</w:t>
      </w:r>
      <w:r w:rsidRPr="00C52776">
        <w:rPr>
          <w:sz w:val="28"/>
          <w:szCs w:val="28"/>
          <w:shd w:val="clear" w:color="auto" w:fill="FFFFFF"/>
          <w:lang w:val="en-US"/>
        </w:rPr>
        <w:t>.</w:t>
      </w:r>
      <w:r w:rsidRPr="00593A59">
        <w:rPr>
          <w:sz w:val="28"/>
          <w:szCs w:val="28"/>
          <w:shd w:val="clear" w:color="auto" w:fill="FFFFFF"/>
          <w:lang w:val="en-US"/>
        </w:rPr>
        <w:t>A</w:t>
      </w:r>
      <w:r w:rsidRPr="00C52776">
        <w:rPr>
          <w:sz w:val="28"/>
          <w:szCs w:val="28"/>
          <w:shd w:val="clear" w:color="auto" w:fill="FFFFFF"/>
          <w:lang w:val="en-US"/>
        </w:rPr>
        <w:t>.</w:t>
      </w:r>
      <w:r w:rsidRPr="00593A59">
        <w:rPr>
          <w:sz w:val="28"/>
          <w:szCs w:val="28"/>
          <w:shd w:val="clear" w:color="auto" w:fill="FFFFFF"/>
          <w:lang w:val="en-US"/>
        </w:rPr>
        <w:t>, Guddattu V</w:t>
      </w:r>
      <w:r w:rsidRPr="00C52776">
        <w:rPr>
          <w:sz w:val="28"/>
          <w:szCs w:val="28"/>
          <w:shd w:val="clear" w:color="auto" w:fill="FFFFFF"/>
          <w:lang w:val="en-US"/>
        </w:rPr>
        <w:t>.</w:t>
      </w:r>
      <w:r w:rsidRPr="00593A59">
        <w:rPr>
          <w:sz w:val="28"/>
          <w:szCs w:val="28"/>
          <w:shd w:val="clear" w:color="auto" w:fill="FFFFFF"/>
          <w:lang w:val="en-US"/>
        </w:rPr>
        <w:t>, Lewis L</w:t>
      </w:r>
      <w:r w:rsidRPr="00C52776">
        <w:rPr>
          <w:sz w:val="28"/>
          <w:szCs w:val="28"/>
          <w:shd w:val="clear" w:color="auto" w:fill="FFFFFF"/>
          <w:lang w:val="en-US"/>
        </w:rPr>
        <w:t>.</w:t>
      </w:r>
      <w:r w:rsidRPr="00593A59">
        <w:rPr>
          <w:sz w:val="28"/>
          <w:szCs w:val="28"/>
          <w:shd w:val="clear" w:color="auto" w:fill="FFFFFF"/>
          <w:lang w:val="en-US"/>
        </w:rPr>
        <w:t>E</w:t>
      </w:r>
      <w:r w:rsidRPr="00C52776">
        <w:rPr>
          <w:sz w:val="28"/>
          <w:szCs w:val="28"/>
          <w:shd w:val="clear" w:color="auto" w:fill="FFFFFF"/>
          <w:lang w:val="en-US"/>
        </w:rPr>
        <w:t>.</w:t>
      </w:r>
      <w:r w:rsidRPr="00593A59">
        <w:rPr>
          <w:sz w:val="28"/>
          <w:szCs w:val="28"/>
          <w:shd w:val="clear" w:color="auto" w:fill="FFFFFF"/>
          <w:lang w:val="en-US"/>
        </w:rPr>
        <w:t>S</w:t>
      </w:r>
      <w:r w:rsidRPr="00C52776">
        <w:rPr>
          <w:sz w:val="28"/>
          <w:szCs w:val="28"/>
          <w:shd w:val="clear" w:color="auto" w:fill="FFFFFF"/>
          <w:lang w:val="en-US"/>
        </w:rPr>
        <w:t>.</w:t>
      </w:r>
      <w:r w:rsidRPr="00593A59">
        <w:rPr>
          <w:sz w:val="28"/>
          <w:szCs w:val="28"/>
          <w:shd w:val="clear" w:color="auto" w:fill="FFFFFF"/>
          <w:lang w:val="en-US"/>
        </w:rPr>
        <w:t>, Nair N</w:t>
      </w:r>
      <w:r w:rsidRPr="00C52776">
        <w:rPr>
          <w:sz w:val="28"/>
          <w:szCs w:val="28"/>
          <w:shd w:val="clear" w:color="auto" w:fill="FFFFFF"/>
          <w:lang w:val="en-US"/>
        </w:rPr>
        <w:t>.</w:t>
      </w:r>
      <w:r w:rsidRPr="00593A59">
        <w:rPr>
          <w:sz w:val="28"/>
          <w:szCs w:val="28"/>
          <w:shd w:val="clear" w:color="auto" w:fill="FFFFFF"/>
          <w:lang w:val="en-US"/>
        </w:rPr>
        <w:t>S. Risk factors of neonatal sepsis in India: A systematic review and meta-analysis</w:t>
      </w:r>
      <w:r w:rsidRPr="00C52776">
        <w:rPr>
          <w:sz w:val="28"/>
          <w:szCs w:val="28"/>
          <w:shd w:val="clear" w:color="auto" w:fill="FFFFFF"/>
          <w:lang w:val="en-US"/>
        </w:rPr>
        <w:t xml:space="preserve"> //</w:t>
      </w:r>
      <w:r w:rsidRPr="00593A59">
        <w:rPr>
          <w:sz w:val="28"/>
          <w:szCs w:val="28"/>
          <w:shd w:val="clear" w:color="auto" w:fill="FFFFFF"/>
          <w:lang w:val="en-US"/>
        </w:rPr>
        <w:t xml:space="preserve"> PLoS One. </w:t>
      </w:r>
      <w:r>
        <w:rPr>
          <w:sz w:val="28"/>
          <w:szCs w:val="28"/>
          <w:shd w:val="clear" w:color="auto" w:fill="FFFFFF"/>
          <w:lang w:val="en-US"/>
        </w:rPr>
        <w:t>–</w:t>
      </w:r>
      <w:r w:rsidRPr="00C52776">
        <w:rPr>
          <w:sz w:val="28"/>
          <w:szCs w:val="28"/>
          <w:shd w:val="clear" w:color="auto" w:fill="FFFFFF"/>
          <w:lang w:val="en-US"/>
        </w:rPr>
        <w:t xml:space="preserve"> </w:t>
      </w:r>
      <w:r w:rsidRPr="00593A59">
        <w:rPr>
          <w:sz w:val="28"/>
          <w:szCs w:val="28"/>
          <w:shd w:val="clear" w:color="auto" w:fill="FFFFFF"/>
          <w:lang w:val="en-US"/>
        </w:rPr>
        <w:t>2019</w:t>
      </w:r>
      <w:r w:rsidRPr="00C52776">
        <w:rPr>
          <w:sz w:val="28"/>
          <w:szCs w:val="28"/>
          <w:shd w:val="clear" w:color="auto" w:fill="FFFFFF"/>
          <w:lang w:val="en-US"/>
        </w:rPr>
        <w:t>. - №</w:t>
      </w:r>
      <w:r w:rsidRPr="00593A59">
        <w:rPr>
          <w:sz w:val="28"/>
          <w:szCs w:val="28"/>
          <w:shd w:val="clear" w:color="auto" w:fill="FFFFFF"/>
          <w:lang w:val="en-US"/>
        </w:rPr>
        <w:t>14(4)</w:t>
      </w:r>
      <w:r w:rsidRPr="00C52776">
        <w:rPr>
          <w:sz w:val="28"/>
          <w:szCs w:val="28"/>
          <w:shd w:val="clear" w:color="auto" w:fill="FFFFFF"/>
          <w:lang w:val="en-US"/>
        </w:rPr>
        <w:t xml:space="preserve">. – </w:t>
      </w:r>
      <w:r>
        <w:rPr>
          <w:sz w:val="28"/>
          <w:szCs w:val="28"/>
          <w:shd w:val="clear" w:color="auto" w:fill="FFFFFF"/>
        </w:rPr>
        <w:t>Р</w:t>
      </w:r>
      <w:r w:rsidRPr="00C52776">
        <w:rPr>
          <w:sz w:val="28"/>
          <w:szCs w:val="28"/>
          <w:shd w:val="clear" w:color="auto" w:fill="FFFFFF"/>
          <w:lang w:val="en-US"/>
        </w:rPr>
        <w:t xml:space="preserve">. </w:t>
      </w:r>
      <w:r w:rsidRPr="00593A59">
        <w:rPr>
          <w:sz w:val="28"/>
          <w:szCs w:val="28"/>
          <w:shd w:val="clear" w:color="auto" w:fill="FFFFFF"/>
          <w:lang w:val="en-US"/>
        </w:rPr>
        <w:t xml:space="preserve">215683. </w:t>
      </w:r>
      <w:r w:rsidRPr="00C52776">
        <w:rPr>
          <w:sz w:val="28"/>
          <w:szCs w:val="28"/>
          <w:shd w:val="clear" w:color="auto" w:fill="FFFFFF"/>
          <w:lang w:val="en-US"/>
        </w:rPr>
        <w:t xml:space="preserve">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Kaufman D</w:t>
      </w:r>
      <w:r w:rsidRPr="00C52776">
        <w:rPr>
          <w:sz w:val="28"/>
          <w:szCs w:val="28"/>
          <w:shd w:val="clear" w:color="auto" w:fill="FFFFFF"/>
          <w:lang w:val="en-US"/>
        </w:rPr>
        <w:t>.</w:t>
      </w:r>
      <w:r w:rsidRPr="00593A59">
        <w:rPr>
          <w:sz w:val="28"/>
          <w:szCs w:val="28"/>
          <w:shd w:val="clear" w:color="auto" w:fill="FFFFFF"/>
          <w:lang w:val="en-US"/>
        </w:rPr>
        <w:t>, Fairchild K</w:t>
      </w:r>
      <w:r w:rsidRPr="00C52776">
        <w:rPr>
          <w:sz w:val="28"/>
          <w:szCs w:val="28"/>
          <w:shd w:val="clear" w:color="auto" w:fill="FFFFFF"/>
          <w:lang w:val="en-US"/>
        </w:rPr>
        <w:t>.</w:t>
      </w:r>
      <w:r w:rsidRPr="00593A59">
        <w:rPr>
          <w:sz w:val="28"/>
          <w:szCs w:val="28"/>
          <w:shd w:val="clear" w:color="auto" w:fill="FFFFFF"/>
          <w:lang w:val="en-US"/>
        </w:rPr>
        <w:t>D. Clinical microbiology of bacterial and fungal sepsis in very-low-birth-weight infants</w:t>
      </w:r>
      <w:r w:rsidRPr="00C52776">
        <w:rPr>
          <w:sz w:val="28"/>
          <w:szCs w:val="28"/>
          <w:shd w:val="clear" w:color="auto" w:fill="FFFFFF"/>
          <w:lang w:val="en-US"/>
        </w:rPr>
        <w:t xml:space="preserve"> // </w:t>
      </w:r>
      <w:r w:rsidRPr="00593A59">
        <w:rPr>
          <w:sz w:val="28"/>
          <w:szCs w:val="28"/>
          <w:shd w:val="clear" w:color="auto" w:fill="FFFFFF"/>
          <w:lang w:val="en-US"/>
        </w:rPr>
        <w:t xml:space="preserve">Clin Microbiol Rev. </w:t>
      </w:r>
      <w:r w:rsidRPr="00C52776">
        <w:rPr>
          <w:sz w:val="28"/>
          <w:szCs w:val="28"/>
          <w:shd w:val="clear" w:color="auto" w:fill="FFFFFF"/>
          <w:lang w:val="en-US"/>
        </w:rPr>
        <w:t xml:space="preserve">– </w:t>
      </w:r>
      <w:r w:rsidRPr="00593A59">
        <w:rPr>
          <w:sz w:val="28"/>
          <w:szCs w:val="28"/>
          <w:shd w:val="clear" w:color="auto" w:fill="FFFFFF"/>
          <w:lang w:val="en-US"/>
        </w:rPr>
        <w:t>2004</w:t>
      </w:r>
      <w:r w:rsidRPr="00C52776">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17</w:t>
      </w:r>
      <w:r w:rsidRPr="00432FB9">
        <w:rPr>
          <w:sz w:val="28"/>
          <w:szCs w:val="28"/>
          <w:shd w:val="clear" w:color="auto" w:fill="FFFFFF"/>
          <w:lang w:val="en-US"/>
        </w:rPr>
        <w:t>,</w:t>
      </w:r>
      <w:r>
        <w:rPr>
          <w:sz w:val="28"/>
          <w:szCs w:val="28"/>
          <w:shd w:val="clear" w:color="auto" w:fill="FFFFFF"/>
          <w:lang w:val="en-US"/>
        </w:rPr>
        <w:t xml:space="preserve"> </w:t>
      </w:r>
      <w:r w:rsidRPr="00432FB9">
        <w:rPr>
          <w:sz w:val="28"/>
          <w:szCs w:val="28"/>
          <w:shd w:val="clear" w:color="auto" w:fill="FFFFFF"/>
          <w:lang w:val="en-US"/>
        </w:rPr>
        <w:t>№</w:t>
      </w:r>
      <w:r w:rsidRPr="00593A59">
        <w:rPr>
          <w:sz w:val="28"/>
          <w:szCs w:val="28"/>
          <w:shd w:val="clear" w:color="auto" w:fill="FFFFFF"/>
          <w:lang w:val="en-US"/>
        </w:rPr>
        <w:t>3</w:t>
      </w:r>
      <w:r w:rsidRPr="00432FB9">
        <w:rPr>
          <w:sz w:val="28"/>
          <w:szCs w:val="28"/>
          <w:shd w:val="clear" w:color="auto" w:fill="FFFFFF"/>
          <w:lang w:val="en-US"/>
        </w:rPr>
        <w:t xml:space="preserve">. – </w:t>
      </w:r>
      <w:r>
        <w:rPr>
          <w:sz w:val="28"/>
          <w:szCs w:val="28"/>
          <w:shd w:val="clear" w:color="auto" w:fill="FFFFFF"/>
        </w:rPr>
        <w:t>Р</w:t>
      </w:r>
      <w:r w:rsidRPr="00432FB9">
        <w:rPr>
          <w:sz w:val="28"/>
          <w:szCs w:val="28"/>
          <w:shd w:val="clear" w:color="auto" w:fill="FFFFFF"/>
          <w:lang w:val="en-US"/>
        </w:rPr>
        <w:t xml:space="preserve">. </w:t>
      </w:r>
      <w:r w:rsidRPr="00593A59">
        <w:rPr>
          <w:sz w:val="28"/>
          <w:szCs w:val="28"/>
          <w:shd w:val="clear" w:color="auto" w:fill="FFFFFF"/>
          <w:lang w:val="en-US"/>
        </w:rPr>
        <w:t>638-</w:t>
      </w:r>
      <w:r w:rsidRPr="00432FB9">
        <w:rPr>
          <w:sz w:val="28"/>
          <w:szCs w:val="28"/>
          <w:shd w:val="clear" w:color="auto" w:fill="FFFFFF"/>
          <w:lang w:val="en-US"/>
        </w:rPr>
        <w:t>6</w:t>
      </w:r>
      <w:r w:rsidRPr="00593A59">
        <w:rPr>
          <w:sz w:val="28"/>
          <w:szCs w:val="28"/>
          <w:shd w:val="clear" w:color="auto" w:fill="FFFFFF"/>
          <w:lang w:val="en-US"/>
        </w:rPr>
        <w:t>80</w:t>
      </w:r>
      <w:r w:rsidRPr="00432FB9">
        <w:rPr>
          <w:sz w:val="28"/>
          <w:szCs w:val="28"/>
          <w:shd w:val="clear" w:color="auto" w:fill="FFFFFF"/>
          <w:lang w:val="en-US"/>
        </w:rPr>
        <w:t>.</w:t>
      </w:r>
    </w:p>
    <w:p w:rsidR="006569E6" w:rsidRPr="00D17A0D"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rStyle w:val="bkciteavail"/>
          <w:rFonts w:eastAsiaTheme="majorEastAsia"/>
          <w:lang w:val="en-US"/>
        </w:rPr>
      </w:pPr>
      <w:r w:rsidRPr="00593A59">
        <w:rPr>
          <w:sz w:val="28"/>
          <w:szCs w:val="28"/>
          <w:shd w:val="clear" w:color="auto" w:fill="FFFFFF"/>
          <w:lang w:val="en-US"/>
        </w:rPr>
        <w:t>Pahal P</w:t>
      </w:r>
      <w:r w:rsidRPr="00C52776">
        <w:rPr>
          <w:sz w:val="28"/>
          <w:szCs w:val="28"/>
          <w:shd w:val="clear" w:color="auto" w:fill="FFFFFF"/>
          <w:lang w:val="en-US"/>
        </w:rPr>
        <w:t>.</w:t>
      </w:r>
      <w:r w:rsidRPr="00593A59">
        <w:rPr>
          <w:sz w:val="28"/>
          <w:szCs w:val="28"/>
          <w:shd w:val="clear" w:color="auto" w:fill="FFFFFF"/>
          <w:lang w:val="en-US"/>
        </w:rPr>
        <w:t>, Rajasurya V</w:t>
      </w:r>
      <w:r w:rsidRPr="00C52776">
        <w:rPr>
          <w:sz w:val="28"/>
          <w:szCs w:val="28"/>
          <w:shd w:val="clear" w:color="auto" w:fill="FFFFFF"/>
          <w:lang w:val="en-US"/>
        </w:rPr>
        <w:t>.</w:t>
      </w:r>
      <w:r w:rsidRPr="00593A59">
        <w:rPr>
          <w:sz w:val="28"/>
          <w:szCs w:val="28"/>
          <w:shd w:val="clear" w:color="auto" w:fill="FFFFFF"/>
          <w:lang w:val="en-US"/>
        </w:rPr>
        <w:t>, Sharma S. Typical Bacterial Pneumonia.</w:t>
      </w:r>
      <w:r w:rsidRPr="00432FB9">
        <w:rPr>
          <w:sz w:val="28"/>
          <w:szCs w:val="28"/>
          <w:shd w:val="clear" w:color="auto" w:fill="FFFFFF"/>
          <w:lang w:val="en-US"/>
        </w:rPr>
        <w:t xml:space="preserve"> -</w:t>
      </w:r>
      <w:r w:rsidRPr="00593A59">
        <w:rPr>
          <w:sz w:val="28"/>
          <w:szCs w:val="28"/>
          <w:shd w:val="clear" w:color="auto" w:fill="FFFFFF"/>
          <w:lang w:val="en-US"/>
        </w:rPr>
        <w:t xml:space="preserve"> Island: StatPearls Publishing</w:t>
      </w:r>
      <w:r w:rsidRPr="00432FB9">
        <w:rPr>
          <w:sz w:val="28"/>
          <w:szCs w:val="28"/>
          <w:shd w:val="clear" w:color="auto" w:fill="FFFFFF"/>
          <w:lang w:val="en-US"/>
        </w:rPr>
        <w:t>,</w:t>
      </w:r>
      <w:r w:rsidRPr="00593A59">
        <w:rPr>
          <w:sz w:val="28"/>
          <w:szCs w:val="28"/>
          <w:shd w:val="clear" w:color="auto" w:fill="FFFFFF"/>
          <w:lang w:val="en-US"/>
        </w:rPr>
        <w:t xml:space="preserve"> 2022</w:t>
      </w:r>
      <w:r w:rsidRPr="00432FB9">
        <w:rPr>
          <w:sz w:val="28"/>
          <w:szCs w:val="28"/>
          <w:shd w:val="clear" w:color="auto" w:fill="FFFFFF"/>
          <w:lang w:val="en-US"/>
        </w:rPr>
        <w:t xml:space="preserve"> </w:t>
      </w:r>
      <w:r w:rsidRPr="00593A59">
        <w:rPr>
          <w:rStyle w:val="bkciteavail"/>
          <w:rFonts w:eastAsiaTheme="majorEastAsia"/>
          <w:sz w:val="28"/>
          <w:szCs w:val="28"/>
          <w:shd w:val="clear" w:color="auto" w:fill="FFFFFF"/>
          <w:lang w:val="en-US"/>
        </w:rPr>
        <w:t xml:space="preserve"> </w:t>
      </w:r>
      <w:hyperlink r:id="rId84" w:history="1">
        <w:r w:rsidRPr="00D17A0D">
          <w:rPr>
            <w:rStyle w:val="a4"/>
            <w:rFonts w:eastAsiaTheme="majorEastAsia"/>
            <w:color w:val="auto"/>
            <w:sz w:val="28"/>
            <w:szCs w:val="28"/>
            <w:u w:val="none"/>
            <w:shd w:val="clear" w:color="auto" w:fill="FFFFFF"/>
            <w:lang w:val="en-US"/>
          </w:rPr>
          <w:t>https://www.ncbi.nlm.nih.gov/books/NBK534295/</w:t>
        </w:r>
      </w:hyperlink>
      <w:r w:rsidRPr="00432FB9">
        <w:rPr>
          <w:rStyle w:val="a4"/>
          <w:rFonts w:eastAsiaTheme="majorEastAsia"/>
          <w:color w:val="auto"/>
          <w:sz w:val="28"/>
          <w:szCs w:val="28"/>
          <w:u w:val="none"/>
          <w:shd w:val="clear" w:color="auto" w:fill="FFFFFF"/>
          <w:lang w:val="en-US"/>
        </w:rPr>
        <w:t xml:space="preserve">  07.04.2021.</w:t>
      </w:r>
    </w:p>
    <w:p w:rsidR="006569E6" w:rsidRPr="00D17A0D"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lang w:val="en-US"/>
        </w:rPr>
      </w:pPr>
      <w:r w:rsidRPr="00D17A0D">
        <w:rPr>
          <w:sz w:val="28"/>
          <w:szCs w:val="28"/>
          <w:shd w:val="clear" w:color="auto" w:fill="FFFFFF"/>
          <w:lang w:val="en-US"/>
        </w:rPr>
        <w:t xml:space="preserve">Ferdous F., Ahmed S., Das S.K., Chisti M.J., Nasrin D., Kotloff K.L., Levine M.M., Nataro J.P., Ma E., Muhsen K., Wagatsuma Y., Ahmed T., Faruque A.S.G. Pneumonia mortality and healthcare utilization in young children in rural Bangladesh: a prospective verbal autopsy study // Trop Med Health. - 2018.  </w:t>
      </w:r>
      <w:r w:rsidRPr="00432FB9">
        <w:rPr>
          <w:sz w:val="28"/>
          <w:szCs w:val="28"/>
          <w:shd w:val="clear" w:color="auto" w:fill="FFFFFF"/>
          <w:lang w:val="en-US"/>
        </w:rPr>
        <w:t>- №</w:t>
      </w:r>
      <w:r w:rsidRPr="00D17A0D">
        <w:rPr>
          <w:sz w:val="28"/>
          <w:szCs w:val="28"/>
          <w:shd w:val="clear" w:color="auto" w:fill="FFFFFF"/>
          <w:lang w:val="en-US"/>
        </w:rPr>
        <w:t>46</w:t>
      </w:r>
      <w:r w:rsidRPr="00432FB9">
        <w:rPr>
          <w:sz w:val="28"/>
          <w:szCs w:val="28"/>
          <w:shd w:val="clear" w:color="auto" w:fill="FFFFFF"/>
          <w:lang w:val="en-US"/>
        </w:rPr>
        <w:t xml:space="preserve">. – </w:t>
      </w:r>
      <w:r>
        <w:rPr>
          <w:sz w:val="28"/>
          <w:szCs w:val="28"/>
          <w:shd w:val="clear" w:color="auto" w:fill="FFFFFF"/>
        </w:rPr>
        <w:t>Р</w:t>
      </w:r>
      <w:r w:rsidRPr="00432FB9">
        <w:rPr>
          <w:sz w:val="28"/>
          <w:szCs w:val="28"/>
          <w:shd w:val="clear" w:color="auto" w:fill="FFFFFF"/>
          <w:lang w:val="en-US"/>
        </w:rPr>
        <w:t xml:space="preserve">. </w:t>
      </w:r>
      <w:r w:rsidRPr="00D17A0D">
        <w:rPr>
          <w:sz w:val="28"/>
          <w:szCs w:val="28"/>
          <w:shd w:val="clear" w:color="auto" w:fill="FFFFFF"/>
          <w:lang w:val="en-US"/>
        </w:rPr>
        <w:t>17.</w:t>
      </w:r>
      <w:r w:rsidRPr="00432FB9">
        <w:rPr>
          <w:sz w:val="28"/>
          <w:szCs w:val="28"/>
          <w:shd w:val="clear" w:color="auto" w:fill="FFFFFF"/>
          <w:lang w:val="en-US"/>
        </w:rPr>
        <w:t xml:space="preserve"> </w:t>
      </w:r>
    </w:p>
    <w:p w:rsidR="006569E6" w:rsidRPr="00D17A0D"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D17A0D">
        <w:rPr>
          <w:sz w:val="28"/>
          <w:szCs w:val="28"/>
          <w:shd w:val="clear" w:color="auto" w:fill="FFFFFF"/>
          <w:lang w:val="en-US"/>
        </w:rPr>
        <w:t xml:space="preserve">Marangu D., Zar H.J. Childhood pneumonia in low-and-middle-income countries: An update // Paediatr Respir Rev. – 2019. - №32. – </w:t>
      </w:r>
      <w:r>
        <w:rPr>
          <w:sz w:val="28"/>
          <w:szCs w:val="28"/>
          <w:shd w:val="clear" w:color="auto" w:fill="FFFFFF"/>
        </w:rPr>
        <w:t>Р</w:t>
      </w:r>
      <w:r w:rsidRPr="00D17A0D">
        <w:rPr>
          <w:sz w:val="28"/>
          <w:szCs w:val="28"/>
          <w:shd w:val="clear" w:color="auto" w:fill="FFFFFF"/>
          <w:lang w:val="en-US"/>
        </w:rPr>
        <w:t xml:space="preserve">. 3-9.  </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D17A0D">
        <w:rPr>
          <w:sz w:val="28"/>
          <w:szCs w:val="28"/>
          <w:shd w:val="clear" w:color="auto" w:fill="FFFFFF"/>
          <w:lang w:val="en-US"/>
        </w:rPr>
        <w:t>David M.le Roux</w:t>
      </w:r>
      <w:r w:rsidRPr="00593A59">
        <w:rPr>
          <w:sz w:val="28"/>
          <w:szCs w:val="28"/>
          <w:shd w:val="clear" w:color="auto" w:fill="FFFFFF"/>
          <w:lang w:val="en-US"/>
        </w:rPr>
        <w:t>, Landon Myer, Mark P Nicol, Heather J Zar. Incidence and severity of childhood pneumonia in the first year of life in a South African birth cohort: the Drakenstein Child Health Study</w:t>
      </w:r>
      <w:r w:rsidRPr="00D17A0D">
        <w:rPr>
          <w:sz w:val="28"/>
          <w:szCs w:val="28"/>
          <w:shd w:val="clear" w:color="auto" w:fill="FFFFFF"/>
          <w:lang w:val="en-US"/>
        </w:rPr>
        <w:t xml:space="preserve"> //</w:t>
      </w:r>
      <w:r w:rsidRPr="00593A59">
        <w:rPr>
          <w:sz w:val="28"/>
          <w:szCs w:val="28"/>
          <w:shd w:val="clear" w:color="auto" w:fill="FFFFFF"/>
          <w:lang w:val="en-US"/>
        </w:rPr>
        <w:t xml:space="preserve"> The Lancet Global Health</w:t>
      </w:r>
      <w:r w:rsidRPr="00D17A0D">
        <w:rPr>
          <w:sz w:val="28"/>
          <w:szCs w:val="28"/>
          <w:shd w:val="clear" w:color="auto" w:fill="FFFFFF"/>
          <w:lang w:val="en-US"/>
        </w:rPr>
        <w:t xml:space="preserve">. </w:t>
      </w:r>
      <w:r>
        <w:rPr>
          <w:sz w:val="28"/>
          <w:szCs w:val="28"/>
          <w:shd w:val="clear" w:color="auto" w:fill="FFFFFF"/>
          <w:lang w:val="en-US"/>
        </w:rPr>
        <w:t>–</w:t>
      </w:r>
      <w:r w:rsidRPr="00593A59">
        <w:rPr>
          <w:sz w:val="28"/>
          <w:szCs w:val="28"/>
          <w:shd w:val="clear" w:color="auto" w:fill="FFFFFF"/>
          <w:lang w:val="en-US"/>
        </w:rPr>
        <w:t xml:space="preserve"> 2015</w:t>
      </w:r>
      <w:r w:rsidRPr="00D17A0D">
        <w:rPr>
          <w:sz w:val="28"/>
          <w:szCs w:val="28"/>
          <w:shd w:val="clear" w:color="auto" w:fill="FFFFFF"/>
          <w:lang w:val="en-US"/>
        </w:rPr>
        <w:t xml:space="preserve">. </w:t>
      </w:r>
      <w:r>
        <w:rPr>
          <w:sz w:val="28"/>
          <w:szCs w:val="28"/>
          <w:shd w:val="clear" w:color="auto" w:fill="FFFFFF"/>
          <w:lang w:val="en-US"/>
        </w:rPr>
        <w:t>–</w:t>
      </w:r>
      <w:r w:rsidRPr="00D17A0D">
        <w:rPr>
          <w:sz w:val="28"/>
          <w:szCs w:val="28"/>
          <w:shd w:val="clear" w:color="auto" w:fill="FFFFFF"/>
          <w:lang w:val="en-US"/>
        </w:rPr>
        <w:t xml:space="preserve"> </w:t>
      </w:r>
      <w:r w:rsidRPr="00593A59">
        <w:rPr>
          <w:sz w:val="28"/>
          <w:szCs w:val="28"/>
          <w:shd w:val="clear" w:color="auto" w:fill="FFFFFF"/>
          <w:lang w:val="en-US"/>
        </w:rPr>
        <w:t>Vol</w:t>
      </w:r>
      <w:r w:rsidRPr="00D17A0D">
        <w:rPr>
          <w:sz w:val="28"/>
          <w:szCs w:val="28"/>
          <w:shd w:val="clear" w:color="auto" w:fill="FFFFFF"/>
          <w:lang w:val="en-US"/>
        </w:rPr>
        <w:t>.</w:t>
      </w:r>
      <w:r w:rsidRPr="00593A59">
        <w:rPr>
          <w:sz w:val="28"/>
          <w:szCs w:val="28"/>
          <w:shd w:val="clear" w:color="auto" w:fill="FFFFFF"/>
          <w:lang w:val="en-US"/>
        </w:rPr>
        <w:t xml:space="preserve"> 3, issue 2</w:t>
      </w:r>
      <w:r w:rsidRPr="00D17A0D">
        <w:rPr>
          <w:sz w:val="28"/>
          <w:szCs w:val="28"/>
          <w:shd w:val="clear" w:color="auto" w:fill="FFFFFF"/>
          <w:lang w:val="en-US"/>
        </w:rPr>
        <w:t xml:space="preserve">. </w:t>
      </w:r>
      <w:r>
        <w:rPr>
          <w:sz w:val="28"/>
          <w:szCs w:val="28"/>
          <w:shd w:val="clear" w:color="auto" w:fill="FFFFFF"/>
          <w:lang w:val="en-US"/>
        </w:rPr>
        <w:t>–</w:t>
      </w:r>
      <w:r w:rsidRPr="00D17A0D">
        <w:rPr>
          <w:sz w:val="28"/>
          <w:szCs w:val="28"/>
          <w:shd w:val="clear" w:color="auto" w:fill="FFFFFF"/>
          <w:lang w:val="en-US"/>
        </w:rPr>
        <w:t xml:space="preserve"> </w:t>
      </w:r>
      <w:r w:rsidRPr="00593A59">
        <w:rPr>
          <w:sz w:val="28"/>
          <w:szCs w:val="28"/>
          <w:shd w:val="clear" w:color="auto" w:fill="FFFFFF"/>
          <w:lang w:val="en-US"/>
        </w:rPr>
        <w:t>P</w:t>
      </w:r>
      <w:r w:rsidRPr="00D17A0D">
        <w:rPr>
          <w:sz w:val="28"/>
          <w:szCs w:val="28"/>
          <w:shd w:val="clear" w:color="auto" w:fill="FFFFFF"/>
          <w:lang w:val="en-US"/>
        </w:rPr>
        <w:t xml:space="preserve">. </w:t>
      </w:r>
      <w:r w:rsidRPr="00593A59">
        <w:rPr>
          <w:sz w:val="28"/>
          <w:szCs w:val="28"/>
          <w:shd w:val="clear" w:color="auto" w:fill="FFFFFF"/>
          <w:lang w:val="en-US"/>
        </w:rPr>
        <w:t>95-103</w:t>
      </w:r>
      <w:r w:rsidRPr="00D17A0D">
        <w:rPr>
          <w:sz w:val="28"/>
          <w:szCs w:val="28"/>
          <w:shd w:val="clear" w:color="auto" w:fill="FFFFFF"/>
          <w:lang w:val="en-US"/>
        </w:rPr>
        <w:t xml:space="preserve">. </w:t>
      </w:r>
    </w:p>
    <w:p w:rsidR="006569E6" w:rsidRPr="00D17A0D"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Karlowicz M</w:t>
      </w:r>
      <w:r w:rsidRPr="00D17A0D">
        <w:rPr>
          <w:sz w:val="28"/>
          <w:szCs w:val="28"/>
          <w:shd w:val="clear" w:color="auto" w:fill="FFFFFF"/>
          <w:lang w:val="en-US"/>
        </w:rPr>
        <w:t>.</w:t>
      </w:r>
      <w:r w:rsidRPr="00593A59">
        <w:rPr>
          <w:sz w:val="28"/>
          <w:szCs w:val="28"/>
          <w:shd w:val="clear" w:color="auto" w:fill="FFFFFF"/>
          <w:lang w:val="en-US"/>
        </w:rPr>
        <w:t>G</w:t>
      </w:r>
      <w:r w:rsidRPr="00D17A0D">
        <w:rPr>
          <w:sz w:val="28"/>
          <w:szCs w:val="28"/>
          <w:shd w:val="clear" w:color="auto" w:fill="FFFFFF"/>
          <w:lang w:val="en-US"/>
        </w:rPr>
        <w:t>.</w:t>
      </w:r>
      <w:r w:rsidRPr="00593A59">
        <w:rPr>
          <w:sz w:val="28"/>
          <w:szCs w:val="28"/>
          <w:shd w:val="clear" w:color="auto" w:fill="FFFFFF"/>
          <w:lang w:val="en-US"/>
        </w:rPr>
        <w:t>, Buescher E</w:t>
      </w:r>
      <w:r w:rsidRPr="00D17A0D">
        <w:rPr>
          <w:sz w:val="28"/>
          <w:szCs w:val="28"/>
          <w:shd w:val="clear" w:color="auto" w:fill="FFFFFF"/>
          <w:lang w:val="en-US"/>
        </w:rPr>
        <w:t>.</w:t>
      </w:r>
      <w:r w:rsidRPr="00593A59">
        <w:rPr>
          <w:sz w:val="28"/>
          <w:szCs w:val="28"/>
          <w:shd w:val="clear" w:color="auto" w:fill="FFFFFF"/>
          <w:lang w:val="en-US"/>
        </w:rPr>
        <w:t>S. Nosocomial Infections in the Neonate</w:t>
      </w:r>
      <w:r w:rsidRPr="00D17A0D">
        <w:rPr>
          <w:sz w:val="28"/>
          <w:szCs w:val="28"/>
          <w:shd w:val="clear" w:color="auto" w:fill="FFFFFF"/>
          <w:lang w:val="en-US"/>
        </w:rPr>
        <w:t xml:space="preserve"> //</w:t>
      </w:r>
      <w:r w:rsidRPr="00593A59">
        <w:rPr>
          <w:sz w:val="28"/>
          <w:szCs w:val="28"/>
          <w:shd w:val="clear" w:color="auto" w:fill="FFFFFF"/>
          <w:lang w:val="en-US"/>
        </w:rPr>
        <w:t xml:space="preserve"> Principles and Practice of Pediatric Infectious Disease. </w:t>
      </w:r>
      <w:r w:rsidRPr="00D17A0D">
        <w:rPr>
          <w:sz w:val="28"/>
          <w:szCs w:val="28"/>
          <w:shd w:val="clear" w:color="auto" w:fill="FFFFFF"/>
          <w:lang w:val="en-US"/>
        </w:rPr>
        <w:t xml:space="preserve">– </w:t>
      </w:r>
      <w:r w:rsidRPr="00593A59">
        <w:rPr>
          <w:sz w:val="28"/>
          <w:szCs w:val="28"/>
          <w:shd w:val="clear" w:color="auto" w:fill="FFFFFF"/>
          <w:lang w:val="en-US"/>
        </w:rPr>
        <w:t>2008</w:t>
      </w:r>
      <w:r w:rsidRPr="00D17A0D">
        <w:rPr>
          <w:sz w:val="28"/>
          <w:szCs w:val="28"/>
          <w:shd w:val="clear" w:color="auto" w:fill="FFFFFF"/>
          <w:lang w:val="en-US"/>
        </w:rPr>
        <w:t>. - №</w:t>
      </w:r>
      <w:r w:rsidRPr="00593A59">
        <w:rPr>
          <w:sz w:val="28"/>
          <w:szCs w:val="28"/>
          <w:shd w:val="clear" w:color="auto" w:fill="FFFFFF"/>
          <w:lang w:val="en-US"/>
        </w:rPr>
        <w:t>543</w:t>
      </w:r>
      <w:r w:rsidRPr="00D17A0D">
        <w:rPr>
          <w:sz w:val="28"/>
          <w:szCs w:val="28"/>
          <w:shd w:val="clear" w:color="auto" w:fill="FFFFFF"/>
          <w:lang w:val="en-US"/>
        </w:rPr>
        <w:t xml:space="preserve">. </w:t>
      </w:r>
      <w:r w:rsidRPr="00593A59">
        <w:rPr>
          <w:sz w:val="28"/>
          <w:szCs w:val="28"/>
          <w:shd w:val="clear" w:color="auto" w:fill="FFFFFF"/>
          <w:lang w:val="en-US"/>
        </w:rPr>
        <w:t>–</w:t>
      </w:r>
      <w:r w:rsidRPr="00D17A0D">
        <w:rPr>
          <w:sz w:val="28"/>
          <w:szCs w:val="28"/>
          <w:shd w:val="clear" w:color="auto" w:fill="FFFFFF"/>
          <w:lang w:val="en-US"/>
        </w:rPr>
        <w:t xml:space="preserve"> </w:t>
      </w:r>
      <w:r>
        <w:rPr>
          <w:sz w:val="28"/>
          <w:szCs w:val="28"/>
          <w:shd w:val="clear" w:color="auto" w:fill="FFFFFF"/>
        </w:rPr>
        <w:t>Р</w:t>
      </w:r>
      <w:r w:rsidRPr="00D17A0D">
        <w:rPr>
          <w:sz w:val="28"/>
          <w:szCs w:val="28"/>
          <w:shd w:val="clear" w:color="auto" w:fill="FFFFFF"/>
          <w:lang w:val="en-US"/>
        </w:rPr>
        <w:t xml:space="preserve">. </w:t>
      </w:r>
      <w:r w:rsidRPr="00593A59">
        <w:rPr>
          <w:sz w:val="28"/>
          <w:szCs w:val="28"/>
          <w:shd w:val="clear" w:color="auto" w:fill="FFFFFF"/>
          <w:lang w:val="en-US"/>
        </w:rPr>
        <w:t xml:space="preserve">50. </w:t>
      </w:r>
      <w:r w:rsidRPr="00D17A0D">
        <w:rPr>
          <w:sz w:val="28"/>
          <w:szCs w:val="28"/>
          <w:shd w:val="clear" w:color="auto" w:fill="FFFFFF"/>
          <w:lang w:val="en-US"/>
        </w:rPr>
        <w:t xml:space="preserve"> </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bdr w:val="none" w:sz="0" w:space="0" w:color="auto" w:frame="1"/>
          <w:lang w:val="en-US"/>
        </w:rPr>
        <w:t xml:space="preserve">Gereige Rani S., </w:t>
      </w:r>
      <w:hyperlink r:id="rId85" w:history="1">
        <w:r w:rsidRPr="00593A59">
          <w:rPr>
            <w:rStyle w:val="a4"/>
            <w:rFonts w:eastAsiaTheme="majorEastAsia"/>
            <w:color w:val="auto"/>
            <w:sz w:val="28"/>
            <w:szCs w:val="28"/>
            <w:u w:val="none"/>
            <w:bdr w:val="none" w:sz="0" w:space="0" w:color="auto" w:frame="1"/>
            <w:lang w:val="en-US"/>
          </w:rPr>
          <w:t xml:space="preserve"> Laufer</w:t>
        </w:r>
        <w:r w:rsidRPr="00593A59">
          <w:rPr>
            <w:rStyle w:val="a4"/>
            <w:color w:val="auto"/>
            <w:sz w:val="28"/>
            <w:szCs w:val="28"/>
            <w:u w:val="none"/>
            <w:lang w:val="en-US"/>
          </w:rPr>
          <w:t xml:space="preserve"> </w:t>
        </w:r>
        <w:r w:rsidRPr="00593A59">
          <w:rPr>
            <w:rStyle w:val="a4"/>
            <w:rFonts w:eastAsiaTheme="majorEastAsia"/>
            <w:color w:val="auto"/>
            <w:sz w:val="28"/>
            <w:szCs w:val="28"/>
            <w:u w:val="none"/>
            <w:bdr w:val="none" w:sz="0" w:space="0" w:color="auto" w:frame="1"/>
            <w:lang w:val="en-US"/>
          </w:rPr>
          <w:t>P.M</w:t>
        </w:r>
      </w:hyperlink>
      <w:r w:rsidRPr="00593A59">
        <w:rPr>
          <w:sz w:val="28"/>
          <w:szCs w:val="28"/>
          <w:lang w:val="en-US"/>
        </w:rPr>
        <w:t>.</w:t>
      </w:r>
      <w:r w:rsidRPr="00593A59">
        <w:rPr>
          <w:sz w:val="28"/>
          <w:szCs w:val="28"/>
          <w:bdr w:val="none" w:sz="0" w:space="0" w:color="auto" w:frame="1"/>
          <w:lang w:val="en-US"/>
        </w:rPr>
        <w:t xml:space="preserve"> </w:t>
      </w:r>
      <w:r w:rsidRPr="00593A59">
        <w:rPr>
          <w:bCs/>
          <w:spacing w:val="-2"/>
          <w:sz w:val="28"/>
          <w:szCs w:val="28"/>
          <w:lang w:val="en-US"/>
        </w:rPr>
        <w:t>Pneumonia</w:t>
      </w:r>
      <w:r w:rsidRPr="00593A59">
        <w:rPr>
          <w:rStyle w:val="ad"/>
          <w:sz w:val="28"/>
          <w:szCs w:val="28"/>
          <w:bdr w:val="none" w:sz="0" w:space="0" w:color="auto" w:frame="1"/>
          <w:lang w:val="en-US"/>
        </w:rPr>
        <w:t xml:space="preserve"> </w:t>
      </w:r>
      <w:r w:rsidRPr="00D17A0D">
        <w:rPr>
          <w:rStyle w:val="ad"/>
          <w:i w:val="0"/>
          <w:iCs w:val="0"/>
          <w:sz w:val="28"/>
          <w:szCs w:val="28"/>
          <w:bdr w:val="none" w:sz="0" w:space="0" w:color="auto" w:frame="1"/>
        </w:rPr>
        <w:t>//</w:t>
      </w:r>
      <w:r w:rsidRPr="00593A59">
        <w:rPr>
          <w:rStyle w:val="ad"/>
          <w:sz w:val="28"/>
          <w:szCs w:val="28"/>
          <w:bdr w:val="none" w:sz="0" w:space="0" w:color="auto" w:frame="1"/>
          <w:lang w:val="en-US"/>
        </w:rPr>
        <w:t xml:space="preserve"> </w:t>
      </w:r>
      <w:r w:rsidRPr="00D17A0D">
        <w:rPr>
          <w:rStyle w:val="ad"/>
          <w:i w:val="0"/>
          <w:iCs w:val="0"/>
          <w:sz w:val="28"/>
          <w:szCs w:val="28"/>
          <w:bdr w:val="none" w:sz="0" w:space="0" w:color="auto" w:frame="1"/>
          <w:lang w:val="en-US"/>
        </w:rPr>
        <w:t>Pediatr Rev</w:t>
      </w:r>
      <w:r>
        <w:rPr>
          <w:sz w:val="28"/>
          <w:szCs w:val="28"/>
        </w:rPr>
        <w:t xml:space="preserve">. – </w:t>
      </w:r>
      <w:r w:rsidRPr="00593A59">
        <w:rPr>
          <w:sz w:val="28"/>
          <w:szCs w:val="28"/>
          <w:lang w:val="en-US"/>
        </w:rPr>
        <w:t>2013</w:t>
      </w:r>
      <w:r>
        <w:rPr>
          <w:sz w:val="28"/>
          <w:szCs w:val="28"/>
        </w:rPr>
        <w:t>. - №</w:t>
      </w:r>
      <w:r w:rsidRPr="00593A59">
        <w:rPr>
          <w:sz w:val="28"/>
          <w:szCs w:val="28"/>
          <w:lang w:val="en-US"/>
        </w:rPr>
        <w:t>34(10)</w:t>
      </w:r>
      <w:r>
        <w:rPr>
          <w:sz w:val="28"/>
          <w:szCs w:val="28"/>
        </w:rPr>
        <w:t>. – Р.</w:t>
      </w:r>
      <w:r w:rsidRPr="00593A59">
        <w:rPr>
          <w:sz w:val="28"/>
          <w:szCs w:val="28"/>
          <w:lang w:val="en-US"/>
        </w:rPr>
        <w:t xml:space="preserve"> 438–456. </w:t>
      </w:r>
      <w:hyperlink r:id="rId86" w:tgtFrame="_blank" w:history="1"/>
      <w:r>
        <w:rPr>
          <w:rStyle w:val="a4"/>
          <w:rFonts w:eastAsiaTheme="majorEastAsia"/>
          <w:color w:val="auto"/>
          <w:sz w:val="28"/>
          <w:szCs w:val="28"/>
          <w:u w:val="none"/>
          <w:bdr w:val="none" w:sz="0" w:space="0" w:color="auto" w:frame="1"/>
        </w:rPr>
        <w:t xml:space="preserve"> </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 xml:space="preserve">Jobe A.H. What is RDS in 2012? </w:t>
      </w:r>
      <w:r w:rsidRPr="00D17A0D">
        <w:rPr>
          <w:sz w:val="28"/>
          <w:szCs w:val="28"/>
          <w:shd w:val="clear" w:color="auto" w:fill="FFFFFF"/>
          <w:lang w:val="en-US"/>
        </w:rPr>
        <w:t xml:space="preserve">// </w:t>
      </w:r>
      <w:r w:rsidRPr="00593A59">
        <w:rPr>
          <w:sz w:val="28"/>
          <w:szCs w:val="28"/>
          <w:shd w:val="clear" w:color="auto" w:fill="FFFFFF"/>
          <w:lang w:val="en-US"/>
        </w:rPr>
        <w:t xml:space="preserve">Early Hum. Dev. </w:t>
      </w:r>
      <w:r w:rsidRPr="00D17A0D">
        <w:rPr>
          <w:sz w:val="28"/>
          <w:szCs w:val="28"/>
          <w:shd w:val="clear" w:color="auto" w:fill="FFFFFF"/>
          <w:lang w:val="en-US"/>
        </w:rPr>
        <w:t xml:space="preserve">– </w:t>
      </w:r>
      <w:r w:rsidRPr="00593A59">
        <w:rPr>
          <w:sz w:val="28"/>
          <w:szCs w:val="28"/>
          <w:shd w:val="clear" w:color="auto" w:fill="FFFFFF"/>
          <w:lang w:val="en-US"/>
        </w:rPr>
        <w:t>2012</w:t>
      </w:r>
      <w:r w:rsidRPr="00D17A0D">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88</w:t>
      </w:r>
      <w:r w:rsidRPr="00D17A0D">
        <w:rPr>
          <w:sz w:val="28"/>
          <w:szCs w:val="28"/>
          <w:shd w:val="clear" w:color="auto" w:fill="FFFFFF"/>
          <w:lang w:val="en-US"/>
        </w:rPr>
        <w:t>,</w:t>
      </w:r>
      <w:r>
        <w:rPr>
          <w:sz w:val="28"/>
          <w:szCs w:val="28"/>
          <w:shd w:val="clear" w:color="auto" w:fill="FFFFFF"/>
          <w:lang w:val="en-US"/>
        </w:rPr>
        <w:t xml:space="preserve"> </w:t>
      </w:r>
      <w:r w:rsidRPr="00593A59">
        <w:rPr>
          <w:sz w:val="28"/>
          <w:szCs w:val="28"/>
          <w:shd w:val="clear" w:color="auto" w:fill="FFFFFF"/>
          <w:lang w:val="en-US"/>
        </w:rPr>
        <w:t>suppl</w:t>
      </w:r>
      <w:r>
        <w:rPr>
          <w:sz w:val="28"/>
          <w:szCs w:val="28"/>
          <w:shd w:val="clear" w:color="auto" w:fill="FFFFFF"/>
        </w:rPr>
        <w:t>е</w:t>
      </w:r>
      <w:r w:rsidRPr="00593A59">
        <w:rPr>
          <w:sz w:val="28"/>
          <w:szCs w:val="28"/>
          <w:shd w:val="clear" w:color="auto" w:fill="FFFFFF"/>
          <w:lang w:val="en-US"/>
        </w:rPr>
        <w:t xml:space="preserve"> 2</w:t>
      </w:r>
      <w:r w:rsidRPr="00D17A0D">
        <w:rPr>
          <w:sz w:val="28"/>
          <w:szCs w:val="28"/>
          <w:shd w:val="clear" w:color="auto" w:fill="FFFFFF"/>
          <w:lang w:val="en-US"/>
        </w:rPr>
        <w:t>. –</w:t>
      </w:r>
      <w:r w:rsidRPr="00593A59">
        <w:rPr>
          <w:sz w:val="28"/>
          <w:szCs w:val="28"/>
          <w:shd w:val="clear" w:color="auto" w:fill="FFFFFF"/>
          <w:lang w:val="en-US"/>
        </w:rPr>
        <w:t xml:space="preserve"> S</w:t>
      </w:r>
      <w:r w:rsidRPr="00D17A0D">
        <w:rPr>
          <w:sz w:val="28"/>
          <w:szCs w:val="28"/>
          <w:shd w:val="clear" w:color="auto" w:fill="FFFFFF"/>
          <w:lang w:val="en-US"/>
        </w:rPr>
        <w:t>.</w:t>
      </w:r>
      <w:r w:rsidRPr="00593A59">
        <w:rPr>
          <w:sz w:val="28"/>
          <w:szCs w:val="28"/>
          <w:shd w:val="clear" w:color="auto" w:fill="FFFFFF"/>
          <w:lang w:val="en-US"/>
        </w:rPr>
        <w:t xml:space="preserve"> 42–</w:t>
      </w:r>
      <w:r w:rsidRPr="00D17A0D">
        <w:rPr>
          <w:sz w:val="28"/>
          <w:szCs w:val="28"/>
          <w:shd w:val="clear" w:color="auto" w:fill="FFFFFF"/>
          <w:lang w:val="en-US"/>
        </w:rPr>
        <w:t>4</w:t>
      </w:r>
      <w:r w:rsidRPr="00593A59">
        <w:rPr>
          <w:sz w:val="28"/>
          <w:szCs w:val="28"/>
          <w:shd w:val="clear" w:color="auto" w:fill="FFFFFF"/>
          <w:lang w:val="en-US"/>
        </w:rPr>
        <w:t>4</w:t>
      </w:r>
      <w:r w:rsidRPr="00D17A0D">
        <w:rPr>
          <w:sz w:val="28"/>
          <w:szCs w:val="28"/>
          <w:shd w:val="clear" w:color="auto" w:fill="FFFFFF"/>
          <w:lang w:val="en-US"/>
        </w:rPr>
        <w:t>.</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lang w:val="en-US"/>
        </w:rPr>
        <w:t xml:space="preserve">Speer M.E. Neonatal pneumonia. </w:t>
      </w:r>
      <w:r w:rsidRPr="00432FB9">
        <w:rPr>
          <w:sz w:val="28"/>
          <w:szCs w:val="28"/>
          <w:lang w:val="en-US"/>
        </w:rPr>
        <w:t xml:space="preserve">- </w:t>
      </w:r>
      <w:r w:rsidRPr="00593A59">
        <w:rPr>
          <w:sz w:val="28"/>
          <w:szCs w:val="28"/>
          <w:shd w:val="clear" w:color="auto" w:fill="FFFFFF"/>
          <w:lang w:val="en-US"/>
        </w:rPr>
        <w:t>2021</w:t>
      </w:r>
      <w:r w:rsidRPr="00D17A0D">
        <w:rPr>
          <w:sz w:val="28"/>
          <w:szCs w:val="28"/>
          <w:shd w:val="clear" w:color="auto" w:fill="FFFFFF"/>
          <w:lang w:val="en-US"/>
        </w:rPr>
        <w:t xml:space="preserve"> </w:t>
      </w:r>
      <w:r w:rsidRPr="00593A59">
        <w:rPr>
          <w:sz w:val="28"/>
          <w:szCs w:val="28"/>
          <w:lang w:val="en-US"/>
        </w:rPr>
        <w:t xml:space="preserve"> </w:t>
      </w:r>
      <w:hyperlink r:id="rId87" w:history="1">
        <w:r w:rsidRPr="00593A59">
          <w:rPr>
            <w:rStyle w:val="a4"/>
            <w:rFonts w:eastAsiaTheme="majorEastAsia"/>
            <w:color w:val="auto"/>
            <w:sz w:val="28"/>
            <w:szCs w:val="28"/>
            <w:u w:val="none"/>
            <w:shd w:val="clear" w:color="auto" w:fill="FFFFFF"/>
            <w:lang w:val="en-US"/>
          </w:rPr>
          <w:t>https://www.medilib.ir/uptodate/show/5004</w:t>
        </w:r>
      </w:hyperlink>
      <w:r w:rsidRPr="00D17A0D">
        <w:rPr>
          <w:rStyle w:val="a4"/>
          <w:rFonts w:eastAsiaTheme="majorEastAsia"/>
          <w:color w:val="auto"/>
          <w:sz w:val="28"/>
          <w:szCs w:val="28"/>
          <w:u w:val="none"/>
          <w:shd w:val="clear" w:color="auto" w:fill="FFFFFF"/>
          <w:lang w:val="en-US"/>
        </w:rPr>
        <w:t xml:space="preserve">  18.04.2022.</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Camacho-Gonzalez A</w:t>
      </w:r>
      <w:r w:rsidRPr="00D17A0D">
        <w:rPr>
          <w:sz w:val="28"/>
          <w:szCs w:val="28"/>
          <w:shd w:val="clear" w:color="auto" w:fill="FFFFFF"/>
          <w:lang w:val="en-US"/>
        </w:rPr>
        <w:t>.</w:t>
      </w:r>
      <w:r w:rsidRPr="00593A59">
        <w:rPr>
          <w:sz w:val="28"/>
          <w:szCs w:val="28"/>
          <w:shd w:val="clear" w:color="auto" w:fill="FFFFFF"/>
          <w:lang w:val="en-US"/>
        </w:rPr>
        <w:t>, Spearman P</w:t>
      </w:r>
      <w:r w:rsidRPr="00D17A0D">
        <w:rPr>
          <w:sz w:val="28"/>
          <w:szCs w:val="28"/>
          <w:shd w:val="clear" w:color="auto" w:fill="FFFFFF"/>
          <w:lang w:val="en-US"/>
        </w:rPr>
        <w:t>.</w:t>
      </w:r>
      <w:r w:rsidRPr="00593A59">
        <w:rPr>
          <w:sz w:val="28"/>
          <w:szCs w:val="28"/>
          <w:shd w:val="clear" w:color="auto" w:fill="FFFFFF"/>
          <w:lang w:val="en-US"/>
        </w:rPr>
        <w:t>W</w:t>
      </w:r>
      <w:r w:rsidRPr="00D17A0D">
        <w:rPr>
          <w:sz w:val="28"/>
          <w:szCs w:val="28"/>
          <w:shd w:val="clear" w:color="auto" w:fill="FFFFFF"/>
          <w:lang w:val="en-US"/>
        </w:rPr>
        <w:t>.</w:t>
      </w:r>
      <w:r w:rsidRPr="00593A59">
        <w:rPr>
          <w:sz w:val="28"/>
          <w:szCs w:val="28"/>
          <w:shd w:val="clear" w:color="auto" w:fill="FFFFFF"/>
          <w:lang w:val="en-US"/>
        </w:rPr>
        <w:t>, Stoll B</w:t>
      </w:r>
      <w:r w:rsidRPr="00D17A0D">
        <w:rPr>
          <w:sz w:val="28"/>
          <w:szCs w:val="28"/>
          <w:shd w:val="clear" w:color="auto" w:fill="FFFFFF"/>
          <w:lang w:val="en-US"/>
        </w:rPr>
        <w:t>.</w:t>
      </w:r>
      <w:r w:rsidRPr="00593A59">
        <w:rPr>
          <w:sz w:val="28"/>
          <w:szCs w:val="28"/>
          <w:shd w:val="clear" w:color="auto" w:fill="FFFFFF"/>
          <w:lang w:val="en-US"/>
        </w:rPr>
        <w:t>J. Neonatal infectious diseases: evaluation of neonatal sepsis</w:t>
      </w:r>
      <w:r w:rsidRPr="00D17A0D">
        <w:rPr>
          <w:sz w:val="28"/>
          <w:szCs w:val="28"/>
          <w:shd w:val="clear" w:color="auto" w:fill="FFFFFF"/>
          <w:lang w:val="en-US"/>
        </w:rPr>
        <w:t xml:space="preserve"> // </w:t>
      </w:r>
      <w:r w:rsidRPr="00593A59">
        <w:rPr>
          <w:sz w:val="28"/>
          <w:szCs w:val="28"/>
          <w:shd w:val="clear" w:color="auto" w:fill="FFFFFF"/>
          <w:lang w:val="en-US"/>
        </w:rPr>
        <w:t xml:space="preserve">Pediatr Clin North Am. </w:t>
      </w:r>
      <w:r>
        <w:rPr>
          <w:sz w:val="28"/>
          <w:szCs w:val="28"/>
          <w:shd w:val="clear" w:color="auto" w:fill="FFFFFF"/>
          <w:lang w:val="en-US"/>
        </w:rPr>
        <w:t>–</w:t>
      </w:r>
      <w:r w:rsidRPr="00D17A0D">
        <w:rPr>
          <w:sz w:val="28"/>
          <w:szCs w:val="28"/>
          <w:shd w:val="clear" w:color="auto" w:fill="FFFFFF"/>
          <w:lang w:val="en-US"/>
        </w:rPr>
        <w:t xml:space="preserve"> </w:t>
      </w:r>
      <w:r w:rsidRPr="00593A59">
        <w:rPr>
          <w:sz w:val="28"/>
          <w:szCs w:val="28"/>
          <w:shd w:val="clear" w:color="auto" w:fill="FFFFFF"/>
          <w:lang w:val="en-US"/>
        </w:rPr>
        <w:t>2013</w:t>
      </w:r>
      <w:r w:rsidRPr="00D17A0D">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60</w:t>
      </w:r>
      <w:r w:rsidRPr="00D17A0D">
        <w:rPr>
          <w:sz w:val="28"/>
          <w:szCs w:val="28"/>
          <w:shd w:val="clear" w:color="auto" w:fill="FFFFFF"/>
          <w:lang w:val="en-US"/>
        </w:rPr>
        <w:t>, №</w:t>
      </w:r>
      <w:r w:rsidRPr="00593A59">
        <w:rPr>
          <w:sz w:val="28"/>
          <w:szCs w:val="28"/>
          <w:shd w:val="clear" w:color="auto" w:fill="FFFFFF"/>
          <w:lang w:val="en-US"/>
        </w:rPr>
        <w:t>2</w:t>
      </w:r>
      <w:r w:rsidRPr="00D17A0D">
        <w:rPr>
          <w:sz w:val="28"/>
          <w:szCs w:val="28"/>
          <w:shd w:val="clear" w:color="auto" w:fill="FFFFFF"/>
          <w:lang w:val="en-US"/>
        </w:rPr>
        <w:t xml:space="preserve">. – </w:t>
      </w:r>
      <w:r>
        <w:rPr>
          <w:sz w:val="28"/>
          <w:szCs w:val="28"/>
          <w:shd w:val="clear" w:color="auto" w:fill="FFFFFF"/>
        </w:rPr>
        <w:t>Р</w:t>
      </w:r>
      <w:r w:rsidRPr="00D17A0D">
        <w:rPr>
          <w:sz w:val="28"/>
          <w:szCs w:val="28"/>
          <w:shd w:val="clear" w:color="auto" w:fill="FFFFFF"/>
          <w:lang w:val="en-US"/>
        </w:rPr>
        <w:t xml:space="preserve">. </w:t>
      </w:r>
      <w:r w:rsidRPr="00593A59">
        <w:rPr>
          <w:sz w:val="28"/>
          <w:szCs w:val="28"/>
          <w:shd w:val="clear" w:color="auto" w:fill="FFFFFF"/>
          <w:lang w:val="en-US"/>
        </w:rPr>
        <w:t xml:space="preserve">367-89. </w:t>
      </w:r>
      <w:r w:rsidRPr="00D17A0D">
        <w:rPr>
          <w:sz w:val="28"/>
          <w:szCs w:val="28"/>
          <w:shd w:val="clear" w:color="auto" w:fill="FFFFFF"/>
          <w:lang w:val="en-US"/>
        </w:rPr>
        <w:t xml:space="preserve"> </w:t>
      </w:r>
    </w:p>
    <w:p w:rsidR="006569E6" w:rsidRPr="00D17A0D"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Goldenberg R</w:t>
      </w:r>
      <w:r w:rsidRPr="00D17A0D">
        <w:rPr>
          <w:sz w:val="28"/>
          <w:szCs w:val="28"/>
          <w:shd w:val="clear" w:color="auto" w:fill="FFFFFF"/>
          <w:lang w:val="en-US"/>
        </w:rPr>
        <w:t>.</w:t>
      </w:r>
      <w:r w:rsidRPr="00593A59">
        <w:rPr>
          <w:sz w:val="28"/>
          <w:szCs w:val="28"/>
          <w:shd w:val="clear" w:color="auto" w:fill="FFFFFF"/>
          <w:lang w:val="en-US"/>
        </w:rPr>
        <w:t>L</w:t>
      </w:r>
      <w:r w:rsidRPr="00D17A0D">
        <w:rPr>
          <w:sz w:val="28"/>
          <w:szCs w:val="28"/>
          <w:shd w:val="clear" w:color="auto" w:fill="FFFFFF"/>
          <w:lang w:val="en-US"/>
        </w:rPr>
        <w:t>.</w:t>
      </w:r>
      <w:r w:rsidRPr="00593A59">
        <w:rPr>
          <w:sz w:val="28"/>
          <w:szCs w:val="28"/>
          <w:shd w:val="clear" w:color="auto" w:fill="FFFFFF"/>
          <w:lang w:val="en-US"/>
        </w:rPr>
        <w:t>, Culhane J</w:t>
      </w:r>
      <w:r w:rsidRPr="00D17A0D">
        <w:rPr>
          <w:sz w:val="28"/>
          <w:szCs w:val="28"/>
          <w:shd w:val="clear" w:color="auto" w:fill="FFFFFF"/>
          <w:lang w:val="en-US"/>
        </w:rPr>
        <w:t>.</w:t>
      </w:r>
      <w:r w:rsidRPr="00593A59">
        <w:rPr>
          <w:sz w:val="28"/>
          <w:szCs w:val="28"/>
          <w:shd w:val="clear" w:color="auto" w:fill="FFFFFF"/>
          <w:lang w:val="en-US"/>
        </w:rPr>
        <w:t>F</w:t>
      </w:r>
      <w:r w:rsidRPr="00D17A0D">
        <w:rPr>
          <w:sz w:val="28"/>
          <w:szCs w:val="28"/>
          <w:shd w:val="clear" w:color="auto" w:fill="FFFFFF"/>
          <w:lang w:val="en-US"/>
        </w:rPr>
        <w:t>.</w:t>
      </w:r>
      <w:r w:rsidRPr="00593A59">
        <w:rPr>
          <w:sz w:val="28"/>
          <w:szCs w:val="28"/>
          <w:shd w:val="clear" w:color="auto" w:fill="FFFFFF"/>
          <w:lang w:val="en-US"/>
        </w:rPr>
        <w:t>, Johnson D</w:t>
      </w:r>
      <w:r w:rsidRPr="00D17A0D">
        <w:rPr>
          <w:sz w:val="28"/>
          <w:szCs w:val="28"/>
          <w:shd w:val="clear" w:color="auto" w:fill="FFFFFF"/>
          <w:lang w:val="en-US"/>
        </w:rPr>
        <w:t>.</w:t>
      </w:r>
      <w:r w:rsidRPr="00593A59">
        <w:rPr>
          <w:sz w:val="28"/>
          <w:szCs w:val="28"/>
          <w:shd w:val="clear" w:color="auto" w:fill="FFFFFF"/>
          <w:lang w:val="en-US"/>
        </w:rPr>
        <w:t>C. Maternal infection and adverse fetal and neonatal outcomes</w:t>
      </w:r>
      <w:r w:rsidRPr="00D17A0D">
        <w:rPr>
          <w:sz w:val="28"/>
          <w:szCs w:val="28"/>
          <w:shd w:val="clear" w:color="auto" w:fill="FFFFFF"/>
          <w:lang w:val="en-US"/>
        </w:rPr>
        <w:t xml:space="preserve"> //</w:t>
      </w:r>
      <w:r w:rsidRPr="00593A59">
        <w:rPr>
          <w:sz w:val="28"/>
          <w:szCs w:val="28"/>
          <w:shd w:val="clear" w:color="auto" w:fill="FFFFFF"/>
          <w:lang w:val="en-US"/>
        </w:rPr>
        <w:t xml:space="preserve"> </w:t>
      </w:r>
      <w:r w:rsidRPr="00D17A0D">
        <w:rPr>
          <w:sz w:val="28"/>
          <w:szCs w:val="28"/>
          <w:shd w:val="clear" w:color="auto" w:fill="FFFFFF"/>
          <w:lang w:val="en-US"/>
        </w:rPr>
        <w:t xml:space="preserve">Clin Perinatol. – 2005. - </w:t>
      </w:r>
      <w:r>
        <w:rPr>
          <w:sz w:val="28"/>
          <w:szCs w:val="28"/>
          <w:shd w:val="clear" w:color="auto" w:fill="FFFFFF"/>
          <w:lang w:val="en-US"/>
        </w:rPr>
        <w:t xml:space="preserve">Vol. </w:t>
      </w:r>
      <w:r w:rsidRPr="00D17A0D">
        <w:rPr>
          <w:sz w:val="28"/>
          <w:szCs w:val="28"/>
          <w:shd w:val="clear" w:color="auto" w:fill="FFFFFF"/>
          <w:lang w:val="en-US"/>
        </w:rPr>
        <w:t xml:space="preserve">32, №3. – </w:t>
      </w:r>
      <w:r>
        <w:rPr>
          <w:sz w:val="28"/>
          <w:szCs w:val="28"/>
          <w:shd w:val="clear" w:color="auto" w:fill="FFFFFF"/>
        </w:rPr>
        <w:t>Р</w:t>
      </w:r>
      <w:r w:rsidRPr="00D17A0D">
        <w:rPr>
          <w:sz w:val="28"/>
          <w:szCs w:val="28"/>
          <w:shd w:val="clear" w:color="auto" w:fill="FFFFFF"/>
          <w:lang w:val="en-US"/>
        </w:rPr>
        <w:t xml:space="preserve">. 523-59.  </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Ramasethu J. Prevention and treatment of neonatal nosocomial infections</w:t>
      </w:r>
      <w:r w:rsidRPr="00D17A0D">
        <w:rPr>
          <w:sz w:val="28"/>
          <w:szCs w:val="28"/>
          <w:shd w:val="clear" w:color="auto" w:fill="FFFFFF"/>
          <w:lang w:val="en-US"/>
        </w:rPr>
        <w:t xml:space="preserve"> //</w:t>
      </w:r>
      <w:r w:rsidRPr="00593A59">
        <w:rPr>
          <w:sz w:val="28"/>
          <w:szCs w:val="28"/>
          <w:shd w:val="clear" w:color="auto" w:fill="FFFFFF"/>
          <w:lang w:val="en-US"/>
        </w:rPr>
        <w:t xml:space="preserve"> Matern Health Neonatol Perinatol.</w:t>
      </w:r>
      <w:r w:rsidRPr="00D17A0D">
        <w:rPr>
          <w:sz w:val="28"/>
          <w:szCs w:val="28"/>
          <w:shd w:val="clear" w:color="auto" w:fill="FFFFFF"/>
          <w:lang w:val="en-US"/>
        </w:rPr>
        <w:t xml:space="preserve"> –</w:t>
      </w:r>
      <w:r w:rsidRPr="00593A59">
        <w:rPr>
          <w:sz w:val="28"/>
          <w:szCs w:val="28"/>
          <w:shd w:val="clear" w:color="auto" w:fill="FFFFFF"/>
          <w:lang w:val="en-US"/>
        </w:rPr>
        <w:t xml:space="preserve"> 2017</w:t>
      </w:r>
      <w:r w:rsidRPr="00D17A0D">
        <w:rPr>
          <w:sz w:val="28"/>
          <w:szCs w:val="28"/>
          <w:shd w:val="clear" w:color="auto" w:fill="FFFFFF"/>
          <w:lang w:val="en-US"/>
        </w:rPr>
        <w:t>. - №</w:t>
      </w:r>
      <w:r w:rsidRPr="00593A59">
        <w:rPr>
          <w:sz w:val="28"/>
          <w:szCs w:val="28"/>
          <w:shd w:val="clear" w:color="auto" w:fill="FFFFFF"/>
          <w:lang w:val="en-US"/>
        </w:rPr>
        <w:t>3</w:t>
      </w:r>
      <w:r w:rsidRPr="00D17A0D">
        <w:rPr>
          <w:sz w:val="28"/>
          <w:szCs w:val="28"/>
          <w:shd w:val="clear" w:color="auto" w:fill="FFFFFF"/>
          <w:lang w:val="en-US"/>
        </w:rPr>
        <w:t xml:space="preserve">. – </w:t>
      </w:r>
      <w:r>
        <w:rPr>
          <w:sz w:val="28"/>
          <w:szCs w:val="28"/>
          <w:shd w:val="clear" w:color="auto" w:fill="FFFFFF"/>
        </w:rPr>
        <w:t>Р</w:t>
      </w:r>
      <w:r w:rsidRPr="00D17A0D">
        <w:rPr>
          <w:sz w:val="28"/>
          <w:szCs w:val="28"/>
          <w:shd w:val="clear" w:color="auto" w:fill="FFFFFF"/>
          <w:lang w:val="en-US"/>
        </w:rPr>
        <w:t xml:space="preserve">. </w:t>
      </w:r>
      <w:r w:rsidRPr="00593A59">
        <w:rPr>
          <w:sz w:val="28"/>
          <w:szCs w:val="28"/>
          <w:shd w:val="clear" w:color="auto" w:fill="FFFFFF"/>
          <w:lang w:val="en-US"/>
        </w:rPr>
        <w:t xml:space="preserve">5. </w:t>
      </w:r>
      <w:r w:rsidRPr="00D17A0D">
        <w:rPr>
          <w:sz w:val="28"/>
          <w:szCs w:val="28"/>
          <w:shd w:val="clear" w:color="auto" w:fill="FFFFFF"/>
          <w:lang w:val="en-US"/>
        </w:rPr>
        <w:t xml:space="preserve"> </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Honkila M</w:t>
      </w:r>
      <w:r w:rsidRPr="00D17A0D">
        <w:rPr>
          <w:sz w:val="28"/>
          <w:szCs w:val="28"/>
          <w:shd w:val="clear" w:color="auto" w:fill="FFFFFF"/>
          <w:lang w:val="en-US"/>
        </w:rPr>
        <w:t>.</w:t>
      </w:r>
      <w:r w:rsidRPr="00593A59">
        <w:rPr>
          <w:sz w:val="28"/>
          <w:szCs w:val="28"/>
          <w:shd w:val="clear" w:color="auto" w:fill="FFFFFF"/>
          <w:lang w:val="en-US"/>
        </w:rPr>
        <w:t>, Kallinen V</w:t>
      </w:r>
      <w:r w:rsidRPr="00D17A0D">
        <w:rPr>
          <w:sz w:val="28"/>
          <w:szCs w:val="28"/>
          <w:shd w:val="clear" w:color="auto" w:fill="FFFFFF"/>
          <w:lang w:val="en-US"/>
        </w:rPr>
        <w:t>.</w:t>
      </w:r>
      <w:r w:rsidRPr="00593A59">
        <w:rPr>
          <w:sz w:val="28"/>
          <w:szCs w:val="28"/>
          <w:shd w:val="clear" w:color="auto" w:fill="FFFFFF"/>
          <w:lang w:val="en-US"/>
        </w:rPr>
        <w:t>, Renko M</w:t>
      </w:r>
      <w:r w:rsidRPr="00D17A0D">
        <w:rPr>
          <w:sz w:val="28"/>
          <w:szCs w:val="28"/>
          <w:shd w:val="clear" w:color="auto" w:fill="FFFFFF"/>
          <w:lang w:val="en-US"/>
        </w:rPr>
        <w:t>.</w:t>
      </w:r>
      <w:r w:rsidRPr="00593A59">
        <w:rPr>
          <w:sz w:val="28"/>
          <w:szCs w:val="28"/>
          <w:shd w:val="clear" w:color="auto" w:fill="FFFFFF"/>
          <w:lang w:val="en-US"/>
        </w:rPr>
        <w:t>, Kauppila J</w:t>
      </w:r>
      <w:r w:rsidRPr="00D17A0D">
        <w:rPr>
          <w:sz w:val="28"/>
          <w:szCs w:val="28"/>
          <w:shd w:val="clear" w:color="auto" w:fill="FFFFFF"/>
          <w:lang w:val="en-US"/>
        </w:rPr>
        <w:t>.</w:t>
      </w:r>
      <w:r w:rsidRPr="00593A59">
        <w:rPr>
          <w:sz w:val="28"/>
          <w:szCs w:val="28"/>
          <w:shd w:val="clear" w:color="auto" w:fill="FFFFFF"/>
          <w:lang w:val="en-US"/>
        </w:rPr>
        <w:t>, Pokka T</w:t>
      </w:r>
      <w:r w:rsidRPr="00D17A0D">
        <w:rPr>
          <w:sz w:val="28"/>
          <w:szCs w:val="28"/>
          <w:shd w:val="clear" w:color="auto" w:fill="FFFFFF"/>
          <w:lang w:val="en-US"/>
        </w:rPr>
        <w:t>.</w:t>
      </w:r>
      <w:r w:rsidRPr="00593A59">
        <w:rPr>
          <w:sz w:val="28"/>
          <w:szCs w:val="28"/>
          <w:shd w:val="clear" w:color="auto" w:fill="FFFFFF"/>
          <w:lang w:val="en-US"/>
        </w:rPr>
        <w:t>, Uhari M</w:t>
      </w:r>
      <w:r w:rsidRPr="00D17A0D">
        <w:rPr>
          <w:sz w:val="28"/>
          <w:szCs w:val="28"/>
          <w:shd w:val="clear" w:color="auto" w:fill="FFFFFF"/>
          <w:lang w:val="en-US"/>
        </w:rPr>
        <w:t>.</w:t>
      </w:r>
      <w:r w:rsidRPr="00593A59">
        <w:rPr>
          <w:sz w:val="28"/>
          <w:szCs w:val="28"/>
          <w:shd w:val="clear" w:color="auto" w:fill="FFFFFF"/>
          <w:lang w:val="en-US"/>
        </w:rPr>
        <w:t>, Tapiainen T. Chlamydia trachomatis, Bordetella pertussis and other respiratory bacteria in the aetiology of lower respiratory tract infections in young infants</w:t>
      </w:r>
      <w:r w:rsidRPr="00D17A0D">
        <w:rPr>
          <w:sz w:val="28"/>
          <w:szCs w:val="28"/>
          <w:shd w:val="clear" w:color="auto" w:fill="FFFFFF"/>
          <w:lang w:val="en-US"/>
        </w:rPr>
        <w:t xml:space="preserve"> //</w:t>
      </w:r>
      <w:r w:rsidRPr="00593A59">
        <w:rPr>
          <w:sz w:val="28"/>
          <w:szCs w:val="28"/>
          <w:shd w:val="clear" w:color="auto" w:fill="FFFFFF"/>
          <w:lang w:val="en-US"/>
        </w:rPr>
        <w:t xml:space="preserve"> Acta Paediatr.</w:t>
      </w:r>
      <w:r w:rsidRPr="00D17A0D">
        <w:rPr>
          <w:sz w:val="28"/>
          <w:szCs w:val="28"/>
          <w:shd w:val="clear" w:color="auto" w:fill="FFFFFF"/>
          <w:lang w:val="en-US"/>
        </w:rPr>
        <w:t xml:space="preserve"> – </w:t>
      </w:r>
      <w:r w:rsidRPr="00593A59">
        <w:rPr>
          <w:sz w:val="28"/>
          <w:szCs w:val="28"/>
          <w:shd w:val="clear" w:color="auto" w:fill="FFFFFF"/>
          <w:lang w:val="en-US"/>
        </w:rPr>
        <w:t>2019</w:t>
      </w:r>
      <w:r w:rsidRPr="00D17A0D">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108</w:t>
      </w:r>
      <w:r w:rsidRPr="00D17A0D">
        <w:rPr>
          <w:sz w:val="28"/>
          <w:szCs w:val="28"/>
          <w:shd w:val="clear" w:color="auto" w:fill="FFFFFF"/>
          <w:lang w:val="en-US"/>
        </w:rPr>
        <w:t>, №</w:t>
      </w:r>
      <w:r w:rsidRPr="00593A59">
        <w:rPr>
          <w:sz w:val="28"/>
          <w:szCs w:val="28"/>
          <w:shd w:val="clear" w:color="auto" w:fill="FFFFFF"/>
          <w:lang w:val="en-US"/>
        </w:rPr>
        <w:t>1</w:t>
      </w:r>
      <w:r w:rsidRPr="00D17A0D">
        <w:rPr>
          <w:sz w:val="28"/>
          <w:szCs w:val="28"/>
          <w:shd w:val="clear" w:color="auto" w:fill="FFFFFF"/>
          <w:lang w:val="en-US"/>
        </w:rPr>
        <w:t xml:space="preserve">. – </w:t>
      </w:r>
      <w:r>
        <w:rPr>
          <w:sz w:val="28"/>
          <w:szCs w:val="28"/>
          <w:shd w:val="clear" w:color="auto" w:fill="FFFFFF"/>
        </w:rPr>
        <w:t>Р</w:t>
      </w:r>
      <w:r w:rsidRPr="00D17A0D">
        <w:rPr>
          <w:sz w:val="28"/>
          <w:szCs w:val="28"/>
          <w:shd w:val="clear" w:color="auto" w:fill="FFFFFF"/>
          <w:lang w:val="en-US"/>
        </w:rPr>
        <w:t xml:space="preserve">. </w:t>
      </w:r>
      <w:r w:rsidRPr="00593A59">
        <w:rPr>
          <w:sz w:val="28"/>
          <w:szCs w:val="28"/>
          <w:shd w:val="clear" w:color="auto" w:fill="FFFFFF"/>
          <w:lang w:val="en-US"/>
        </w:rPr>
        <w:t xml:space="preserve">173-174. </w:t>
      </w:r>
      <w:r w:rsidRPr="00D17A0D">
        <w:rPr>
          <w:sz w:val="28"/>
          <w:szCs w:val="28"/>
          <w:shd w:val="clear" w:color="auto" w:fill="FFFFFF"/>
          <w:lang w:val="en-US"/>
        </w:rPr>
        <w:t xml:space="preserve"> </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Sordillo E</w:t>
      </w:r>
      <w:r w:rsidRPr="00D17A0D">
        <w:rPr>
          <w:sz w:val="28"/>
          <w:szCs w:val="28"/>
          <w:shd w:val="clear" w:color="auto" w:fill="FFFFFF"/>
          <w:lang w:val="en-US"/>
        </w:rPr>
        <w:t>.</w:t>
      </w:r>
      <w:r w:rsidRPr="00593A59">
        <w:rPr>
          <w:sz w:val="28"/>
          <w:szCs w:val="28"/>
          <w:shd w:val="clear" w:color="auto" w:fill="FFFFFF"/>
          <w:lang w:val="en-US"/>
        </w:rPr>
        <w:t>M</w:t>
      </w:r>
      <w:r w:rsidRPr="00D17A0D">
        <w:rPr>
          <w:sz w:val="28"/>
          <w:szCs w:val="28"/>
          <w:shd w:val="clear" w:color="auto" w:fill="FFFFFF"/>
          <w:lang w:val="en-US"/>
        </w:rPr>
        <w:t>.</w:t>
      </w:r>
      <w:r w:rsidRPr="00593A59">
        <w:rPr>
          <w:sz w:val="28"/>
          <w:szCs w:val="28"/>
          <w:shd w:val="clear" w:color="auto" w:fill="FFFFFF"/>
          <w:lang w:val="en-US"/>
        </w:rPr>
        <w:t>, Polsky B. Infections in Pregnancy</w:t>
      </w:r>
      <w:r w:rsidRPr="00D17A0D">
        <w:rPr>
          <w:sz w:val="28"/>
          <w:szCs w:val="28"/>
          <w:shd w:val="clear" w:color="auto" w:fill="FFFFFF"/>
          <w:lang w:val="en-US"/>
        </w:rPr>
        <w:t xml:space="preserve"> //</w:t>
      </w:r>
      <w:r w:rsidRPr="00593A59">
        <w:rPr>
          <w:sz w:val="28"/>
          <w:szCs w:val="28"/>
          <w:shd w:val="clear" w:color="auto" w:fill="FFFFFF"/>
          <w:lang w:val="en-US"/>
        </w:rPr>
        <w:t xml:space="preserve"> Principles of Gender-Specific Medicine. </w:t>
      </w:r>
      <w:r w:rsidRPr="00D17A0D">
        <w:rPr>
          <w:sz w:val="28"/>
          <w:szCs w:val="28"/>
          <w:shd w:val="clear" w:color="auto" w:fill="FFFFFF"/>
          <w:lang w:val="en-US"/>
        </w:rPr>
        <w:t xml:space="preserve">– 2010. - №531. – </w:t>
      </w:r>
      <w:r>
        <w:rPr>
          <w:sz w:val="28"/>
          <w:szCs w:val="28"/>
          <w:shd w:val="clear" w:color="auto" w:fill="FFFFFF"/>
        </w:rPr>
        <w:t>Р</w:t>
      </w:r>
      <w:r w:rsidRPr="00D17A0D">
        <w:rPr>
          <w:sz w:val="28"/>
          <w:szCs w:val="28"/>
          <w:shd w:val="clear" w:color="auto" w:fill="FFFFFF"/>
          <w:lang w:val="en-US"/>
        </w:rPr>
        <w:t xml:space="preserve">. 62.  </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rPr>
      </w:pPr>
      <w:r w:rsidRPr="00593A59">
        <w:rPr>
          <w:sz w:val="28"/>
          <w:szCs w:val="28"/>
          <w:shd w:val="clear" w:color="auto" w:fill="FFFFFF"/>
          <w:lang w:val="en-US"/>
        </w:rPr>
        <w:t>Jobe A</w:t>
      </w:r>
      <w:r w:rsidRPr="00D17A0D">
        <w:rPr>
          <w:sz w:val="28"/>
          <w:szCs w:val="28"/>
          <w:shd w:val="clear" w:color="auto" w:fill="FFFFFF"/>
          <w:lang w:val="en-US"/>
        </w:rPr>
        <w:t>.</w:t>
      </w:r>
      <w:r w:rsidRPr="00593A59">
        <w:rPr>
          <w:sz w:val="28"/>
          <w:szCs w:val="28"/>
          <w:shd w:val="clear" w:color="auto" w:fill="FFFFFF"/>
          <w:lang w:val="en-US"/>
        </w:rPr>
        <w:t>H. Effects of chorioamnionitis on the fetal lung</w:t>
      </w:r>
      <w:r w:rsidRPr="00D17A0D">
        <w:rPr>
          <w:sz w:val="28"/>
          <w:szCs w:val="28"/>
          <w:shd w:val="clear" w:color="auto" w:fill="FFFFFF"/>
          <w:lang w:val="en-US"/>
        </w:rPr>
        <w:t xml:space="preserve"> // </w:t>
      </w:r>
      <w:r w:rsidRPr="00593A59">
        <w:rPr>
          <w:sz w:val="28"/>
          <w:szCs w:val="28"/>
          <w:shd w:val="clear" w:color="auto" w:fill="FFFFFF"/>
          <w:lang w:val="en-US"/>
        </w:rPr>
        <w:t xml:space="preserve">Clin Perinatol. </w:t>
      </w:r>
      <w:r w:rsidRPr="00D17A0D">
        <w:rPr>
          <w:sz w:val="28"/>
          <w:szCs w:val="28"/>
          <w:shd w:val="clear" w:color="auto" w:fill="FFFFFF"/>
          <w:lang w:val="en-US"/>
        </w:rPr>
        <w:t xml:space="preserve"> </w:t>
      </w:r>
      <w:r>
        <w:rPr>
          <w:sz w:val="28"/>
          <w:szCs w:val="28"/>
          <w:shd w:val="clear" w:color="auto" w:fill="FFFFFF"/>
        </w:rPr>
        <w:t xml:space="preserve">– </w:t>
      </w:r>
      <w:r w:rsidRPr="00593A59">
        <w:rPr>
          <w:sz w:val="28"/>
          <w:szCs w:val="28"/>
          <w:shd w:val="clear" w:color="auto" w:fill="FFFFFF"/>
          <w:lang w:val="en-US"/>
        </w:rPr>
        <w:t>2012</w:t>
      </w:r>
      <w:r>
        <w:rPr>
          <w:sz w:val="28"/>
          <w:szCs w:val="28"/>
          <w:shd w:val="clear" w:color="auto" w:fill="FFFFFF"/>
        </w:rPr>
        <w:t xml:space="preserve">. - </w:t>
      </w:r>
      <w:r>
        <w:rPr>
          <w:sz w:val="28"/>
          <w:szCs w:val="28"/>
          <w:shd w:val="clear" w:color="auto" w:fill="FFFFFF"/>
          <w:lang w:val="en-US"/>
        </w:rPr>
        <w:t xml:space="preserve">Vol. </w:t>
      </w:r>
      <w:r w:rsidRPr="00593A59">
        <w:rPr>
          <w:sz w:val="28"/>
          <w:szCs w:val="28"/>
          <w:shd w:val="clear" w:color="auto" w:fill="FFFFFF"/>
          <w:lang w:val="en-US"/>
        </w:rPr>
        <w:t>39</w:t>
      </w:r>
      <w:r>
        <w:rPr>
          <w:sz w:val="28"/>
          <w:szCs w:val="28"/>
          <w:shd w:val="clear" w:color="auto" w:fill="FFFFFF"/>
        </w:rPr>
        <w:t>, №</w:t>
      </w:r>
      <w:r w:rsidRPr="00593A59">
        <w:rPr>
          <w:sz w:val="28"/>
          <w:szCs w:val="28"/>
          <w:shd w:val="clear" w:color="auto" w:fill="FFFFFF"/>
          <w:lang w:val="en-US"/>
        </w:rPr>
        <w:t>3</w:t>
      </w:r>
      <w:r>
        <w:rPr>
          <w:sz w:val="28"/>
          <w:szCs w:val="28"/>
          <w:shd w:val="clear" w:color="auto" w:fill="FFFFFF"/>
        </w:rPr>
        <w:t xml:space="preserve">. - Р. </w:t>
      </w:r>
      <w:r w:rsidRPr="00593A59">
        <w:rPr>
          <w:sz w:val="28"/>
          <w:szCs w:val="28"/>
          <w:shd w:val="clear" w:color="auto" w:fill="FFFFFF"/>
          <w:lang w:val="en-US"/>
        </w:rPr>
        <w:t>441-</w:t>
      </w:r>
      <w:r>
        <w:rPr>
          <w:sz w:val="28"/>
          <w:szCs w:val="28"/>
          <w:shd w:val="clear" w:color="auto" w:fill="FFFFFF"/>
        </w:rPr>
        <w:t>4</w:t>
      </w:r>
      <w:r w:rsidRPr="00593A59">
        <w:rPr>
          <w:sz w:val="28"/>
          <w:szCs w:val="28"/>
          <w:shd w:val="clear" w:color="auto" w:fill="FFFFFF"/>
          <w:lang w:val="en-US"/>
        </w:rPr>
        <w:t xml:space="preserve">57. </w:t>
      </w:r>
      <w:r>
        <w:rPr>
          <w:sz w:val="28"/>
          <w:szCs w:val="28"/>
          <w:shd w:val="clear" w:color="auto" w:fill="FFFFFF"/>
        </w:rPr>
        <w:t xml:space="preserve"> </w:t>
      </w:r>
    </w:p>
    <w:p w:rsidR="006569E6" w:rsidRPr="00D17A0D"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Boo, Nem-Yun. Current understanding of congenital pneumonia</w:t>
      </w:r>
      <w:r w:rsidRPr="00D17A0D">
        <w:rPr>
          <w:sz w:val="28"/>
          <w:szCs w:val="28"/>
          <w:shd w:val="clear" w:color="auto" w:fill="FFFFFF"/>
          <w:lang w:val="en-US"/>
        </w:rPr>
        <w:t xml:space="preserve"> //</w:t>
      </w:r>
      <w:r w:rsidRPr="00593A59">
        <w:rPr>
          <w:sz w:val="28"/>
          <w:szCs w:val="28"/>
          <w:shd w:val="clear" w:color="auto" w:fill="FFFFFF"/>
          <w:lang w:val="en-US"/>
        </w:rPr>
        <w:t xml:space="preserve"> </w:t>
      </w:r>
      <w:r w:rsidRPr="00593A59">
        <w:rPr>
          <w:iCs/>
          <w:sz w:val="28"/>
          <w:szCs w:val="28"/>
          <w:bdr w:val="none" w:sz="0" w:space="0" w:color="auto" w:frame="1"/>
          <w:shd w:val="clear" w:color="auto" w:fill="FFFFFF"/>
          <w:lang w:val="en-US"/>
        </w:rPr>
        <w:t>Pediatric Health</w:t>
      </w:r>
      <w:r w:rsidRPr="00D17A0D">
        <w:rPr>
          <w:sz w:val="28"/>
          <w:szCs w:val="28"/>
          <w:shd w:val="clear" w:color="auto" w:fill="FFFFFF"/>
          <w:lang w:val="en-US"/>
        </w:rPr>
        <w:t xml:space="preserve">. – </w:t>
      </w:r>
      <w:r w:rsidRPr="00593A59">
        <w:rPr>
          <w:sz w:val="28"/>
          <w:szCs w:val="28"/>
          <w:shd w:val="clear" w:color="auto" w:fill="FFFFFF"/>
          <w:lang w:val="en-US"/>
        </w:rPr>
        <w:t>2008</w:t>
      </w:r>
      <w:r w:rsidRPr="00D17A0D">
        <w:rPr>
          <w:sz w:val="28"/>
          <w:szCs w:val="28"/>
          <w:shd w:val="clear" w:color="auto" w:fill="FFFFFF"/>
          <w:lang w:val="en-US"/>
        </w:rPr>
        <w:t>. -</w:t>
      </w:r>
      <w:r w:rsidRPr="00593A59">
        <w:rPr>
          <w:sz w:val="28"/>
          <w:szCs w:val="28"/>
          <w:shd w:val="clear" w:color="auto" w:fill="FFFFFF"/>
          <w:lang w:val="en-US"/>
        </w:rPr>
        <w:t xml:space="preserve"> Vol. 2, </w:t>
      </w:r>
      <w:r w:rsidRPr="00D17A0D">
        <w:rPr>
          <w:sz w:val="28"/>
          <w:szCs w:val="28"/>
          <w:shd w:val="clear" w:color="auto" w:fill="FFFFFF"/>
          <w:lang w:val="en-US"/>
        </w:rPr>
        <w:t>№</w:t>
      </w:r>
      <w:r w:rsidRPr="00593A59">
        <w:rPr>
          <w:sz w:val="28"/>
          <w:szCs w:val="28"/>
          <w:shd w:val="clear" w:color="auto" w:fill="FFFFFF"/>
          <w:lang w:val="en-US"/>
        </w:rPr>
        <w:t>5</w:t>
      </w:r>
      <w:r w:rsidRPr="00D17A0D">
        <w:rPr>
          <w:sz w:val="28"/>
          <w:szCs w:val="28"/>
          <w:shd w:val="clear" w:color="auto" w:fill="FFFFFF"/>
          <w:lang w:val="en-US"/>
        </w:rPr>
        <w:t xml:space="preserve">. - </w:t>
      </w:r>
      <w:r>
        <w:rPr>
          <w:sz w:val="28"/>
          <w:szCs w:val="28"/>
          <w:shd w:val="clear" w:color="auto" w:fill="FFFFFF"/>
        </w:rPr>
        <w:t>Р</w:t>
      </w:r>
      <w:r w:rsidRPr="00593A59">
        <w:rPr>
          <w:sz w:val="28"/>
          <w:szCs w:val="28"/>
          <w:shd w:val="clear" w:color="auto" w:fill="FFFFFF"/>
          <w:lang w:val="en-US"/>
        </w:rPr>
        <w:t>. 563</w:t>
      </w:r>
      <w:r w:rsidRPr="00D17A0D">
        <w:rPr>
          <w:sz w:val="28"/>
          <w:szCs w:val="28"/>
          <w:shd w:val="clear" w:color="auto" w:fill="FFFFFF"/>
          <w:lang w:val="en-US"/>
        </w:rPr>
        <w:t>.</w:t>
      </w:r>
    </w:p>
    <w:p w:rsidR="006569E6" w:rsidRPr="00534DEE"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34DEE">
        <w:rPr>
          <w:sz w:val="28"/>
          <w:szCs w:val="28"/>
          <w:shd w:val="clear" w:color="auto" w:fill="FFFFFF"/>
          <w:lang w:val="en-US"/>
        </w:rPr>
        <w:t xml:space="preserve">Mendz G.L., Kaakoush N.O., Quinlivan J.A. Bacterial aetiological agents of intra-amniotic infections and preterm birth in pregnant women // Front Cell Infect Microbiol. – 2013. - №3. - </w:t>
      </w:r>
      <w:r w:rsidRPr="00534DEE">
        <w:rPr>
          <w:sz w:val="28"/>
          <w:szCs w:val="28"/>
          <w:shd w:val="clear" w:color="auto" w:fill="FFFFFF"/>
        </w:rPr>
        <w:t>Р</w:t>
      </w:r>
      <w:r w:rsidRPr="00534DEE">
        <w:rPr>
          <w:sz w:val="28"/>
          <w:szCs w:val="28"/>
          <w:shd w:val="clear" w:color="auto" w:fill="FFFFFF"/>
          <w:lang w:val="en-US"/>
        </w:rPr>
        <w:t xml:space="preserve">. 58.  </w:t>
      </w:r>
    </w:p>
    <w:p w:rsidR="006569E6" w:rsidRPr="00534DEE"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34DEE">
        <w:rPr>
          <w:sz w:val="28"/>
          <w:szCs w:val="28"/>
          <w:shd w:val="clear" w:color="auto" w:fill="FFFFFF"/>
          <w:lang w:val="en-US"/>
        </w:rPr>
        <w:t xml:space="preserve">Raju U., Sondhi V., Patnaik S.K. Meconium Aspiration Syndrome: An Insight // Med J Armed Forces India. – 2010. – </w:t>
      </w:r>
      <w:r>
        <w:rPr>
          <w:sz w:val="28"/>
          <w:szCs w:val="28"/>
          <w:shd w:val="clear" w:color="auto" w:fill="FFFFFF"/>
          <w:lang w:val="en-US"/>
        </w:rPr>
        <w:t xml:space="preserve">Vol. </w:t>
      </w:r>
      <w:r w:rsidRPr="00534DEE">
        <w:rPr>
          <w:sz w:val="28"/>
          <w:szCs w:val="28"/>
          <w:shd w:val="clear" w:color="auto" w:fill="FFFFFF"/>
          <w:lang w:val="en-US"/>
        </w:rPr>
        <w:t xml:space="preserve">66, №2. – </w:t>
      </w:r>
      <w:r>
        <w:rPr>
          <w:sz w:val="28"/>
          <w:szCs w:val="28"/>
          <w:shd w:val="clear" w:color="auto" w:fill="FFFFFF"/>
        </w:rPr>
        <w:t>Р</w:t>
      </w:r>
      <w:r w:rsidRPr="00534DEE">
        <w:rPr>
          <w:sz w:val="28"/>
          <w:szCs w:val="28"/>
          <w:shd w:val="clear" w:color="auto" w:fill="FFFFFF"/>
          <w:lang w:val="en-US"/>
        </w:rPr>
        <w:t xml:space="preserve">. 152-157.  </w:t>
      </w:r>
    </w:p>
    <w:p w:rsidR="006569E6" w:rsidRPr="00534DEE"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34DEE">
        <w:rPr>
          <w:sz w:val="28"/>
          <w:szCs w:val="28"/>
          <w:shd w:val="clear" w:color="auto" w:fill="FFFFFF"/>
          <w:lang w:val="en-US"/>
        </w:rPr>
        <w:t xml:space="preserve">Sayad E., Silva-Carmona M. Meconium Aspiration. In: StatPearls. – Island:   StatPearls Publishing, 2022  </w:t>
      </w:r>
      <w:r w:rsidRPr="00534DEE">
        <w:rPr>
          <w:rStyle w:val="bkciteavail"/>
          <w:rFonts w:eastAsiaTheme="majorEastAsia"/>
          <w:sz w:val="28"/>
          <w:szCs w:val="28"/>
          <w:shd w:val="clear" w:color="auto" w:fill="FFFFFF"/>
          <w:lang w:val="en-US"/>
        </w:rPr>
        <w:t xml:space="preserve"> </w:t>
      </w:r>
      <w:hyperlink r:id="rId88" w:history="1">
        <w:r w:rsidRPr="00534DEE">
          <w:rPr>
            <w:rStyle w:val="a4"/>
            <w:rFonts w:eastAsiaTheme="majorEastAsia"/>
            <w:color w:val="auto"/>
            <w:sz w:val="28"/>
            <w:szCs w:val="28"/>
            <w:u w:val="none"/>
            <w:shd w:val="clear" w:color="auto" w:fill="FFFFFF"/>
            <w:lang w:val="en-US"/>
          </w:rPr>
          <w:t>https://www.ncbi.nlm.nih.gov/books/NBK557425/</w:t>
        </w:r>
      </w:hyperlink>
      <w:r w:rsidRPr="00534DEE">
        <w:rPr>
          <w:rStyle w:val="a4"/>
          <w:rFonts w:eastAsiaTheme="majorEastAsia"/>
          <w:color w:val="auto"/>
          <w:sz w:val="28"/>
          <w:szCs w:val="28"/>
          <w:u w:val="none"/>
          <w:shd w:val="clear" w:color="auto" w:fill="FFFFFF"/>
          <w:lang w:val="en-US"/>
        </w:rPr>
        <w:t xml:space="preserve">  11.04.2021.</w:t>
      </w:r>
    </w:p>
    <w:p w:rsidR="006569E6" w:rsidRPr="00534DEE"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34DEE">
        <w:rPr>
          <w:sz w:val="28"/>
          <w:szCs w:val="28"/>
          <w:shd w:val="clear" w:color="auto" w:fill="FFFFFF"/>
          <w:lang w:val="en-US"/>
        </w:rPr>
        <w:t xml:space="preserve">Steer P.J., Russell A.B., Kochhar S., Cox P., Plumb J., Gopal Rao G. Group B streptococcal disease in the mother and newborn-A review // Eur J Obstet Gynecol Reprod Biol. – 2020. - </w:t>
      </w:r>
      <w:r w:rsidRPr="00534DEE">
        <w:rPr>
          <w:color w:val="000000" w:themeColor="text1"/>
          <w:sz w:val="28"/>
          <w:szCs w:val="28"/>
          <w:lang w:val="en-US"/>
        </w:rPr>
        <w:t>№</w:t>
      </w:r>
      <w:r w:rsidRPr="00534DEE">
        <w:rPr>
          <w:sz w:val="28"/>
          <w:szCs w:val="28"/>
          <w:shd w:val="clear" w:color="auto" w:fill="FFFFFF"/>
          <w:lang w:val="en-US"/>
        </w:rPr>
        <w:t xml:space="preserve">252. – </w:t>
      </w:r>
      <w:r>
        <w:rPr>
          <w:sz w:val="28"/>
          <w:szCs w:val="28"/>
          <w:shd w:val="clear" w:color="auto" w:fill="FFFFFF"/>
        </w:rPr>
        <w:t>Р</w:t>
      </w:r>
      <w:r w:rsidRPr="00534DEE">
        <w:rPr>
          <w:sz w:val="28"/>
          <w:szCs w:val="28"/>
          <w:shd w:val="clear" w:color="auto" w:fill="FFFFFF"/>
          <w:lang w:val="en-US"/>
        </w:rPr>
        <w:t xml:space="preserve">. 526-533.  </w:t>
      </w:r>
    </w:p>
    <w:p w:rsidR="006569E6" w:rsidRPr="00534DEE"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lang w:val="en-US"/>
        </w:rPr>
      </w:pPr>
      <w:r w:rsidRPr="00534DEE">
        <w:rPr>
          <w:sz w:val="28"/>
          <w:szCs w:val="28"/>
          <w:shd w:val="clear" w:color="auto" w:fill="FFFFFF"/>
          <w:lang w:val="en-US"/>
        </w:rPr>
        <w:t xml:space="preserve">Sanivarapu R.R., Gibson J. Aspiration Pneumonia. - Island: StatPearls Publishing, 2022  </w:t>
      </w:r>
      <w:hyperlink r:id="rId89" w:history="1">
        <w:r w:rsidRPr="00534DEE">
          <w:rPr>
            <w:rStyle w:val="a4"/>
            <w:rFonts w:eastAsiaTheme="majorEastAsia"/>
            <w:color w:val="auto"/>
            <w:sz w:val="28"/>
            <w:szCs w:val="28"/>
            <w:u w:val="none"/>
            <w:shd w:val="clear" w:color="auto" w:fill="FFFFFF"/>
            <w:lang w:val="en-US"/>
          </w:rPr>
          <w:t>https://www.ncbi.nlm.nih.gov/books/NBK470459</w:t>
        </w:r>
      </w:hyperlink>
      <w:r w:rsidRPr="00534DEE">
        <w:rPr>
          <w:rStyle w:val="a4"/>
          <w:rFonts w:eastAsiaTheme="majorEastAsia"/>
          <w:color w:val="auto"/>
          <w:sz w:val="28"/>
          <w:szCs w:val="28"/>
          <w:u w:val="none"/>
          <w:shd w:val="clear" w:color="auto" w:fill="FFFFFF"/>
          <w:lang w:val="en-US"/>
        </w:rPr>
        <w:t xml:space="preserve">  11.07.2021.</w:t>
      </w:r>
    </w:p>
    <w:p w:rsidR="006569E6" w:rsidRPr="00534DEE"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34DEE">
        <w:rPr>
          <w:sz w:val="28"/>
          <w:szCs w:val="28"/>
          <w:shd w:val="clear" w:color="auto" w:fill="FFFFFF"/>
          <w:lang w:val="en-US"/>
        </w:rPr>
        <w:t xml:space="preserve">Sánchez F., Mensa J., Martínez J.A., Angrill J., Marcos M.A., Marco F., Coll-Vinent B., Torres A., Soriano E. Neumonía por Haemophilus influenzae.Estudio de una serie de 58 pacientes. Pneumonia caused by Haemophilus influenzae. Study in a series of 58 patients // Rev Esp Quimioter. </w:t>
      </w:r>
      <w:r>
        <w:rPr>
          <w:sz w:val="28"/>
          <w:szCs w:val="28"/>
          <w:shd w:val="clear" w:color="auto" w:fill="FFFFFF"/>
          <w:lang w:val="en-US"/>
        </w:rPr>
        <w:t>–</w:t>
      </w:r>
      <w:r w:rsidRPr="00534DEE">
        <w:rPr>
          <w:sz w:val="28"/>
          <w:szCs w:val="28"/>
          <w:shd w:val="clear" w:color="auto" w:fill="FFFFFF"/>
          <w:lang w:val="en-US"/>
        </w:rPr>
        <w:t xml:space="preserve"> 1999. – </w:t>
      </w:r>
      <w:r>
        <w:rPr>
          <w:sz w:val="28"/>
          <w:szCs w:val="28"/>
          <w:shd w:val="clear" w:color="auto" w:fill="FFFFFF"/>
          <w:lang w:val="en-US"/>
        </w:rPr>
        <w:t xml:space="preserve">Vol. </w:t>
      </w:r>
      <w:r w:rsidRPr="00534DEE">
        <w:rPr>
          <w:sz w:val="28"/>
          <w:szCs w:val="28"/>
          <w:shd w:val="clear" w:color="auto" w:fill="FFFFFF"/>
          <w:lang w:val="en-US"/>
        </w:rPr>
        <w:t xml:space="preserve">12, №4. – </w:t>
      </w:r>
      <w:r>
        <w:rPr>
          <w:sz w:val="28"/>
          <w:szCs w:val="28"/>
          <w:shd w:val="clear" w:color="auto" w:fill="FFFFFF"/>
        </w:rPr>
        <w:t>Р</w:t>
      </w:r>
      <w:r w:rsidRPr="00534DEE">
        <w:rPr>
          <w:sz w:val="28"/>
          <w:szCs w:val="28"/>
          <w:shd w:val="clear" w:color="auto" w:fill="FFFFFF"/>
          <w:lang w:val="en-US"/>
        </w:rPr>
        <w:t xml:space="preserve">. 369-374.  </w:t>
      </w:r>
    </w:p>
    <w:p w:rsidR="006569E6" w:rsidRPr="00593A59" w:rsidRDefault="006569E6" w:rsidP="006569E6">
      <w:pPr>
        <w:pStyle w:val="a5"/>
        <w:numPr>
          <w:ilvl w:val="0"/>
          <w:numId w:val="24"/>
        </w:numPr>
        <w:tabs>
          <w:tab w:val="left" w:pos="993"/>
        </w:tabs>
        <w:spacing w:before="0" w:beforeAutospacing="0" w:after="0" w:afterAutospacing="0"/>
        <w:ind w:left="0" w:firstLine="567"/>
        <w:contextualSpacing/>
        <w:jc w:val="both"/>
        <w:rPr>
          <w:rStyle w:val="apacitation"/>
          <w:lang w:val="en-US"/>
        </w:rPr>
      </w:pPr>
      <w:r w:rsidRPr="00534DEE">
        <w:rPr>
          <w:rStyle w:val="apacitation"/>
          <w:sz w:val="28"/>
          <w:szCs w:val="28"/>
          <w:shd w:val="clear" w:color="auto" w:fill="F9F9F9"/>
          <w:lang w:val="en-US"/>
        </w:rPr>
        <w:t>C</w:t>
      </w:r>
      <w:r w:rsidRPr="00534DEE">
        <w:rPr>
          <w:sz w:val="28"/>
          <w:szCs w:val="28"/>
          <w:lang w:val="en-US"/>
        </w:rPr>
        <w:t>opeland J.E.  Pneumonia</w:t>
      </w:r>
      <w:r w:rsidRPr="00593A59">
        <w:rPr>
          <w:sz w:val="28"/>
          <w:szCs w:val="28"/>
          <w:lang w:val="en-US"/>
        </w:rPr>
        <w:t xml:space="preserve"> in infants and children. Tintinalli J.E., </w:t>
      </w:r>
      <w:r w:rsidRPr="00FB5685">
        <w:rPr>
          <w:sz w:val="28"/>
          <w:szCs w:val="28"/>
          <w:lang w:val="en-US"/>
        </w:rPr>
        <w:t xml:space="preserve"> </w:t>
      </w:r>
      <w:r w:rsidRPr="00593A59">
        <w:rPr>
          <w:sz w:val="28"/>
          <w:szCs w:val="28"/>
          <w:lang w:val="en-US"/>
        </w:rPr>
        <w:t>Stapczynski J, Ma O, Yealy D.M.,  Meckler G.D.,  Cline D.M.</w:t>
      </w:r>
      <w:r w:rsidRPr="00FB5685">
        <w:rPr>
          <w:sz w:val="28"/>
          <w:szCs w:val="28"/>
          <w:lang w:val="en-US"/>
        </w:rPr>
        <w:t xml:space="preserve"> </w:t>
      </w:r>
      <w:r w:rsidRPr="00593A59">
        <w:rPr>
          <w:sz w:val="28"/>
          <w:szCs w:val="28"/>
          <w:lang w:val="en-US"/>
        </w:rPr>
        <w:t>(Eds.), Tintinalli’s Emergency Medicine: A Comprehensive Study Guide.</w:t>
      </w:r>
      <w:r w:rsidRPr="00FB5685">
        <w:rPr>
          <w:sz w:val="28"/>
          <w:szCs w:val="28"/>
          <w:lang w:val="en-US"/>
        </w:rPr>
        <w:t xml:space="preserve"> </w:t>
      </w:r>
      <w:r>
        <w:rPr>
          <w:sz w:val="28"/>
          <w:szCs w:val="28"/>
          <w:lang w:val="en-US"/>
        </w:rPr>
        <w:t>–</w:t>
      </w:r>
      <w:r w:rsidRPr="00FB5685">
        <w:rPr>
          <w:sz w:val="28"/>
          <w:szCs w:val="28"/>
          <w:lang w:val="en-US"/>
        </w:rPr>
        <w:t xml:space="preserve"> </w:t>
      </w:r>
      <w:r w:rsidRPr="00593A59">
        <w:rPr>
          <w:sz w:val="28"/>
          <w:szCs w:val="28"/>
          <w:lang w:val="en-US"/>
        </w:rPr>
        <w:t>McGrawHill</w:t>
      </w:r>
      <w:r w:rsidRPr="00FB5685">
        <w:rPr>
          <w:sz w:val="28"/>
          <w:szCs w:val="28"/>
          <w:lang w:val="en-US"/>
        </w:rPr>
        <w:t xml:space="preserve">, 2016. – </w:t>
      </w:r>
      <w:r>
        <w:rPr>
          <w:sz w:val="28"/>
          <w:szCs w:val="28"/>
        </w:rPr>
        <w:t>Р</w:t>
      </w:r>
      <w:r w:rsidRPr="00FB5685">
        <w:rPr>
          <w:sz w:val="28"/>
          <w:szCs w:val="28"/>
          <w:lang w:val="en-US"/>
        </w:rPr>
        <w:t>. 8</w:t>
      </w:r>
      <w:r w:rsidRPr="00432FB9">
        <w:rPr>
          <w:lang w:val="en-US"/>
        </w:rPr>
        <w:t>.</w:t>
      </w:r>
    </w:p>
    <w:p w:rsidR="006569E6" w:rsidRPr="00FB5685" w:rsidRDefault="006569E6" w:rsidP="006569E6">
      <w:pPr>
        <w:pStyle w:val="a5"/>
        <w:numPr>
          <w:ilvl w:val="0"/>
          <w:numId w:val="24"/>
        </w:numPr>
        <w:tabs>
          <w:tab w:val="left" w:pos="993"/>
        </w:tabs>
        <w:spacing w:before="0" w:beforeAutospacing="0" w:after="0" w:afterAutospacing="0"/>
        <w:ind w:left="0" w:firstLine="567"/>
        <w:contextualSpacing/>
        <w:jc w:val="both"/>
        <w:rPr>
          <w:lang w:val="en-US"/>
        </w:rPr>
      </w:pPr>
      <w:r w:rsidRPr="00593A59">
        <w:rPr>
          <w:sz w:val="28"/>
          <w:szCs w:val="28"/>
          <w:shd w:val="clear" w:color="auto" w:fill="FFFFFF"/>
          <w:lang w:val="en-US"/>
        </w:rPr>
        <w:t>Eichner H</w:t>
      </w:r>
      <w:r w:rsidRPr="00FB5685">
        <w:rPr>
          <w:sz w:val="28"/>
          <w:szCs w:val="28"/>
          <w:shd w:val="clear" w:color="auto" w:fill="FFFFFF"/>
          <w:lang w:val="en-US"/>
        </w:rPr>
        <w:t>.</w:t>
      </w:r>
      <w:r w:rsidRPr="00593A59">
        <w:rPr>
          <w:sz w:val="28"/>
          <w:szCs w:val="28"/>
          <w:shd w:val="clear" w:color="auto" w:fill="FFFFFF"/>
          <w:lang w:val="en-US"/>
        </w:rPr>
        <w:t>, Karlsson J</w:t>
      </w:r>
      <w:r w:rsidRPr="00FB5685">
        <w:rPr>
          <w:sz w:val="28"/>
          <w:szCs w:val="28"/>
          <w:shd w:val="clear" w:color="auto" w:fill="FFFFFF"/>
          <w:lang w:val="en-US"/>
        </w:rPr>
        <w:t>.</w:t>
      </w:r>
      <w:r w:rsidRPr="00593A59">
        <w:rPr>
          <w:sz w:val="28"/>
          <w:szCs w:val="28"/>
          <w:shd w:val="clear" w:color="auto" w:fill="FFFFFF"/>
          <w:lang w:val="en-US"/>
        </w:rPr>
        <w:t>, Spelmink L</w:t>
      </w:r>
      <w:r w:rsidRPr="00FB5685">
        <w:rPr>
          <w:sz w:val="28"/>
          <w:szCs w:val="28"/>
          <w:shd w:val="clear" w:color="auto" w:fill="FFFFFF"/>
          <w:lang w:val="en-US"/>
        </w:rPr>
        <w:t>.</w:t>
      </w:r>
      <w:r w:rsidRPr="00593A59">
        <w:rPr>
          <w:sz w:val="28"/>
          <w:szCs w:val="28"/>
          <w:shd w:val="clear" w:color="auto" w:fill="FFFFFF"/>
          <w:lang w:val="en-US"/>
        </w:rPr>
        <w:t>, Pathak A</w:t>
      </w:r>
      <w:r w:rsidRPr="00FB5685">
        <w:rPr>
          <w:sz w:val="28"/>
          <w:szCs w:val="28"/>
          <w:shd w:val="clear" w:color="auto" w:fill="FFFFFF"/>
          <w:lang w:val="en-US"/>
        </w:rPr>
        <w:t>.</w:t>
      </w:r>
      <w:r w:rsidRPr="00593A59">
        <w:rPr>
          <w:sz w:val="28"/>
          <w:szCs w:val="28"/>
          <w:shd w:val="clear" w:color="auto" w:fill="FFFFFF"/>
          <w:lang w:val="en-US"/>
        </w:rPr>
        <w:t>, Sham L</w:t>
      </w:r>
      <w:r w:rsidRPr="00FB5685">
        <w:rPr>
          <w:sz w:val="28"/>
          <w:szCs w:val="28"/>
          <w:shd w:val="clear" w:color="auto" w:fill="FFFFFF"/>
          <w:lang w:val="en-US"/>
        </w:rPr>
        <w:t>.</w:t>
      </w:r>
      <w:r w:rsidRPr="00593A59">
        <w:rPr>
          <w:sz w:val="28"/>
          <w:szCs w:val="28"/>
          <w:shd w:val="clear" w:color="auto" w:fill="FFFFFF"/>
          <w:lang w:val="en-US"/>
        </w:rPr>
        <w:t>T</w:t>
      </w:r>
      <w:r w:rsidRPr="00FB5685">
        <w:rPr>
          <w:sz w:val="28"/>
          <w:szCs w:val="28"/>
          <w:shd w:val="clear" w:color="auto" w:fill="FFFFFF"/>
          <w:lang w:val="en-US"/>
        </w:rPr>
        <w:t>.</w:t>
      </w:r>
      <w:r w:rsidRPr="00593A59">
        <w:rPr>
          <w:sz w:val="28"/>
          <w:szCs w:val="28"/>
          <w:shd w:val="clear" w:color="auto" w:fill="FFFFFF"/>
          <w:lang w:val="en-US"/>
        </w:rPr>
        <w:t>, Henriques-Normark B</w:t>
      </w:r>
      <w:r w:rsidRPr="00FB5685">
        <w:rPr>
          <w:sz w:val="28"/>
          <w:szCs w:val="28"/>
          <w:shd w:val="clear" w:color="auto" w:fill="FFFFFF"/>
          <w:lang w:val="en-US"/>
        </w:rPr>
        <w:t>.</w:t>
      </w:r>
      <w:r w:rsidRPr="00593A59">
        <w:rPr>
          <w:sz w:val="28"/>
          <w:szCs w:val="28"/>
          <w:shd w:val="clear" w:color="auto" w:fill="FFFFFF"/>
          <w:lang w:val="en-US"/>
        </w:rPr>
        <w:t xml:space="preserve"> et al. RNA thermosensors facilitate Streptococcus pneumoniae and Haemophilus influenzae immune evasion</w:t>
      </w:r>
      <w:r w:rsidRPr="00FB5685">
        <w:rPr>
          <w:sz w:val="28"/>
          <w:szCs w:val="28"/>
          <w:shd w:val="clear" w:color="auto" w:fill="FFFFFF"/>
          <w:lang w:val="en-US"/>
        </w:rPr>
        <w:t xml:space="preserve"> //</w:t>
      </w:r>
      <w:r w:rsidRPr="00593A59">
        <w:rPr>
          <w:sz w:val="28"/>
          <w:szCs w:val="28"/>
          <w:shd w:val="clear" w:color="auto" w:fill="FFFFFF"/>
          <w:lang w:val="en-US"/>
        </w:rPr>
        <w:t xml:space="preserve"> PLoS Pathog</w:t>
      </w:r>
      <w:r w:rsidRPr="00FB5685">
        <w:rPr>
          <w:sz w:val="28"/>
          <w:szCs w:val="28"/>
          <w:shd w:val="clear" w:color="auto" w:fill="FFFFFF"/>
          <w:lang w:val="en-US"/>
        </w:rPr>
        <w:t xml:space="preserve">. – </w:t>
      </w:r>
      <w:r w:rsidRPr="00593A59">
        <w:rPr>
          <w:sz w:val="28"/>
          <w:szCs w:val="28"/>
          <w:shd w:val="clear" w:color="auto" w:fill="FFFFFF"/>
          <w:lang w:val="en-US"/>
        </w:rPr>
        <w:t>2021</w:t>
      </w:r>
      <w:r w:rsidRPr="00FB5685">
        <w:rPr>
          <w:sz w:val="28"/>
          <w:szCs w:val="28"/>
          <w:shd w:val="clear" w:color="auto" w:fill="FFFFFF"/>
          <w:lang w:val="en-US"/>
        </w:rPr>
        <w:t>. - №</w:t>
      </w:r>
      <w:r w:rsidRPr="00593A59">
        <w:rPr>
          <w:sz w:val="28"/>
          <w:szCs w:val="28"/>
          <w:shd w:val="clear" w:color="auto" w:fill="FFFFFF"/>
          <w:lang w:val="en-US"/>
        </w:rPr>
        <w:t>17(4)</w:t>
      </w:r>
      <w:r w:rsidRPr="00FB5685">
        <w:rPr>
          <w:sz w:val="28"/>
          <w:szCs w:val="28"/>
          <w:shd w:val="clear" w:color="auto" w:fill="FFFFFF"/>
          <w:lang w:val="en-US"/>
        </w:rPr>
        <w:t xml:space="preserve">. – </w:t>
      </w:r>
      <w:r>
        <w:rPr>
          <w:sz w:val="28"/>
          <w:szCs w:val="28"/>
          <w:shd w:val="clear" w:color="auto" w:fill="FFFFFF"/>
        </w:rPr>
        <w:t>Р</w:t>
      </w:r>
      <w:r w:rsidRPr="00FB5685">
        <w:rPr>
          <w:sz w:val="28"/>
          <w:szCs w:val="28"/>
          <w:shd w:val="clear" w:color="auto" w:fill="FFFFFF"/>
          <w:lang w:val="en-US"/>
        </w:rPr>
        <w:t xml:space="preserve">. </w:t>
      </w:r>
      <w:r w:rsidRPr="00593A59">
        <w:rPr>
          <w:sz w:val="28"/>
          <w:szCs w:val="28"/>
          <w:shd w:val="clear" w:color="auto" w:fill="FFFFFF"/>
          <w:lang w:val="en-US"/>
        </w:rPr>
        <w:t xml:space="preserve">1009513. </w:t>
      </w:r>
      <w:hyperlink r:id="rId90" w:history="1"/>
      <w:r w:rsidRPr="00FB5685">
        <w:rPr>
          <w:rStyle w:val="a4"/>
          <w:rFonts w:eastAsiaTheme="majorEastAsia"/>
          <w:color w:val="auto"/>
          <w:sz w:val="28"/>
          <w:szCs w:val="28"/>
          <w:u w:val="none"/>
          <w:shd w:val="clear" w:color="auto" w:fill="FFFFFF"/>
          <w:lang w:val="en-US"/>
        </w:rPr>
        <w:t xml:space="preserve">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Murphy T.F., Kirkham C. Biofilm formation by nontypeable </w:t>
      </w:r>
      <w:r w:rsidRPr="00593A59">
        <w:rPr>
          <w:iCs/>
          <w:sz w:val="28"/>
          <w:szCs w:val="28"/>
          <w:shd w:val="clear" w:color="auto" w:fill="FFFFFF"/>
          <w:lang w:val="en-US"/>
        </w:rPr>
        <w:t>Haemophilus influenzae:</w:t>
      </w:r>
      <w:r w:rsidRPr="00593A59">
        <w:rPr>
          <w:sz w:val="28"/>
          <w:szCs w:val="28"/>
          <w:shd w:val="clear" w:color="auto" w:fill="FFFFFF"/>
          <w:lang w:val="en-US"/>
        </w:rPr>
        <w:t> strain variability, outer membrane antigen expression and role of pili</w:t>
      </w:r>
      <w:r w:rsidRPr="00FB5685">
        <w:rPr>
          <w:sz w:val="28"/>
          <w:szCs w:val="28"/>
          <w:shd w:val="clear" w:color="auto" w:fill="FFFFFF"/>
          <w:lang w:val="en-US"/>
        </w:rPr>
        <w:t xml:space="preserve"> // </w:t>
      </w:r>
      <w:r w:rsidRPr="00593A59">
        <w:rPr>
          <w:iCs/>
          <w:sz w:val="28"/>
          <w:szCs w:val="28"/>
          <w:shd w:val="clear" w:color="auto" w:fill="FFFFFF"/>
          <w:lang w:val="en-US"/>
        </w:rPr>
        <w:t>BMC Microbiol</w:t>
      </w:r>
      <w:r w:rsidRPr="00FB5685">
        <w:rPr>
          <w:sz w:val="28"/>
          <w:szCs w:val="28"/>
          <w:shd w:val="clear" w:color="auto" w:fill="FFFFFF"/>
          <w:lang w:val="en-US"/>
        </w:rPr>
        <w:t xml:space="preserve">. - </w:t>
      </w:r>
      <w:r w:rsidRPr="00593A59">
        <w:rPr>
          <w:sz w:val="28"/>
          <w:szCs w:val="28"/>
          <w:shd w:val="clear" w:color="auto" w:fill="FFFFFF"/>
          <w:lang w:val="en-US"/>
        </w:rPr>
        <w:t xml:space="preserve">2002. </w:t>
      </w:r>
      <w:r w:rsidRPr="00FB5685">
        <w:rPr>
          <w:sz w:val="28"/>
          <w:szCs w:val="28"/>
          <w:shd w:val="clear" w:color="auto" w:fill="FFFFFF"/>
          <w:lang w:val="en-US"/>
        </w:rPr>
        <w:t>- №</w:t>
      </w:r>
      <w:r w:rsidRPr="00593A59">
        <w:rPr>
          <w:bCs/>
          <w:sz w:val="28"/>
          <w:szCs w:val="28"/>
          <w:shd w:val="clear" w:color="auto" w:fill="FFFFFF"/>
          <w:lang w:val="en-US"/>
        </w:rPr>
        <w:t>2</w:t>
      </w:r>
      <w:r w:rsidRPr="00FB5685">
        <w:rPr>
          <w:sz w:val="28"/>
          <w:szCs w:val="28"/>
          <w:shd w:val="clear" w:color="auto" w:fill="FFFFFF"/>
          <w:lang w:val="en-US"/>
        </w:rPr>
        <w:t xml:space="preserve">. </w:t>
      </w:r>
      <w:r>
        <w:rPr>
          <w:sz w:val="28"/>
          <w:szCs w:val="28"/>
          <w:shd w:val="clear" w:color="auto" w:fill="FFFFFF"/>
          <w:lang w:val="en-US"/>
        </w:rPr>
        <w:t>–</w:t>
      </w:r>
      <w:r w:rsidRPr="00FB5685">
        <w:rPr>
          <w:sz w:val="28"/>
          <w:szCs w:val="28"/>
          <w:shd w:val="clear" w:color="auto" w:fill="FFFFFF"/>
          <w:lang w:val="en-US"/>
        </w:rPr>
        <w:t xml:space="preserve"> </w:t>
      </w:r>
      <w:r>
        <w:rPr>
          <w:sz w:val="28"/>
          <w:szCs w:val="28"/>
          <w:shd w:val="clear" w:color="auto" w:fill="FFFFFF"/>
        </w:rPr>
        <w:t>Р</w:t>
      </w:r>
      <w:r w:rsidRPr="00FB5685">
        <w:rPr>
          <w:sz w:val="28"/>
          <w:szCs w:val="28"/>
          <w:shd w:val="clear" w:color="auto" w:fill="FFFFFF"/>
          <w:lang w:val="en-US"/>
        </w:rPr>
        <w:t>.</w:t>
      </w:r>
      <w:r w:rsidRPr="00593A59">
        <w:rPr>
          <w:sz w:val="28"/>
          <w:szCs w:val="28"/>
          <w:shd w:val="clear" w:color="auto" w:fill="FFFFFF"/>
          <w:lang w:val="en-US"/>
        </w:rPr>
        <w:t xml:space="preserve"> 7</w:t>
      </w:r>
      <w:r w:rsidRPr="00FB5685">
        <w:rPr>
          <w:sz w:val="28"/>
          <w:szCs w:val="28"/>
          <w:shd w:val="clear" w:color="auto" w:fill="FFFFFF"/>
          <w:lang w:val="en-US"/>
        </w:rPr>
        <w:t>.</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lang w:val="en-US"/>
        </w:rPr>
        <w:t>Adams-Chapman, Ira &amp; Stoll, Barbara. Neonatal infection and long-term neurodevelopmental outcome in the preterm infant</w:t>
      </w:r>
      <w:r w:rsidRPr="00FB5685">
        <w:rPr>
          <w:sz w:val="28"/>
          <w:szCs w:val="28"/>
          <w:lang w:val="en-US"/>
        </w:rPr>
        <w:t xml:space="preserve"> //</w:t>
      </w:r>
      <w:r w:rsidRPr="00593A59">
        <w:rPr>
          <w:sz w:val="28"/>
          <w:szCs w:val="28"/>
          <w:lang w:val="en-US"/>
        </w:rPr>
        <w:t xml:space="preserve"> Current opinion in infectious diseases. </w:t>
      </w:r>
      <w:r w:rsidRPr="00FB5685">
        <w:rPr>
          <w:sz w:val="28"/>
          <w:szCs w:val="28"/>
          <w:lang w:val="en-US"/>
        </w:rPr>
        <w:t xml:space="preserve">- </w:t>
      </w:r>
      <w:r w:rsidRPr="00593A59">
        <w:rPr>
          <w:sz w:val="28"/>
          <w:szCs w:val="28"/>
          <w:lang w:val="en-US"/>
        </w:rPr>
        <w:t xml:space="preserve">2006. </w:t>
      </w:r>
      <w:r w:rsidRPr="00FB5685">
        <w:rPr>
          <w:sz w:val="28"/>
          <w:szCs w:val="28"/>
          <w:lang w:val="en-US"/>
        </w:rPr>
        <w:t>- №</w:t>
      </w:r>
      <w:r w:rsidRPr="00593A59">
        <w:rPr>
          <w:sz w:val="28"/>
          <w:szCs w:val="28"/>
          <w:lang w:val="en-US"/>
        </w:rPr>
        <w:t xml:space="preserve">19. </w:t>
      </w:r>
      <w:r w:rsidRPr="00FB5685">
        <w:rPr>
          <w:sz w:val="28"/>
          <w:szCs w:val="28"/>
          <w:lang w:val="en-US"/>
        </w:rPr>
        <w:t xml:space="preserve">– </w:t>
      </w:r>
      <w:r>
        <w:rPr>
          <w:sz w:val="28"/>
          <w:szCs w:val="28"/>
        </w:rPr>
        <w:t>Р</w:t>
      </w:r>
      <w:r w:rsidRPr="00FB5685">
        <w:rPr>
          <w:sz w:val="28"/>
          <w:szCs w:val="28"/>
          <w:lang w:val="en-US"/>
        </w:rPr>
        <w:t xml:space="preserve">. </w:t>
      </w:r>
      <w:r w:rsidRPr="00593A59">
        <w:rPr>
          <w:sz w:val="28"/>
          <w:szCs w:val="28"/>
          <w:lang w:val="en-US"/>
        </w:rPr>
        <w:t>290-</w:t>
      </w:r>
      <w:r w:rsidRPr="00FB5685">
        <w:rPr>
          <w:sz w:val="28"/>
          <w:szCs w:val="28"/>
          <w:lang w:val="en-US"/>
        </w:rPr>
        <w:t>29</w:t>
      </w:r>
      <w:r w:rsidRPr="00593A59">
        <w:rPr>
          <w:sz w:val="28"/>
          <w:szCs w:val="28"/>
          <w:lang w:val="en-US"/>
        </w:rPr>
        <w:t xml:space="preserve">7. </w:t>
      </w:r>
      <w:r w:rsidRPr="00FB5685">
        <w:rPr>
          <w:sz w:val="28"/>
          <w:szCs w:val="28"/>
          <w:lang w:val="en-US"/>
        </w:rPr>
        <w:t xml:space="preserve">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Goodman D</w:t>
      </w:r>
      <w:r w:rsidRPr="00FB5685">
        <w:rPr>
          <w:sz w:val="28"/>
          <w:szCs w:val="28"/>
          <w:shd w:val="clear" w:color="auto" w:fill="FFFFFF"/>
          <w:lang w:val="en-US"/>
        </w:rPr>
        <w:t>.</w:t>
      </w:r>
      <w:r w:rsidRPr="00593A59">
        <w:rPr>
          <w:sz w:val="28"/>
          <w:szCs w:val="28"/>
          <w:shd w:val="clear" w:color="auto" w:fill="FFFFFF"/>
          <w:lang w:val="en-US"/>
        </w:rPr>
        <w:t>, Crocker M</w:t>
      </w:r>
      <w:r w:rsidRPr="00FB5685">
        <w:rPr>
          <w:sz w:val="28"/>
          <w:szCs w:val="28"/>
          <w:shd w:val="clear" w:color="auto" w:fill="FFFFFF"/>
          <w:lang w:val="en-US"/>
        </w:rPr>
        <w:t>.</w:t>
      </w:r>
      <w:r w:rsidRPr="00593A59">
        <w:rPr>
          <w:sz w:val="28"/>
          <w:szCs w:val="28"/>
          <w:shd w:val="clear" w:color="auto" w:fill="FFFFFF"/>
          <w:lang w:val="en-US"/>
        </w:rPr>
        <w:t>E</w:t>
      </w:r>
      <w:r w:rsidRPr="00FB5685">
        <w:rPr>
          <w:sz w:val="28"/>
          <w:szCs w:val="28"/>
          <w:shd w:val="clear" w:color="auto" w:fill="FFFFFF"/>
          <w:lang w:val="en-US"/>
        </w:rPr>
        <w:t>.</w:t>
      </w:r>
      <w:r w:rsidRPr="00593A59">
        <w:rPr>
          <w:sz w:val="28"/>
          <w:szCs w:val="28"/>
          <w:shd w:val="clear" w:color="auto" w:fill="FFFFFF"/>
          <w:lang w:val="en-US"/>
        </w:rPr>
        <w:t>, Pervaiz F</w:t>
      </w:r>
      <w:r w:rsidRPr="00FB5685">
        <w:rPr>
          <w:sz w:val="28"/>
          <w:szCs w:val="28"/>
          <w:shd w:val="clear" w:color="auto" w:fill="FFFFFF"/>
          <w:lang w:val="en-US"/>
        </w:rPr>
        <w:t>.</w:t>
      </w:r>
      <w:r w:rsidRPr="00593A59">
        <w:rPr>
          <w:sz w:val="28"/>
          <w:szCs w:val="28"/>
          <w:shd w:val="clear" w:color="auto" w:fill="FFFFFF"/>
          <w:lang w:val="en-US"/>
        </w:rPr>
        <w:t>, McCollum E</w:t>
      </w:r>
      <w:r w:rsidRPr="00FB5685">
        <w:rPr>
          <w:sz w:val="28"/>
          <w:szCs w:val="28"/>
          <w:shd w:val="clear" w:color="auto" w:fill="FFFFFF"/>
          <w:lang w:val="en-US"/>
        </w:rPr>
        <w:t>.</w:t>
      </w:r>
      <w:r w:rsidRPr="00593A59">
        <w:rPr>
          <w:sz w:val="28"/>
          <w:szCs w:val="28"/>
          <w:shd w:val="clear" w:color="auto" w:fill="FFFFFF"/>
          <w:lang w:val="en-US"/>
        </w:rPr>
        <w:t>D</w:t>
      </w:r>
      <w:r w:rsidRPr="00FB5685">
        <w:rPr>
          <w:sz w:val="28"/>
          <w:szCs w:val="28"/>
          <w:shd w:val="clear" w:color="auto" w:fill="FFFFFF"/>
          <w:lang w:val="en-US"/>
        </w:rPr>
        <w:t>.</w:t>
      </w:r>
      <w:r w:rsidRPr="00593A59">
        <w:rPr>
          <w:sz w:val="28"/>
          <w:szCs w:val="28"/>
          <w:shd w:val="clear" w:color="auto" w:fill="FFFFFF"/>
          <w:lang w:val="en-US"/>
        </w:rPr>
        <w:t>, Steenland K</w:t>
      </w:r>
      <w:r w:rsidRPr="00FB5685">
        <w:rPr>
          <w:sz w:val="28"/>
          <w:szCs w:val="28"/>
          <w:shd w:val="clear" w:color="auto" w:fill="FFFFFF"/>
          <w:lang w:val="en-US"/>
        </w:rPr>
        <w:t>.</w:t>
      </w:r>
      <w:r w:rsidRPr="00593A59">
        <w:rPr>
          <w:sz w:val="28"/>
          <w:szCs w:val="28"/>
          <w:shd w:val="clear" w:color="auto" w:fill="FFFFFF"/>
          <w:lang w:val="en-US"/>
        </w:rPr>
        <w:t>, Simkovich S</w:t>
      </w:r>
      <w:r w:rsidRPr="00FB5685">
        <w:rPr>
          <w:sz w:val="28"/>
          <w:szCs w:val="28"/>
          <w:shd w:val="clear" w:color="auto" w:fill="FFFFFF"/>
          <w:lang w:val="en-US"/>
        </w:rPr>
        <w:t>.</w:t>
      </w:r>
      <w:r w:rsidRPr="00593A59">
        <w:rPr>
          <w:sz w:val="28"/>
          <w:szCs w:val="28"/>
          <w:shd w:val="clear" w:color="auto" w:fill="FFFFFF"/>
          <w:lang w:val="en-US"/>
        </w:rPr>
        <w:t>M</w:t>
      </w:r>
      <w:r w:rsidRPr="00FB5685">
        <w:rPr>
          <w:sz w:val="28"/>
          <w:szCs w:val="28"/>
          <w:shd w:val="clear" w:color="auto" w:fill="FFFFFF"/>
          <w:lang w:val="en-US"/>
        </w:rPr>
        <w:t>.</w:t>
      </w:r>
      <w:r w:rsidRPr="00593A59">
        <w:rPr>
          <w:sz w:val="28"/>
          <w:szCs w:val="28"/>
          <w:shd w:val="clear" w:color="auto" w:fill="FFFFFF"/>
          <w:lang w:val="en-US"/>
        </w:rPr>
        <w:t>, Miele C</w:t>
      </w:r>
      <w:r w:rsidRPr="00FB5685">
        <w:rPr>
          <w:sz w:val="28"/>
          <w:szCs w:val="28"/>
          <w:shd w:val="clear" w:color="auto" w:fill="FFFFFF"/>
          <w:lang w:val="en-US"/>
        </w:rPr>
        <w:t>.</w:t>
      </w:r>
      <w:r w:rsidRPr="00593A59">
        <w:rPr>
          <w:sz w:val="28"/>
          <w:szCs w:val="28"/>
          <w:shd w:val="clear" w:color="auto" w:fill="FFFFFF"/>
          <w:lang w:val="en-US"/>
        </w:rPr>
        <w:t>H</w:t>
      </w:r>
      <w:r w:rsidRPr="00FB5685">
        <w:rPr>
          <w:sz w:val="28"/>
          <w:szCs w:val="28"/>
          <w:shd w:val="clear" w:color="auto" w:fill="FFFFFF"/>
          <w:lang w:val="en-US"/>
        </w:rPr>
        <w:t>.</w:t>
      </w:r>
      <w:r w:rsidRPr="00593A59">
        <w:rPr>
          <w:sz w:val="28"/>
          <w:szCs w:val="28"/>
          <w:shd w:val="clear" w:color="auto" w:fill="FFFFFF"/>
          <w:lang w:val="en-US"/>
        </w:rPr>
        <w:t>, Hammitt L</w:t>
      </w:r>
      <w:r w:rsidRPr="00FB5685">
        <w:rPr>
          <w:sz w:val="28"/>
          <w:szCs w:val="28"/>
          <w:shd w:val="clear" w:color="auto" w:fill="FFFFFF"/>
          <w:lang w:val="en-US"/>
        </w:rPr>
        <w:t>.</w:t>
      </w:r>
      <w:r w:rsidRPr="00593A59">
        <w:rPr>
          <w:sz w:val="28"/>
          <w:szCs w:val="28"/>
          <w:shd w:val="clear" w:color="auto" w:fill="FFFFFF"/>
          <w:lang w:val="en-US"/>
        </w:rPr>
        <w:t>L</w:t>
      </w:r>
      <w:r w:rsidRPr="00FB5685">
        <w:rPr>
          <w:sz w:val="28"/>
          <w:szCs w:val="28"/>
          <w:shd w:val="clear" w:color="auto" w:fill="FFFFFF"/>
          <w:lang w:val="en-US"/>
        </w:rPr>
        <w:t>.</w:t>
      </w:r>
      <w:r w:rsidRPr="00593A59">
        <w:rPr>
          <w:sz w:val="28"/>
          <w:szCs w:val="28"/>
          <w:shd w:val="clear" w:color="auto" w:fill="FFFFFF"/>
          <w:lang w:val="en-US"/>
        </w:rPr>
        <w:t>, Herrera P</w:t>
      </w:r>
      <w:r w:rsidRPr="00FB5685">
        <w:rPr>
          <w:sz w:val="28"/>
          <w:szCs w:val="28"/>
          <w:shd w:val="clear" w:color="auto" w:fill="FFFFFF"/>
          <w:lang w:val="en-US"/>
        </w:rPr>
        <w:t>.</w:t>
      </w:r>
      <w:r w:rsidRPr="00593A59">
        <w:rPr>
          <w:sz w:val="28"/>
          <w:szCs w:val="28"/>
          <w:shd w:val="clear" w:color="auto" w:fill="FFFFFF"/>
          <w:lang w:val="en-US"/>
        </w:rPr>
        <w:t>, Zar H</w:t>
      </w:r>
      <w:r w:rsidRPr="00FB5685">
        <w:rPr>
          <w:sz w:val="28"/>
          <w:szCs w:val="28"/>
          <w:shd w:val="clear" w:color="auto" w:fill="FFFFFF"/>
          <w:lang w:val="en-US"/>
        </w:rPr>
        <w:t>.</w:t>
      </w:r>
      <w:r w:rsidRPr="00593A59">
        <w:rPr>
          <w:sz w:val="28"/>
          <w:szCs w:val="28"/>
          <w:shd w:val="clear" w:color="auto" w:fill="FFFFFF"/>
          <w:lang w:val="en-US"/>
        </w:rPr>
        <w:t>J</w:t>
      </w:r>
      <w:r w:rsidRPr="00FB5685">
        <w:rPr>
          <w:sz w:val="28"/>
          <w:szCs w:val="28"/>
          <w:shd w:val="clear" w:color="auto" w:fill="FFFFFF"/>
          <w:lang w:val="en-US"/>
        </w:rPr>
        <w:t>.</w:t>
      </w:r>
      <w:r w:rsidRPr="00593A59">
        <w:rPr>
          <w:sz w:val="28"/>
          <w:szCs w:val="28"/>
          <w:shd w:val="clear" w:color="auto" w:fill="FFFFFF"/>
          <w:lang w:val="en-US"/>
        </w:rPr>
        <w:t>, Campbell H</w:t>
      </w:r>
      <w:r w:rsidRPr="00FB5685">
        <w:rPr>
          <w:sz w:val="28"/>
          <w:szCs w:val="28"/>
          <w:shd w:val="clear" w:color="auto" w:fill="FFFFFF"/>
          <w:lang w:val="en-US"/>
        </w:rPr>
        <w:t>.</w:t>
      </w:r>
      <w:r w:rsidRPr="00593A59">
        <w:rPr>
          <w:sz w:val="28"/>
          <w:szCs w:val="28"/>
          <w:shd w:val="clear" w:color="auto" w:fill="FFFFFF"/>
          <w:lang w:val="en-US"/>
        </w:rPr>
        <w:t>, Lanata C</w:t>
      </w:r>
      <w:r w:rsidRPr="00FB5685">
        <w:rPr>
          <w:sz w:val="28"/>
          <w:szCs w:val="28"/>
          <w:shd w:val="clear" w:color="auto" w:fill="FFFFFF"/>
          <w:lang w:val="en-US"/>
        </w:rPr>
        <w:t>.</w:t>
      </w:r>
      <w:r w:rsidRPr="00593A59">
        <w:rPr>
          <w:sz w:val="28"/>
          <w:szCs w:val="28"/>
          <w:shd w:val="clear" w:color="auto" w:fill="FFFFFF"/>
          <w:lang w:val="en-US"/>
        </w:rPr>
        <w:t>F</w:t>
      </w:r>
      <w:r w:rsidRPr="00FB5685">
        <w:rPr>
          <w:sz w:val="28"/>
          <w:szCs w:val="28"/>
          <w:shd w:val="clear" w:color="auto" w:fill="FFFFFF"/>
          <w:lang w:val="en-US"/>
        </w:rPr>
        <w:t>.</w:t>
      </w:r>
      <w:r w:rsidRPr="00593A59">
        <w:rPr>
          <w:sz w:val="28"/>
          <w:szCs w:val="28"/>
          <w:shd w:val="clear" w:color="auto" w:fill="FFFFFF"/>
          <w:lang w:val="en-US"/>
        </w:rPr>
        <w:t>, McCracken J</w:t>
      </w:r>
      <w:r w:rsidRPr="00FB5685">
        <w:rPr>
          <w:sz w:val="28"/>
          <w:szCs w:val="28"/>
          <w:shd w:val="clear" w:color="auto" w:fill="FFFFFF"/>
          <w:lang w:val="en-US"/>
        </w:rPr>
        <w:t>.</w:t>
      </w:r>
      <w:r w:rsidRPr="00593A59">
        <w:rPr>
          <w:sz w:val="28"/>
          <w:szCs w:val="28"/>
          <w:shd w:val="clear" w:color="auto" w:fill="FFFFFF"/>
          <w:lang w:val="en-US"/>
        </w:rPr>
        <w:t>P</w:t>
      </w:r>
      <w:r w:rsidRPr="00FB5685">
        <w:rPr>
          <w:sz w:val="28"/>
          <w:szCs w:val="28"/>
          <w:shd w:val="clear" w:color="auto" w:fill="FFFFFF"/>
          <w:lang w:val="en-US"/>
        </w:rPr>
        <w:t>.</w:t>
      </w:r>
      <w:r w:rsidRPr="00593A59">
        <w:rPr>
          <w:sz w:val="28"/>
          <w:szCs w:val="28"/>
          <w:shd w:val="clear" w:color="auto" w:fill="FFFFFF"/>
          <w:lang w:val="en-US"/>
        </w:rPr>
        <w:t>, Thompson L</w:t>
      </w:r>
      <w:r w:rsidRPr="00FB5685">
        <w:rPr>
          <w:sz w:val="28"/>
          <w:szCs w:val="28"/>
          <w:shd w:val="clear" w:color="auto" w:fill="FFFFFF"/>
          <w:lang w:val="en-US"/>
        </w:rPr>
        <w:t>.</w:t>
      </w:r>
      <w:r w:rsidRPr="00593A59">
        <w:rPr>
          <w:sz w:val="28"/>
          <w:szCs w:val="28"/>
          <w:shd w:val="clear" w:color="auto" w:fill="FFFFFF"/>
          <w:lang w:val="en-US"/>
        </w:rPr>
        <w:t>M</w:t>
      </w:r>
      <w:r w:rsidRPr="00FB5685">
        <w:rPr>
          <w:sz w:val="28"/>
          <w:szCs w:val="28"/>
          <w:shd w:val="clear" w:color="auto" w:fill="FFFFFF"/>
          <w:lang w:val="en-US"/>
        </w:rPr>
        <w:t>.</w:t>
      </w:r>
      <w:r w:rsidRPr="00593A59">
        <w:rPr>
          <w:sz w:val="28"/>
          <w:szCs w:val="28"/>
          <w:shd w:val="clear" w:color="auto" w:fill="FFFFFF"/>
          <w:lang w:val="en-US"/>
        </w:rPr>
        <w:t>, Rosa G</w:t>
      </w:r>
      <w:r w:rsidRPr="00FB5685">
        <w:rPr>
          <w:sz w:val="28"/>
          <w:szCs w:val="28"/>
          <w:shd w:val="clear" w:color="auto" w:fill="FFFFFF"/>
          <w:lang w:val="en-US"/>
        </w:rPr>
        <w:t>.</w:t>
      </w:r>
      <w:r w:rsidRPr="00593A59">
        <w:rPr>
          <w:sz w:val="28"/>
          <w:szCs w:val="28"/>
          <w:shd w:val="clear" w:color="auto" w:fill="FFFFFF"/>
          <w:lang w:val="en-US"/>
        </w:rPr>
        <w:t>, Kirby M</w:t>
      </w:r>
      <w:r w:rsidRPr="00FB5685">
        <w:rPr>
          <w:sz w:val="28"/>
          <w:szCs w:val="28"/>
          <w:shd w:val="clear" w:color="auto" w:fill="FFFFFF"/>
          <w:lang w:val="en-US"/>
        </w:rPr>
        <w:t>.</w:t>
      </w:r>
      <w:r w:rsidRPr="00593A59">
        <w:rPr>
          <w:sz w:val="28"/>
          <w:szCs w:val="28"/>
          <w:shd w:val="clear" w:color="auto" w:fill="FFFFFF"/>
          <w:lang w:val="en-US"/>
        </w:rPr>
        <w:t>A</w:t>
      </w:r>
      <w:r w:rsidRPr="00FB5685">
        <w:rPr>
          <w:sz w:val="28"/>
          <w:szCs w:val="28"/>
          <w:shd w:val="clear" w:color="auto" w:fill="FFFFFF"/>
          <w:lang w:val="en-US"/>
        </w:rPr>
        <w:t>.</w:t>
      </w:r>
      <w:r w:rsidRPr="00593A59">
        <w:rPr>
          <w:sz w:val="28"/>
          <w:szCs w:val="28"/>
          <w:shd w:val="clear" w:color="auto" w:fill="FFFFFF"/>
          <w:lang w:val="en-US"/>
        </w:rPr>
        <w:t>, Garg S</w:t>
      </w:r>
      <w:r w:rsidRPr="00FB5685">
        <w:rPr>
          <w:sz w:val="28"/>
          <w:szCs w:val="28"/>
          <w:shd w:val="clear" w:color="auto" w:fill="FFFFFF"/>
          <w:lang w:val="en-US"/>
        </w:rPr>
        <w:t>.</w:t>
      </w:r>
      <w:r w:rsidRPr="00593A59">
        <w:rPr>
          <w:sz w:val="28"/>
          <w:szCs w:val="28"/>
          <w:shd w:val="clear" w:color="auto" w:fill="FFFFFF"/>
          <w:lang w:val="en-US"/>
        </w:rPr>
        <w:t>, Thangavel G</w:t>
      </w:r>
      <w:r w:rsidRPr="00FB5685">
        <w:rPr>
          <w:sz w:val="28"/>
          <w:szCs w:val="28"/>
          <w:shd w:val="clear" w:color="auto" w:fill="FFFFFF"/>
          <w:lang w:val="en-US"/>
        </w:rPr>
        <w:t>.</w:t>
      </w:r>
      <w:r w:rsidRPr="00593A59">
        <w:rPr>
          <w:sz w:val="28"/>
          <w:szCs w:val="28"/>
          <w:shd w:val="clear" w:color="auto" w:fill="FFFFFF"/>
          <w:lang w:val="en-US"/>
        </w:rPr>
        <w:t>, Thanasekaraan V</w:t>
      </w:r>
      <w:r w:rsidRPr="00FB5685">
        <w:rPr>
          <w:sz w:val="28"/>
          <w:szCs w:val="28"/>
          <w:shd w:val="clear" w:color="auto" w:fill="FFFFFF"/>
          <w:lang w:val="en-US"/>
        </w:rPr>
        <w:t>.</w:t>
      </w:r>
      <w:r w:rsidRPr="00593A59">
        <w:rPr>
          <w:sz w:val="28"/>
          <w:szCs w:val="28"/>
          <w:shd w:val="clear" w:color="auto" w:fill="FFFFFF"/>
          <w:lang w:val="en-US"/>
        </w:rPr>
        <w:t>, Balakrishnan K</w:t>
      </w:r>
      <w:r w:rsidRPr="00FB5685">
        <w:rPr>
          <w:sz w:val="28"/>
          <w:szCs w:val="28"/>
          <w:shd w:val="clear" w:color="auto" w:fill="FFFFFF"/>
          <w:lang w:val="en-US"/>
        </w:rPr>
        <w:t>.</w:t>
      </w:r>
      <w:r w:rsidRPr="00593A59">
        <w:rPr>
          <w:sz w:val="28"/>
          <w:szCs w:val="28"/>
          <w:shd w:val="clear" w:color="auto" w:fill="FFFFFF"/>
          <w:lang w:val="en-US"/>
        </w:rPr>
        <w:t>, King C</w:t>
      </w:r>
      <w:r w:rsidRPr="00FB5685">
        <w:rPr>
          <w:sz w:val="28"/>
          <w:szCs w:val="28"/>
          <w:shd w:val="clear" w:color="auto" w:fill="FFFFFF"/>
          <w:lang w:val="en-US"/>
        </w:rPr>
        <w:t>.</w:t>
      </w:r>
      <w:r w:rsidRPr="00593A59">
        <w:rPr>
          <w:sz w:val="28"/>
          <w:szCs w:val="28"/>
          <w:shd w:val="clear" w:color="auto" w:fill="FFFFFF"/>
          <w:lang w:val="en-US"/>
        </w:rPr>
        <w:t>, Clasen T</w:t>
      </w:r>
      <w:r w:rsidRPr="00FB5685">
        <w:rPr>
          <w:sz w:val="28"/>
          <w:szCs w:val="28"/>
          <w:shd w:val="clear" w:color="auto" w:fill="FFFFFF"/>
          <w:lang w:val="en-US"/>
        </w:rPr>
        <w:t>.</w:t>
      </w:r>
      <w:r w:rsidRPr="00593A59">
        <w:rPr>
          <w:sz w:val="28"/>
          <w:szCs w:val="28"/>
          <w:shd w:val="clear" w:color="auto" w:fill="FFFFFF"/>
          <w:lang w:val="en-US"/>
        </w:rPr>
        <w:t>, Checkley W</w:t>
      </w:r>
      <w:r w:rsidRPr="00FB5685">
        <w:rPr>
          <w:sz w:val="28"/>
          <w:szCs w:val="28"/>
          <w:shd w:val="clear" w:color="auto" w:fill="FFFFFF"/>
          <w:lang w:val="en-US"/>
        </w:rPr>
        <w:t xml:space="preserve">. </w:t>
      </w:r>
      <w:r w:rsidRPr="00593A59">
        <w:rPr>
          <w:sz w:val="28"/>
          <w:szCs w:val="28"/>
          <w:shd w:val="clear" w:color="auto" w:fill="FFFFFF"/>
          <w:lang w:val="en-US"/>
        </w:rPr>
        <w:t>HAPIN Investigators. Challenges in the diagnosis of paediatric pneumonia in intervention field trials: recommendations from a pneumonia field trial working group</w:t>
      </w:r>
      <w:r w:rsidRPr="00FB5685">
        <w:rPr>
          <w:sz w:val="28"/>
          <w:szCs w:val="28"/>
          <w:shd w:val="clear" w:color="auto" w:fill="FFFFFF"/>
          <w:lang w:val="en-US"/>
        </w:rPr>
        <w:t xml:space="preserve"> //</w:t>
      </w:r>
      <w:r w:rsidRPr="00593A59">
        <w:rPr>
          <w:sz w:val="28"/>
          <w:szCs w:val="28"/>
          <w:shd w:val="clear" w:color="auto" w:fill="FFFFFF"/>
          <w:lang w:val="en-US"/>
        </w:rPr>
        <w:t xml:space="preserve"> Lancet Respir Med. </w:t>
      </w:r>
      <w:r w:rsidRPr="00FB5685">
        <w:rPr>
          <w:sz w:val="28"/>
          <w:szCs w:val="28"/>
          <w:shd w:val="clear" w:color="auto" w:fill="FFFFFF"/>
          <w:lang w:val="en-US"/>
        </w:rPr>
        <w:t xml:space="preserve">– </w:t>
      </w:r>
      <w:r w:rsidRPr="00593A59">
        <w:rPr>
          <w:sz w:val="28"/>
          <w:szCs w:val="28"/>
          <w:shd w:val="clear" w:color="auto" w:fill="FFFFFF"/>
          <w:lang w:val="en-US"/>
        </w:rPr>
        <w:t>2019</w:t>
      </w:r>
      <w:r w:rsidRPr="00FB5685">
        <w:rPr>
          <w:sz w:val="28"/>
          <w:szCs w:val="28"/>
          <w:shd w:val="clear" w:color="auto" w:fill="FFFFFF"/>
          <w:lang w:val="en-US"/>
        </w:rPr>
        <w:t>. - №</w:t>
      </w:r>
      <w:r w:rsidRPr="00593A59">
        <w:rPr>
          <w:sz w:val="28"/>
          <w:szCs w:val="28"/>
          <w:shd w:val="clear" w:color="auto" w:fill="FFFFFF"/>
          <w:lang w:val="en-US"/>
        </w:rPr>
        <w:t>7(12)</w:t>
      </w:r>
      <w:r w:rsidRPr="00FB5685">
        <w:rPr>
          <w:sz w:val="28"/>
          <w:szCs w:val="28"/>
          <w:shd w:val="clear" w:color="auto" w:fill="FFFFFF"/>
          <w:lang w:val="en-US"/>
        </w:rPr>
        <w:t xml:space="preserve">. – </w:t>
      </w:r>
      <w:r>
        <w:rPr>
          <w:sz w:val="28"/>
          <w:szCs w:val="28"/>
          <w:shd w:val="clear" w:color="auto" w:fill="FFFFFF"/>
        </w:rPr>
        <w:t>Р</w:t>
      </w:r>
      <w:r w:rsidRPr="00FB5685">
        <w:rPr>
          <w:sz w:val="28"/>
          <w:szCs w:val="28"/>
          <w:shd w:val="clear" w:color="auto" w:fill="FFFFFF"/>
          <w:lang w:val="en-US"/>
        </w:rPr>
        <w:t xml:space="preserve">. </w:t>
      </w:r>
      <w:r w:rsidRPr="00593A59">
        <w:rPr>
          <w:sz w:val="28"/>
          <w:szCs w:val="28"/>
          <w:shd w:val="clear" w:color="auto" w:fill="FFFFFF"/>
          <w:lang w:val="en-US"/>
        </w:rPr>
        <w:t xml:space="preserve">1068-1083. </w:t>
      </w:r>
      <w:r w:rsidRPr="00FB5685">
        <w:rPr>
          <w:sz w:val="28"/>
          <w:szCs w:val="28"/>
          <w:shd w:val="clear" w:color="auto" w:fill="FFFFFF"/>
          <w:lang w:val="en-US"/>
        </w:rPr>
        <w:t xml:space="preserve">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Hiles M</w:t>
      </w:r>
      <w:r w:rsidRPr="00FB5685">
        <w:rPr>
          <w:sz w:val="28"/>
          <w:szCs w:val="28"/>
          <w:shd w:val="clear" w:color="auto" w:fill="FFFFFF"/>
          <w:lang w:val="en-US"/>
        </w:rPr>
        <w:t>.</w:t>
      </w:r>
      <w:r w:rsidRPr="00593A59">
        <w:rPr>
          <w:sz w:val="28"/>
          <w:szCs w:val="28"/>
          <w:shd w:val="clear" w:color="auto" w:fill="FFFFFF"/>
          <w:lang w:val="en-US"/>
        </w:rPr>
        <w:t>, Culpan A</w:t>
      </w:r>
      <w:r w:rsidRPr="00FB5685">
        <w:rPr>
          <w:sz w:val="28"/>
          <w:szCs w:val="28"/>
          <w:shd w:val="clear" w:color="auto" w:fill="FFFFFF"/>
          <w:lang w:val="en-US"/>
        </w:rPr>
        <w:t>.</w:t>
      </w:r>
      <w:r w:rsidRPr="00593A59">
        <w:rPr>
          <w:sz w:val="28"/>
          <w:szCs w:val="28"/>
          <w:shd w:val="clear" w:color="auto" w:fill="FFFFFF"/>
          <w:lang w:val="en-US"/>
        </w:rPr>
        <w:t>M</w:t>
      </w:r>
      <w:r w:rsidRPr="00FB5685">
        <w:rPr>
          <w:sz w:val="28"/>
          <w:szCs w:val="28"/>
          <w:shd w:val="clear" w:color="auto" w:fill="FFFFFF"/>
          <w:lang w:val="en-US"/>
        </w:rPr>
        <w:t>.</w:t>
      </w:r>
      <w:r w:rsidRPr="00593A59">
        <w:rPr>
          <w:sz w:val="28"/>
          <w:szCs w:val="28"/>
          <w:shd w:val="clear" w:color="auto" w:fill="FFFFFF"/>
          <w:lang w:val="en-US"/>
        </w:rPr>
        <w:t>, Watts C</w:t>
      </w:r>
      <w:r w:rsidRPr="00FB5685">
        <w:rPr>
          <w:sz w:val="28"/>
          <w:szCs w:val="28"/>
          <w:shd w:val="clear" w:color="auto" w:fill="FFFFFF"/>
          <w:lang w:val="en-US"/>
        </w:rPr>
        <w:t>.</w:t>
      </w:r>
      <w:r w:rsidRPr="00593A59">
        <w:rPr>
          <w:sz w:val="28"/>
          <w:szCs w:val="28"/>
          <w:shd w:val="clear" w:color="auto" w:fill="FFFFFF"/>
          <w:lang w:val="en-US"/>
        </w:rPr>
        <w:t>, Munyombwe T</w:t>
      </w:r>
      <w:r w:rsidRPr="00FB5685">
        <w:rPr>
          <w:sz w:val="28"/>
          <w:szCs w:val="28"/>
          <w:shd w:val="clear" w:color="auto" w:fill="FFFFFF"/>
          <w:lang w:val="en-US"/>
        </w:rPr>
        <w:t>.</w:t>
      </w:r>
      <w:r w:rsidRPr="00593A59">
        <w:rPr>
          <w:sz w:val="28"/>
          <w:szCs w:val="28"/>
          <w:shd w:val="clear" w:color="auto" w:fill="FFFFFF"/>
          <w:lang w:val="en-US"/>
        </w:rPr>
        <w:t>, Wolstenhulme S. Neonatal respiratory distress syndrome: Chest X-ray or lung ultrasound? A systematic review</w:t>
      </w:r>
      <w:r>
        <w:rPr>
          <w:sz w:val="28"/>
          <w:szCs w:val="28"/>
          <w:shd w:val="clear" w:color="auto" w:fill="FFFFFF"/>
        </w:rPr>
        <w:t xml:space="preserve"> // </w:t>
      </w:r>
      <w:r w:rsidRPr="00593A59">
        <w:rPr>
          <w:sz w:val="28"/>
          <w:szCs w:val="28"/>
          <w:shd w:val="clear" w:color="auto" w:fill="FFFFFF"/>
          <w:lang w:val="en-US"/>
        </w:rPr>
        <w:t>Ultrasound.</w:t>
      </w:r>
      <w:r>
        <w:rPr>
          <w:sz w:val="28"/>
          <w:szCs w:val="28"/>
          <w:shd w:val="clear" w:color="auto" w:fill="FFFFFF"/>
        </w:rPr>
        <w:t xml:space="preserve"> –</w:t>
      </w:r>
      <w:r w:rsidRPr="00593A59">
        <w:rPr>
          <w:sz w:val="28"/>
          <w:szCs w:val="28"/>
          <w:shd w:val="clear" w:color="auto" w:fill="FFFFFF"/>
          <w:lang w:val="en-US"/>
        </w:rPr>
        <w:t xml:space="preserve"> 2017</w:t>
      </w:r>
      <w:r>
        <w:rPr>
          <w:sz w:val="28"/>
          <w:szCs w:val="28"/>
          <w:shd w:val="clear" w:color="auto" w:fill="FFFFFF"/>
        </w:rPr>
        <w:t>. - №</w:t>
      </w:r>
      <w:r w:rsidRPr="00593A59">
        <w:rPr>
          <w:sz w:val="28"/>
          <w:szCs w:val="28"/>
          <w:shd w:val="clear" w:color="auto" w:fill="FFFFFF"/>
          <w:lang w:val="en-US"/>
        </w:rPr>
        <w:t>25(2)</w:t>
      </w:r>
      <w:r>
        <w:rPr>
          <w:sz w:val="28"/>
          <w:szCs w:val="28"/>
          <w:shd w:val="clear" w:color="auto" w:fill="FFFFFF"/>
        </w:rPr>
        <w:t xml:space="preserve">. – Р. </w:t>
      </w:r>
      <w:r w:rsidRPr="00593A59">
        <w:rPr>
          <w:sz w:val="28"/>
          <w:szCs w:val="28"/>
          <w:shd w:val="clear" w:color="auto" w:fill="FFFFFF"/>
          <w:lang w:val="en-US"/>
        </w:rPr>
        <w:t xml:space="preserve">80-91. </w:t>
      </w:r>
      <w:r>
        <w:rPr>
          <w:sz w:val="28"/>
          <w:szCs w:val="28"/>
          <w:shd w:val="clear" w:color="auto" w:fill="FFFFFF"/>
        </w:rPr>
        <w:t xml:space="preserve"> </w:t>
      </w:r>
    </w:p>
    <w:p w:rsidR="006569E6" w:rsidRPr="00FB5685"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Mahmoud N</w:t>
      </w:r>
      <w:r w:rsidRPr="00FB5685">
        <w:rPr>
          <w:sz w:val="28"/>
          <w:szCs w:val="28"/>
          <w:shd w:val="clear" w:color="auto" w:fill="FFFFFF"/>
          <w:lang w:val="en-US"/>
        </w:rPr>
        <w:t>.</w:t>
      </w:r>
      <w:r w:rsidRPr="00593A59">
        <w:rPr>
          <w:sz w:val="28"/>
          <w:szCs w:val="28"/>
          <w:shd w:val="clear" w:color="auto" w:fill="FFFFFF"/>
          <w:lang w:val="en-US"/>
        </w:rPr>
        <w:t>, Vashisht R</w:t>
      </w:r>
      <w:r w:rsidRPr="00FB5685">
        <w:rPr>
          <w:sz w:val="28"/>
          <w:szCs w:val="28"/>
          <w:shd w:val="clear" w:color="auto" w:fill="FFFFFF"/>
          <w:lang w:val="en-US"/>
        </w:rPr>
        <w:t>.</w:t>
      </w:r>
      <w:r w:rsidRPr="00593A59">
        <w:rPr>
          <w:sz w:val="28"/>
          <w:szCs w:val="28"/>
          <w:shd w:val="clear" w:color="auto" w:fill="FFFFFF"/>
          <w:lang w:val="en-US"/>
        </w:rPr>
        <w:t>, Sanghavi D</w:t>
      </w:r>
      <w:r w:rsidRPr="00FB5685">
        <w:rPr>
          <w:sz w:val="28"/>
          <w:szCs w:val="28"/>
          <w:shd w:val="clear" w:color="auto" w:fill="FFFFFF"/>
          <w:lang w:val="en-US"/>
        </w:rPr>
        <w:t>.</w:t>
      </w:r>
      <w:r w:rsidRPr="00593A59">
        <w:rPr>
          <w:sz w:val="28"/>
          <w:szCs w:val="28"/>
          <w:shd w:val="clear" w:color="auto" w:fill="FFFFFF"/>
          <w:lang w:val="en-US"/>
        </w:rPr>
        <w:t xml:space="preserve"> et al. Bronchoscopy. </w:t>
      </w:r>
      <w:r w:rsidRPr="00FB5685">
        <w:rPr>
          <w:sz w:val="28"/>
          <w:szCs w:val="28"/>
          <w:shd w:val="clear" w:color="auto" w:fill="FFFFFF"/>
          <w:lang w:val="en-US"/>
        </w:rPr>
        <w:t xml:space="preserve"> </w:t>
      </w:r>
      <w:r w:rsidRPr="00593A59">
        <w:rPr>
          <w:sz w:val="28"/>
          <w:szCs w:val="28"/>
          <w:shd w:val="clear" w:color="auto" w:fill="FFFFFF"/>
          <w:lang w:val="en-US"/>
        </w:rPr>
        <w:t xml:space="preserve">In: StatPearls. </w:t>
      </w:r>
      <w:r w:rsidRPr="00FB5685">
        <w:rPr>
          <w:sz w:val="28"/>
          <w:szCs w:val="28"/>
          <w:shd w:val="clear" w:color="auto" w:fill="FFFFFF"/>
          <w:lang w:val="en-US"/>
        </w:rPr>
        <w:t>-</w:t>
      </w:r>
      <w:r w:rsidRPr="00593A59">
        <w:rPr>
          <w:sz w:val="28"/>
          <w:szCs w:val="28"/>
          <w:shd w:val="clear" w:color="auto" w:fill="FFFFFF"/>
          <w:lang w:val="en-US"/>
        </w:rPr>
        <w:t xml:space="preserve"> Island: StatPearls Publishing</w:t>
      </w:r>
      <w:r w:rsidRPr="00FB5685">
        <w:rPr>
          <w:sz w:val="28"/>
          <w:szCs w:val="28"/>
          <w:shd w:val="clear" w:color="auto" w:fill="FFFFFF"/>
          <w:lang w:val="en-US"/>
        </w:rPr>
        <w:t>,</w:t>
      </w:r>
      <w:r w:rsidRPr="00593A59">
        <w:rPr>
          <w:sz w:val="28"/>
          <w:szCs w:val="28"/>
          <w:shd w:val="clear" w:color="auto" w:fill="FFFFFF"/>
          <w:lang w:val="en-US"/>
        </w:rPr>
        <w:t xml:space="preserve"> 2022 </w:t>
      </w:r>
      <w:hyperlink r:id="rId91" w:history="1">
        <w:r w:rsidRPr="00FB5685">
          <w:rPr>
            <w:rStyle w:val="a4"/>
            <w:rFonts w:eastAsiaTheme="majorEastAsia"/>
            <w:color w:val="auto"/>
            <w:sz w:val="28"/>
            <w:szCs w:val="28"/>
            <w:u w:val="none"/>
            <w:shd w:val="clear" w:color="auto" w:fill="FFFFFF"/>
            <w:lang w:val="en-US"/>
          </w:rPr>
          <w:t>https://www.ncbi.nlm.nih.gov/books/NBK448152/</w:t>
        </w:r>
      </w:hyperlink>
      <w:r w:rsidRPr="00FB5685">
        <w:rPr>
          <w:rStyle w:val="bkciteavail"/>
          <w:rFonts w:eastAsiaTheme="majorEastAsia"/>
          <w:sz w:val="28"/>
          <w:szCs w:val="28"/>
          <w:shd w:val="clear" w:color="auto" w:fill="FFFFFF"/>
          <w:lang w:val="en-US"/>
        </w:rPr>
        <w:t xml:space="preserve"> 14.08.2021.</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FB5685">
        <w:rPr>
          <w:sz w:val="28"/>
          <w:szCs w:val="28"/>
          <w:shd w:val="clear" w:color="auto" w:fill="FFFFFF"/>
          <w:lang w:val="en-US"/>
        </w:rPr>
        <w:t>Ramachandrappa</w:t>
      </w:r>
      <w:r w:rsidRPr="00593A59">
        <w:rPr>
          <w:sz w:val="28"/>
          <w:szCs w:val="28"/>
          <w:shd w:val="clear" w:color="auto" w:fill="FFFFFF"/>
          <w:lang w:val="en-US"/>
        </w:rPr>
        <w:t xml:space="preserve"> A</w:t>
      </w:r>
      <w:r w:rsidRPr="00FB5685">
        <w:rPr>
          <w:sz w:val="28"/>
          <w:szCs w:val="28"/>
          <w:shd w:val="clear" w:color="auto" w:fill="FFFFFF"/>
          <w:lang w:val="en-US"/>
        </w:rPr>
        <w:t>.</w:t>
      </w:r>
      <w:r w:rsidRPr="00593A59">
        <w:rPr>
          <w:sz w:val="28"/>
          <w:szCs w:val="28"/>
          <w:shd w:val="clear" w:color="auto" w:fill="FFFFFF"/>
          <w:lang w:val="en-US"/>
        </w:rPr>
        <w:t>, Jain L. Elective cesarean section: its impact on neonatal respiratory outcome</w:t>
      </w:r>
      <w:r w:rsidRPr="00FB5685">
        <w:rPr>
          <w:sz w:val="28"/>
          <w:szCs w:val="28"/>
          <w:shd w:val="clear" w:color="auto" w:fill="FFFFFF"/>
          <w:lang w:val="en-US"/>
        </w:rPr>
        <w:t xml:space="preserve"> //</w:t>
      </w:r>
      <w:r w:rsidRPr="00593A59">
        <w:rPr>
          <w:sz w:val="28"/>
          <w:szCs w:val="28"/>
          <w:shd w:val="clear" w:color="auto" w:fill="FFFFFF"/>
          <w:lang w:val="en-US"/>
        </w:rPr>
        <w:t xml:space="preserve"> Clin Perinatol. </w:t>
      </w:r>
      <w:r w:rsidRPr="00FB5685">
        <w:rPr>
          <w:sz w:val="28"/>
          <w:szCs w:val="28"/>
          <w:shd w:val="clear" w:color="auto" w:fill="FFFFFF"/>
          <w:lang w:val="en-US"/>
        </w:rPr>
        <w:t xml:space="preserve">– </w:t>
      </w:r>
      <w:r w:rsidRPr="00593A59">
        <w:rPr>
          <w:sz w:val="28"/>
          <w:szCs w:val="28"/>
          <w:shd w:val="clear" w:color="auto" w:fill="FFFFFF"/>
          <w:lang w:val="en-US"/>
        </w:rPr>
        <w:t>2008</w:t>
      </w:r>
      <w:r w:rsidRPr="00FB5685">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35</w:t>
      </w:r>
      <w:r w:rsidRPr="00FB5685">
        <w:rPr>
          <w:sz w:val="28"/>
          <w:szCs w:val="28"/>
          <w:shd w:val="clear" w:color="auto" w:fill="FFFFFF"/>
          <w:lang w:val="en-US"/>
        </w:rPr>
        <w:t>, №</w:t>
      </w:r>
      <w:r w:rsidRPr="00593A59">
        <w:rPr>
          <w:sz w:val="28"/>
          <w:szCs w:val="28"/>
          <w:shd w:val="clear" w:color="auto" w:fill="FFFFFF"/>
          <w:lang w:val="en-US"/>
        </w:rPr>
        <w:t>2</w:t>
      </w:r>
      <w:r w:rsidRPr="00FB5685">
        <w:rPr>
          <w:sz w:val="28"/>
          <w:szCs w:val="28"/>
          <w:shd w:val="clear" w:color="auto" w:fill="FFFFFF"/>
          <w:lang w:val="en-US"/>
        </w:rPr>
        <w:t xml:space="preserve">. – </w:t>
      </w:r>
      <w:r>
        <w:rPr>
          <w:sz w:val="28"/>
          <w:szCs w:val="28"/>
          <w:shd w:val="clear" w:color="auto" w:fill="FFFFFF"/>
        </w:rPr>
        <w:t>Р</w:t>
      </w:r>
      <w:r w:rsidRPr="00FB5685">
        <w:rPr>
          <w:sz w:val="28"/>
          <w:szCs w:val="28"/>
          <w:shd w:val="clear" w:color="auto" w:fill="FFFFFF"/>
          <w:lang w:val="en-US"/>
        </w:rPr>
        <w:t xml:space="preserve">. </w:t>
      </w:r>
      <w:r w:rsidRPr="00593A59">
        <w:rPr>
          <w:sz w:val="28"/>
          <w:szCs w:val="28"/>
          <w:shd w:val="clear" w:color="auto" w:fill="FFFFFF"/>
          <w:lang w:val="en-US"/>
        </w:rPr>
        <w:t>373-</w:t>
      </w:r>
      <w:r w:rsidRPr="00FB5685">
        <w:rPr>
          <w:sz w:val="28"/>
          <w:szCs w:val="28"/>
          <w:shd w:val="clear" w:color="auto" w:fill="FFFFFF"/>
          <w:lang w:val="en-US"/>
        </w:rPr>
        <w:t>3</w:t>
      </w:r>
      <w:r w:rsidRPr="00593A59">
        <w:rPr>
          <w:sz w:val="28"/>
          <w:szCs w:val="28"/>
          <w:shd w:val="clear" w:color="auto" w:fill="FFFFFF"/>
          <w:lang w:val="en-US"/>
        </w:rPr>
        <w:t>93</w:t>
      </w:r>
      <w:r w:rsidRPr="00FB5685">
        <w:rPr>
          <w:sz w:val="28"/>
          <w:szCs w:val="28"/>
          <w:shd w:val="clear" w:color="auto" w:fill="FFFFFF"/>
          <w:lang w:val="en-US"/>
        </w:rPr>
        <w:t>.</w:t>
      </w:r>
      <w:r w:rsidRPr="00593A59">
        <w:rPr>
          <w:sz w:val="28"/>
          <w:szCs w:val="28"/>
          <w:shd w:val="clear" w:color="auto" w:fill="FFFFFF"/>
          <w:lang w:val="en-US"/>
        </w:rPr>
        <w:t xml:space="preserve"> </w:t>
      </w:r>
      <w:r w:rsidRPr="00FB5685">
        <w:rPr>
          <w:sz w:val="28"/>
          <w:szCs w:val="28"/>
          <w:shd w:val="clear" w:color="auto" w:fill="FFFFFF"/>
          <w:lang w:val="en-US"/>
        </w:rPr>
        <w:t xml:space="preserve">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Olicker A</w:t>
      </w:r>
      <w:r w:rsidRPr="00FB5685">
        <w:rPr>
          <w:sz w:val="28"/>
          <w:szCs w:val="28"/>
          <w:shd w:val="clear" w:color="auto" w:fill="FFFFFF"/>
          <w:lang w:val="en-US"/>
        </w:rPr>
        <w:t>.</w:t>
      </w:r>
      <w:r w:rsidRPr="00593A59">
        <w:rPr>
          <w:sz w:val="28"/>
          <w:szCs w:val="28"/>
          <w:shd w:val="clear" w:color="auto" w:fill="FFFFFF"/>
          <w:lang w:val="en-US"/>
        </w:rPr>
        <w:t>L</w:t>
      </w:r>
      <w:r w:rsidRPr="00FB5685">
        <w:rPr>
          <w:sz w:val="28"/>
          <w:szCs w:val="28"/>
          <w:shd w:val="clear" w:color="auto" w:fill="FFFFFF"/>
          <w:lang w:val="en-US"/>
        </w:rPr>
        <w:t>.</w:t>
      </w:r>
      <w:r w:rsidRPr="00593A59">
        <w:rPr>
          <w:sz w:val="28"/>
          <w:szCs w:val="28"/>
          <w:shd w:val="clear" w:color="auto" w:fill="FFFFFF"/>
          <w:lang w:val="en-US"/>
        </w:rPr>
        <w:t>, Raffay T</w:t>
      </w:r>
      <w:r w:rsidRPr="00FB5685">
        <w:rPr>
          <w:sz w:val="28"/>
          <w:szCs w:val="28"/>
          <w:shd w:val="clear" w:color="auto" w:fill="FFFFFF"/>
          <w:lang w:val="en-US"/>
        </w:rPr>
        <w:t>.</w:t>
      </w:r>
      <w:r w:rsidRPr="00593A59">
        <w:rPr>
          <w:sz w:val="28"/>
          <w:szCs w:val="28"/>
          <w:shd w:val="clear" w:color="auto" w:fill="FFFFFF"/>
          <w:lang w:val="en-US"/>
        </w:rPr>
        <w:t>M</w:t>
      </w:r>
      <w:r w:rsidRPr="00FB5685">
        <w:rPr>
          <w:sz w:val="28"/>
          <w:szCs w:val="28"/>
          <w:shd w:val="clear" w:color="auto" w:fill="FFFFFF"/>
          <w:lang w:val="en-US"/>
        </w:rPr>
        <w:t>.</w:t>
      </w:r>
      <w:r w:rsidRPr="00593A59">
        <w:rPr>
          <w:sz w:val="28"/>
          <w:szCs w:val="28"/>
          <w:shd w:val="clear" w:color="auto" w:fill="FFFFFF"/>
          <w:lang w:val="en-US"/>
        </w:rPr>
        <w:t>, Ryan R</w:t>
      </w:r>
      <w:r w:rsidRPr="00FB5685">
        <w:rPr>
          <w:sz w:val="28"/>
          <w:szCs w:val="28"/>
          <w:shd w:val="clear" w:color="auto" w:fill="FFFFFF"/>
          <w:lang w:val="en-US"/>
        </w:rPr>
        <w:t>.</w:t>
      </w:r>
      <w:r w:rsidRPr="00593A59">
        <w:rPr>
          <w:sz w:val="28"/>
          <w:szCs w:val="28"/>
          <w:shd w:val="clear" w:color="auto" w:fill="FFFFFF"/>
          <w:lang w:val="en-US"/>
        </w:rPr>
        <w:t>M. Neonatal Respiratory Distress Secondary to Meconium Aspiration Syndrome</w:t>
      </w:r>
      <w:r w:rsidRPr="00FB5685">
        <w:rPr>
          <w:sz w:val="28"/>
          <w:szCs w:val="28"/>
          <w:shd w:val="clear" w:color="auto" w:fill="FFFFFF"/>
          <w:lang w:val="en-US"/>
        </w:rPr>
        <w:t xml:space="preserve"> //</w:t>
      </w:r>
      <w:r w:rsidRPr="00593A59">
        <w:rPr>
          <w:sz w:val="28"/>
          <w:szCs w:val="28"/>
          <w:shd w:val="clear" w:color="auto" w:fill="FFFFFF"/>
          <w:lang w:val="en-US"/>
        </w:rPr>
        <w:t xml:space="preserve"> Children</w:t>
      </w:r>
      <w:r w:rsidRPr="00FB5685">
        <w:rPr>
          <w:sz w:val="28"/>
          <w:szCs w:val="28"/>
          <w:shd w:val="clear" w:color="auto" w:fill="FFFFFF"/>
          <w:lang w:val="en-US"/>
        </w:rPr>
        <w:t xml:space="preserve">. </w:t>
      </w:r>
      <w:r>
        <w:rPr>
          <w:sz w:val="28"/>
          <w:szCs w:val="28"/>
          <w:shd w:val="clear" w:color="auto" w:fill="FFFFFF"/>
          <w:lang w:val="en-US"/>
        </w:rPr>
        <w:t>–</w:t>
      </w:r>
      <w:r w:rsidRPr="00FB5685">
        <w:rPr>
          <w:sz w:val="28"/>
          <w:szCs w:val="28"/>
          <w:shd w:val="clear" w:color="auto" w:fill="FFFFFF"/>
          <w:lang w:val="en-US"/>
        </w:rPr>
        <w:t xml:space="preserve"> </w:t>
      </w:r>
      <w:r w:rsidRPr="00593A59">
        <w:rPr>
          <w:sz w:val="28"/>
          <w:szCs w:val="28"/>
          <w:shd w:val="clear" w:color="auto" w:fill="FFFFFF"/>
          <w:lang w:val="en-US"/>
        </w:rPr>
        <w:t>Basel</w:t>
      </w:r>
      <w:r w:rsidRPr="00FB5685">
        <w:rPr>
          <w:sz w:val="28"/>
          <w:szCs w:val="28"/>
          <w:shd w:val="clear" w:color="auto" w:fill="FFFFFF"/>
          <w:lang w:val="en-US"/>
        </w:rPr>
        <w:t xml:space="preserve">, </w:t>
      </w:r>
      <w:r w:rsidRPr="00593A59">
        <w:rPr>
          <w:sz w:val="28"/>
          <w:szCs w:val="28"/>
          <w:shd w:val="clear" w:color="auto" w:fill="FFFFFF"/>
          <w:lang w:val="en-US"/>
        </w:rPr>
        <w:t>2021</w:t>
      </w:r>
      <w:r w:rsidRPr="00FB5685">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8</w:t>
      </w:r>
      <w:r w:rsidRPr="00FB5685">
        <w:rPr>
          <w:sz w:val="28"/>
          <w:szCs w:val="28"/>
          <w:shd w:val="clear" w:color="auto" w:fill="FFFFFF"/>
          <w:lang w:val="en-US"/>
        </w:rPr>
        <w:t>, №</w:t>
      </w:r>
      <w:r w:rsidRPr="00593A59">
        <w:rPr>
          <w:sz w:val="28"/>
          <w:szCs w:val="28"/>
          <w:shd w:val="clear" w:color="auto" w:fill="FFFFFF"/>
          <w:lang w:val="en-US"/>
        </w:rPr>
        <w:t>3</w:t>
      </w:r>
      <w:r w:rsidRPr="00FB5685">
        <w:rPr>
          <w:sz w:val="28"/>
          <w:szCs w:val="28"/>
          <w:shd w:val="clear" w:color="auto" w:fill="FFFFFF"/>
          <w:lang w:val="en-US"/>
        </w:rPr>
        <w:t xml:space="preserve">. – </w:t>
      </w:r>
      <w:r>
        <w:rPr>
          <w:sz w:val="28"/>
          <w:szCs w:val="28"/>
          <w:shd w:val="clear" w:color="auto" w:fill="FFFFFF"/>
        </w:rPr>
        <w:t>Р</w:t>
      </w:r>
      <w:r w:rsidRPr="00FB5685">
        <w:rPr>
          <w:sz w:val="28"/>
          <w:szCs w:val="28"/>
          <w:shd w:val="clear" w:color="auto" w:fill="FFFFFF"/>
          <w:lang w:val="en-US"/>
        </w:rPr>
        <w:t xml:space="preserve">. </w:t>
      </w:r>
      <w:r w:rsidRPr="00593A59">
        <w:rPr>
          <w:sz w:val="28"/>
          <w:szCs w:val="28"/>
          <w:shd w:val="clear" w:color="auto" w:fill="FFFFFF"/>
          <w:lang w:val="en-US"/>
        </w:rPr>
        <w:t xml:space="preserve">246. </w:t>
      </w:r>
      <w:r w:rsidRPr="00FB5685">
        <w:rPr>
          <w:sz w:val="28"/>
          <w:szCs w:val="28"/>
          <w:shd w:val="clear" w:color="auto" w:fill="FFFFFF"/>
          <w:lang w:val="en-US"/>
        </w:rPr>
        <w:t xml:space="preserve">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Goel A</w:t>
      </w:r>
      <w:r w:rsidRPr="00FB5685">
        <w:rPr>
          <w:sz w:val="28"/>
          <w:szCs w:val="28"/>
          <w:shd w:val="clear" w:color="auto" w:fill="FFFFFF"/>
          <w:lang w:val="en-US"/>
        </w:rPr>
        <w:t>.</w:t>
      </w:r>
      <w:r w:rsidRPr="00593A59">
        <w:rPr>
          <w:sz w:val="28"/>
          <w:szCs w:val="28"/>
          <w:shd w:val="clear" w:color="auto" w:fill="FFFFFF"/>
          <w:lang w:val="en-US"/>
        </w:rPr>
        <w:t>, Nangia S. Meconium aspiration syndrome: challenges and solutions</w:t>
      </w:r>
      <w:r w:rsidRPr="00FB5685">
        <w:rPr>
          <w:sz w:val="28"/>
          <w:szCs w:val="28"/>
          <w:shd w:val="clear" w:color="auto" w:fill="FFFFFF"/>
          <w:lang w:val="en-US"/>
        </w:rPr>
        <w:t xml:space="preserve"> // </w:t>
      </w:r>
      <w:r w:rsidRPr="00593A59">
        <w:rPr>
          <w:sz w:val="28"/>
          <w:szCs w:val="28"/>
          <w:shd w:val="clear" w:color="auto" w:fill="FFFFFF"/>
          <w:lang w:val="en-US"/>
        </w:rPr>
        <w:t> </w:t>
      </w:r>
      <w:r w:rsidRPr="00593A59">
        <w:rPr>
          <w:iCs/>
          <w:sz w:val="28"/>
          <w:szCs w:val="28"/>
          <w:bdr w:val="none" w:sz="0" w:space="0" w:color="auto" w:frame="1"/>
          <w:shd w:val="clear" w:color="auto" w:fill="FFFFFF"/>
          <w:lang w:val="en-US"/>
        </w:rPr>
        <w:t>Research and Reports in Neonatology</w:t>
      </w:r>
      <w:r w:rsidRPr="00593A59">
        <w:rPr>
          <w:sz w:val="28"/>
          <w:szCs w:val="28"/>
          <w:shd w:val="clear" w:color="auto" w:fill="FFFFFF"/>
          <w:lang w:val="en-US"/>
        </w:rPr>
        <w:t>.</w:t>
      </w:r>
      <w:r w:rsidRPr="00FB5685">
        <w:rPr>
          <w:sz w:val="28"/>
          <w:szCs w:val="28"/>
          <w:shd w:val="clear" w:color="auto" w:fill="FFFFFF"/>
          <w:lang w:val="en-US"/>
        </w:rPr>
        <w:t xml:space="preserve"> –</w:t>
      </w:r>
      <w:r w:rsidRPr="00593A59">
        <w:rPr>
          <w:sz w:val="28"/>
          <w:szCs w:val="28"/>
          <w:shd w:val="clear" w:color="auto" w:fill="FFFFFF"/>
          <w:lang w:val="en-US"/>
        </w:rPr>
        <w:t xml:space="preserve"> 2017</w:t>
      </w:r>
      <w:r w:rsidRPr="00FB5685">
        <w:rPr>
          <w:sz w:val="28"/>
          <w:szCs w:val="28"/>
          <w:shd w:val="clear" w:color="auto" w:fill="FFFFFF"/>
          <w:lang w:val="en-US"/>
        </w:rPr>
        <w:t>. - №</w:t>
      </w:r>
      <w:r w:rsidRPr="00593A59">
        <w:rPr>
          <w:sz w:val="28"/>
          <w:szCs w:val="28"/>
          <w:shd w:val="clear" w:color="auto" w:fill="FFFFFF"/>
          <w:lang w:val="en-US"/>
        </w:rPr>
        <w:t>7</w:t>
      </w:r>
      <w:r w:rsidRPr="00FB5685">
        <w:rPr>
          <w:sz w:val="28"/>
          <w:szCs w:val="28"/>
          <w:shd w:val="clear" w:color="auto" w:fill="FFFFFF"/>
          <w:lang w:val="en-US"/>
        </w:rPr>
        <w:t xml:space="preserve">. </w:t>
      </w:r>
      <w:r>
        <w:rPr>
          <w:sz w:val="28"/>
          <w:szCs w:val="28"/>
          <w:shd w:val="clear" w:color="auto" w:fill="FFFFFF"/>
          <w:lang w:val="en-US"/>
        </w:rPr>
        <w:t>–</w:t>
      </w:r>
      <w:r w:rsidRPr="00FB5685">
        <w:rPr>
          <w:sz w:val="28"/>
          <w:szCs w:val="28"/>
          <w:shd w:val="clear" w:color="auto" w:fill="FFFFFF"/>
          <w:lang w:val="en-US"/>
        </w:rPr>
        <w:t xml:space="preserve"> </w:t>
      </w:r>
      <w:r>
        <w:rPr>
          <w:sz w:val="28"/>
          <w:szCs w:val="28"/>
          <w:shd w:val="clear" w:color="auto" w:fill="FFFFFF"/>
        </w:rPr>
        <w:t>Р</w:t>
      </w:r>
      <w:r w:rsidRPr="00FB5685">
        <w:rPr>
          <w:sz w:val="28"/>
          <w:szCs w:val="28"/>
          <w:shd w:val="clear" w:color="auto" w:fill="FFFFFF"/>
          <w:lang w:val="en-US"/>
        </w:rPr>
        <w:t xml:space="preserve">. </w:t>
      </w:r>
      <w:r w:rsidRPr="00593A59">
        <w:rPr>
          <w:sz w:val="28"/>
          <w:szCs w:val="28"/>
          <w:shd w:val="clear" w:color="auto" w:fill="FFFFFF"/>
          <w:lang w:val="en-US"/>
        </w:rPr>
        <w:t>19-28</w:t>
      </w:r>
      <w:r w:rsidRPr="00FB5685">
        <w:rPr>
          <w:sz w:val="28"/>
          <w:szCs w:val="28"/>
          <w:shd w:val="clear" w:color="auto" w:fill="FFFFFF"/>
          <w:lang w:val="en-US"/>
        </w:rPr>
        <w:t>.</w:t>
      </w:r>
      <w:hyperlink r:id="rId92" w:history="1"/>
    </w:p>
    <w:p w:rsidR="006569E6" w:rsidRPr="00593A59" w:rsidRDefault="006569E6" w:rsidP="006569E6">
      <w:pPr>
        <w:pStyle w:val="contributors"/>
        <w:numPr>
          <w:ilvl w:val="0"/>
          <w:numId w:val="24"/>
        </w:numPr>
        <w:shd w:val="clear" w:color="auto" w:fill="FFFFFF"/>
        <w:tabs>
          <w:tab w:val="left" w:pos="993"/>
        </w:tabs>
        <w:spacing w:before="0" w:beforeAutospacing="0" w:after="0" w:afterAutospacing="0"/>
        <w:ind w:left="0" w:firstLine="567"/>
        <w:jc w:val="both"/>
        <w:textAlignment w:val="baseline"/>
        <w:rPr>
          <w:sz w:val="28"/>
          <w:szCs w:val="28"/>
          <w:lang w:val="en-US"/>
        </w:rPr>
      </w:pPr>
      <w:r w:rsidRPr="00593A59">
        <w:rPr>
          <w:sz w:val="28"/>
          <w:szCs w:val="28"/>
          <w:lang w:val="en-US"/>
        </w:rPr>
        <w:t xml:space="preserve"> Tasker</w:t>
      </w:r>
      <w:r w:rsidRPr="00FB5685">
        <w:rPr>
          <w:sz w:val="28"/>
          <w:szCs w:val="28"/>
          <w:lang w:val="en-US"/>
        </w:rPr>
        <w:t xml:space="preserve"> </w:t>
      </w:r>
      <w:r w:rsidRPr="00593A59">
        <w:rPr>
          <w:sz w:val="28"/>
          <w:szCs w:val="28"/>
          <w:lang w:val="en-US"/>
        </w:rPr>
        <w:t>Robert C., McClure Robert J., Carlo L. Acerini (eds)</w:t>
      </w:r>
      <w:r w:rsidRPr="00FB5685">
        <w:rPr>
          <w:sz w:val="28"/>
          <w:szCs w:val="28"/>
          <w:lang w:val="en-US"/>
        </w:rPr>
        <w:t xml:space="preserve">. </w:t>
      </w:r>
      <w:r w:rsidRPr="00593A59">
        <w:rPr>
          <w:sz w:val="28"/>
          <w:szCs w:val="28"/>
          <w:lang w:val="en-US"/>
        </w:rPr>
        <w:t xml:space="preserve"> Neonatology in Robert C. Tasker, Robert J. McClure and Carlo L. Acerini (eds)</w:t>
      </w:r>
      <w:r w:rsidRPr="00FB5685">
        <w:rPr>
          <w:sz w:val="28"/>
          <w:szCs w:val="28"/>
          <w:lang w:val="en-US"/>
        </w:rPr>
        <w:t>.</w:t>
      </w:r>
    </w:p>
    <w:p w:rsidR="006569E6" w:rsidRPr="00906E53" w:rsidRDefault="006569E6" w:rsidP="006569E6">
      <w:pPr>
        <w:pStyle w:val="maintitle"/>
        <w:numPr>
          <w:ilvl w:val="0"/>
          <w:numId w:val="24"/>
        </w:numPr>
        <w:shd w:val="clear" w:color="auto" w:fill="FFFFFF"/>
        <w:tabs>
          <w:tab w:val="left" w:pos="993"/>
        </w:tabs>
        <w:spacing w:before="0" w:beforeAutospacing="0" w:after="0" w:afterAutospacing="0"/>
        <w:ind w:left="0" w:firstLine="567"/>
        <w:jc w:val="both"/>
        <w:textAlignment w:val="baseline"/>
        <w:rPr>
          <w:sz w:val="28"/>
          <w:szCs w:val="28"/>
          <w:lang w:val="en-US"/>
        </w:rPr>
      </w:pPr>
      <w:r w:rsidRPr="00593A59">
        <w:rPr>
          <w:sz w:val="28"/>
          <w:szCs w:val="28"/>
          <w:shd w:val="clear" w:color="auto" w:fill="FFFFFF"/>
          <w:lang w:val="en-US"/>
        </w:rPr>
        <w:t> </w:t>
      </w:r>
      <w:r w:rsidRPr="00593A59">
        <w:rPr>
          <w:rStyle w:val="inner"/>
          <w:iCs/>
          <w:sz w:val="28"/>
          <w:szCs w:val="28"/>
          <w:bdr w:val="none" w:sz="0" w:space="0" w:color="auto" w:frame="1"/>
          <w:lang w:val="en-US"/>
        </w:rPr>
        <w:t>Oxford Handbook of Paediatrics</w:t>
      </w:r>
      <w:r w:rsidRPr="00432FB9">
        <w:rPr>
          <w:sz w:val="28"/>
          <w:szCs w:val="28"/>
          <w:lang w:val="en-US"/>
        </w:rPr>
        <w:t>. -</w:t>
      </w:r>
      <w:r w:rsidRPr="00593A59">
        <w:rPr>
          <w:sz w:val="28"/>
          <w:szCs w:val="28"/>
          <w:lang w:val="en-US"/>
        </w:rPr>
        <w:t xml:space="preserve"> 2 edn</w:t>
      </w:r>
      <w:r w:rsidRPr="00432FB9">
        <w:rPr>
          <w:sz w:val="28"/>
          <w:szCs w:val="28"/>
          <w:lang w:val="en-US"/>
        </w:rPr>
        <w:t xml:space="preserve">. </w:t>
      </w:r>
      <w:r>
        <w:rPr>
          <w:sz w:val="28"/>
          <w:szCs w:val="28"/>
          <w:lang w:val="en-US"/>
        </w:rPr>
        <w:t>–</w:t>
      </w:r>
      <w:r w:rsidRPr="00432FB9">
        <w:rPr>
          <w:sz w:val="28"/>
          <w:szCs w:val="28"/>
          <w:lang w:val="en-US"/>
        </w:rPr>
        <w:t xml:space="preserve"> </w:t>
      </w:r>
      <w:r w:rsidRPr="00906E53">
        <w:rPr>
          <w:sz w:val="28"/>
          <w:szCs w:val="28"/>
          <w:lang w:val="en-US"/>
        </w:rPr>
        <w:t>Oxford</w:t>
      </w:r>
      <w:r w:rsidRPr="00432FB9">
        <w:rPr>
          <w:sz w:val="28"/>
          <w:szCs w:val="28"/>
          <w:lang w:val="en-US"/>
        </w:rPr>
        <w:t>:</w:t>
      </w:r>
      <w:r w:rsidRPr="00906E53">
        <w:rPr>
          <w:sz w:val="28"/>
          <w:szCs w:val="28"/>
          <w:lang w:val="en-US"/>
        </w:rPr>
        <w:t> </w:t>
      </w:r>
      <w:r w:rsidRPr="00593A59">
        <w:rPr>
          <w:sz w:val="28"/>
          <w:szCs w:val="28"/>
          <w:lang w:val="en-US"/>
        </w:rPr>
        <w:t xml:space="preserve">Oxford Medical </w:t>
      </w:r>
      <w:r w:rsidRPr="00906E53">
        <w:rPr>
          <w:sz w:val="28"/>
          <w:szCs w:val="28"/>
          <w:lang w:val="en-US"/>
        </w:rPr>
        <w:t>Handbooks</w:t>
      </w:r>
      <w:r w:rsidRPr="00432FB9">
        <w:rPr>
          <w:sz w:val="28"/>
          <w:szCs w:val="28"/>
          <w:shd w:val="clear" w:color="auto" w:fill="FFFFFF"/>
          <w:lang w:val="en-US"/>
        </w:rPr>
        <w:t xml:space="preserve">, </w:t>
      </w:r>
      <w:r w:rsidRPr="00906E53">
        <w:rPr>
          <w:sz w:val="28"/>
          <w:szCs w:val="28"/>
          <w:lang w:val="en-US"/>
        </w:rPr>
        <w:t>2013</w:t>
      </w:r>
      <w:r w:rsidRPr="00432FB9">
        <w:rPr>
          <w:sz w:val="28"/>
          <w:szCs w:val="28"/>
          <w:lang w:val="en-US"/>
        </w:rPr>
        <w:t xml:space="preserve"> </w:t>
      </w:r>
      <w:hyperlink r:id="rId93" w:history="1">
        <w:r w:rsidRPr="00906E53">
          <w:rPr>
            <w:rStyle w:val="a4"/>
            <w:rFonts w:eastAsiaTheme="majorEastAsia"/>
            <w:color w:val="auto"/>
            <w:sz w:val="28"/>
            <w:szCs w:val="28"/>
            <w:u w:val="none"/>
            <w:bdr w:val="none" w:sz="0" w:space="0" w:color="auto" w:frame="1"/>
            <w:shd w:val="clear" w:color="auto" w:fill="FFFFFF"/>
            <w:lang w:val="en-US"/>
          </w:rPr>
          <w:t>https://doi.org/10.1093/med/9780199608300.003.0006</w:t>
        </w:r>
      </w:hyperlink>
      <w:r w:rsidRPr="00906E53">
        <w:rPr>
          <w:sz w:val="28"/>
          <w:szCs w:val="28"/>
          <w:lang w:val="en-US"/>
        </w:rPr>
        <w:t>accessed 19</w:t>
      </w:r>
      <w:r w:rsidRPr="00432FB9">
        <w:rPr>
          <w:sz w:val="28"/>
          <w:szCs w:val="28"/>
          <w:lang w:val="en-US"/>
        </w:rPr>
        <w:t>.01.</w:t>
      </w:r>
      <w:r w:rsidRPr="00906E53">
        <w:rPr>
          <w:sz w:val="28"/>
          <w:szCs w:val="28"/>
          <w:lang w:val="en-US"/>
        </w:rPr>
        <w:t>2023.</w:t>
      </w:r>
      <w:r w:rsidRPr="00906E53">
        <w:rPr>
          <w:sz w:val="28"/>
          <w:szCs w:val="28"/>
          <w:shd w:val="clear" w:color="auto" w:fill="FFFFFF"/>
          <w:lang w:val="en-US"/>
        </w:rPr>
        <w:t xml:space="preserve"> </w:t>
      </w:r>
    </w:p>
    <w:p w:rsidR="006569E6" w:rsidRPr="00906E53"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906E53">
        <w:rPr>
          <w:sz w:val="28"/>
          <w:szCs w:val="28"/>
          <w:shd w:val="clear" w:color="auto" w:fill="FFFFFF"/>
          <w:lang w:val="en-US"/>
        </w:rPr>
        <w:t xml:space="preserve">Bradley J.S., Byington C.L., Shah S.S., Alverson B., Carter E.R., Harrison C., Kaplan S.L., Mace S.E., McCracken G.H., Moore M.R., St Peter S.D., Stockwell J.A., Swanson J.T. Pediatric Infectious Diseases Society and the Infectious Diseases Society of America. The management of community-acquired pneumonia in infants and children older than 3 months of age: clinical practice guidelines by the Pediatric Infectious Diseases Society and the Infectious Diseases Society of America // Clin Infect Dis. </w:t>
      </w:r>
      <w:r>
        <w:rPr>
          <w:sz w:val="28"/>
          <w:szCs w:val="28"/>
          <w:shd w:val="clear" w:color="auto" w:fill="FFFFFF"/>
          <w:lang w:val="en-US"/>
        </w:rPr>
        <w:t>–</w:t>
      </w:r>
      <w:r w:rsidRPr="00906E53">
        <w:rPr>
          <w:sz w:val="28"/>
          <w:szCs w:val="28"/>
          <w:shd w:val="clear" w:color="auto" w:fill="FFFFFF"/>
          <w:lang w:val="en-US"/>
        </w:rPr>
        <w:t xml:space="preserve"> 2011. – </w:t>
      </w:r>
      <w:r>
        <w:rPr>
          <w:sz w:val="28"/>
          <w:szCs w:val="28"/>
          <w:shd w:val="clear" w:color="auto" w:fill="FFFFFF"/>
          <w:lang w:val="en-US"/>
        </w:rPr>
        <w:t xml:space="preserve">Vol. </w:t>
      </w:r>
      <w:r w:rsidRPr="00906E53">
        <w:rPr>
          <w:sz w:val="28"/>
          <w:szCs w:val="28"/>
          <w:shd w:val="clear" w:color="auto" w:fill="FFFFFF"/>
          <w:lang w:val="en-US"/>
        </w:rPr>
        <w:t xml:space="preserve">53, №7. – </w:t>
      </w:r>
      <w:r>
        <w:rPr>
          <w:sz w:val="28"/>
          <w:szCs w:val="28"/>
          <w:shd w:val="clear" w:color="auto" w:fill="FFFFFF"/>
        </w:rPr>
        <w:t>Р</w:t>
      </w:r>
      <w:r w:rsidRPr="00906E53">
        <w:rPr>
          <w:sz w:val="28"/>
          <w:szCs w:val="28"/>
          <w:shd w:val="clear" w:color="auto" w:fill="FFFFFF"/>
          <w:lang w:val="en-US"/>
        </w:rPr>
        <w:t xml:space="preserve">. 25-76.  </w:t>
      </w:r>
    </w:p>
    <w:p w:rsidR="006569E6" w:rsidRPr="00906E53"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906E53">
        <w:rPr>
          <w:sz w:val="28"/>
          <w:szCs w:val="28"/>
          <w:shd w:val="clear" w:color="auto" w:fill="FFFFFF"/>
          <w:lang w:val="en-US"/>
        </w:rPr>
        <w:t xml:space="preserve">Jha K., Nassar G.N., Makker K. Transient Tachypnea of the Newborn. In: StatPearls. - Island: StatPearls Publishing, 2022 </w:t>
      </w:r>
      <w:hyperlink r:id="rId94" w:history="1">
        <w:r w:rsidRPr="00906E53">
          <w:rPr>
            <w:rStyle w:val="a4"/>
            <w:rFonts w:eastAsiaTheme="majorEastAsia"/>
            <w:color w:val="auto"/>
            <w:sz w:val="28"/>
            <w:szCs w:val="28"/>
            <w:u w:val="none"/>
            <w:shd w:val="clear" w:color="auto" w:fill="FFFFFF"/>
            <w:lang w:val="en-US"/>
          </w:rPr>
          <w:t>https://www.ncbi.nlm.nih.gov/books/NBK537354/</w:t>
        </w:r>
      </w:hyperlink>
      <w:r w:rsidRPr="00906E53">
        <w:rPr>
          <w:rStyle w:val="a4"/>
          <w:rFonts w:eastAsiaTheme="majorEastAsia"/>
          <w:color w:val="auto"/>
          <w:sz w:val="28"/>
          <w:szCs w:val="28"/>
          <w:u w:val="none"/>
          <w:shd w:val="clear" w:color="auto" w:fill="FFFFFF"/>
          <w:lang w:val="en-US"/>
        </w:rPr>
        <w:t xml:space="preserve">  17.08.2021.</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906E53">
        <w:rPr>
          <w:sz w:val="28"/>
          <w:szCs w:val="28"/>
          <w:shd w:val="clear" w:color="auto" w:fill="FFFFFF"/>
          <w:lang w:val="en-US"/>
        </w:rPr>
        <w:t xml:space="preserve">Sharma V., Berkelhamer S., Lakshminrusimha S. Persistent pulmonary hypertension of the newborn // Matern Health Neonatol Perinatol. </w:t>
      </w:r>
      <w:r>
        <w:rPr>
          <w:sz w:val="28"/>
          <w:szCs w:val="28"/>
          <w:shd w:val="clear" w:color="auto" w:fill="FFFFFF"/>
          <w:lang w:val="en-US"/>
        </w:rPr>
        <w:t>–</w:t>
      </w:r>
      <w:r w:rsidRPr="00906E53">
        <w:rPr>
          <w:sz w:val="28"/>
          <w:szCs w:val="28"/>
          <w:shd w:val="clear" w:color="auto" w:fill="FFFFFF"/>
          <w:lang w:val="en-US"/>
        </w:rPr>
        <w:t xml:space="preserve"> 2015. - </w:t>
      </w:r>
      <w:r>
        <w:rPr>
          <w:sz w:val="28"/>
          <w:szCs w:val="28"/>
          <w:shd w:val="clear" w:color="auto" w:fill="FFFFFF"/>
          <w:lang w:val="en-US"/>
        </w:rPr>
        <w:t xml:space="preserve">Vol. </w:t>
      </w:r>
      <w:r w:rsidRPr="00906E53">
        <w:rPr>
          <w:sz w:val="28"/>
          <w:szCs w:val="28"/>
          <w:shd w:val="clear" w:color="auto" w:fill="FFFFFF"/>
          <w:lang w:val="en-US"/>
        </w:rPr>
        <w:t xml:space="preserve">1, №14.  </w:t>
      </w:r>
      <w:r>
        <w:rPr>
          <w:sz w:val="28"/>
          <w:szCs w:val="28"/>
          <w:shd w:val="clear" w:color="auto" w:fill="FFFFFF"/>
        </w:rPr>
        <w:t>– Р. 18-26.</w:t>
      </w:r>
    </w:p>
    <w:p w:rsidR="006569E6" w:rsidRPr="00E456D2"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 xml:space="preserve">Seifter </w:t>
      </w:r>
      <w:r w:rsidRPr="00E456D2">
        <w:rPr>
          <w:sz w:val="28"/>
          <w:szCs w:val="28"/>
          <w:shd w:val="clear" w:color="auto" w:fill="FFFFFF"/>
          <w:lang w:val="en-US"/>
        </w:rPr>
        <w:t xml:space="preserve">J.L., Chang H.Y. Disorders of Acid-Base Balance: New Perspectives    // Kidney Dis. – Basel, 2017. - Vol. 2, №4. – </w:t>
      </w:r>
      <w:r>
        <w:rPr>
          <w:sz w:val="28"/>
          <w:szCs w:val="28"/>
          <w:shd w:val="clear" w:color="auto" w:fill="FFFFFF"/>
        </w:rPr>
        <w:t>Р</w:t>
      </w:r>
      <w:r w:rsidRPr="00E456D2">
        <w:rPr>
          <w:sz w:val="28"/>
          <w:szCs w:val="28"/>
          <w:shd w:val="clear" w:color="auto" w:fill="FFFFFF"/>
          <w:lang w:val="en-US"/>
        </w:rPr>
        <w:t xml:space="preserve">. 170-186.  </w:t>
      </w:r>
    </w:p>
    <w:p w:rsidR="006569E6" w:rsidRPr="00E456D2"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E456D2">
        <w:rPr>
          <w:sz w:val="28"/>
          <w:szCs w:val="28"/>
          <w:shd w:val="clear" w:color="auto" w:fill="FFFFFF"/>
          <w:lang w:val="en-US"/>
        </w:rPr>
        <w:t xml:space="preserve">Soyer T. The role bronchoscopy in the diagnosis of airway disease in children // J Thorac Dis. – 2016. – </w:t>
      </w:r>
      <w:r>
        <w:rPr>
          <w:sz w:val="28"/>
          <w:szCs w:val="28"/>
          <w:shd w:val="clear" w:color="auto" w:fill="FFFFFF"/>
          <w:lang w:val="en-US"/>
        </w:rPr>
        <w:t xml:space="preserve">Vol. </w:t>
      </w:r>
      <w:r w:rsidRPr="00E456D2">
        <w:rPr>
          <w:sz w:val="28"/>
          <w:szCs w:val="28"/>
          <w:shd w:val="clear" w:color="auto" w:fill="FFFFFF"/>
          <w:lang w:val="en-US"/>
        </w:rPr>
        <w:t xml:space="preserve">8, №11. – </w:t>
      </w:r>
      <w:r>
        <w:rPr>
          <w:sz w:val="28"/>
          <w:szCs w:val="28"/>
          <w:shd w:val="clear" w:color="auto" w:fill="FFFFFF"/>
        </w:rPr>
        <w:t>Р</w:t>
      </w:r>
      <w:r w:rsidRPr="00E456D2">
        <w:rPr>
          <w:sz w:val="28"/>
          <w:szCs w:val="28"/>
          <w:shd w:val="clear" w:color="auto" w:fill="FFFFFF"/>
          <w:lang w:val="en-US"/>
        </w:rPr>
        <w:t xml:space="preserve">. 3420-3426.  </w:t>
      </w:r>
    </w:p>
    <w:p w:rsidR="006569E6" w:rsidRPr="00E456D2"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E456D2">
        <w:rPr>
          <w:sz w:val="28"/>
          <w:szCs w:val="28"/>
          <w:shd w:val="clear" w:color="auto" w:fill="FFFFFF"/>
          <w:lang w:val="en-US"/>
        </w:rPr>
        <w:t xml:space="preserve">Broder J. Imaging the Chest: The Chest Radiograph // Diagnostic Imaging for the Emergency Physician. – 2011. - №1. – </w:t>
      </w:r>
      <w:r>
        <w:rPr>
          <w:sz w:val="28"/>
          <w:szCs w:val="28"/>
          <w:shd w:val="clear" w:color="auto" w:fill="FFFFFF"/>
        </w:rPr>
        <w:t>Р</w:t>
      </w:r>
      <w:r w:rsidRPr="00E456D2">
        <w:rPr>
          <w:sz w:val="28"/>
          <w:szCs w:val="28"/>
          <w:shd w:val="clear" w:color="auto" w:fill="FFFFFF"/>
          <w:lang w:val="en-US"/>
        </w:rPr>
        <w:t xml:space="preserve">. 185–296.  </w:t>
      </w:r>
    </w:p>
    <w:p w:rsidR="006569E6" w:rsidRPr="00593A59"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E456D2">
        <w:rPr>
          <w:sz w:val="28"/>
          <w:szCs w:val="28"/>
          <w:shd w:val="clear" w:color="auto" w:fill="FFFFFF"/>
          <w:lang w:val="en-US"/>
        </w:rPr>
        <w:t xml:space="preserve">Newman B. Magnetic resonance imaging for congenital lung malformations // Pediatr Radiol. – 2022. – </w:t>
      </w:r>
      <w:r>
        <w:rPr>
          <w:sz w:val="28"/>
          <w:szCs w:val="28"/>
          <w:shd w:val="clear" w:color="auto" w:fill="FFFFFF"/>
          <w:lang w:val="en-US"/>
        </w:rPr>
        <w:t xml:space="preserve">Vol. </w:t>
      </w:r>
      <w:r w:rsidRPr="00E456D2">
        <w:rPr>
          <w:sz w:val="28"/>
          <w:szCs w:val="28"/>
          <w:shd w:val="clear" w:color="auto" w:fill="FFFFFF"/>
          <w:lang w:val="en-US"/>
        </w:rPr>
        <w:t xml:space="preserve">52, №2. – </w:t>
      </w:r>
      <w:r>
        <w:rPr>
          <w:sz w:val="28"/>
          <w:szCs w:val="28"/>
          <w:shd w:val="clear" w:color="auto" w:fill="FFFFFF"/>
        </w:rPr>
        <w:t>Р</w:t>
      </w:r>
      <w:r w:rsidRPr="00E456D2">
        <w:rPr>
          <w:sz w:val="28"/>
          <w:szCs w:val="28"/>
          <w:shd w:val="clear" w:color="auto" w:fill="FFFFFF"/>
          <w:lang w:val="en-US"/>
        </w:rPr>
        <w:t xml:space="preserve">. 312-322.  </w:t>
      </w:r>
    </w:p>
    <w:p w:rsidR="006569E6" w:rsidRPr="00593A59" w:rsidRDefault="006569E6" w:rsidP="006569E6">
      <w:pPr>
        <w:pStyle w:val="a5"/>
        <w:numPr>
          <w:ilvl w:val="0"/>
          <w:numId w:val="24"/>
        </w:numPr>
        <w:shd w:val="clear" w:color="auto" w:fill="FFFFFF"/>
        <w:tabs>
          <w:tab w:val="left" w:pos="993"/>
        </w:tabs>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Kiely D</w:t>
      </w:r>
      <w:r w:rsidRPr="00E456D2">
        <w:rPr>
          <w:sz w:val="28"/>
          <w:szCs w:val="28"/>
          <w:shd w:val="clear" w:color="auto" w:fill="FFFFFF"/>
          <w:lang w:val="en-US"/>
        </w:rPr>
        <w:t>.</w:t>
      </w:r>
      <w:r w:rsidRPr="00593A59">
        <w:rPr>
          <w:sz w:val="28"/>
          <w:szCs w:val="28"/>
          <w:shd w:val="clear" w:color="auto" w:fill="FFFFFF"/>
          <w:lang w:val="en-US"/>
        </w:rPr>
        <w:t>G</w:t>
      </w:r>
      <w:r w:rsidRPr="00E456D2">
        <w:rPr>
          <w:sz w:val="28"/>
          <w:szCs w:val="28"/>
          <w:shd w:val="clear" w:color="auto" w:fill="FFFFFF"/>
          <w:lang w:val="en-US"/>
        </w:rPr>
        <w:t>.</w:t>
      </w:r>
      <w:r w:rsidRPr="00593A59">
        <w:rPr>
          <w:sz w:val="28"/>
          <w:szCs w:val="28"/>
          <w:shd w:val="clear" w:color="auto" w:fill="FFFFFF"/>
          <w:lang w:val="en-US"/>
        </w:rPr>
        <w:t>, Levin D</w:t>
      </w:r>
      <w:r w:rsidRPr="00E456D2">
        <w:rPr>
          <w:sz w:val="28"/>
          <w:szCs w:val="28"/>
          <w:shd w:val="clear" w:color="auto" w:fill="FFFFFF"/>
          <w:lang w:val="en-US"/>
        </w:rPr>
        <w:t>.</w:t>
      </w:r>
      <w:r w:rsidRPr="00593A59">
        <w:rPr>
          <w:sz w:val="28"/>
          <w:szCs w:val="28"/>
          <w:shd w:val="clear" w:color="auto" w:fill="FFFFFF"/>
          <w:lang w:val="en-US"/>
        </w:rPr>
        <w:t>, Hassoun P</w:t>
      </w:r>
      <w:r w:rsidRPr="00E456D2">
        <w:rPr>
          <w:sz w:val="28"/>
          <w:szCs w:val="28"/>
          <w:shd w:val="clear" w:color="auto" w:fill="FFFFFF"/>
          <w:lang w:val="en-US"/>
        </w:rPr>
        <w:t>.</w:t>
      </w:r>
      <w:r w:rsidRPr="00593A59">
        <w:rPr>
          <w:sz w:val="28"/>
          <w:szCs w:val="28"/>
          <w:shd w:val="clear" w:color="auto" w:fill="FFFFFF"/>
          <w:lang w:val="en-US"/>
        </w:rPr>
        <w:t>, Ivy D</w:t>
      </w:r>
      <w:r w:rsidRPr="00E456D2">
        <w:rPr>
          <w:sz w:val="28"/>
          <w:szCs w:val="28"/>
          <w:shd w:val="clear" w:color="auto" w:fill="FFFFFF"/>
          <w:lang w:val="en-US"/>
        </w:rPr>
        <w:t>.</w:t>
      </w:r>
      <w:r w:rsidRPr="00593A59">
        <w:rPr>
          <w:sz w:val="28"/>
          <w:szCs w:val="28"/>
          <w:shd w:val="clear" w:color="auto" w:fill="FFFFFF"/>
          <w:lang w:val="en-US"/>
        </w:rPr>
        <w:t>D</w:t>
      </w:r>
      <w:r w:rsidRPr="00E456D2">
        <w:rPr>
          <w:sz w:val="28"/>
          <w:szCs w:val="28"/>
          <w:shd w:val="clear" w:color="auto" w:fill="FFFFFF"/>
          <w:lang w:val="en-US"/>
        </w:rPr>
        <w:t>.</w:t>
      </w:r>
      <w:r w:rsidRPr="00593A59">
        <w:rPr>
          <w:sz w:val="28"/>
          <w:szCs w:val="28"/>
          <w:shd w:val="clear" w:color="auto" w:fill="FFFFFF"/>
          <w:lang w:val="en-US"/>
        </w:rPr>
        <w:t>, Jone P</w:t>
      </w:r>
      <w:r w:rsidRPr="00E456D2">
        <w:rPr>
          <w:sz w:val="28"/>
          <w:szCs w:val="28"/>
          <w:shd w:val="clear" w:color="auto" w:fill="FFFFFF"/>
          <w:lang w:val="en-US"/>
        </w:rPr>
        <w:t>.</w:t>
      </w:r>
      <w:r w:rsidRPr="00593A59">
        <w:rPr>
          <w:sz w:val="28"/>
          <w:szCs w:val="28"/>
          <w:shd w:val="clear" w:color="auto" w:fill="FFFFFF"/>
          <w:lang w:val="en-US"/>
        </w:rPr>
        <w:t>N</w:t>
      </w:r>
      <w:r w:rsidRPr="00E456D2">
        <w:rPr>
          <w:sz w:val="28"/>
          <w:szCs w:val="28"/>
          <w:shd w:val="clear" w:color="auto" w:fill="FFFFFF"/>
          <w:lang w:val="en-US"/>
        </w:rPr>
        <w:t>.</w:t>
      </w:r>
      <w:r w:rsidRPr="00593A59">
        <w:rPr>
          <w:sz w:val="28"/>
          <w:szCs w:val="28"/>
          <w:shd w:val="clear" w:color="auto" w:fill="FFFFFF"/>
          <w:lang w:val="en-US"/>
        </w:rPr>
        <w:t>, Bwika J</w:t>
      </w:r>
      <w:r w:rsidRPr="00E456D2">
        <w:rPr>
          <w:sz w:val="28"/>
          <w:szCs w:val="28"/>
          <w:shd w:val="clear" w:color="auto" w:fill="FFFFFF"/>
          <w:lang w:val="en-US"/>
        </w:rPr>
        <w:t>.</w:t>
      </w:r>
      <w:r w:rsidRPr="00593A59">
        <w:rPr>
          <w:sz w:val="28"/>
          <w:szCs w:val="28"/>
          <w:shd w:val="clear" w:color="auto" w:fill="FFFFFF"/>
          <w:lang w:val="en-US"/>
        </w:rPr>
        <w:t>, Kawut S</w:t>
      </w:r>
      <w:r w:rsidRPr="00E456D2">
        <w:rPr>
          <w:sz w:val="28"/>
          <w:szCs w:val="28"/>
          <w:shd w:val="clear" w:color="auto" w:fill="FFFFFF"/>
          <w:lang w:val="en-US"/>
        </w:rPr>
        <w:t>.</w:t>
      </w:r>
      <w:r w:rsidRPr="00593A59">
        <w:rPr>
          <w:sz w:val="28"/>
          <w:szCs w:val="28"/>
          <w:shd w:val="clear" w:color="auto" w:fill="FFFFFF"/>
          <w:lang w:val="en-US"/>
        </w:rPr>
        <w:t>M</w:t>
      </w:r>
      <w:r w:rsidRPr="00E456D2">
        <w:rPr>
          <w:sz w:val="28"/>
          <w:szCs w:val="28"/>
          <w:shd w:val="clear" w:color="auto" w:fill="FFFFFF"/>
          <w:lang w:val="en-US"/>
        </w:rPr>
        <w:t>.</w:t>
      </w:r>
      <w:r w:rsidRPr="00593A59">
        <w:rPr>
          <w:sz w:val="28"/>
          <w:szCs w:val="28"/>
          <w:shd w:val="clear" w:color="auto" w:fill="FFFFFF"/>
          <w:lang w:val="en-US"/>
        </w:rPr>
        <w:t>, Lordan J</w:t>
      </w:r>
      <w:r w:rsidRPr="00E456D2">
        <w:rPr>
          <w:sz w:val="28"/>
          <w:szCs w:val="28"/>
          <w:shd w:val="clear" w:color="auto" w:fill="FFFFFF"/>
          <w:lang w:val="en-US"/>
        </w:rPr>
        <w:t>.</w:t>
      </w:r>
      <w:r w:rsidRPr="00593A59">
        <w:rPr>
          <w:sz w:val="28"/>
          <w:szCs w:val="28"/>
          <w:shd w:val="clear" w:color="auto" w:fill="FFFFFF"/>
          <w:lang w:val="en-US"/>
        </w:rPr>
        <w:t>, Lungu A</w:t>
      </w:r>
      <w:r w:rsidRPr="00E456D2">
        <w:rPr>
          <w:sz w:val="28"/>
          <w:szCs w:val="28"/>
          <w:shd w:val="clear" w:color="auto" w:fill="FFFFFF"/>
          <w:lang w:val="en-US"/>
        </w:rPr>
        <w:t>.</w:t>
      </w:r>
      <w:r w:rsidRPr="00593A59">
        <w:rPr>
          <w:sz w:val="28"/>
          <w:szCs w:val="28"/>
          <w:shd w:val="clear" w:color="auto" w:fill="FFFFFF"/>
          <w:lang w:val="en-US"/>
        </w:rPr>
        <w:t>, Mazurek J</w:t>
      </w:r>
      <w:r w:rsidRPr="00E456D2">
        <w:rPr>
          <w:sz w:val="28"/>
          <w:szCs w:val="28"/>
          <w:shd w:val="clear" w:color="auto" w:fill="FFFFFF"/>
          <w:lang w:val="en-US"/>
        </w:rPr>
        <w:t>.</w:t>
      </w:r>
      <w:r w:rsidRPr="00593A59">
        <w:rPr>
          <w:sz w:val="28"/>
          <w:szCs w:val="28"/>
          <w:shd w:val="clear" w:color="auto" w:fill="FFFFFF"/>
          <w:lang w:val="en-US"/>
        </w:rPr>
        <w:t>, Moledina S</w:t>
      </w:r>
      <w:r w:rsidRPr="00E456D2">
        <w:rPr>
          <w:sz w:val="28"/>
          <w:szCs w:val="28"/>
          <w:shd w:val="clear" w:color="auto" w:fill="FFFFFF"/>
          <w:lang w:val="en-US"/>
        </w:rPr>
        <w:t>.</w:t>
      </w:r>
      <w:r w:rsidRPr="00593A59">
        <w:rPr>
          <w:sz w:val="28"/>
          <w:szCs w:val="28"/>
          <w:shd w:val="clear" w:color="auto" w:fill="FFFFFF"/>
          <w:lang w:val="en-US"/>
        </w:rPr>
        <w:t>, Olschewski H</w:t>
      </w:r>
      <w:r w:rsidRPr="00E456D2">
        <w:rPr>
          <w:sz w:val="28"/>
          <w:szCs w:val="28"/>
          <w:shd w:val="clear" w:color="auto" w:fill="FFFFFF"/>
          <w:lang w:val="en-US"/>
        </w:rPr>
        <w:t>.</w:t>
      </w:r>
      <w:r w:rsidRPr="00593A59">
        <w:rPr>
          <w:sz w:val="28"/>
          <w:szCs w:val="28"/>
          <w:shd w:val="clear" w:color="auto" w:fill="FFFFFF"/>
          <w:lang w:val="en-US"/>
        </w:rPr>
        <w:t>, Peacock A</w:t>
      </w:r>
      <w:r w:rsidRPr="00E456D2">
        <w:rPr>
          <w:sz w:val="28"/>
          <w:szCs w:val="28"/>
          <w:shd w:val="clear" w:color="auto" w:fill="FFFFFF"/>
          <w:lang w:val="en-US"/>
        </w:rPr>
        <w:t>.</w:t>
      </w:r>
      <w:r w:rsidRPr="00593A59">
        <w:rPr>
          <w:sz w:val="28"/>
          <w:szCs w:val="28"/>
          <w:shd w:val="clear" w:color="auto" w:fill="FFFFFF"/>
          <w:lang w:val="en-US"/>
        </w:rPr>
        <w:t>, Puri G</w:t>
      </w:r>
      <w:r w:rsidRPr="00E456D2">
        <w:rPr>
          <w:sz w:val="28"/>
          <w:szCs w:val="28"/>
          <w:shd w:val="clear" w:color="auto" w:fill="FFFFFF"/>
          <w:lang w:val="en-US"/>
        </w:rPr>
        <w:t>.</w:t>
      </w:r>
      <w:r w:rsidRPr="00593A59">
        <w:rPr>
          <w:sz w:val="28"/>
          <w:szCs w:val="28"/>
          <w:shd w:val="clear" w:color="auto" w:fill="FFFFFF"/>
          <w:lang w:val="en-US"/>
        </w:rPr>
        <w:t>D</w:t>
      </w:r>
      <w:r w:rsidRPr="00E456D2">
        <w:rPr>
          <w:sz w:val="28"/>
          <w:szCs w:val="28"/>
          <w:shd w:val="clear" w:color="auto" w:fill="FFFFFF"/>
          <w:lang w:val="en-US"/>
        </w:rPr>
        <w:t>.</w:t>
      </w:r>
      <w:r w:rsidRPr="00593A59">
        <w:rPr>
          <w:sz w:val="28"/>
          <w:szCs w:val="28"/>
          <w:shd w:val="clear" w:color="auto" w:fill="FFFFFF"/>
          <w:lang w:val="en-US"/>
        </w:rPr>
        <w:t>, Rahaghi F</w:t>
      </w:r>
      <w:r w:rsidRPr="00E456D2">
        <w:rPr>
          <w:sz w:val="28"/>
          <w:szCs w:val="28"/>
          <w:shd w:val="clear" w:color="auto" w:fill="FFFFFF"/>
          <w:lang w:val="en-US"/>
        </w:rPr>
        <w:t>.</w:t>
      </w:r>
      <w:r w:rsidRPr="00593A59">
        <w:rPr>
          <w:sz w:val="28"/>
          <w:szCs w:val="28"/>
          <w:shd w:val="clear" w:color="auto" w:fill="FFFFFF"/>
          <w:lang w:val="en-US"/>
        </w:rPr>
        <w:t>, Schafer M</w:t>
      </w:r>
      <w:r w:rsidRPr="00E456D2">
        <w:rPr>
          <w:sz w:val="28"/>
          <w:szCs w:val="28"/>
          <w:shd w:val="clear" w:color="auto" w:fill="FFFFFF"/>
          <w:lang w:val="en-US"/>
        </w:rPr>
        <w:t>.</w:t>
      </w:r>
      <w:r w:rsidRPr="00593A59">
        <w:rPr>
          <w:sz w:val="28"/>
          <w:szCs w:val="28"/>
          <w:shd w:val="clear" w:color="auto" w:fill="FFFFFF"/>
          <w:lang w:val="en-US"/>
        </w:rPr>
        <w:t>, Schiebler M</w:t>
      </w:r>
      <w:r w:rsidRPr="00E456D2">
        <w:rPr>
          <w:sz w:val="28"/>
          <w:szCs w:val="28"/>
          <w:shd w:val="clear" w:color="auto" w:fill="FFFFFF"/>
          <w:lang w:val="en-US"/>
        </w:rPr>
        <w:t>.</w:t>
      </w:r>
      <w:r w:rsidRPr="00593A59">
        <w:rPr>
          <w:sz w:val="28"/>
          <w:szCs w:val="28"/>
          <w:shd w:val="clear" w:color="auto" w:fill="FFFFFF"/>
          <w:lang w:val="en-US"/>
        </w:rPr>
        <w:t>, Screaton N</w:t>
      </w:r>
      <w:r w:rsidRPr="00E456D2">
        <w:rPr>
          <w:sz w:val="28"/>
          <w:szCs w:val="28"/>
          <w:shd w:val="clear" w:color="auto" w:fill="FFFFFF"/>
          <w:lang w:val="en-US"/>
        </w:rPr>
        <w:t>.</w:t>
      </w:r>
      <w:r w:rsidRPr="00593A59">
        <w:rPr>
          <w:sz w:val="28"/>
          <w:szCs w:val="28"/>
          <w:shd w:val="clear" w:color="auto" w:fill="FFFFFF"/>
          <w:lang w:val="en-US"/>
        </w:rPr>
        <w:t>, Tawhai M</w:t>
      </w:r>
      <w:r w:rsidRPr="00E456D2">
        <w:rPr>
          <w:sz w:val="28"/>
          <w:szCs w:val="28"/>
          <w:shd w:val="clear" w:color="auto" w:fill="FFFFFF"/>
          <w:lang w:val="en-US"/>
        </w:rPr>
        <w:t>.</w:t>
      </w:r>
      <w:r w:rsidRPr="00593A59">
        <w:rPr>
          <w:sz w:val="28"/>
          <w:szCs w:val="28"/>
          <w:shd w:val="clear" w:color="auto" w:fill="FFFFFF"/>
          <w:lang w:val="en-US"/>
        </w:rPr>
        <w:t>, Van Beek E</w:t>
      </w:r>
      <w:r w:rsidRPr="00E456D2">
        <w:rPr>
          <w:sz w:val="28"/>
          <w:szCs w:val="28"/>
          <w:shd w:val="clear" w:color="auto" w:fill="FFFFFF"/>
          <w:lang w:val="en-US"/>
        </w:rPr>
        <w:t>.</w:t>
      </w:r>
      <w:r w:rsidRPr="00593A59">
        <w:rPr>
          <w:sz w:val="28"/>
          <w:szCs w:val="28"/>
          <w:shd w:val="clear" w:color="auto" w:fill="FFFFFF"/>
          <w:lang w:val="en-US"/>
        </w:rPr>
        <w:t>J</w:t>
      </w:r>
      <w:r w:rsidRPr="00E456D2">
        <w:rPr>
          <w:sz w:val="28"/>
          <w:szCs w:val="28"/>
          <w:shd w:val="clear" w:color="auto" w:fill="FFFFFF"/>
          <w:lang w:val="en-US"/>
        </w:rPr>
        <w:t>.</w:t>
      </w:r>
      <w:r w:rsidRPr="00593A59">
        <w:rPr>
          <w:sz w:val="28"/>
          <w:szCs w:val="28"/>
          <w:shd w:val="clear" w:color="auto" w:fill="FFFFFF"/>
          <w:lang w:val="en-US"/>
        </w:rPr>
        <w:t>, Vonk-Noordegraaf A</w:t>
      </w:r>
      <w:r w:rsidRPr="00E456D2">
        <w:rPr>
          <w:sz w:val="28"/>
          <w:szCs w:val="28"/>
          <w:shd w:val="clear" w:color="auto" w:fill="FFFFFF"/>
          <w:lang w:val="en-US"/>
        </w:rPr>
        <w:t>.</w:t>
      </w:r>
      <w:r w:rsidRPr="00593A59">
        <w:rPr>
          <w:sz w:val="28"/>
          <w:szCs w:val="28"/>
          <w:shd w:val="clear" w:color="auto" w:fill="FFFFFF"/>
          <w:lang w:val="en-US"/>
        </w:rPr>
        <w:t>, Vanderpool R</w:t>
      </w:r>
      <w:r w:rsidRPr="00E456D2">
        <w:rPr>
          <w:sz w:val="28"/>
          <w:szCs w:val="28"/>
          <w:shd w:val="clear" w:color="auto" w:fill="FFFFFF"/>
          <w:lang w:val="en-US"/>
        </w:rPr>
        <w:t>.</w:t>
      </w:r>
      <w:r w:rsidRPr="00593A59">
        <w:rPr>
          <w:sz w:val="28"/>
          <w:szCs w:val="28"/>
          <w:shd w:val="clear" w:color="auto" w:fill="FFFFFF"/>
          <w:lang w:val="en-US"/>
        </w:rPr>
        <w:t>R</w:t>
      </w:r>
      <w:r w:rsidRPr="00E456D2">
        <w:rPr>
          <w:sz w:val="28"/>
          <w:szCs w:val="28"/>
          <w:shd w:val="clear" w:color="auto" w:fill="FFFFFF"/>
          <w:lang w:val="en-US"/>
        </w:rPr>
        <w:t>.</w:t>
      </w:r>
      <w:r w:rsidRPr="00593A59">
        <w:rPr>
          <w:sz w:val="28"/>
          <w:szCs w:val="28"/>
          <w:shd w:val="clear" w:color="auto" w:fill="FFFFFF"/>
          <w:lang w:val="en-US"/>
        </w:rPr>
        <w:t>, Wort J</w:t>
      </w:r>
      <w:r w:rsidRPr="00E456D2">
        <w:rPr>
          <w:sz w:val="28"/>
          <w:szCs w:val="28"/>
          <w:shd w:val="clear" w:color="auto" w:fill="FFFFFF"/>
          <w:lang w:val="en-US"/>
        </w:rPr>
        <w:t>.</w:t>
      </w:r>
      <w:r w:rsidRPr="00593A59">
        <w:rPr>
          <w:sz w:val="28"/>
          <w:szCs w:val="28"/>
          <w:shd w:val="clear" w:color="auto" w:fill="FFFFFF"/>
          <w:lang w:val="en-US"/>
        </w:rPr>
        <w:t>, Zhao L</w:t>
      </w:r>
      <w:r w:rsidRPr="00E456D2">
        <w:rPr>
          <w:sz w:val="28"/>
          <w:szCs w:val="28"/>
          <w:shd w:val="clear" w:color="auto" w:fill="FFFFFF"/>
          <w:lang w:val="en-US"/>
        </w:rPr>
        <w:t>.</w:t>
      </w:r>
      <w:r w:rsidRPr="00593A59">
        <w:rPr>
          <w:sz w:val="28"/>
          <w:szCs w:val="28"/>
          <w:shd w:val="clear" w:color="auto" w:fill="FFFFFF"/>
          <w:lang w:val="en-US"/>
        </w:rPr>
        <w:t>, Wild J</w:t>
      </w:r>
      <w:r w:rsidRPr="00E456D2">
        <w:rPr>
          <w:sz w:val="28"/>
          <w:szCs w:val="28"/>
          <w:shd w:val="clear" w:color="auto" w:fill="FFFFFF"/>
          <w:lang w:val="en-US"/>
        </w:rPr>
        <w:t>.</w:t>
      </w:r>
      <w:r w:rsidRPr="00593A59">
        <w:rPr>
          <w:sz w:val="28"/>
          <w:szCs w:val="28"/>
          <w:shd w:val="clear" w:color="auto" w:fill="FFFFFF"/>
          <w:lang w:val="en-US"/>
        </w:rPr>
        <w:t>, Vogel-Claussen J</w:t>
      </w:r>
      <w:r w:rsidRPr="00E456D2">
        <w:rPr>
          <w:sz w:val="28"/>
          <w:szCs w:val="28"/>
          <w:shd w:val="clear" w:color="auto" w:fill="FFFFFF"/>
          <w:lang w:val="en-US"/>
        </w:rPr>
        <w:t>.</w:t>
      </w:r>
      <w:r w:rsidRPr="00593A59">
        <w:rPr>
          <w:sz w:val="28"/>
          <w:szCs w:val="28"/>
          <w:shd w:val="clear" w:color="auto" w:fill="FFFFFF"/>
          <w:lang w:val="en-US"/>
        </w:rPr>
        <w:t>, Swift A</w:t>
      </w:r>
      <w:r w:rsidRPr="00E456D2">
        <w:rPr>
          <w:sz w:val="28"/>
          <w:szCs w:val="28"/>
          <w:shd w:val="clear" w:color="auto" w:fill="FFFFFF"/>
          <w:lang w:val="en-US"/>
        </w:rPr>
        <w:t>.</w:t>
      </w:r>
      <w:r w:rsidRPr="00593A59">
        <w:rPr>
          <w:sz w:val="28"/>
          <w:szCs w:val="28"/>
          <w:shd w:val="clear" w:color="auto" w:fill="FFFFFF"/>
          <w:lang w:val="en-US"/>
        </w:rPr>
        <w:t>J. EXPRESS: Statement on imaging and pulmonary hypertension from the Pulmonary Vascular Research Institute (PVRI)</w:t>
      </w:r>
      <w:r w:rsidRPr="00E456D2">
        <w:rPr>
          <w:sz w:val="28"/>
          <w:szCs w:val="28"/>
          <w:shd w:val="clear" w:color="auto" w:fill="FFFFFF"/>
          <w:lang w:val="en-US"/>
        </w:rPr>
        <w:t xml:space="preserve"> //</w:t>
      </w:r>
      <w:r w:rsidRPr="00593A59">
        <w:rPr>
          <w:sz w:val="28"/>
          <w:szCs w:val="28"/>
          <w:shd w:val="clear" w:color="auto" w:fill="FFFFFF"/>
          <w:lang w:val="en-US"/>
        </w:rPr>
        <w:t xml:space="preserve"> Pulm Circ.</w:t>
      </w:r>
      <w:r w:rsidRPr="00E456D2">
        <w:rPr>
          <w:sz w:val="28"/>
          <w:szCs w:val="28"/>
          <w:shd w:val="clear" w:color="auto" w:fill="FFFFFF"/>
          <w:lang w:val="en-US"/>
        </w:rPr>
        <w:t xml:space="preserve"> - </w:t>
      </w:r>
      <w:r w:rsidRPr="00593A59">
        <w:rPr>
          <w:sz w:val="28"/>
          <w:szCs w:val="28"/>
          <w:shd w:val="clear" w:color="auto" w:fill="FFFFFF"/>
          <w:lang w:val="en-US"/>
        </w:rPr>
        <w:t xml:space="preserve"> 2019</w:t>
      </w:r>
      <w:r w:rsidRPr="00E456D2">
        <w:rPr>
          <w:sz w:val="28"/>
          <w:szCs w:val="28"/>
          <w:shd w:val="clear" w:color="auto" w:fill="FFFFFF"/>
          <w:lang w:val="en-US"/>
        </w:rPr>
        <w:t>. - №</w:t>
      </w:r>
      <w:r w:rsidRPr="00593A59">
        <w:rPr>
          <w:sz w:val="28"/>
          <w:szCs w:val="28"/>
          <w:shd w:val="clear" w:color="auto" w:fill="FFFFFF"/>
          <w:lang w:val="en-US"/>
        </w:rPr>
        <w:t>9(3)</w:t>
      </w:r>
      <w:r w:rsidRPr="00E456D2">
        <w:rPr>
          <w:sz w:val="28"/>
          <w:szCs w:val="28"/>
          <w:shd w:val="clear" w:color="auto" w:fill="FFFFFF"/>
          <w:lang w:val="en-US"/>
        </w:rPr>
        <w:t xml:space="preserve">. – </w:t>
      </w:r>
      <w:r>
        <w:rPr>
          <w:sz w:val="28"/>
          <w:szCs w:val="28"/>
          <w:shd w:val="clear" w:color="auto" w:fill="FFFFFF"/>
        </w:rPr>
        <w:t>Р</w:t>
      </w:r>
      <w:r w:rsidRPr="00E456D2">
        <w:rPr>
          <w:sz w:val="28"/>
          <w:szCs w:val="28"/>
          <w:shd w:val="clear" w:color="auto" w:fill="FFFFFF"/>
          <w:lang w:val="en-US"/>
        </w:rPr>
        <w:t xml:space="preserve">. </w:t>
      </w:r>
      <w:r w:rsidRPr="00593A59">
        <w:rPr>
          <w:sz w:val="28"/>
          <w:szCs w:val="28"/>
          <w:shd w:val="clear" w:color="auto" w:fill="FFFFFF"/>
          <w:lang w:val="en-US"/>
        </w:rPr>
        <w:t>204</w:t>
      </w:r>
      <w:r w:rsidRPr="00E456D2">
        <w:rPr>
          <w:sz w:val="28"/>
          <w:szCs w:val="28"/>
          <w:shd w:val="clear" w:color="auto" w:fill="FFFFFF"/>
          <w:lang w:val="en-US"/>
        </w:rPr>
        <w:t>-</w:t>
      </w:r>
      <w:r w:rsidRPr="00593A59">
        <w:rPr>
          <w:sz w:val="28"/>
          <w:szCs w:val="28"/>
          <w:shd w:val="clear" w:color="auto" w:fill="FFFFFF"/>
          <w:lang w:val="en-US"/>
        </w:rPr>
        <w:t>589</w:t>
      </w:r>
      <w:r w:rsidRPr="00E456D2">
        <w:rPr>
          <w:sz w:val="28"/>
          <w:szCs w:val="28"/>
          <w:shd w:val="clear" w:color="auto" w:fill="FFFFFF"/>
          <w:lang w:val="en-US"/>
        </w:rPr>
        <w:t>.</w:t>
      </w:r>
    </w:p>
    <w:p w:rsidR="006569E6" w:rsidRPr="00E456D2" w:rsidRDefault="006569E6" w:rsidP="006569E6">
      <w:pPr>
        <w:pStyle w:val="a5"/>
        <w:numPr>
          <w:ilvl w:val="0"/>
          <w:numId w:val="24"/>
        </w:numPr>
        <w:tabs>
          <w:tab w:val="left" w:pos="993"/>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2C1297">
        <w:rPr>
          <w:sz w:val="28"/>
          <w:szCs w:val="28"/>
          <w:shd w:val="clear" w:color="auto" w:fill="FFFFFF"/>
          <w:lang w:val="en-US"/>
        </w:rPr>
        <w:t xml:space="preserve"> </w:t>
      </w:r>
      <w:r w:rsidRPr="00593A59">
        <w:rPr>
          <w:sz w:val="28"/>
          <w:szCs w:val="28"/>
          <w:shd w:val="clear" w:color="auto" w:fill="FFFFFF"/>
          <w:lang w:val="en-US"/>
        </w:rPr>
        <w:t>Goerens A</w:t>
      </w:r>
      <w:r w:rsidRPr="00E456D2">
        <w:rPr>
          <w:sz w:val="28"/>
          <w:szCs w:val="28"/>
          <w:shd w:val="clear" w:color="auto" w:fill="FFFFFF"/>
          <w:lang w:val="en-US"/>
        </w:rPr>
        <w:t>.</w:t>
      </w:r>
      <w:r w:rsidRPr="00593A59">
        <w:rPr>
          <w:sz w:val="28"/>
          <w:szCs w:val="28"/>
          <w:shd w:val="clear" w:color="auto" w:fill="FFFFFF"/>
          <w:lang w:val="en-US"/>
        </w:rPr>
        <w:t>, Lehnick D</w:t>
      </w:r>
      <w:r w:rsidRPr="00E456D2">
        <w:rPr>
          <w:sz w:val="28"/>
          <w:szCs w:val="28"/>
          <w:shd w:val="clear" w:color="auto" w:fill="FFFFFF"/>
          <w:lang w:val="en-US"/>
        </w:rPr>
        <w:t>.</w:t>
      </w:r>
      <w:r w:rsidRPr="00593A59">
        <w:rPr>
          <w:sz w:val="28"/>
          <w:szCs w:val="28"/>
          <w:shd w:val="clear" w:color="auto" w:fill="FFFFFF"/>
          <w:lang w:val="en-US"/>
        </w:rPr>
        <w:t>, Büttcher M</w:t>
      </w:r>
      <w:r w:rsidRPr="00E456D2">
        <w:rPr>
          <w:sz w:val="28"/>
          <w:szCs w:val="28"/>
          <w:shd w:val="clear" w:color="auto" w:fill="FFFFFF"/>
          <w:lang w:val="en-US"/>
        </w:rPr>
        <w:t>.</w:t>
      </w:r>
      <w:r w:rsidRPr="00593A59">
        <w:rPr>
          <w:sz w:val="28"/>
          <w:szCs w:val="28"/>
          <w:shd w:val="clear" w:color="auto" w:fill="FFFFFF"/>
          <w:lang w:val="en-US"/>
        </w:rPr>
        <w:t>, Daetwyler K</w:t>
      </w:r>
      <w:r w:rsidRPr="00E456D2">
        <w:rPr>
          <w:sz w:val="28"/>
          <w:szCs w:val="28"/>
          <w:shd w:val="clear" w:color="auto" w:fill="FFFFFF"/>
          <w:lang w:val="en-US"/>
        </w:rPr>
        <w:t>.</w:t>
      </w:r>
      <w:r w:rsidRPr="00593A59">
        <w:rPr>
          <w:sz w:val="28"/>
          <w:szCs w:val="28"/>
          <w:shd w:val="clear" w:color="auto" w:fill="FFFFFF"/>
          <w:lang w:val="en-US"/>
        </w:rPr>
        <w:t>, Fontana M</w:t>
      </w:r>
      <w:r w:rsidRPr="00E456D2">
        <w:rPr>
          <w:sz w:val="28"/>
          <w:szCs w:val="28"/>
          <w:shd w:val="clear" w:color="auto" w:fill="FFFFFF"/>
          <w:lang w:val="en-US"/>
        </w:rPr>
        <w:t>.</w:t>
      </w:r>
      <w:r w:rsidRPr="00593A59">
        <w:rPr>
          <w:sz w:val="28"/>
          <w:szCs w:val="28"/>
          <w:shd w:val="clear" w:color="auto" w:fill="FFFFFF"/>
          <w:lang w:val="en-US"/>
        </w:rPr>
        <w:t>, Genet P</w:t>
      </w:r>
      <w:r w:rsidRPr="00E456D2">
        <w:rPr>
          <w:sz w:val="28"/>
          <w:szCs w:val="28"/>
          <w:shd w:val="clear" w:color="auto" w:fill="FFFFFF"/>
          <w:lang w:val="en-US"/>
        </w:rPr>
        <w:t>.</w:t>
      </w:r>
      <w:r w:rsidRPr="00593A59">
        <w:rPr>
          <w:sz w:val="28"/>
          <w:szCs w:val="28"/>
          <w:shd w:val="clear" w:color="auto" w:fill="FFFFFF"/>
          <w:lang w:val="en-US"/>
        </w:rPr>
        <w:t>, Lurà M</w:t>
      </w:r>
      <w:r w:rsidRPr="00E456D2">
        <w:rPr>
          <w:sz w:val="28"/>
          <w:szCs w:val="28"/>
          <w:shd w:val="clear" w:color="auto" w:fill="FFFFFF"/>
          <w:lang w:val="en-US"/>
        </w:rPr>
        <w:t>.</w:t>
      </w:r>
      <w:r w:rsidRPr="00593A59">
        <w:rPr>
          <w:sz w:val="28"/>
          <w:szCs w:val="28"/>
          <w:shd w:val="clear" w:color="auto" w:fill="FFFFFF"/>
          <w:lang w:val="en-US"/>
        </w:rPr>
        <w:t>, Morgillo D</w:t>
      </w:r>
      <w:r w:rsidRPr="00E456D2">
        <w:rPr>
          <w:sz w:val="28"/>
          <w:szCs w:val="28"/>
          <w:shd w:val="clear" w:color="auto" w:fill="FFFFFF"/>
          <w:lang w:val="en-US"/>
        </w:rPr>
        <w:t>.</w:t>
      </w:r>
      <w:r w:rsidRPr="00593A59">
        <w:rPr>
          <w:sz w:val="28"/>
          <w:szCs w:val="28"/>
          <w:shd w:val="clear" w:color="auto" w:fill="FFFFFF"/>
          <w:lang w:val="en-US"/>
        </w:rPr>
        <w:t>, Pilgrim S</w:t>
      </w:r>
      <w:r w:rsidRPr="00E456D2">
        <w:rPr>
          <w:sz w:val="28"/>
          <w:szCs w:val="28"/>
          <w:shd w:val="clear" w:color="auto" w:fill="FFFFFF"/>
          <w:lang w:val="en-US"/>
        </w:rPr>
        <w:t>.</w:t>
      </w:r>
      <w:r w:rsidRPr="00593A59">
        <w:rPr>
          <w:sz w:val="28"/>
          <w:szCs w:val="28"/>
          <w:shd w:val="clear" w:color="auto" w:fill="FFFFFF"/>
          <w:lang w:val="en-US"/>
        </w:rPr>
        <w:t>, Schwendener-Scholl K</w:t>
      </w:r>
      <w:r w:rsidRPr="00E456D2">
        <w:rPr>
          <w:sz w:val="28"/>
          <w:szCs w:val="28"/>
          <w:shd w:val="clear" w:color="auto" w:fill="FFFFFF"/>
          <w:lang w:val="en-US"/>
        </w:rPr>
        <w:t>.</w:t>
      </w:r>
      <w:r w:rsidRPr="00593A59">
        <w:rPr>
          <w:sz w:val="28"/>
          <w:szCs w:val="28"/>
          <w:shd w:val="clear" w:color="auto" w:fill="FFFFFF"/>
          <w:lang w:val="en-US"/>
        </w:rPr>
        <w:t>, Regamey N</w:t>
      </w:r>
      <w:r w:rsidRPr="00E456D2">
        <w:rPr>
          <w:sz w:val="28"/>
          <w:szCs w:val="28"/>
          <w:shd w:val="clear" w:color="auto" w:fill="FFFFFF"/>
          <w:lang w:val="en-US"/>
        </w:rPr>
        <w:t>.</w:t>
      </w:r>
      <w:r w:rsidRPr="00593A59">
        <w:rPr>
          <w:sz w:val="28"/>
          <w:szCs w:val="28"/>
          <w:shd w:val="clear" w:color="auto" w:fill="FFFFFF"/>
          <w:lang w:val="en-US"/>
        </w:rPr>
        <w:t>, Neuhaus T</w:t>
      </w:r>
      <w:r w:rsidRPr="00E456D2">
        <w:rPr>
          <w:sz w:val="28"/>
          <w:szCs w:val="28"/>
          <w:shd w:val="clear" w:color="auto" w:fill="FFFFFF"/>
          <w:lang w:val="en-US"/>
        </w:rPr>
        <w:t>.</w:t>
      </w:r>
      <w:r w:rsidRPr="00593A59">
        <w:rPr>
          <w:sz w:val="28"/>
          <w:szCs w:val="28"/>
          <w:shd w:val="clear" w:color="auto" w:fill="FFFFFF"/>
          <w:lang w:val="en-US"/>
        </w:rPr>
        <w:t>J</w:t>
      </w:r>
      <w:r w:rsidRPr="00E456D2">
        <w:rPr>
          <w:sz w:val="28"/>
          <w:szCs w:val="28"/>
          <w:shd w:val="clear" w:color="auto" w:fill="FFFFFF"/>
          <w:lang w:val="en-US"/>
        </w:rPr>
        <w:t>.</w:t>
      </w:r>
      <w:r w:rsidRPr="00593A59">
        <w:rPr>
          <w:sz w:val="28"/>
          <w:szCs w:val="28"/>
          <w:shd w:val="clear" w:color="auto" w:fill="FFFFFF"/>
          <w:lang w:val="en-US"/>
        </w:rPr>
        <w:t>, Stocker M. Neonatal Ventilator Associated Pneumonia: A Quality Improvement Initiative Focusing on Antimicrobial Stewardship</w:t>
      </w:r>
      <w:r w:rsidRPr="00E456D2">
        <w:rPr>
          <w:sz w:val="28"/>
          <w:szCs w:val="28"/>
          <w:shd w:val="clear" w:color="auto" w:fill="FFFFFF"/>
          <w:lang w:val="en-US"/>
        </w:rPr>
        <w:t xml:space="preserve"> //</w:t>
      </w:r>
      <w:r w:rsidRPr="00593A59">
        <w:rPr>
          <w:sz w:val="28"/>
          <w:szCs w:val="28"/>
          <w:shd w:val="clear" w:color="auto" w:fill="FFFFFF"/>
          <w:lang w:val="en-US"/>
        </w:rPr>
        <w:t xml:space="preserve"> Front Pediatr</w:t>
      </w:r>
      <w:r w:rsidRPr="00E456D2">
        <w:rPr>
          <w:sz w:val="28"/>
          <w:szCs w:val="28"/>
          <w:shd w:val="clear" w:color="auto" w:fill="FFFFFF"/>
          <w:lang w:val="en-US"/>
        </w:rPr>
        <w:t xml:space="preserve">. </w:t>
      </w:r>
      <w:r>
        <w:rPr>
          <w:sz w:val="28"/>
          <w:szCs w:val="28"/>
          <w:shd w:val="clear" w:color="auto" w:fill="FFFFFF"/>
          <w:lang w:val="en-US"/>
        </w:rPr>
        <w:t>–</w:t>
      </w:r>
      <w:r w:rsidRPr="00E456D2">
        <w:rPr>
          <w:sz w:val="28"/>
          <w:szCs w:val="28"/>
          <w:shd w:val="clear" w:color="auto" w:fill="FFFFFF"/>
          <w:lang w:val="en-US"/>
        </w:rPr>
        <w:t xml:space="preserve"> 2018. -  №6. – </w:t>
      </w:r>
      <w:r>
        <w:rPr>
          <w:sz w:val="28"/>
          <w:szCs w:val="28"/>
          <w:shd w:val="clear" w:color="auto" w:fill="FFFFFF"/>
        </w:rPr>
        <w:t>Р</w:t>
      </w:r>
      <w:r w:rsidRPr="00E456D2">
        <w:rPr>
          <w:sz w:val="28"/>
          <w:szCs w:val="28"/>
          <w:shd w:val="clear" w:color="auto" w:fill="FFFFFF"/>
          <w:lang w:val="en-US"/>
        </w:rPr>
        <w:t xml:space="preserve">. 262.  </w:t>
      </w:r>
    </w:p>
    <w:p w:rsidR="006569E6" w:rsidRPr="00593A59"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Shah B</w:t>
      </w:r>
      <w:r w:rsidRPr="00E456D2">
        <w:rPr>
          <w:sz w:val="28"/>
          <w:szCs w:val="28"/>
          <w:shd w:val="clear" w:color="auto" w:fill="FFFFFF"/>
          <w:lang w:val="en-US"/>
        </w:rPr>
        <w:t>.</w:t>
      </w:r>
      <w:r w:rsidRPr="00593A59">
        <w:rPr>
          <w:sz w:val="28"/>
          <w:szCs w:val="28"/>
          <w:shd w:val="clear" w:color="auto" w:fill="FFFFFF"/>
          <w:lang w:val="en-US"/>
        </w:rPr>
        <w:t>A</w:t>
      </w:r>
      <w:r w:rsidRPr="00E456D2">
        <w:rPr>
          <w:sz w:val="28"/>
          <w:szCs w:val="28"/>
          <w:shd w:val="clear" w:color="auto" w:fill="FFFFFF"/>
          <w:lang w:val="en-US"/>
        </w:rPr>
        <w:t>.</w:t>
      </w:r>
      <w:r w:rsidRPr="00593A59">
        <w:rPr>
          <w:sz w:val="28"/>
          <w:szCs w:val="28"/>
          <w:shd w:val="clear" w:color="auto" w:fill="FFFFFF"/>
          <w:lang w:val="en-US"/>
        </w:rPr>
        <w:t>, Padbury J</w:t>
      </w:r>
      <w:r w:rsidRPr="00E456D2">
        <w:rPr>
          <w:sz w:val="28"/>
          <w:szCs w:val="28"/>
          <w:shd w:val="clear" w:color="auto" w:fill="FFFFFF"/>
          <w:lang w:val="en-US"/>
        </w:rPr>
        <w:t>.</w:t>
      </w:r>
      <w:r w:rsidRPr="00593A59">
        <w:rPr>
          <w:sz w:val="28"/>
          <w:szCs w:val="28"/>
          <w:shd w:val="clear" w:color="auto" w:fill="FFFFFF"/>
          <w:lang w:val="en-US"/>
        </w:rPr>
        <w:t>F. Neonatal sepsis: an old problem with new insights</w:t>
      </w:r>
      <w:r w:rsidRPr="00E456D2">
        <w:rPr>
          <w:sz w:val="28"/>
          <w:szCs w:val="28"/>
          <w:shd w:val="clear" w:color="auto" w:fill="FFFFFF"/>
          <w:lang w:val="en-US"/>
        </w:rPr>
        <w:t xml:space="preserve">  // </w:t>
      </w:r>
      <w:r w:rsidRPr="00593A59">
        <w:rPr>
          <w:sz w:val="28"/>
          <w:szCs w:val="28"/>
          <w:shd w:val="clear" w:color="auto" w:fill="FFFFFF"/>
          <w:lang w:val="en-US"/>
        </w:rPr>
        <w:t>Virulence.</w:t>
      </w:r>
      <w:r w:rsidRPr="00E456D2">
        <w:rPr>
          <w:sz w:val="28"/>
          <w:szCs w:val="28"/>
          <w:shd w:val="clear" w:color="auto" w:fill="FFFFFF"/>
          <w:lang w:val="en-US"/>
        </w:rPr>
        <w:t xml:space="preserve"> </w:t>
      </w:r>
      <w:r>
        <w:rPr>
          <w:sz w:val="28"/>
          <w:szCs w:val="28"/>
          <w:shd w:val="clear" w:color="auto" w:fill="FFFFFF"/>
          <w:lang w:val="en-US"/>
        </w:rPr>
        <w:t>–</w:t>
      </w:r>
      <w:r w:rsidRPr="00593A59">
        <w:rPr>
          <w:sz w:val="28"/>
          <w:szCs w:val="28"/>
          <w:shd w:val="clear" w:color="auto" w:fill="FFFFFF"/>
          <w:lang w:val="en-US"/>
        </w:rPr>
        <w:t xml:space="preserve"> 2014</w:t>
      </w:r>
      <w:r w:rsidRPr="00E456D2">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5</w:t>
      </w:r>
      <w:r w:rsidRPr="00E456D2">
        <w:rPr>
          <w:sz w:val="28"/>
          <w:szCs w:val="28"/>
          <w:shd w:val="clear" w:color="auto" w:fill="FFFFFF"/>
          <w:lang w:val="en-US"/>
        </w:rPr>
        <w:t>, №</w:t>
      </w:r>
      <w:r w:rsidRPr="00593A59">
        <w:rPr>
          <w:sz w:val="28"/>
          <w:szCs w:val="28"/>
          <w:shd w:val="clear" w:color="auto" w:fill="FFFFFF"/>
          <w:lang w:val="en-US"/>
        </w:rPr>
        <w:t>1</w:t>
      </w:r>
      <w:r w:rsidRPr="00E456D2">
        <w:rPr>
          <w:sz w:val="28"/>
          <w:szCs w:val="28"/>
          <w:shd w:val="clear" w:color="auto" w:fill="FFFFFF"/>
          <w:lang w:val="en-US"/>
        </w:rPr>
        <w:t xml:space="preserve">. – </w:t>
      </w:r>
      <w:r>
        <w:rPr>
          <w:sz w:val="28"/>
          <w:szCs w:val="28"/>
          <w:shd w:val="clear" w:color="auto" w:fill="FFFFFF"/>
        </w:rPr>
        <w:t>Р</w:t>
      </w:r>
      <w:r w:rsidRPr="00E456D2">
        <w:rPr>
          <w:sz w:val="28"/>
          <w:szCs w:val="28"/>
          <w:shd w:val="clear" w:color="auto" w:fill="FFFFFF"/>
          <w:lang w:val="en-US"/>
        </w:rPr>
        <w:t xml:space="preserve">. </w:t>
      </w:r>
      <w:r w:rsidRPr="00593A59">
        <w:rPr>
          <w:sz w:val="28"/>
          <w:szCs w:val="28"/>
          <w:shd w:val="clear" w:color="auto" w:fill="FFFFFF"/>
          <w:lang w:val="en-US"/>
        </w:rPr>
        <w:t>170-</w:t>
      </w:r>
      <w:r w:rsidRPr="00E456D2">
        <w:rPr>
          <w:sz w:val="28"/>
          <w:szCs w:val="28"/>
          <w:shd w:val="clear" w:color="auto" w:fill="FFFFFF"/>
          <w:lang w:val="en-US"/>
        </w:rPr>
        <w:t>17</w:t>
      </w:r>
      <w:r w:rsidRPr="00593A59">
        <w:rPr>
          <w:sz w:val="28"/>
          <w:szCs w:val="28"/>
          <w:shd w:val="clear" w:color="auto" w:fill="FFFFFF"/>
          <w:lang w:val="en-US"/>
        </w:rPr>
        <w:t xml:space="preserve">8. </w:t>
      </w:r>
      <w:r w:rsidRPr="00E456D2">
        <w:rPr>
          <w:sz w:val="28"/>
          <w:szCs w:val="28"/>
          <w:shd w:val="clear" w:color="auto" w:fill="FFFFFF"/>
          <w:lang w:val="en-US"/>
        </w:rPr>
        <w:t xml:space="preserve"> </w:t>
      </w:r>
    </w:p>
    <w:p w:rsidR="006569E6" w:rsidRPr="00593A59"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Bradley J</w:t>
      </w:r>
      <w:r w:rsidRPr="00E456D2">
        <w:rPr>
          <w:sz w:val="28"/>
          <w:szCs w:val="28"/>
          <w:shd w:val="clear" w:color="auto" w:fill="FFFFFF"/>
          <w:lang w:val="en-US"/>
        </w:rPr>
        <w:t>.</w:t>
      </w:r>
      <w:r w:rsidRPr="00593A59">
        <w:rPr>
          <w:sz w:val="28"/>
          <w:szCs w:val="28"/>
          <w:shd w:val="clear" w:color="auto" w:fill="FFFFFF"/>
          <w:lang w:val="en-US"/>
        </w:rPr>
        <w:t>S</w:t>
      </w:r>
      <w:r w:rsidRPr="00E456D2">
        <w:rPr>
          <w:sz w:val="28"/>
          <w:szCs w:val="28"/>
          <w:shd w:val="clear" w:color="auto" w:fill="FFFFFF"/>
          <w:lang w:val="en-US"/>
        </w:rPr>
        <w:t>.</w:t>
      </w:r>
      <w:r w:rsidRPr="00593A59">
        <w:rPr>
          <w:sz w:val="28"/>
          <w:szCs w:val="28"/>
          <w:shd w:val="clear" w:color="auto" w:fill="FFFFFF"/>
          <w:lang w:val="en-US"/>
        </w:rPr>
        <w:t>, Byington C</w:t>
      </w:r>
      <w:r w:rsidRPr="00E456D2">
        <w:rPr>
          <w:sz w:val="28"/>
          <w:szCs w:val="28"/>
          <w:shd w:val="clear" w:color="auto" w:fill="FFFFFF"/>
          <w:lang w:val="en-US"/>
        </w:rPr>
        <w:t>.</w:t>
      </w:r>
      <w:r w:rsidRPr="00593A59">
        <w:rPr>
          <w:sz w:val="28"/>
          <w:szCs w:val="28"/>
          <w:shd w:val="clear" w:color="auto" w:fill="FFFFFF"/>
          <w:lang w:val="en-US"/>
        </w:rPr>
        <w:t>L</w:t>
      </w:r>
      <w:r w:rsidRPr="00E456D2">
        <w:rPr>
          <w:sz w:val="28"/>
          <w:szCs w:val="28"/>
          <w:shd w:val="clear" w:color="auto" w:fill="FFFFFF"/>
          <w:lang w:val="en-US"/>
        </w:rPr>
        <w:t>.</w:t>
      </w:r>
      <w:r w:rsidRPr="00593A59">
        <w:rPr>
          <w:sz w:val="28"/>
          <w:szCs w:val="28"/>
          <w:shd w:val="clear" w:color="auto" w:fill="FFFFFF"/>
          <w:lang w:val="en-US"/>
        </w:rPr>
        <w:t>, Shah S</w:t>
      </w:r>
      <w:r w:rsidRPr="00E456D2">
        <w:rPr>
          <w:sz w:val="28"/>
          <w:szCs w:val="28"/>
          <w:shd w:val="clear" w:color="auto" w:fill="FFFFFF"/>
          <w:lang w:val="en-US"/>
        </w:rPr>
        <w:t>.</w:t>
      </w:r>
      <w:r w:rsidRPr="00593A59">
        <w:rPr>
          <w:sz w:val="28"/>
          <w:szCs w:val="28"/>
          <w:shd w:val="clear" w:color="auto" w:fill="FFFFFF"/>
          <w:lang w:val="en-US"/>
        </w:rPr>
        <w:t>S</w:t>
      </w:r>
      <w:r w:rsidRPr="00E456D2">
        <w:rPr>
          <w:sz w:val="28"/>
          <w:szCs w:val="28"/>
          <w:shd w:val="clear" w:color="auto" w:fill="FFFFFF"/>
          <w:lang w:val="en-US"/>
        </w:rPr>
        <w:t>.</w:t>
      </w:r>
      <w:r w:rsidRPr="00593A59">
        <w:rPr>
          <w:sz w:val="28"/>
          <w:szCs w:val="28"/>
          <w:shd w:val="clear" w:color="auto" w:fill="FFFFFF"/>
          <w:lang w:val="en-US"/>
        </w:rPr>
        <w:t>, Alverson B</w:t>
      </w:r>
      <w:r w:rsidRPr="00E456D2">
        <w:rPr>
          <w:sz w:val="28"/>
          <w:szCs w:val="28"/>
          <w:shd w:val="clear" w:color="auto" w:fill="FFFFFF"/>
          <w:lang w:val="en-US"/>
        </w:rPr>
        <w:t>.</w:t>
      </w:r>
      <w:r w:rsidRPr="00593A59">
        <w:rPr>
          <w:sz w:val="28"/>
          <w:szCs w:val="28"/>
          <w:shd w:val="clear" w:color="auto" w:fill="FFFFFF"/>
          <w:lang w:val="en-US"/>
        </w:rPr>
        <w:t>, Carter E</w:t>
      </w:r>
      <w:r w:rsidRPr="00E456D2">
        <w:rPr>
          <w:sz w:val="28"/>
          <w:szCs w:val="28"/>
          <w:shd w:val="clear" w:color="auto" w:fill="FFFFFF"/>
          <w:lang w:val="en-US"/>
        </w:rPr>
        <w:t>.</w:t>
      </w:r>
      <w:r w:rsidRPr="00593A59">
        <w:rPr>
          <w:sz w:val="28"/>
          <w:szCs w:val="28"/>
          <w:shd w:val="clear" w:color="auto" w:fill="FFFFFF"/>
          <w:lang w:val="en-US"/>
        </w:rPr>
        <w:t>R</w:t>
      </w:r>
      <w:r w:rsidRPr="00E456D2">
        <w:rPr>
          <w:sz w:val="28"/>
          <w:szCs w:val="28"/>
          <w:shd w:val="clear" w:color="auto" w:fill="FFFFFF"/>
          <w:lang w:val="en-US"/>
        </w:rPr>
        <w:t>.</w:t>
      </w:r>
      <w:r w:rsidRPr="00593A59">
        <w:rPr>
          <w:sz w:val="28"/>
          <w:szCs w:val="28"/>
          <w:shd w:val="clear" w:color="auto" w:fill="FFFFFF"/>
          <w:lang w:val="en-US"/>
        </w:rPr>
        <w:t>, Harrison C</w:t>
      </w:r>
      <w:r w:rsidRPr="00E456D2">
        <w:rPr>
          <w:sz w:val="28"/>
          <w:szCs w:val="28"/>
          <w:shd w:val="clear" w:color="auto" w:fill="FFFFFF"/>
          <w:lang w:val="en-US"/>
        </w:rPr>
        <w:t>.</w:t>
      </w:r>
      <w:r w:rsidRPr="00593A59">
        <w:rPr>
          <w:sz w:val="28"/>
          <w:szCs w:val="28"/>
          <w:shd w:val="clear" w:color="auto" w:fill="FFFFFF"/>
          <w:lang w:val="en-US"/>
        </w:rPr>
        <w:t>, Kaplan S</w:t>
      </w:r>
      <w:r w:rsidRPr="00E456D2">
        <w:rPr>
          <w:sz w:val="28"/>
          <w:szCs w:val="28"/>
          <w:shd w:val="clear" w:color="auto" w:fill="FFFFFF"/>
          <w:lang w:val="en-US"/>
        </w:rPr>
        <w:t>.</w:t>
      </w:r>
      <w:r w:rsidRPr="00593A59">
        <w:rPr>
          <w:sz w:val="28"/>
          <w:szCs w:val="28"/>
          <w:shd w:val="clear" w:color="auto" w:fill="FFFFFF"/>
          <w:lang w:val="en-US"/>
        </w:rPr>
        <w:t>L</w:t>
      </w:r>
      <w:r w:rsidRPr="00E456D2">
        <w:rPr>
          <w:sz w:val="28"/>
          <w:szCs w:val="28"/>
          <w:shd w:val="clear" w:color="auto" w:fill="FFFFFF"/>
          <w:lang w:val="en-US"/>
        </w:rPr>
        <w:t>.</w:t>
      </w:r>
      <w:r w:rsidRPr="00593A59">
        <w:rPr>
          <w:sz w:val="28"/>
          <w:szCs w:val="28"/>
          <w:shd w:val="clear" w:color="auto" w:fill="FFFFFF"/>
          <w:lang w:val="en-US"/>
        </w:rPr>
        <w:t>, Mace S</w:t>
      </w:r>
      <w:r w:rsidRPr="00E456D2">
        <w:rPr>
          <w:sz w:val="28"/>
          <w:szCs w:val="28"/>
          <w:shd w:val="clear" w:color="auto" w:fill="FFFFFF"/>
          <w:lang w:val="en-US"/>
        </w:rPr>
        <w:t>.</w:t>
      </w:r>
      <w:r w:rsidRPr="00593A59">
        <w:rPr>
          <w:sz w:val="28"/>
          <w:szCs w:val="28"/>
          <w:shd w:val="clear" w:color="auto" w:fill="FFFFFF"/>
          <w:lang w:val="en-US"/>
        </w:rPr>
        <w:t>E</w:t>
      </w:r>
      <w:r w:rsidRPr="00E456D2">
        <w:rPr>
          <w:sz w:val="28"/>
          <w:szCs w:val="28"/>
          <w:shd w:val="clear" w:color="auto" w:fill="FFFFFF"/>
          <w:lang w:val="en-US"/>
        </w:rPr>
        <w:t>.</w:t>
      </w:r>
      <w:r w:rsidRPr="00593A59">
        <w:rPr>
          <w:sz w:val="28"/>
          <w:szCs w:val="28"/>
          <w:shd w:val="clear" w:color="auto" w:fill="FFFFFF"/>
          <w:lang w:val="en-US"/>
        </w:rPr>
        <w:t>, McCracken G</w:t>
      </w:r>
      <w:r w:rsidRPr="00E456D2">
        <w:rPr>
          <w:sz w:val="28"/>
          <w:szCs w:val="28"/>
          <w:shd w:val="clear" w:color="auto" w:fill="FFFFFF"/>
          <w:lang w:val="en-US"/>
        </w:rPr>
        <w:t>.</w:t>
      </w:r>
      <w:r w:rsidRPr="00593A59">
        <w:rPr>
          <w:sz w:val="28"/>
          <w:szCs w:val="28"/>
          <w:shd w:val="clear" w:color="auto" w:fill="FFFFFF"/>
          <w:lang w:val="en-US"/>
        </w:rPr>
        <w:t>H</w:t>
      </w:r>
      <w:r w:rsidRPr="00E456D2">
        <w:rPr>
          <w:sz w:val="28"/>
          <w:szCs w:val="28"/>
          <w:shd w:val="clear" w:color="auto" w:fill="FFFFFF"/>
          <w:lang w:val="en-US"/>
        </w:rPr>
        <w:t>.</w:t>
      </w:r>
      <w:r w:rsidRPr="00593A59">
        <w:rPr>
          <w:sz w:val="28"/>
          <w:szCs w:val="28"/>
          <w:shd w:val="clear" w:color="auto" w:fill="FFFFFF"/>
          <w:lang w:val="en-US"/>
        </w:rPr>
        <w:t>, Moore M</w:t>
      </w:r>
      <w:r w:rsidRPr="00E456D2">
        <w:rPr>
          <w:sz w:val="28"/>
          <w:szCs w:val="28"/>
          <w:shd w:val="clear" w:color="auto" w:fill="FFFFFF"/>
          <w:lang w:val="en-US"/>
        </w:rPr>
        <w:t>.</w:t>
      </w:r>
      <w:r w:rsidRPr="00593A59">
        <w:rPr>
          <w:sz w:val="28"/>
          <w:szCs w:val="28"/>
          <w:shd w:val="clear" w:color="auto" w:fill="FFFFFF"/>
          <w:lang w:val="en-US"/>
        </w:rPr>
        <w:t>R</w:t>
      </w:r>
      <w:r w:rsidRPr="00E456D2">
        <w:rPr>
          <w:sz w:val="28"/>
          <w:szCs w:val="28"/>
          <w:shd w:val="clear" w:color="auto" w:fill="FFFFFF"/>
          <w:lang w:val="en-US"/>
        </w:rPr>
        <w:t>.</w:t>
      </w:r>
      <w:r w:rsidRPr="00593A59">
        <w:rPr>
          <w:sz w:val="28"/>
          <w:szCs w:val="28"/>
          <w:shd w:val="clear" w:color="auto" w:fill="FFFFFF"/>
          <w:lang w:val="en-US"/>
        </w:rPr>
        <w:t>, St Peter S</w:t>
      </w:r>
      <w:r w:rsidRPr="00E456D2">
        <w:rPr>
          <w:sz w:val="28"/>
          <w:szCs w:val="28"/>
          <w:shd w:val="clear" w:color="auto" w:fill="FFFFFF"/>
          <w:lang w:val="en-US"/>
        </w:rPr>
        <w:t>.</w:t>
      </w:r>
      <w:r w:rsidRPr="00593A59">
        <w:rPr>
          <w:sz w:val="28"/>
          <w:szCs w:val="28"/>
          <w:shd w:val="clear" w:color="auto" w:fill="FFFFFF"/>
          <w:lang w:val="en-US"/>
        </w:rPr>
        <w:t>D</w:t>
      </w:r>
      <w:r w:rsidRPr="00E456D2">
        <w:rPr>
          <w:sz w:val="28"/>
          <w:szCs w:val="28"/>
          <w:shd w:val="clear" w:color="auto" w:fill="FFFFFF"/>
          <w:lang w:val="en-US"/>
        </w:rPr>
        <w:t>.</w:t>
      </w:r>
      <w:r w:rsidRPr="00593A59">
        <w:rPr>
          <w:sz w:val="28"/>
          <w:szCs w:val="28"/>
          <w:shd w:val="clear" w:color="auto" w:fill="FFFFFF"/>
          <w:lang w:val="en-US"/>
        </w:rPr>
        <w:t>, Stockwell J</w:t>
      </w:r>
      <w:r w:rsidRPr="00E456D2">
        <w:rPr>
          <w:sz w:val="28"/>
          <w:szCs w:val="28"/>
          <w:shd w:val="clear" w:color="auto" w:fill="FFFFFF"/>
          <w:lang w:val="en-US"/>
        </w:rPr>
        <w:t>.</w:t>
      </w:r>
      <w:r w:rsidRPr="00593A59">
        <w:rPr>
          <w:sz w:val="28"/>
          <w:szCs w:val="28"/>
          <w:shd w:val="clear" w:color="auto" w:fill="FFFFFF"/>
          <w:lang w:val="en-US"/>
        </w:rPr>
        <w:t>A</w:t>
      </w:r>
      <w:r w:rsidRPr="00E456D2">
        <w:rPr>
          <w:sz w:val="28"/>
          <w:szCs w:val="28"/>
          <w:shd w:val="clear" w:color="auto" w:fill="FFFFFF"/>
          <w:lang w:val="en-US"/>
        </w:rPr>
        <w:t>.</w:t>
      </w:r>
      <w:r w:rsidRPr="00593A59">
        <w:rPr>
          <w:sz w:val="28"/>
          <w:szCs w:val="28"/>
          <w:shd w:val="clear" w:color="auto" w:fill="FFFFFF"/>
          <w:lang w:val="en-US"/>
        </w:rPr>
        <w:t>, Swanson J</w:t>
      </w:r>
      <w:r w:rsidRPr="00E456D2">
        <w:rPr>
          <w:sz w:val="28"/>
          <w:szCs w:val="28"/>
          <w:shd w:val="clear" w:color="auto" w:fill="FFFFFF"/>
          <w:lang w:val="en-US"/>
        </w:rPr>
        <w:t>.</w:t>
      </w:r>
      <w:r w:rsidRPr="00593A59">
        <w:rPr>
          <w:sz w:val="28"/>
          <w:szCs w:val="28"/>
          <w:shd w:val="clear" w:color="auto" w:fill="FFFFFF"/>
          <w:lang w:val="en-US"/>
        </w:rPr>
        <w:t>T</w:t>
      </w:r>
      <w:r w:rsidRPr="00E456D2">
        <w:rPr>
          <w:sz w:val="28"/>
          <w:szCs w:val="28"/>
          <w:shd w:val="clear" w:color="auto" w:fill="FFFFFF"/>
          <w:lang w:val="en-US"/>
        </w:rPr>
        <w:t xml:space="preserve">. </w:t>
      </w:r>
      <w:r w:rsidRPr="00593A59">
        <w:rPr>
          <w:sz w:val="28"/>
          <w:szCs w:val="28"/>
          <w:shd w:val="clear" w:color="auto" w:fill="FFFFFF"/>
          <w:lang w:val="en-US"/>
        </w:rPr>
        <w:t>Pediatric Infectious Diseases Society and the Infectious Diseases Society of America. The management of community-acquired pneumonia in infants and children older than 3 months of age: clinical practice guidelines by the Pediatric Infectious Diseases Society and the Infectious Diseases Society of America</w:t>
      </w:r>
      <w:r w:rsidRPr="00E456D2">
        <w:rPr>
          <w:sz w:val="28"/>
          <w:szCs w:val="28"/>
          <w:shd w:val="clear" w:color="auto" w:fill="FFFFFF"/>
          <w:lang w:val="en-US"/>
        </w:rPr>
        <w:t xml:space="preserve"> //</w:t>
      </w:r>
      <w:r w:rsidRPr="00593A59">
        <w:rPr>
          <w:sz w:val="28"/>
          <w:szCs w:val="28"/>
          <w:shd w:val="clear" w:color="auto" w:fill="FFFFFF"/>
          <w:lang w:val="en-US"/>
        </w:rPr>
        <w:t xml:space="preserve"> Clin Infect Dis. </w:t>
      </w:r>
      <w:r w:rsidRPr="00E456D2">
        <w:rPr>
          <w:sz w:val="28"/>
          <w:szCs w:val="28"/>
          <w:shd w:val="clear" w:color="auto" w:fill="FFFFFF"/>
          <w:lang w:val="en-US"/>
        </w:rPr>
        <w:t xml:space="preserve">– </w:t>
      </w:r>
      <w:r w:rsidRPr="00593A59">
        <w:rPr>
          <w:sz w:val="28"/>
          <w:szCs w:val="28"/>
          <w:shd w:val="clear" w:color="auto" w:fill="FFFFFF"/>
          <w:lang w:val="en-US"/>
        </w:rPr>
        <w:t>2011</w:t>
      </w:r>
      <w:r w:rsidRPr="00E456D2">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53</w:t>
      </w:r>
      <w:r w:rsidRPr="00E456D2">
        <w:rPr>
          <w:sz w:val="28"/>
          <w:szCs w:val="28"/>
          <w:shd w:val="clear" w:color="auto" w:fill="FFFFFF"/>
          <w:lang w:val="en-US"/>
        </w:rPr>
        <w:t>, №</w:t>
      </w:r>
      <w:r w:rsidRPr="00593A59">
        <w:rPr>
          <w:sz w:val="28"/>
          <w:szCs w:val="28"/>
          <w:shd w:val="clear" w:color="auto" w:fill="FFFFFF"/>
          <w:lang w:val="en-US"/>
        </w:rPr>
        <w:t>7</w:t>
      </w:r>
      <w:r w:rsidRPr="00E456D2">
        <w:rPr>
          <w:sz w:val="28"/>
          <w:szCs w:val="28"/>
          <w:shd w:val="clear" w:color="auto" w:fill="FFFFFF"/>
          <w:lang w:val="en-US"/>
        </w:rPr>
        <w:t xml:space="preserve">. – </w:t>
      </w:r>
      <w:r>
        <w:rPr>
          <w:sz w:val="28"/>
          <w:szCs w:val="28"/>
          <w:shd w:val="clear" w:color="auto" w:fill="FFFFFF"/>
        </w:rPr>
        <w:t>Р</w:t>
      </w:r>
      <w:r w:rsidRPr="00E456D2">
        <w:rPr>
          <w:sz w:val="28"/>
          <w:szCs w:val="28"/>
          <w:shd w:val="clear" w:color="auto" w:fill="FFFFFF"/>
          <w:lang w:val="en-US"/>
        </w:rPr>
        <w:t xml:space="preserve">. </w:t>
      </w:r>
      <w:r w:rsidRPr="00593A59">
        <w:rPr>
          <w:sz w:val="28"/>
          <w:szCs w:val="28"/>
          <w:shd w:val="clear" w:color="auto" w:fill="FFFFFF"/>
          <w:lang w:val="en-US"/>
        </w:rPr>
        <w:t xml:space="preserve">25-76. </w:t>
      </w:r>
      <w:r w:rsidRPr="00E456D2">
        <w:rPr>
          <w:sz w:val="28"/>
          <w:szCs w:val="28"/>
          <w:shd w:val="clear" w:color="auto" w:fill="FFFFFF"/>
          <w:lang w:val="en-US"/>
        </w:rPr>
        <w:t xml:space="preserve"> </w:t>
      </w:r>
    </w:p>
    <w:p w:rsidR="006569E6" w:rsidRPr="00593A59"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Heinonen S</w:t>
      </w:r>
      <w:r w:rsidRPr="00E456D2">
        <w:rPr>
          <w:sz w:val="28"/>
          <w:szCs w:val="28"/>
          <w:shd w:val="clear" w:color="auto" w:fill="FFFFFF"/>
          <w:lang w:val="en-US"/>
        </w:rPr>
        <w:t>.</w:t>
      </w:r>
      <w:r w:rsidRPr="00593A59">
        <w:rPr>
          <w:sz w:val="28"/>
          <w:szCs w:val="28"/>
          <w:shd w:val="clear" w:color="auto" w:fill="FFFFFF"/>
          <w:lang w:val="en-US"/>
        </w:rPr>
        <w:t>, Süvari L</w:t>
      </w:r>
      <w:r w:rsidRPr="00E456D2">
        <w:rPr>
          <w:sz w:val="28"/>
          <w:szCs w:val="28"/>
          <w:shd w:val="clear" w:color="auto" w:fill="FFFFFF"/>
          <w:lang w:val="en-US"/>
        </w:rPr>
        <w:t>.</w:t>
      </w:r>
      <w:r w:rsidRPr="00593A59">
        <w:rPr>
          <w:sz w:val="28"/>
          <w:szCs w:val="28"/>
          <w:shd w:val="clear" w:color="auto" w:fill="FFFFFF"/>
          <w:lang w:val="en-US"/>
        </w:rPr>
        <w:t>, Gissler M</w:t>
      </w:r>
      <w:r w:rsidRPr="00E456D2">
        <w:rPr>
          <w:sz w:val="28"/>
          <w:szCs w:val="28"/>
          <w:shd w:val="clear" w:color="auto" w:fill="FFFFFF"/>
          <w:lang w:val="en-US"/>
        </w:rPr>
        <w:t>.</w:t>
      </w:r>
      <w:r w:rsidRPr="00593A59">
        <w:rPr>
          <w:sz w:val="28"/>
          <w:szCs w:val="28"/>
          <w:shd w:val="clear" w:color="auto" w:fill="FFFFFF"/>
          <w:lang w:val="en-US"/>
        </w:rPr>
        <w:t>, Pitkänen O</w:t>
      </w:r>
      <w:r w:rsidRPr="00E456D2">
        <w:rPr>
          <w:sz w:val="28"/>
          <w:szCs w:val="28"/>
          <w:shd w:val="clear" w:color="auto" w:fill="FFFFFF"/>
          <w:lang w:val="en-US"/>
        </w:rPr>
        <w:t>.</w:t>
      </w:r>
      <w:r w:rsidRPr="00593A59">
        <w:rPr>
          <w:sz w:val="28"/>
          <w:szCs w:val="28"/>
          <w:shd w:val="clear" w:color="auto" w:fill="FFFFFF"/>
          <w:lang w:val="en-US"/>
        </w:rPr>
        <w:t>, Andersson S</w:t>
      </w:r>
      <w:r w:rsidRPr="00E456D2">
        <w:rPr>
          <w:sz w:val="28"/>
          <w:szCs w:val="28"/>
          <w:shd w:val="clear" w:color="auto" w:fill="FFFFFF"/>
          <w:lang w:val="en-US"/>
        </w:rPr>
        <w:t>.</w:t>
      </w:r>
      <w:r w:rsidRPr="00593A59">
        <w:rPr>
          <w:sz w:val="28"/>
          <w:szCs w:val="28"/>
          <w:shd w:val="clear" w:color="auto" w:fill="FFFFFF"/>
          <w:lang w:val="en-US"/>
        </w:rPr>
        <w:t>, Helve O. Transient Tachypnea of the Newborn Is Associated With an Increased Risk of Hospitalization Due to Respiratory Syncytial Virus Bronchiolitis</w:t>
      </w:r>
      <w:r w:rsidRPr="00E456D2">
        <w:rPr>
          <w:sz w:val="28"/>
          <w:szCs w:val="28"/>
          <w:shd w:val="clear" w:color="auto" w:fill="FFFFFF"/>
          <w:lang w:val="en-US"/>
        </w:rPr>
        <w:t xml:space="preserve"> //</w:t>
      </w:r>
      <w:r w:rsidRPr="00593A59">
        <w:rPr>
          <w:sz w:val="28"/>
          <w:szCs w:val="28"/>
          <w:shd w:val="clear" w:color="auto" w:fill="FFFFFF"/>
          <w:lang w:val="en-US"/>
        </w:rPr>
        <w:t xml:space="preserve"> Pediatr Infect Dis J.</w:t>
      </w:r>
      <w:r w:rsidRPr="00E456D2">
        <w:rPr>
          <w:sz w:val="28"/>
          <w:szCs w:val="28"/>
          <w:shd w:val="clear" w:color="auto" w:fill="FFFFFF"/>
          <w:lang w:val="en-US"/>
        </w:rPr>
        <w:t xml:space="preserve"> –</w:t>
      </w:r>
      <w:r w:rsidRPr="00593A59">
        <w:rPr>
          <w:sz w:val="28"/>
          <w:szCs w:val="28"/>
          <w:shd w:val="clear" w:color="auto" w:fill="FFFFFF"/>
          <w:lang w:val="en-US"/>
        </w:rPr>
        <w:t xml:space="preserve"> 2019</w:t>
      </w:r>
      <w:r w:rsidRPr="00E456D2">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38</w:t>
      </w:r>
      <w:r w:rsidRPr="00E456D2">
        <w:rPr>
          <w:sz w:val="28"/>
          <w:szCs w:val="28"/>
          <w:shd w:val="clear" w:color="auto" w:fill="FFFFFF"/>
          <w:lang w:val="en-US"/>
        </w:rPr>
        <w:t>, №</w:t>
      </w:r>
      <w:r w:rsidRPr="00593A59">
        <w:rPr>
          <w:sz w:val="28"/>
          <w:szCs w:val="28"/>
          <w:shd w:val="clear" w:color="auto" w:fill="FFFFFF"/>
          <w:lang w:val="en-US"/>
        </w:rPr>
        <w:t>4</w:t>
      </w:r>
      <w:r w:rsidRPr="00E456D2">
        <w:rPr>
          <w:sz w:val="28"/>
          <w:szCs w:val="28"/>
          <w:shd w:val="clear" w:color="auto" w:fill="FFFFFF"/>
          <w:lang w:val="en-US"/>
        </w:rPr>
        <w:t xml:space="preserve">. – </w:t>
      </w:r>
      <w:r>
        <w:rPr>
          <w:sz w:val="28"/>
          <w:szCs w:val="28"/>
          <w:shd w:val="clear" w:color="auto" w:fill="FFFFFF"/>
        </w:rPr>
        <w:t>Р</w:t>
      </w:r>
      <w:r w:rsidRPr="00E456D2">
        <w:rPr>
          <w:sz w:val="28"/>
          <w:szCs w:val="28"/>
          <w:shd w:val="clear" w:color="auto" w:fill="FFFFFF"/>
          <w:lang w:val="en-US"/>
        </w:rPr>
        <w:t xml:space="preserve">. </w:t>
      </w:r>
      <w:r w:rsidRPr="00593A59">
        <w:rPr>
          <w:sz w:val="28"/>
          <w:szCs w:val="28"/>
          <w:shd w:val="clear" w:color="auto" w:fill="FFFFFF"/>
          <w:lang w:val="en-US"/>
        </w:rPr>
        <w:t xml:space="preserve">419-421. </w:t>
      </w:r>
      <w:r w:rsidRPr="00E456D2">
        <w:rPr>
          <w:sz w:val="28"/>
          <w:szCs w:val="28"/>
          <w:shd w:val="clear" w:color="auto" w:fill="FFFFFF"/>
          <w:lang w:val="en-US"/>
        </w:rPr>
        <w:t xml:space="preserve"> </w:t>
      </w:r>
    </w:p>
    <w:p w:rsidR="006569E6" w:rsidRPr="00593A59"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C52776">
        <w:rPr>
          <w:rStyle w:val="ae"/>
          <w:b w:val="0"/>
          <w:bCs w:val="0"/>
          <w:sz w:val="28"/>
          <w:szCs w:val="28"/>
          <w:shd w:val="clear" w:color="auto" w:fill="FFFFFF"/>
          <w:lang w:val="en-US"/>
        </w:rPr>
        <w:t xml:space="preserve">Muhammad Aslam, </w:t>
      </w:r>
      <w:r w:rsidRPr="00C52776">
        <w:rPr>
          <w:rStyle w:val="ae"/>
          <w:b w:val="0"/>
          <w:bCs w:val="0"/>
          <w:sz w:val="28"/>
          <w:szCs w:val="28"/>
          <w:shd w:val="clear" w:color="auto" w:fill="FFFFFF"/>
          <w:lang w:val="en-GB"/>
        </w:rPr>
        <w:t>Medscape</w:t>
      </w:r>
      <w:r w:rsidRPr="00C52776">
        <w:rPr>
          <w:rStyle w:val="ae"/>
          <w:b w:val="0"/>
          <w:bCs w:val="0"/>
          <w:sz w:val="28"/>
          <w:szCs w:val="28"/>
          <w:shd w:val="clear" w:color="auto" w:fill="FFFFFF"/>
          <w:lang w:val="en-US"/>
        </w:rPr>
        <w:t xml:space="preserve">, </w:t>
      </w:r>
      <w:hyperlink r:id="rId95" w:history="1">
        <w:r w:rsidRPr="00593A59">
          <w:rPr>
            <w:rStyle w:val="a4"/>
            <w:rFonts w:eastAsiaTheme="majorEastAsia"/>
            <w:color w:val="auto"/>
            <w:sz w:val="28"/>
            <w:szCs w:val="28"/>
            <w:u w:val="none"/>
            <w:lang w:val="en-US"/>
          </w:rPr>
          <w:t>Drugs &amp; Diseases</w:t>
        </w:r>
      </w:hyperlink>
      <w:r w:rsidRPr="00593A59">
        <w:rPr>
          <w:sz w:val="28"/>
          <w:szCs w:val="28"/>
          <w:lang w:val="en-US"/>
        </w:rPr>
        <w:t xml:space="preserve">. </w:t>
      </w:r>
      <w:hyperlink r:id="rId96" w:history="1">
        <w:r w:rsidRPr="00593A59">
          <w:rPr>
            <w:rStyle w:val="a4"/>
            <w:rFonts w:eastAsiaTheme="majorEastAsia"/>
            <w:color w:val="auto"/>
            <w:sz w:val="28"/>
            <w:szCs w:val="28"/>
            <w:u w:val="none"/>
            <w:lang w:val="en-US"/>
          </w:rPr>
          <w:t>Pediatrics: Cardiac Disease and Critical Care Medicine</w:t>
        </w:r>
      </w:hyperlink>
      <w:r w:rsidRPr="00593A59">
        <w:rPr>
          <w:sz w:val="28"/>
          <w:szCs w:val="28"/>
          <w:lang w:val="en-US"/>
        </w:rPr>
        <w:t xml:space="preserve">. </w:t>
      </w:r>
      <w:r w:rsidRPr="00E456D2">
        <w:rPr>
          <w:sz w:val="28"/>
          <w:szCs w:val="28"/>
          <w:lang w:val="en-US"/>
        </w:rPr>
        <w:t xml:space="preserve">- </w:t>
      </w:r>
      <w:r w:rsidRPr="00593A59">
        <w:rPr>
          <w:sz w:val="28"/>
          <w:szCs w:val="28"/>
          <w:lang w:val="en-US"/>
        </w:rPr>
        <w:t>Congenital Pneumonia Treatment &amp; Management</w:t>
      </w:r>
      <w:r w:rsidRPr="00E456D2">
        <w:rPr>
          <w:sz w:val="28"/>
          <w:szCs w:val="28"/>
          <w:lang w:val="en-US"/>
        </w:rPr>
        <w:t xml:space="preserve">, </w:t>
      </w:r>
      <w:r w:rsidRPr="00593A59">
        <w:rPr>
          <w:sz w:val="28"/>
          <w:szCs w:val="28"/>
          <w:lang w:val="en-US"/>
        </w:rPr>
        <w:t>2022</w:t>
      </w:r>
      <w:r w:rsidRPr="00E456D2">
        <w:rPr>
          <w:sz w:val="28"/>
          <w:szCs w:val="28"/>
          <w:lang w:val="en-US"/>
        </w:rPr>
        <w:t xml:space="preserve">. – 104 </w:t>
      </w:r>
      <w:r>
        <w:rPr>
          <w:sz w:val="28"/>
          <w:szCs w:val="28"/>
        </w:rPr>
        <w:t>р</w:t>
      </w:r>
      <w:r w:rsidRPr="00E456D2">
        <w:rPr>
          <w:sz w:val="28"/>
          <w:szCs w:val="28"/>
          <w:lang w:val="en-US"/>
        </w:rPr>
        <w:t>.</w:t>
      </w:r>
      <w:r w:rsidRPr="00593A59">
        <w:rPr>
          <w:sz w:val="28"/>
          <w:szCs w:val="28"/>
          <w:lang w:val="en-US"/>
        </w:rPr>
        <w:t> </w:t>
      </w:r>
    </w:p>
    <w:p w:rsidR="006569E6" w:rsidRPr="00593A59"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Norman A</w:t>
      </w:r>
      <w:r w:rsidRPr="00E456D2">
        <w:rPr>
          <w:sz w:val="28"/>
          <w:szCs w:val="28"/>
          <w:shd w:val="clear" w:color="auto" w:fill="FFFFFF"/>
          <w:lang w:val="en-US"/>
        </w:rPr>
        <w:t>.</w:t>
      </w:r>
      <w:r w:rsidRPr="00593A59">
        <w:rPr>
          <w:sz w:val="28"/>
          <w:szCs w:val="28"/>
          <w:shd w:val="clear" w:color="auto" w:fill="FFFFFF"/>
          <w:lang w:val="en-US"/>
        </w:rPr>
        <w:t>W</w:t>
      </w:r>
      <w:r w:rsidRPr="00E456D2">
        <w:rPr>
          <w:sz w:val="28"/>
          <w:szCs w:val="28"/>
          <w:shd w:val="clear" w:color="auto" w:fill="FFFFFF"/>
          <w:lang w:val="en-US"/>
        </w:rPr>
        <w:t xml:space="preserve">. </w:t>
      </w:r>
      <w:r w:rsidRPr="00593A59">
        <w:rPr>
          <w:sz w:val="28"/>
          <w:szCs w:val="28"/>
          <w:shd w:val="clear" w:color="auto" w:fill="FFFFFF"/>
          <w:lang w:val="en-US"/>
        </w:rPr>
        <w:t xml:space="preserve"> From vitamin D to hormone D: fundamentals of the vitamin D endocrine system essential for good health</w:t>
      </w:r>
      <w:r w:rsidRPr="00E456D2">
        <w:rPr>
          <w:sz w:val="28"/>
          <w:szCs w:val="28"/>
          <w:shd w:val="clear" w:color="auto" w:fill="FFFFFF"/>
          <w:lang w:val="en-US"/>
        </w:rPr>
        <w:t xml:space="preserve"> //</w:t>
      </w:r>
      <w:r w:rsidRPr="00593A59">
        <w:rPr>
          <w:sz w:val="28"/>
          <w:szCs w:val="28"/>
          <w:shd w:val="clear" w:color="auto" w:fill="FFFFFF"/>
          <w:lang w:val="en-US"/>
        </w:rPr>
        <w:t xml:space="preserve"> Am J Clin Nutr.</w:t>
      </w:r>
      <w:r w:rsidRPr="00E456D2">
        <w:rPr>
          <w:sz w:val="28"/>
          <w:szCs w:val="28"/>
          <w:shd w:val="clear" w:color="auto" w:fill="FFFFFF"/>
          <w:lang w:val="en-US"/>
        </w:rPr>
        <w:t xml:space="preserve"> </w:t>
      </w:r>
      <w:r>
        <w:rPr>
          <w:sz w:val="28"/>
          <w:szCs w:val="28"/>
          <w:shd w:val="clear" w:color="auto" w:fill="FFFFFF"/>
          <w:lang w:val="en-US"/>
        </w:rPr>
        <w:t>–</w:t>
      </w:r>
      <w:r w:rsidRPr="00593A59">
        <w:rPr>
          <w:sz w:val="28"/>
          <w:szCs w:val="28"/>
          <w:shd w:val="clear" w:color="auto" w:fill="FFFFFF"/>
          <w:lang w:val="en-US"/>
        </w:rPr>
        <w:t xml:space="preserve"> 2008</w:t>
      </w:r>
      <w:r w:rsidRPr="00E456D2">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88</w:t>
      </w:r>
      <w:r w:rsidRPr="00E456D2">
        <w:rPr>
          <w:sz w:val="28"/>
          <w:szCs w:val="28"/>
          <w:shd w:val="clear" w:color="auto" w:fill="FFFFFF"/>
          <w:lang w:val="en-US"/>
        </w:rPr>
        <w:t>, №</w:t>
      </w:r>
      <w:r w:rsidRPr="00593A59">
        <w:rPr>
          <w:sz w:val="28"/>
          <w:szCs w:val="28"/>
          <w:shd w:val="clear" w:color="auto" w:fill="FFFFFF"/>
          <w:lang w:val="en-US"/>
        </w:rPr>
        <w:t>2</w:t>
      </w:r>
      <w:r w:rsidRPr="00E456D2">
        <w:rPr>
          <w:sz w:val="28"/>
          <w:szCs w:val="28"/>
          <w:shd w:val="clear" w:color="auto" w:fill="FFFFFF"/>
          <w:lang w:val="en-US"/>
        </w:rPr>
        <w:t xml:space="preserve">. – </w:t>
      </w:r>
      <w:r>
        <w:rPr>
          <w:sz w:val="28"/>
          <w:szCs w:val="28"/>
          <w:shd w:val="clear" w:color="auto" w:fill="FFFFFF"/>
        </w:rPr>
        <w:t>Р</w:t>
      </w:r>
      <w:r w:rsidRPr="00E456D2">
        <w:rPr>
          <w:sz w:val="28"/>
          <w:szCs w:val="28"/>
          <w:shd w:val="clear" w:color="auto" w:fill="FFFFFF"/>
          <w:lang w:val="en-US"/>
        </w:rPr>
        <w:t xml:space="preserve">. </w:t>
      </w:r>
      <w:r w:rsidRPr="00593A59">
        <w:rPr>
          <w:sz w:val="28"/>
          <w:szCs w:val="28"/>
          <w:shd w:val="clear" w:color="auto" w:fill="FFFFFF"/>
          <w:lang w:val="en-US"/>
        </w:rPr>
        <w:t xml:space="preserve">491-499. </w:t>
      </w:r>
      <w:r w:rsidRPr="00E456D2">
        <w:rPr>
          <w:sz w:val="28"/>
          <w:szCs w:val="28"/>
          <w:shd w:val="clear" w:color="auto" w:fill="FFFFFF"/>
          <w:lang w:val="en-US"/>
        </w:rPr>
        <w:t xml:space="preserve"> </w:t>
      </w:r>
    </w:p>
    <w:p w:rsidR="006569E6" w:rsidRPr="00E456D2" w:rsidRDefault="006569E6" w:rsidP="006569E6">
      <w:pPr>
        <w:pStyle w:val="a5"/>
        <w:numPr>
          <w:ilvl w:val="0"/>
          <w:numId w:val="24"/>
        </w:numPr>
        <w:shd w:val="clear" w:color="auto" w:fill="FFFFFF"/>
        <w:tabs>
          <w:tab w:val="left" w:pos="851"/>
          <w:tab w:val="left" w:pos="1134"/>
        </w:tabs>
        <w:autoSpaceDE w:val="0"/>
        <w:autoSpaceDN w:val="0"/>
        <w:adjustRightInd w:val="0"/>
        <w:spacing w:before="400" w:beforeAutospacing="0" w:after="40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Clemens T</w:t>
      </w:r>
      <w:r w:rsidRPr="00E456D2">
        <w:rPr>
          <w:sz w:val="28"/>
          <w:szCs w:val="28"/>
          <w:shd w:val="clear" w:color="auto" w:fill="FFFFFF"/>
          <w:lang w:val="en-US"/>
        </w:rPr>
        <w:t>.</w:t>
      </w:r>
      <w:r w:rsidRPr="00593A59">
        <w:rPr>
          <w:sz w:val="28"/>
          <w:szCs w:val="28"/>
          <w:shd w:val="clear" w:color="auto" w:fill="FFFFFF"/>
          <w:lang w:val="en-US"/>
        </w:rPr>
        <w:t>L</w:t>
      </w:r>
      <w:r w:rsidRPr="00E456D2">
        <w:rPr>
          <w:sz w:val="28"/>
          <w:szCs w:val="28"/>
          <w:shd w:val="clear" w:color="auto" w:fill="FFFFFF"/>
          <w:lang w:val="en-US"/>
        </w:rPr>
        <w:t>.</w:t>
      </w:r>
      <w:r w:rsidRPr="00593A59">
        <w:rPr>
          <w:sz w:val="28"/>
          <w:szCs w:val="28"/>
          <w:shd w:val="clear" w:color="auto" w:fill="FFFFFF"/>
          <w:lang w:val="en-US"/>
        </w:rPr>
        <w:t>, Adams J</w:t>
      </w:r>
      <w:r w:rsidRPr="00E456D2">
        <w:rPr>
          <w:sz w:val="28"/>
          <w:szCs w:val="28"/>
          <w:shd w:val="clear" w:color="auto" w:fill="FFFFFF"/>
          <w:lang w:val="en-US"/>
        </w:rPr>
        <w:t>.</w:t>
      </w:r>
      <w:r w:rsidRPr="00593A59">
        <w:rPr>
          <w:sz w:val="28"/>
          <w:szCs w:val="28"/>
          <w:shd w:val="clear" w:color="auto" w:fill="FFFFFF"/>
          <w:lang w:val="en-US"/>
        </w:rPr>
        <w:t>S</w:t>
      </w:r>
      <w:r w:rsidRPr="00E456D2">
        <w:rPr>
          <w:sz w:val="28"/>
          <w:szCs w:val="28"/>
          <w:shd w:val="clear" w:color="auto" w:fill="FFFFFF"/>
          <w:lang w:val="en-US"/>
        </w:rPr>
        <w:t>.</w:t>
      </w:r>
      <w:r w:rsidRPr="00593A59">
        <w:rPr>
          <w:sz w:val="28"/>
          <w:szCs w:val="28"/>
          <w:shd w:val="clear" w:color="auto" w:fill="FFFFFF"/>
          <w:lang w:val="en-US"/>
        </w:rPr>
        <w:t>, Henderson S</w:t>
      </w:r>
      <w:r w:rsidRPr="00E456D2">
        <w:rPr>
          <w:sz w:val="28"/>
          <w:szCs w:val="28"/>
          <w:shd w:val="clear" w:color="auto" w:fill="FFFFFF"/>
          <w:lang w:val="en-US"/>
        </w:rPr>
        <w:t>.</w:t>
      </w:r>
      <w:r w:rsidRPr="00593A59">
        <w:rPr>
          <w:sz w:val="28"/>
          <w:szCs w:val="28"/>
          <w:shd w:val="clear" w:color="auto" w:fill="FFFFFF"/>
          <w:lang w:val="en-US"/>
        </w:rPr>
        <w:t>L</w:t>
      </w:r>
      <w:r w:rsidRPr="00E456D2">
        <w:rPr>
          <w:sz w:val="28"/>
          <w:szCs w:val="28"/>
          <w:shd w:val="clear" w:color="auto" w:fill="FFFFFF"/>
          <w:lang w:val="en-US"/>
        </w:rPr>
        <w:t>.</w:t>
      </w:r>
      <w:r w:rsidRPr="00593A59">
        <w:rPr>
          <w:sz w:val="28"/>
          <w:szCs w:val="28"/>
          <w:shd w:val="clear" w:color="auto" w:fill="FFFFFF"/>
          <w:lang w:val="en-US"/>
        </w:rPr>
        <w:t>, Holick M</w:t>
      </w:r>
      <w:r w:rsidRPr="00E456D2">
        <w:rPr>
          <w:sz w:val="28"/>
          <w:szCs w:val="28"/>
          <w:shd w:val="clear" w:color="auto" w:fill="FFFFFF"/>
          <w:lang w:val="en-US"/>
        </w:rPr>
        <w:t>.</w:t>
      </w:r>
      <w:r w:rsidRPr="00593A59">
        <w:rPr>
          <w:sz w:val="28"/>
          <w:szCs w:val="28"/>
          <w:shd w:val="clear" w:color="auto" w:fill="FFFFFF"/>
          <w:lang w:val="en-US"/>
        </w:rPr>
        <w:t>F. Increased skin pigment reduces the capacity of skin to synthesise vitamin D3</w:t>
      </w:r>
      <w:r w:rsidRPr="00E456D2">
        <w:rPr>
          <w:sz w:val="28"/>
          <w:szCs w:val="28"/>
          <w:shd w:val="clear" w:color="auto" w:fill="FFFFFF"/>
          <w:lang w:val="en-US"/>
        </w:rPr>
        <w:t xml:space="preserve"> //</w:t>
      </w:r>
      <w:r w:rsidRPr="00593A59">
        <w:rPr>
          <w:sz w:val="28"/>
          <w:szCs w:val="28"/>
          <w:shd w:val="clear" w:color="auto" w:fill="FFFFFF"/>
          <w:lang w:val="en-US"/>
        </w:rPr>
        <w:t xml:space="preserve"> Lancet</w:t>
      </w:r>
      <w:r w:rsidRPr="00E456D2">
        <w:rPr>
          <w:sz w:val="28"/>
          <w:szCs w:val="28"/>
          <w:shd w:val="clear" w:color="auto" w:fill="FFFFFF"/>
          <w:lang w:val="en-US"/>
        </w:rPr>
        <w:t xml:space="preserve">. </w:t>
      </w:r>
      <w:r>
        <w:rPr>
          <w:sz w:val="28"/>
          <w:szCs w:val="28"/>
          <w:shd w:val="clear" w:color="auto" w:fill="FFFFFF"/>
          <w:lang w:val="en-US"/>
        </w:rPr>
        <w:t>–</w:t>
      </w:r>
      <w:r w:rsidRPr="00E456D2">
        <w:rPr>
          <w:sz w:val="28"/>
          <w:szCs w:val="28"/>
          <w:shd w:val="clear" w:color="auto" w:fill="FFFFFF"/>
          <w:lang w:val="en-US"/>
        </w:rPr>
        <w:t xml:space="preserve"> 1982. - </w:t>
      </w:r>
      <w:r>
        <w:rPr>
          <w:sz w:val="28"/>
          <w:szCs w:val="28"/>
          <w:shd w:val="clear" w:color="auto" w:fill="FFFFFF"/>
          <w:lang w:val="en-US"/>
        </w:rPr>
        <w:t xml:space="preserve">Vol. </w:t>
      </w:r>
      <w:r w:rsidRPr="00E456D2">
        <w:rPr>
          <w:sz w:val="28"/>
          <w:szCs w:val="28"/>
          <w:shd w:val="clear" w:color="auto" w:fill="FFFFFF"/>
          <w:lang w:val="en-US"/>
        </w:rPr>
        <w:t xml:space="preserve">1, №8263. – </w:t>
      </w:r>
      <w:r>
        <w:rPr>
          <w:sz w:val="28"/>
          <w:szCs w:val="28"/>
          <w:shd w:val="clear" w:color="auto" w:fill="FFFFFF"/>
        </w:rPr>
        <w:t>Р</w:t>
      </w:r>
      <w:r w:rsidRPr="00E456D2">
        <w:rPr>
          <w:sz w:val="28"/>
          <w:szCs w:val="28"/>
          <w:shd w:val="clear" w:color="auto" w:fill="FFFFFF"/>
          <w:lang w:val="en-US"/>
        </w:rPr>
        <w:t xml:space="preserve">. 74-76.  </w:t>
      </w:r>
      <w:r w:rsidRPr="00593A59">
        <w:rPr>
          <w:sz w:val="28"/>
          <w:szCs w:val="28"/>
          <w:lang w:val="en-US"/>
        </w:rPr>
        <w:t> </w:t>
      </w:r>
    </w:p>
    <w:p w:rsidR="006569E6" w:rsidRPr="00593A59" w:rsidRDefault="006569E6" w:rsidP="006569E6">
      <w:pPr>
        <w:pStyle w:val="a5"/>
        <w:numPr>
          <w:ilvl w:val="0"/>
          <w:numId w:val="24"/>
        </w:numPr>
        <w:shd w:val="clear" w:color="auto" w:fill="FFFFFF"/>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Gupta G.R.A. Vitamin D deficiency in India: prevalence, causalities and interventions</w:t>
      </w:r>
      <w:r w:rsidRPr="00D11201">
        <w:rPr>
          <w:sz w:val="28"/>
          <w:szCs w:val="28"/>
          <w:shd w:val="clear" w:color="auto" w:fill="FFFFFF"/>
          <w:lang w:val="en-US"/>
        </w:rPr>
        <w:t xml:space="preserve"> //</w:t>
      </w:r>
      <w:r w:rsidRPr="00593A59">
        <w:rPr>
          <w:sz w:val="28"/>
          <w:szCs w:val="28"/>
          <w:shd w:val="clear" w:color="auto" w:fill="FFFFFF"/>
          <w:lang w:val="en-US"/>
        </w:rPr>
        <w:t xml:space="preserve"> Nutrients.</w:t>
      </w:r>
      <w:r w:rsidRPr="00D11201">
        <w:rPr>
          <w:sz w:val="28"/>
          <w:szCs w:val="28"/>
          <w:shd w:val="clear" w:color="auto" w:fill="FFFFFF"/>
          <w:lang w:val="en-US"/>
        </w:rPr>
        <w:t xml:space="preserve"> </w:t>
      </w:r>
      <w:r>
        <w:rPr>
          <w:sz w:val="28"/>
          <w:szCs w:val="28"/>
          <w:shd w:val="clear" w:color="auto" w:fill="FFFFFF"/>
          <w:lang w:val="en-US"/>
        </w:rPr>
        <w:t>–</w:t>
      </w:r>
      <w:r w:rsidRPr="00593A59">
        <w:rPr>
          <w:sz w:val="28"/>
          <w:szCs w:val="28"/>
          <w:shd w:val="clear" w:color="auto" w:fill="FFFFFF"/>
          <w:lang w:val="en-US"/>
        </w:rPr>
        <w:t xml:space="preserve"> 2014</w:t>
      </w:r>
      <w:r w:rsidRPr="00D11201">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6</w:t>
      </w:r>
      <w:r w:rsidRPr="00D11201">
        <w:rPr>
          <w:sz w:val="28"/>
          <w:szCs w:val="28"/>
          <w:shd w:val="clear" w:color="auto" w:fill="FFFFFF"/>
          <w:lang w:val="en-US"/>
        </w:rPr>
        <w:t>, №</w:t>
      </w:r>
      <w:r w:rsidRPr="00593A59">
        <w:rPr>
          <w:sz w:val="28"/>
          <w:szCs w:val="28"/>
          <w:shd w:val="clear" w:color="auto" w:fill="FFFFFF"/>
          <w:lang w:val="en-US"/>
        </w:rPr>
        <w:t>2</w:t>
      </w:r>
      <w:r w:rsidRPr="00D11201">
        <w:rPr>
          <w:sz w:val="28"/>
          <w:szCs w:val="28"/>
          <w:shd w:val="clear" w:color="auto" w:fill="FFFFFF"/>
          <w:lang w:val="en-US"/>
        </w:rPr>
        <w:t xml:space="preserve">. – </w:t>
      </w:r>
      <w:r>
        <w:rPr>
          <w:sz w:val="28"/>
          <w:szCs w:val="28"/>
          <w:shd w:val="clear" w:color="auto" w:fill="FFFFFF"/>
        </w:rPr>
        <w:t>Р</w:t>
      </w:r>
      <w:r w:rsidRPr="00D11201">
        <w:rPr>
          <w:sz w:val="28"/>
          <w:szCs w:val="28"/>
          <w:shd w:val="clear" w:color="auto" w:fill="FFFFFF"/>
          <w:lang w:val="en-US"/>
        </w:rPr>
        <w:t xml:space="preserve">. </w:t>
      </w:r>
      <w:r w:rsidRPr="00593A59">
        <w:rPr>
          <w:sz w:val="28"/>
          <w:szCs w:val="28"/>
          <w:shd w:val="clear" w:color="auto" w:fill="FFFFFF"/>
          <w:lang w:val="en-US"/>
        </w:rPr>
        <w:t xml:space="preserve">729-75. </w:t>
      </w:r>
      <w:r w:rsidRPr="00D11201">
        <w:rPr>
          <w:sz w:val="28"/>
          <w:szCs w:val="28"/>
          <w:shd w:val="clear" w:color="auto" w:fill="FFFFFF"/>
          <w:lang w:val="en-US"/>
        </w:rPr>
        <w:t xml:space="preserve"> </w:t>
      </w:r>
    </w:p>
    <w:p w:rsidR="006569E6" w:rsidRPr="00593A59" w:rsidRDefault="006569E6" w:rsidP="006569E6">
      <w:pPr>
        <w:pStyle w:val="p"/>
        <w:numPr>
          <w:ilvl w:val="0"/>
          <w:numId w:val="24"/>
        </w:numPr>
        <w:shd w:val="clear" w:color="auto" w:fill="FFFFFF"/>
        <w:tabs>
          <w:tab w:val="left" w:pos="851"/>
          <w:tab w:val="left" w:pos="1134"/>
        </w:tabs>
        <w:spacing w:before="0" w:beforeAutospacing="0" w:after="0" w:afterAutospacing="0"/>
        <w:ind w:left="0" w:firstLine="567"/>
        <w:jc w:val="both"/>
        <w:rPr>
          <w:sz w:val="28"/>
          <w:szCs w:val="28"/>
          <w:shd w:val="clear" w:color="auto" w:fill="FFFFFF"/>
          <w:lang w:val="en-US"/>
        </w:rPr>
      </w:pPr>
      <w:r w:rsidRPr="00593A59">
        <w:rPr>
          <w:sz w:val="28"/>
          <w:szCs w:val="28"/>
          <w:shd w:val="clear" w:color="auto" w:fill="FFFFFF"/>
          <w:lang w:val="en-US"/>
        </w:rPr>
        <w:t>Holick M</w:t>
      </w:r>
      <w:r w:rsidRPr="00D11201">
        <w:rPr>
          <w:sz w:val="28"/>
          <w:szCs w:val="28"/>
          <w:shd w:val="clear" w:color="auto" w:fill="FFFFFF"/>
          <w:lang w:val="en-US"/>
        </w:rPr>
        <w:t>.</w:t>
      </w:r>
      <w:r w:rsidRPr="00593A59">
        <w:rPr>
          <w:sz w:val="28"/>
          <w:szCs w:val="28"/>
          <w:shd w:val="clear" w:color="auto" w:fill="FFFFFF"/>
          <w:lang w:val="en-US"/>
        </w:rPr>
        <w:t>F. Environmental factors that influence the cutaneous production of vitamin D</w:t>
      </w:r>
      <w:r w:rsidRPr="00D11201">
        <w:rPr>
          <w:sz w:val="28"/>
          <w:szCs w:val="28"/>
          <w:shd w:val="clear" w:color="auto" w:fill="FFFFFF"/>
          <w:lang w:val="en-US"/>
        </w:rPr>
        <w:t xml:space="preserve"> //</w:t>
      </w:r>
      <w:r w:rsidRPr="00593A59">
        <w:rPr>
          <w:sz w:val="28"/>
          <w:szCs w:val="28"/>
          <w:shd w:val="clear" w:color="auto" w:fill="FFFFFF"/>
          <w:lang w:val="en-US"/>
        </w:rPr>
        <w:t xml:space="preserve"> Am J Clin Nutr. </w:t>
      </w:r>
      <w:r w:rsidRPr="00D11201">
        <w:rPr>
          <w:sz w:val="28"/>
          <w:szCs w:val="28"/>
          <w:shd w:val="clear" w:color="auto" w:fill="FFFFFF"/>
          <w:lang w:val="en-US"/>
        </w:rPr>
        <w:t xml:space="preserve">– </w:t>
      </w:r>
      <w:r w:rsidRPr="00593A59">
        <w:rPr>
          <w:sz w:val="28"/>
          <w:szCs w:val="28"/>
          <w:shd w:val="clear" w:color="auto" w:fill="FFFFFF"/>
          <w:lang w:val="en-US"/>
        </w:rPr>
        <w:t>1995</w:t>
      </w:r>
      <w:r w:rsidRPr="00D11201">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61</w:t>
      </w:r>
      <w:r w:rsidRPr="00D11201">
        <w:rPr>
          <w:sz w:val="28"/>
          <w:szCs w:val="28"/>
          <w:shd w:val="clear" w:color="auto" w:fill="FFFFFF"/>
          <w:lang w:val="en-US"/>
        </w:rPr>
        <w:t xml:space="preserve">, </w:t>
      </w:r>
      <w:r w:rsidRPr="00593A59">
        <w:rPr>
          <w:sz w:val="28"/>
          <w:szCs w:val="28"/>
          <w:shd w:val="clear" w:color="auto" w:fill="FFFFFF"/>
          <w:lang w:val="en-US"/>
        </w:rPr>
        <w:t>suppl</w:t>
      </w:r>
      <w:r>
        <w:rPr>
          <w:sz w:val="28"/>
          <w:szCs w:val="28"/>
          <w:shd w:val="clear" w:color="auto" w:fill="FFFFFF"/>
        </w:rPr>
        <w:t>е</w:t>
      </w:r>
      <w:r w:rsidRPr="00593A59">
        <w:rPr>
          <w:sz w:val="28"/>
          <w:szCs w:val="28"/>
          <w:shd w:val="clear" w:color="auto" w:fill="FFFFFF"/>
          <w:lang w:val="en-US"/>
        </w:rPr>
        <w:t xml:space="preserve"> 3</w:t>
      </w:r>
      <w:r w:rsidRPr="00D11201">
        <w:rPr>
          <w:sz w:val="28"/>
          <w:szCs w:val="28"/>
          <w:shd w:val="clear" w:color="auto" w:fill="FFFFFF"/>
          <w:lang w:val="en-US"/>
        </w:rPr>
        <w:t xml:space="preserve">. – </w:t>
      </w:r>
      <w:r>
        <w:rPr>
          <w:sz w:val="28"/>
          <w:szCs w:val="28"/>
          <w:shd w:val="clear" w:color="auto" w:fill="FFFFFF"/>
        </w:rPr>
        <w:t>Р</w:t>
      </w:r>
      <w:r w:rsidRPr="00D11201">
        <w:rPr>
          <w:sz w:val="28"/>
          <w:szCs w:val="28"/>
          <w:shd w:val="clear" w:color="auto" w:fill="FFFFFF"/>
          <w:lang w:val="en-US"/>
        </w:rPr>
        <w:t xml:space="preserve">. </w:t>
      </w:r>
      <w:r w:rsidRPr="00593A59">
        <w:rPr>
          <w:sz w:val="28"/>
          <w:szCs w:val="28"/>
          <w:shd w:val="clear" w:color="auto" w:fill="FFFFFF"/>
          <w:lang w:val="en-US"/>
        </w:rPr>
        <w:t xml:space="preserve">638-645. </w:t>
      </w:r>
      <w:r w:rsidRPr="00D11201">
        <w:rPr>
          <w:sz w:val="28"/>
          <w:szCs w:val="28"/>
          <w:shd w:val="clear" w:color="auto" w:fill="FFFFFF"/>
          <w:lang w:val="en-US"/>
        </w:rPr>
        <w:t xml:space="preserve"> </w:t>
      </w:r>
    </w:p>
    <w:p w:rsidR="006569E6" w:rsidRPr="00D11201"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Esposito S</w:t>
      </w:r>
      <w:r w:rsidRPr="00D11201">
        <w:rPr>
          <w:sz w:val="28"/>
          <w:szCs w:val="28"/>
          <w:shd w:val="clear" w:color="auto" w:fill="FFFFFF"/>
          <w:lang w:val="en-US"/>
        </w:rPr>
        <w:t>.</w:t>
      </w:r>
      <w:r w:rsidRPr="00593A59">
        <w:rPr>
          <w:sz w:val="28"/>
          <w:szCs w:val="28"/>
          <w:shd w:val="clear" w:color="auto" w:fill="FFFFFF"/>
          <w:lang w:val="en-US"/>
        </w:rPr>
        <w:t>, Lelii M. Vitamin D and respiratory tract infections in childhood</w:t>
      </w:r>
      <w:r w:rsidRPr="00D11201">
        <w:rPr>
          <w:sz w:val="28"/>
          <w:szCs w:val="28"/>
          <w:shd w:val="clear" w:color="auto" w:fill="FFFFFF"/>
          <w:lang w:val="en-US"/>
        </w:rPr>
        <w:t xml:space="preserve"> //</w:t>
      </w:r>
      <w:r w:rsidRPr="00593A59">
        <w:rPr>
          <w:sz w:val="28"/>
          <w:szCs w:val="28"/>
          <w:shd w:val="clear" w:color="auto" w:fill="FFFFFF"/>
          <w:lang w:val="en-US"/>
        </w:rPr>
        <w:t xml:space="preserve"> </w:t>
      </w:r>
      <w:r w:rsidRPr="00D11201">
        <w:rPr>
          <w:sz w:val="28"/>
          <w:szCs w:val="28"/>
          <w:shd w:val="clear" w:color="auto" w:fill="FFFFFF"/>
          <w:lang w:val="en-US"/>
        </w:rPr>
        <w:t xml:space="preserve">BMC Infect Dis. – 2015. - </w:t>
      </w:r>
      <w:r>
        <w:rPr>
          <w:sz w:val="28"/>
          <w:szCs w:val="28"/>
          <w:shd w:val="clear" w:color="auto" w:fill="FFFFFF"/>
          <w:lang w:val="en-US"/>
        </w:rPr>
        <w:t xml:space="preserve">Vol. </w:t>
      </w:r>
      <w:r w:rsidRPr="00D11201">
        <w:rPr>
          <w:sz w:val="28"/>
          <w:szCs w:val="28"/>
          <w:shd w:val="clear" w:color="auto" w:fill="FFFFFF"/>
          <w:lang w:val="en-US"/>
        </w:rPr>
        <w:t xml:space="preserve">15. – </w:t>
      </w:r>
      <w:r>
        <w:rPr>
          <w:sz w:val="28"/>
          <w:szCs w:val="28"/>
          <w:shd w:val="clear" w:color="auto" w:fill="FFFFFF"/>
        </w:rPr>
        <w:t>Р</w:t>
      </w:r>
      <w:r w:rsidRPr="00D11201">
        <w:rPr>
          <w:sz w:val="28"/>
          <w:szCs w:val="28"/>
          <w:shd w:val="clear" w:color="auto" w:fill="FFFFFF"/>
          <w:lang w:val="en-US"/>
        </w:rPr>
        <w:t xml:space="preserve">. 487.  </w:t>
      </w:r>
    </w:p>
    <w:p w:rsidR="006569E6" w:rsidRPr="00D11201"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Christakos S</w:t>
      </w:r>
      <w:r w:rsidRPr="00D11201">
        <w:rPr>
          <w:sz w:val="28"/>
          <w:szCs w:val="28"/>
          <w:shd w:val="clear" w:color="auto" w:fill="FFFFFF"/>
          <w:lang w:val="en-US"/>
        </w:rPr>
        <w:t>.</w:t>
      </w:r>
      <w:r w:rsidRPr="00593A59">
        <w:rPr>
          <w:sz w:val="28"/>
          <w:szCs w:val="28"/>
          <w:shd w:val="clear" w:color="auto" w:fill="FFFFFF"/>
          <w:lang w:val="en-US"/>
        </w:rPr>
        <w:t>, Ajibade D</w:t>
      </w:r>
      <w:r w:rsidRPr="00D11201">
        <w:rPr>
          <w:sz w:val="28"/>
          <w:szCs w:val="28"/>
          <w:shd w:val="clear" w:color="auto" w:fill="FFFFFF"/>
          <w:lang w:val="en-US"/>
        </w:rPr>
        <w:t>.</w:t>
      </w:r>
      <w:r w:rsidRPr="00593A59">
        <w:rPr>
          <w:sz w:val="28"/>
          <w:szCs w:val="28"/>
          <w:shd w:val="clear" w:color="auto" w:fill="FFFFFF"/>
          <w:lang w:val="en-US"/>
        </w:rPr>
        <w:t>V</w:t>
      </w:r>
      <w:r w:rsidRPr="00D11201">
        <w:rPr>
          <w:sz w:val="28"/>
          <w:szCs w:val="28"/>
          <w:shd w:val="clear" w:color="auto" w:fill="FFFFFF"/>
          <w:lang w:val="en-US"/>
        </w:rPr>
        <w:t>.</w:t>
      </w:r>
      <w:r w:rsidRPr="00593A59">
        <w:rPr>
          <w:sz w:val="28"/>
          <w:szCs w:val="28"/>
          <w:shd w:val="clear" w:color="auto" w:fill="FFFFFF"/>
          <w:lang w:val="en-US"/>
        </w:rPr>
        <w:t>, Dhawan P</w:t>
      </w:r>
      <w:r w:rsidRPr="00D11201">
        <w:rPr>
          <w:sz w:val="28"/>
          <w:szCs w:val="28"/>
          <w:shd w:val="clear" w:color="auto" w:fill="FFFFFF"/>
          <w:lang w:val="en-US"/>
        </w:rPr>
        <w:t>.</w:t>
      </w:r>
      <w:r w:rsidRPr="00593A59">
        <w:rPr>
          <w:sz w:val="28"/>
          <w:szCs w:val="28"/>
          <w:shd w:val="clear" w:color="auto" w:fill="FFFFFF"/>
          <w:lang w:val="en-US"/>
        </w:rPr>
        <w:t>, Fechner A</w:t>
      </w:r>
      <w:r w:rsidRPr="00D11201">
        <w:rPr>
          <w:sz w:val="28"/>
          <w:szCs w:val="28"/>
          <w:shd w:val="clear" w:color="auto" w:fill="FFFFFF"/>
          <w:lang w:val="en-US"/>
        </w:rPr>
        <w:t>.</w:t>
      </w:r>
      <w:r w:rsidRPr="00593A59">
        <w:rPr>
          <w:sz w:val="28"/>
          <w:szCs w:val="28"/>
          <w:shd w:val="clear" w:color="auto" w:fill="FFFFFF"/>
          <w:lang w:val="en-US"/>
        </w:rPr>
        <w:t>J</w:t>
      </w:r>
      <w:r w:rsidRPr="00D11201">
        <w:rPr>
          <w:sz w:val="28"/>
          <w:szCs w:val="28"/>
          <w:shd w:val="clear" w:color="auto" w:fill="FFFFFF"/>
          <w:lang w:val="en-US"/>
        </w:rPr>
        <w:t>.</w:t>
      </w:r>
      <w:r w:rsidRPr="00593A59">
        <w:rPr>
          <w:sz w:val="28"/>
          <w:szCs w:val="28"/>
          <w:shd w:val="clear" w:color="auto" w:fill="FFFFFF"/>
          <w:lang w:val="en-US"/>
        </w:rPr>
        <w:t>, Mady L</w:t>
      </w:r>
      <w:r w:rsidRPr="00D11201">
        <w:rPr>
          <w:sz w:val="28"/>
          <w:szCs w:val="28"/>
          <w:shd w:val="clear" w:color="auto" w:fill="FFFFFF"/>
          <w:lang w:val="en-US"/>
        </w:rPr>
        <w:t>.</w:t>
      </w:r>
      <w:r w:rsidRPr="00593A59">
        <w:rPr>
          <w:sz w:val="28"/>
          <w:szCs w:val="28"/>
          <w:shd w:val="clear" w:color="auto" w:fill="FFFFFF"/>
          <w:lang w:val="en-US"/>
        </w:rPr>
        <w:t>J. Vitamin D: metabolism</w:t>
      </w:r>
      <w:r w:rsidRPr="00D11201">
        <w:rPr>
          <w:sz w:val="28"/>
          <w:szCs w:val="28"/>
          <w:shd w:val="clear" w:color="auto" w:fill="FFFFFF"/>
          <w:lang w:val="en-US"/>
        </w:rPr>
        <w:t xml:space="preserve"> //</w:t>
      </w:r>
      <w:r w:rsidRPr="00593A59">
        <w:rPr>
          <w:sz w:val="28"/>
          <w:szCs w:val="28"/>
          <w:shd w:val="clear" w:color="auto" w:fill="FFFFFF"/>
          <w:lang w:val="en-US"/>
        </w:rPr>
        <w:t xml:space="preserve"> Endocrinol Metab Clin North Am. </w:t>
      </w:r>
      <w:r w:rsidRPr="00D11201">
        <w:rPr>
          <w:sz w:val="28"/>
          <w:szCs w:val="28"/>
          <w:shd w:val="clear" w:color="auto" w:fill="FFFFFF"/>
          <w:lang w:val="en-US"/>
        </w:rPr>
        <w:t xml:space="preserve">– </w:t>
      </w:r>
      <w:r w:rsidRPr="00593A59">
        <w:rPr>
          <w:sz w:val="28"/>
          <w:szCs w:val="28"/>
          <w:shd w:val="clear" w:color="auto" w:fill="FFFFFF"/>
          <w:lang w:val="en-US"/>
        </w:rPr>
        <w:t>2010</w:t>
      </w:r>
      <w:r w:rsidRPr="00D11201">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39</w:t>
      </w:r>
      <w:r w:rsidRPr="00D11201">
        <w:rPr>
          <w:sz w:val="28"/>
          <w:szCs w:val="28"/>
          <w:shd w:val="clear" w:color="auto" w:fill="FFFFFF"/>
          <w:lang w:val="en-US"/>
        </w:rPr>
        <w:t>, №</w:t>
      </w:r>
      <w:r w:rsidRPr="00593A59">
        <w:rPr>
          <w:sz w:val="28"/>
          <w:szCs w:val="28"/>
          <w:shd w:val="clear" w:color="auto" w:fill="FFFFFF"/>
          <w:lang w:val="en-US"/>
        </w:rPr>
        <w:t>2</w:t>
      </w:r>
      <w:r w:rsidRPr="00D11201">
        <w:rPr>
          <w:sz w:val="28"/>
          <w:szCs w:val="28"/>
          <w:shd w:val="clear" w:color="auto" w:fill="FFFFFF"/>
          <w:lang w:val="en-US"/>
        </w:rPr>
        <w:t xml:space="preserve">. – </w:t>
      </w:r>
      <w:r>
        <w:rPr>
          <w:sz w:val="28"/>
          <w:szCs w:val="28"/>
          <w:shd w:val="clear" w:color="auto" w:fill="FFFFFF"/>
        </w:rPr>
        <w:t>Р</w:t>
      </w:r>
      <w:r w:rsidRPr="00D11201">
        <w:rPr>
          <w:sz w:val="28"/>
          <w:szCs w:val="28"/>
          <w:shd w:val="clear" w:color="auto" w:fill="FFFFFF"/>
          <w:lang w:val="en-US"/>
        </w:rPr>
        <w:t xml:space="preserve">. </w:t>
      </w:r>
      <w:r w:rsidRPr="00593A59">
        <w:rPr>
          <w:sz w:val="28"/>
          <w:szCs w:val="28"/>
          <w:shd w:val="clear" w:color="auto" w:fill="FFFFFF"/>
          <w:lang w:val="en-US"/>
        </w:rPr>
        <w:t>243-53</w:t>
      </w:r>
      <w:r w:rsidRPr="00D11201">
        <w:rPr>
          <w:sz w:val="28"/>
          <w:szCs w:val="28"/>
          <w:shd w:val="clear" w:color="auto" w:fill="FFFFFF"/>
          <w:lang w:val="en-US"/>
        </w:rPr>
        <w:t>.</w:t>
      </w:r>
    </w:p>
    <w:p w:rsidR="006569E6" w:rsidRPr="00593A59"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Antoniucci D</w:t>
      </w:r>
      <w:r w:rsidRPr="00D11201">
        <w:rPr>
          <w:sz w:val="28"/>
          <w:szCs w:val="28"/>
          <w:shd w:val="clear" w:color="auto" w:fill="FFFFFF"/>
          <w:lang w:val="en-US"/>
        </w:rPr>
        <w:t>.</w:t>
      </w:r>
      <w:r w:rsidRPr="00593A59">
        <w:rPr>
          <w:sz w:val="28"/>
          <w:szCs w:val="28"/>
          <w:shd w:val="clear" w:color="auto" w:fill="FFFFFF"/>
          <w:lang w:val="en-US"/>
        </w:rPr>
        <w:t>M</w:t>
      </w:r>
      <w:r w:rsidRPr="00D11201">
        <w:rPr>
          <w:sz w:val="28"/>
          <w:szCs w:val="28"/>
          <w:shd w:val="clear" w:color="auto" w:fill="FFFFFF"/>
          <w:lang w:val="en-US"/>
        </w:rPr>
        <w:t>.</w:t>
      </w:r>
      <w:r w:rsidRPr="00593A59">
        <w:rPr>
          <w:sz w:val="28"/>
          <w:szCs w:val="28"/>
          <w:shd w:val="clear" w:color="auto" w:fill="FFFFFF"/>
          <w:lang w:val="en-US"/>
        </w:rPr>
        <w:t>, Yamashita T</w:t>
      </w:r>
      <w:r w:rsidRPr="00D11201">
        <w:rPr>
          <w:sz w:val="28"/>
          <w:szCs w:val="28"/>
          <w:shd w:val="clear" w:color="auto" w:fill="FFFFFF"/>
          <w:lang w:val="en-US"/>
        </w:rPr>
        <w:t>.</w:t>
      </w:r>
      <w:r w:rsidRPr="00593A59">
        <w:rPr>
          <w:sz w:val="28"/>
          <w:szCs w:val="28"/>
          <w:shd w:val="clear" w:color="auto" w:fill="FFFFFF"/>
          <w:lang w:val="en-US"/>
        </w:rPr>
        <w:t>, Portale A</w:t>
      </w:r>
      <w:r w:rsidRPr="00D11201">
        <w:rPr>
          <w:sz w:val="28"/>
          <w:szCs w:val="28"/>
          <w:shd w:val="clear" w:color="auto" w:fill="FFFFFF"/>
          <w:lang w:val="en-US"/>
        </w:rPr>
        <w:t>.</w:t>
      </w:r>
      <w:r w:rsidRPr="00593A59">
        <w:rPr>
          <w:sz w:val="28"/>
          <w:szCs w:val="28"/>
          <w:shd w:val="clear" w:color="auto" w:fill="FFFFFF"/>
          <w:lang w:val="en-US"/>
        </w:rPr>
        <w:t>A. Dietary phosphorus regulates serum fibroblast growth factor-23 concentrations in healthy men</w:t>
      </w:r>
      <w:r w:rsidRPr="00D11201">
        <w:rPr>
          <w:sz w:val="28"/>
          <w:szCs w:val="28"/>
          <w:shd w:val="clear" w:color="auto" w:fill="FFFFFF"/>
          <w:lang w:val="en-US"/>
        </w:rPr>
        <w:t xml:space="preserve"> //</w:t>
      </w:r>
      <w:r w:rsidRPr="00593A59">
        <w:rPr>
          <w:sz w:val="28"/>
          <w:szCs w:val="28"/>
          <w:shd w:val="clear" w:color="auto" w:fill="FFFFFF"/>
          <w:lang w:val="en-US"/>
        </w:rPr>
        <w:t xml:space="preserve"> J Clin Endocrinol Metab. </w:t>
      </w:r>
      <w:r w:rsidRPr="00D11201">
        <w:rPr>
          <w:sz w:val="28"/>
          <w:szCs w:val="28"/>
          <w:shd w:val="clear" w:color="auto" w:fill="FFFFFF"/>
          <w:lang w:val="en-US"/>
        </w:rPr>
        <w:t xml:space="preserve">– </w:t>
      </w:r>
      <w:r w:rsidRPr="00593A59">
        <w:rPr>
          <w:sz w:val="28"/>
          <w:szCs w:val="28"/>
          <w:shd w:val="clear" w:color="auto" w:fill="FFFFFF"/>
          <w:lang w:val="en-US"/>
        </w:rPr>
        <w:t>2006</w:t>
      </w:r>
      <w:r w:rsidRPr="00D11201">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91</w:t>
      </w:r>
      <w:r w:rsidRPr="00D11201">
        <w:rPr>
          <w:sz w:val="28"/>
          <w:szCs w:val="28"/>
          <w:shd w:val="clear" w:color="auto" w:fill="FFFFFF"/>
          <w:lang w:val="en-US"/>
        </w:rPr>
        <w:t>, №</w:t>
      </w:r>
      <w:r w:rsidRPr="00593A59">
        <w:rPr>
          <w:sz w:val="28"/>
          <w:szCs w:val="28"/>
          <w:shd w:val="clear" w:color="auto" w:fill="FFFFFF"/>
          <w:lang w:val="en-US"/>
        </w:rPr>
        <w:t>8</w:t>
      </w:r>
      <w:r w:rsidRPr="00D11201">
        <w:rPr>
          <w:sz w:val="28"/>
          <w:szCs w:val="28"/>
          <w:shd w:val="clear" w:color="auto" w:fill="FFFFFF"/>
          <w:lang w:val="en-US"/>
        </w:rPr>
        <w:t xml:space="preserve">. – </w:t>
      </w:r>
      <w:r>
        <w:rPr>
          <w:sz w:val="28"/>
          <w:szCs w:val="28"/>
          <w:shd w:val="clear" w:color="auto" w:fill="FFFFFF"/>
        </w:rPr>
        <w:t>Р</w:t>
      </w:r>
      <w:r w:rsidRPr="00D11201">
        <w:rPr>
          <w:sz w:val="28"/>
          <w:szCs w:val="28"/>
          <w:shd w:val="clear" w:color="auto" w:fill="FFFFFF"/>
          <w:lang w:val="en-US"/>
        </w:rPr>
        <w:t xml:space="preserve">. </w:t>
      </w:r>
      <w:r w:rsidRPr="00593A59">
        <w:rPr>
          <w:sz w:val="28"/>
          <w:szCs w:val="28"/>
          <w:shd w:val="clear" w:color="auto" w:fill="FFFFFF"/>
          <w:lang w:val="en-US"/>
        </w:rPr>
        <w:t>3144-</w:t>
      </w:r>
      <w:r w:rsidRPr="00D11201">
        <w:rPr>
          <w:sz w:val="28"/>
          <w:szCs w:val="28"/>
          <w:shd w:val="clear" w:color="auto" w:fill="FFFFFF"/>
          <w:lang w:val="en-US"/>
        </w:rPr>
        <w:t>314</w:t>
      </w:r>
      <w:r w:rsidRPr="00593A59">
        <w:rPr>
          <w:sz w:val="28"/>
          <w:szCs w:val="28"/>
          <w:shd w:val="clear" w:color="auto" w:fill="FFFFFF"/>
          <w:lang w:val="en-US"/>
        </w:rPr>
        <w:t xml:space="preserve">9. </w:t>
      </w:r>
      <w:r w:rsidRPr="00D11201">
        <w:rPr>
          <w:sz w:val="28"/>
          <w:szCs w:val="28"/>
          <w:shd w:val="clear" w:color="auto" w:fill="FFFFFF"/>
          <w:lang w:val="en-US"/>
        </w:rPr>
        <w:t xml:space="preserve"> </w:t>
      </w:r>
    </w:p>
    <w:p w:rsidR="006569E6" w:rsidRPr="00593A59"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Adorini L</w:t>
      </w:r>
      <w:r w:rsidRPr="00D11201">
        <w:rPr>
          <w:sz w:val="28"/>
          <w:szCs w:val="28"/>
          <w:shd w:val="clear" w:color="auto" w:fill="FFFFFF"/>
          <w:lang w:val="en-US"/>
        </w:rPr>
        <w:t>.</w:t>
      </w:r>
      <w:r w:rsidRPr="00593A59">
        <w:rPr>
          <w:sz w:val="28"/>
          <w:szCs w:val="28"/>
          <w:shd w:val="clear" w:color="auto" w:fill="FFFFFF"/>
          <w:lang w:val="en-US"/>
        </w:rPr>
        <w:t>, Penna G. Control of autoimmune diseases by the vitamin D endocrine system</w:t>
      </w:r>
      <w:r w:rsidRPr="00D11201">
        <w:rPr>
          <w:sz w:val="28"/>
          <w:szCs w:val="28"/>
          <w:shd w:val="clear" w:color="auto" w:fill="FFFFFF"/>
          <w:lang w:val="en-US"/>
        </w:rPr>
        <w:t xml:space="preserve"> //</w:t>
      </w:r>
      <w:r w:rsidRPr="00593A59">
        <w:rPr>
          <w:sz w:val="28"/>
          <w:szCs w:val="28"/>
          <w:shd w:val="clear" w:color="auto" w:fill="FFFFFF"/>
          <w:lang w:val="en-US"/>
        </w:rPr>
        <w:t xml:space="preserve"> Nat Clin Pract Rheumatol. </w:t>
      </w:r>
      <w:r w:rsidRPr="00D11201">
        <w:rPr>
          <w:sz w:val="28"/>
          <w:szCs w:val="28"/>
          <w:shd w:val="clear" w:color="auto" w:fill="FFFFFF"/>
          <w:lang w:val="en-US"/>
        </w:rPr>
        <w:t xml:space="preserve">– </w:t>
      </w:r>
      <w:r w:rsidRPr="00593A59">
        <w:rPr>
          <w:sz w:val="28"/>
          <w:szCs w:val="28"/>
          <w:shd w:val="clear" w:color="auto" w:fill="FFFFFF"/>
          <w:lang w:val="en-US"/>
        </w:rPr>
        <w:t>2008</w:t>
      </w:r>
      <w:r w:rsidRPr="00D11201">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4</w:t>
      </w:r>
      <w:r w:rsidRPr="00D11201">
        <w:rPr>
          <w:sz w:val="28"/>
          <w:szCs w:val="28"/>
          <w:shd w:val="clear" w:color="auto" w:fill="FFFFFF"/>
          <w:lang w:val="en-US"/>
        </w:rPr>
        <w:t>, №</w:t>
      </w:r>
      <w:r w:rsidRPr="00593A59">
        <w:rPr>
          <w:sz w:val="28"/>
          <w:szCs w:val="28"/>
          <w:shd w:val="clear" w:color="auto" w:fill="FFFFFF"/>
          <w:lang w:val="en-US"/>
        </w:rPr>
        <w:t>8</w:t>
      </w:r>
      <w:r w:rsidRPr="00D11201">
        <w:rPr>
          <w:sz w:val="28"/>
          <w:szCs w:val="28"/>
          <w:shd w:val="clear" w:color="auto" w:fill="FFFFFF"/>
          <w:lang w:val="en-US"/>
        </w:rPr>
        <w:t xml:space="preserve">. – </w:t>
      </w:r>
      <w:r>
        <w:rPr>
          <w:sz w:val="28"/>
          <w:szCs w:val="28"/>
          <w:shd w:val="clear" w:color="auto" w:fill="FFFFFF"/>
        </w:rPr>
        <w:t>Р</w:t>
      </w:r>
      <w:r w:rsidRPr="00D11201">
        <w:rPr>
          <w:sz w:val="28"/>
          <w:szCs w:val="28"/>
          <w:shd w:val="clear" w:color="auto" w:fill="FFFFFF"/>
          <w:lang w:val="en-US"/>
        </w:rPr>
        <w:t xml:space="preserve">. </w:t>
      </w:r>
      <w:r w:rsidRPr="00593A59">
        <w:rPr>
          <w:sz w:val="28"/>
          <w:szCs w:val="28"/>
          <w:shd w:val="clear" w:color="auto" w:fill="FFFFFF"/>
          <w:lang w:val="en-US"/>
        </w:rPr>
        <w:t>404-</w:t>
      </w:r>
      <w:r w:rsidRPr="00D11201">
        <w:rPr>
          <w:sz w:val="28"/>
          <w:szCs w:val="28"/>
          <w:shd w:val="clear" w:color="auto" w:fill="FFFFFF"/>
          <w:lang w:val="en-US"/>
        </w:rPr>
        <w:t>4</w:t>
      </w:r>
      <w:r w:rsidRPr="00593A59">
        <w:rPr>
          <w:sz w:val="28"/>
          <w:szCs w:val="28"/>
          <w:shd w:val="clear" w:color="auto" w:fill="FFFFFF"/>
          <w:lang w:val="en-US"/>
        </w:rPr>
        <w:t xml:space="preserve">12. </w:t>
      </w:r>
      <w:r w:rsidRPr="00D11201">
        <w:rPr>
          <w:sz w:val="28"/>
          <w:szCs w:val="28"/>
          <w:shd w:val="clear" w:color="auto" w:fill="FFFFFF"/>
          <w:lang w:val="en-US"/>
        </w:rPr>
        <w:t xml:space="preserve"> </w:t>
      </w:r>
    </w:p>
    <w:p w:rsidR="006569E6" w:rsidRPr="00593A59"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World Health Organization et al. Revised WHO classification and treatment of pneumonia in children at health facilities: evidence summaries. – 2014.</w:t>
      </w:r>
      <w:r w:rsidRPr="00593A59">
        <w:rPr>
          <w:sz w:val="28"/>
          <w:szCs w:val="28"/>
          <w:lang w:val="en-US"/>
        </w:rPr>
        <w:t> </w:t>
      </w:r>
      <w:r>
        <w:rPr>
          <w:sz w:val="28"/>
          <w:szCs w:val="28"/>
          <w:lang w:val="en-US"/>
        </w:rPr>
        <w:t>–</w:t>
      </w:r>
      <w:r w:rsidRPr="002B661A">
        <w:rPr>
          <w:sz w:val="28"/>
          <w:szCs w:val="28"/>
          <w:lang w:val="en-US"/>
        </w:rPr>
        <w:t xml:space="preserve"> 144 </w:t>
      </w:r>
      <w:r>
        <w:rPr>
          <w:sz w:val="28"/>
          <w:szCs w:val="28"/>
        </w:rPr>
        <w:t>р</w:t>
      </w:r>
      <w:r w:rsidRPr="002B661A">
        <w:rPr>
          <w:sz w:val="28"/>
          <w:szCs w:val="28"/>
          <w:lang w:val="en-US"/>
        </w:rPr>
        <w:t>.</w:t>
      </w:r>
    </w:p>
    <w:p w:rsidR="006569E6" w:rsidRPr="00593A59"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Walker C</w:t>
      </w:r>
      <w:r w:rsidRPr="00D11201">
        <w:rPr>
          <w:sz w:val="28"/>
          <w:szCs w:val="28"/>
          <w:shd w:val="clear" w:color="auto" w:fill="FFFFFF"/>
          <w:lang w:val="en-US"/>
        </w:rPr>
        <w:t>.</w:t>
      </w:r>
      <w:r w:rsidRPr="00593A59">
        <w:rPr>
          <w:sz w:val="28"/>
          <w:szCs w:val="28"/>
          <w:shd w:val="clear" w:color="auto" w:fill="FFFFFF"/>
          <w:lang w:val="en-US"/>
        </w:rPr>
        <w:t>L</w:t>
      </w:r>
      <w:r w:rsidRPr="00D11201">
        <w:rPr>
          <w:sz w:val="28"/>
          <w:szCs w:val="28"/>
          <w:shd w:val="clear" w:color="auto" w:fill="FFFFFF"/>
          <w:lang w:val="en-US"/>
        </w:rPr>
        <w:t>.</w:t>
      </w:r>
      <w:r w:rsidRPr="00593A59">
        <w:rPr>
          <w:sz w:val="28"/>
          <w:szCs w:val="28"/>
          <w:shd w:val="clear" w:color="auto" w:fill="FFFFFF"/>
          <w:lang w:val="en-US"/>
        </w:rPr>
        <w:t>F</w:t>
      </w:r>
      <w:r w:rsidRPr="00D11201">
        <w:rPr>
          <w:sz w:val="28"/>
          <w:szCs w:val="28"/>
          <w:shd w:val="clear" w:color="auto" w:fill="FFFFFF"/>
          <w:lang w:val="en-US"/>
        </w:rPr>
        <w:t>.</w:t>
      </w:r>
      <w:r w:rsidRPr="00593A59">
        <w:rPr>
          <w:sz w:val="28"/>
          <w:szCs w:val="28"/>
          <w:shd w:val="clear" w:color="auto" w:fill="FFFFFF"/>
          <w:lang w:val="en-US"/>
        </w:rPr>
        <w:t>, Rudan I</w:t>
      </w:r>
      <w:r w:rsidRPr="00D11201">
        <w:rPr>
          <w:sz w:val="28"/>
          <w:szCs w:val="28"/>
          <w:shd w:val="clear" w:color="auto" w:fill="FFFFFF"/>
          <w:lang w:val="en-US"/>
        </w:rPr>
        <w:t>.</w:t>
      </w:r>
      <w:r w:rsidRPr="00593A59">
        <w:rPr>
          <w:sz w:val="28"/>
          <w:szCs w:val="28"/>
          <w:shd w:val="clear" w:color="auto" w:fill="FFFFFF"/>
          <w:lang w:val="en-US"/>
        </w:rPr>
        <w:t>, Liu L</w:t>
      </w:r>
      <w:r w:rsidRPr="00D11201">
        <w:rPr>
          <w:sz w:val="28"/>
          <w:szCs w:val="28"/>
          <w:shd w:val="clear" w:color="auto" w:fill="FFFFFF"/>
          <w:lang w:val="en-US"/>
        </w:rPr>
        <w:t>.</w:t>
      </w:r>
      <w:r w:rsidRPr="00593A59">
        <w:rPr>
          <w:sz w:val="28"/>
          <w:szCs w:val="28"/>
          <w:shd w:val="clear" w:color="auto" w:fill="FFFFFF"/>
          <w:lang w:val="en-US"/>
        </w:rPr>
        <w:t>, Nair H</w:t>
      </w:r>
      <w:r w:rsidRPr="00D11201">
        <w:rPr>
          <w:sz w:val="28"/>
          <w:szCs w:val="28"/>
          <w:shd w:val="clear" w:color="auto" w:fill="FFFFFF"/>
          <w:lang w:val="en-US"/>
        </w:rPr>
        <w:t>.</w:t>
      </w:r>
      <w:r w:rsidRPr="00593A59">
        <w:rPr>
          <w:sz w:val="28"/>
          <w:szCs w:val="28"/>
          <w:shd w:val="clear" w:color="auto" w:fill="FFFFFF"/>
          <w:lang w:val="en-US"/>
        </w:rPr>
        <w:t>, Theodoratou E</w:t>
      </w:r>
      <w:r w:rsidRPr="00D11201">
        <w:rPr>
          <w:sz w:val="28"/>
          <w:szCs w:val="28"/>
          <w:shd w:val="clear" w:color="auto" w:fill="FFFFFF"/>
          <w:lang w:val="en-US"/>
        </w:rPr>
        <w:t>.</w:t>
      </w:r>
      <w:r w:rsidRPr="00593A59">
        <w:rPr>
          <w:sz w:val="28"/>
          <w:szCs w:val="28"/>
          <w:shd w:val="clear" w:color="auto" w:fill="FFFFFF"/>
          <w:lang w:val="en-US"/>
        </w:rPr>
        <w:t>, Bhutta Z</w:t>
      </w:r>
      <w:r w:rsidRPr="00D11201">
        <w:rPr>
          <w:sz w:val="28"/>
          <w:szCs w:val="28"/>
          <w:shd w:val="clear" w:color="auto" w:fill="FFFFFF"/>
          <w:lang w:val="en-US"/>
        </w:rPr>
        <w:t>.</w:t>
      </w:r>
      <w:r w:rsidRPr="00593A59">
        <w:rPr>
          <w:sz w:val="28"/>
          <w:szCs w:val="28"/>
          <w:shd w:val="clear" w:color="auto" w:fill="FFFFFF"/>
          <w:lang w:val="en-US"/>
        </w:rPr>
        <w:t>A</w:t>
      </w:r>
      <w:r w:rsidRPr="00D11201">
        <w:rPr>
          <w:sz w:val="28"/>
          <w:szCs w:val="28"/>
          <w:shd w:val="clear" w:color="auto" w:fill="FFFFFF"/>
          <w:lang w:val="en-US"/>
        </w:rPr>
        <w:t>.</w:t>
      </w:r>
      <w:r w:rsidRPr="00593A59">
        <w:rPr>
          <w:sz w:val="28"/>
          <w:szCs w:val="28"/>
          <w:shd w:val="clear" w:color="auto" w:fill="FFFFFF"/>
          <w:lang w:val="en-US"/>
        </w:rPr>
        <w:t>, O'Brien K</w:t>
      </w:r>
      <w:r w:rsidRPr="00D11201">
        <w:rPr>
          <w:sz w:val="28"/>
          <w:szCs w:val="28"/>
          <w:shd w:val="clear" w:color="auto" w:fill="FFFFFF"/>
          <w:lang w:val="en-US"/>
        </w:rPr>
        <w:t>.</w:t>
      </w:r>
      <w:r w:rsidRPr="00593A59">
        <w:rPr>
          <w:sz w:val="28"/>
          <w:szCs w:val="28"/>
          <w:shd w:val="clear" w:color="auto" w:fill="FFFFFF"/>
          <w:lang w:val="en-US"/>
        </w:rPr>
        <w:t>L</w:t>
      </w:r>
      <w:r w:rsidRPr="00D11201">
        <w:rPr>
          <w:sz w:val="28"/>
          <w:szCs w:val="28"/>
          <w:shd w:val="clear" w:color="auto" w:fill="FFFFFF"/>
          <w:lang w:val="en-US"/>
        </w:rPr>
        <w:t>.</w:t>
      </w:r>
      <w:r w:rsidRPr="00593A59">
        <w:rPr>
          <w:sz w:val="28"/>
          <w:szCs w:val="28"/>
          <w:shd w:val="clear" w:color="auto" w:fill="FFFFFF"/>
          <w:lang w:val="en-US"/>
        </w:rPr>
        <w:t>, Campbell H</w:t>
      </w:r>
      <w:r w:rsidRPr="00D11201">
        <w:rPr>
          <w:sz w:val="28"/>
          <w:szCs w:val="28"/>
          <w:shd w:val="clear" w:color="auto" w:fill="FFFFFF"/>
          <w:lang w:val="en-US"/>
        </w:rPr>
        <w:t>.</w:t>
      </w:r>
      <w:r w:rsidRPr="00593A59">
        <w:rPr>
          <w:sz w:val="28"/>
          <w:szCs w:val="28"/>
          <w:shd w:val="clear" w:color="auto" w:fill="FFFFFF"/>
          <w:lang w:val="en-US"/>
        </w:rPr>
        <w:t>, Black R</w:t>
      </w:r>
      <w:r w:rsidRPr="00D11201">
        <w:rPr>
          <w:sz w:val="28"/>
          <w:szCs w:val="28"/>
          <w:shd w:val="clear" w:color="auto" w:fill="FFFFFF"/>
          <w:lang w:val="en-US"/>
        </w:rPr>
        <w:t>.</w:t>
      </w:r>
      <w:r w:rsidRPr="00593A59">
        <w:rPr>
          <w:sz w:val="28"/>
          <w:szCs w:val="28"/>
          <w:shd w:val="clear" w:color="auto" w:fill="FFFFFF"/>
          <w:lang w:val="en-US"/>
        </w:rPr>
        <w:t>E. Global burden of childhood pneumonia and diarrhoea</w:t>
      </w:r>
      <w:r w:rsidRPr="00D11201">
        <w:rPr>
          <w:sz w:val="28"/>
          <w:szCs w:val="28"/>
          <w:shd w:val="clear" w:color="auto" w:fill="FFFFFF"/>
          <w:lang w:val="en-US"/>
        </w:rPr>
        <w:t xml:space="preserve"> //</w:t>
      </w:r>
      <w:r w:rsidRPr="00593A59">
        <w:rPr>
          <w:sz w:val="28"/>
          <w:szCs w:val="28"/>
          <w:shd w:val="clear" w:color="auto" w:fill="FFFFFF"/>
          <w:lang w:val="en-US"/>
        </w:rPr>
        <w:t xml:space="preserve"> Lancet. </w:t>
      </w:r>
      <w:r w:rsidRPr="00D11201">
        <w:rPr>
          <w:sz w:val="28"/>
          <w:szCs w:val="28"/>
          <w:shd w:val="clear" w:color="auto" w:fill="FFFFFF"/>
          <w:lang w:val="en-US"/>
        </w:rPr>
        <w:t xml:space="preserve">– </w:t>
      </w:r>
      <w:r w:rsidRPr="00593A59">
        <w:rPr>
          <w:sz w:val="28"/>
          <w:szCs w:val="28"/>
          <w:shd w:val="clear" w:color="auto" w:fill="FFFFFF"/>
          <w:lang w:val="en-US"/>
        </w:rPr>
        <w:t>2013</w:t>
      </w:r>
      <w:r w:rsidRPr="00D11201">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381</w:t>
      </w:r>
      <w:r w:rsidRPr="00D11201">
        <w:rPr>
          <w:sz w:val="28"/>
          <w:szCs w:val="28"/>
          <w:shd w:val="clear" w:color="auto" w:fill="FFFFFF"/>
          <w:lang w:val="en-US"/>
        </w:rPr>
        <w:t>, №</w:t>
      </w:r>
      <w:r w:rsidRPr="00593A59">
        <w:rPr>
          <w:sz w:val="28"/>
          <w:szCs w:val="28"/>
          <w:shd w:val="clear" w:color="auto" w:fill="FFFFFF"/>
          <w:lang w:val="en-US"/>
        </w:rPr>
        <w:t>9875</w:t>
      </w:r>
      <w:r w:rsidRPr="00D11201">
        <w:rPr>
          <w:sz w:val="28"/>
          <w:szCs w:val="28"/>
          <w:shd w:val="clear" w:color="auto" w:fill="FFFFFF"/>
          <w:lang w:val="en-US"/>
        </w:rPr>
        <w:t xml:space="preserve">. – </w:t>
      </w:r>
      <w:r>
        <w:rPr>
          <w:sz w:val="28"/>
          <w:szCs w:val="28"/>
          <w:shd w:val="clear" w:color="auto" w:fill="FFFFFF"/>
        </w:rPr>
        <w:t>Р</w:t>
      </w:r>
      <w:r w:rsidRPr="00D11201">
        <w:rPr>
          <w:sz w:val="28"/>
          <w:szCs w:val="28"/>
          <w:shd w:val="clear" w:color="auto" w:fill="FFFFFF"/>
          <w:lang w:val="en-US"/>
        </w:rPr>
        <w:t xml:space="preserve">. </w:t>
      </w:r>
      <w:r w:rsidRPr="00593A59">
        <w:rPr>
          <w:sz w:val="28"/>
          <w:szCs w:val="28"/>
          <w:shd w:val="clear" w:color="auto" w:fill="FFFFFF"/>
          <w:lang w:val="en-US"/>
        </w:rPr>
        <w:t xml:space="preserve">1405-1416. </w:t>
      </w:r>
      <w:r w:rsidRPr="00D11201">
        <w:rPr>
          <w:sz w:val="28"/>
          <w:szCs w:val="28"/>
          <w:shd w:val="clear" w:color="auto" w:fill="FFFFFF"/>
          <w:lang w:val="en-US"/>
        </w:rPr>
        <w:t xml:space="preserve"> </w:t>
      </w:r>
    </w:p>
    <w:p w:rsidR="006569E6" w:rsidRPr="00D11201" w:rsidRDefault="006569E6" w:rsidP="006569E6">
      <w:pPr>
        <w:pStyle w:val="p"/>
        <w:numPr>
          <w:ilvl w:val="0"/>
          <w:numId w:val="24"/>
        </w:numPr>
        <w:shd w:val="clear" w:color="auto" w:fill="FFFFFF"/>
        <w:tabs>
          <w:tab w:val="left" w:pos="851"/>
          <w:tab w:val="left" w:pos="1134"/>
        </w:tabs>
        <w:spacing w:before="0" w:beforeAutospacing="0" w:after="0" w:afterAutospacing="0"/>
        <w:ind w:left="0" w:firstLine="567"/>
        <w:jc w:val="both"/>
        <w:rPr>
          <w:sz w:val="28"/>
          <w:szCs w:val="28"/>
          <w:shd w:val="clear" w:color="auto" w:fill="FFFFFF"/>
          <w:lang w:val="en-US"/>
        </w:rPr>
      </w:pPr>
      <w:r w:rsidRPr="00593A59">
        <w:rPr>
          <w:sz w:val="28"/>
          <w:szCs w:val="28"/>
          <w:shd w:val="clear" w:color="auto" w:fill="FFFFFF"/>
          <w:lang w:val="en-US"/>
        </w:rPr>
        <w:t>El-Wakeel M.A. et al. Diagnostic and prognostic values of high sensitive c-reactive protein, tumor necrosis factor and interleukin-1</w:t>
      </w:r>
      <w:r w:rsidRPr="00593A59">
        <w:rPr>
          <w:sz w:val="28"/>
          <w:szCs w:val="28"/>
          <w:shd w:val="clear" w:color="auto" w:fill="FFFFFF"/>
        </w:rPr>
        <w:t>β</w:t>
      </w:r>
      <w:r w:rsidRPr="00593A59">
        <w:rPr>
          <w:sz w:val="28"/>
          <w:szCs w:val="28"/>
          <w:shd w:val="clear" w:color="auto" w:fill="FFFFFF"/>
          <w:lang w:val="en-US"/>
        </w:rPr>
        <w:t xml:space="preserve"> in neonatal sepsis //</w:t>
      </w:r>
      <w:r w:rsidRPr="00D11201">
        <w:rPr>
          <w:sz w:val="28"/>
          <w:szCs w:val="28"/>
          <w:shd w:val="clear" w:color="auto" w:fill="FFFFFF"/>
          <w:lang w:val="en-US"/>
        </w:rPr>
        <w:t xml:space="preserve">  </w:t>
      </w:r>
      <w:r w:rsidRPr="00593A59">
        <w:rPr>
          <w:sz w:val="28"/>
          <w:szCs w:val="28"/>
          <w:shd w:val="clear" w:color="auto" w:fill="FFFFFF"/>
          <w:lang w:val="en-US"/>
        </w:rPr>
        <w:t xml:space="preserve">Aust J Basic Appl Sci. – 2012. </w:t>
      </w:r>
      <w:r w:rsidRPr="00D11201">
        <w:rPr>
          <w:sz w:val="28"/>
          <w:szCs w:val="28"/>
          <w:shd w:val="clear" w:color="auto" w:fill="FFFFFF"/>
          <w:lang w:val="en-US"/>
        </w:rPr>
        <w:t xml:space="preserve">- </w:t>
      </w:r>
      <w:r>
        <w:rPr>
          <w:sz w:val="28"/>
          <w:szCs w:val="28"/>
          <w:shd w:val="clear" w:color="auto" w:fill="FFFFFF"/>
          <w:lang w:val="en-US"/>
        </w:rPr>
        <w:t xml:space="preserve">Vol. </w:t>
      </w:r>
      <w:r w:rsidRPr="00593A59">
        <w:rPr>
          <w:sz w:val="28"/>
          <w:szCs w:val="28"/>
          <w:shd w:val="clear" w:color="auto" w:fill="FFFFFF"/>
          <w:lang w:val="en-US"/>
        </w:rPr>
        <w:t>6</w:t>
      </w:r>
      <w:r w:rsidRPr="00D11201">
        <w:rPr>
          <w:sz w:val="28"/>
          <w:szCs w:val="28"/>
          <w:shd w:val="clear" w:color="auto" w:fill="FFFFFF"/>
          <w:lang w:val="en-US"/>
        </w:rPr>
        <w:t>,</w:t>
      </w:r>
      <w:r w:rsidRPr="00593A59">
        <w:rPr>
          <w:sz w:val="28"/>
          <w:szCs w:val="28"/>
          <w:shd w:val="clear" w:color="auto" w:fill="FFFFFF"/>
          <w:lang w:val="en-US"/>
        </w:rPr>
        <w:t xml:space="preserve"> №</w:t>
      </w:r>
      <w:r w:rsidRPr="00D11201">
        <w:rPr>
          <w:sz w:val="28"/>
          <w:szCs w:val="28"/>
          <w:shd w:val="clear" w:color="auto" w:fill="FFFFFF"/>
          <w:lang w:val="en-US"/>
        </w:rPr>
        <w:t xml:space="preserve">3. – </w:t>
      </w:r>
      <w:r>
        <w:rPr>
          <w:sz w:val="28"/>
          <w:szCs w:val="28"/>
          <w:shd w:val="clear" w:color="auto" w:fill="FFFFFF"/>
        </w:rPr>
        <w:t>Р</w:t>
      </w:r>
      <w:r w:rsidRPr="00D11201">
        <w:rPr>
          <w:sz w:val="28"/>
          <w:szCs w:val="28"/>
          <w:shd w:val="clear" w:color="auto" w:fill="FFFFFF"/>
          <w:lang w:val="en-US"/>
        </w:rPr>
        <w:t>. 224-228.</w:t>
      </w:r>
    </w:p>
    <w:p w:rsidR="006569E6" w:rsidRPr="00593A59" w:rsidRDefault="006569E6" w:rsidP="006569E6">
      <w:pPr>
        <w:pStyle w:val="p"/>
        <w:numPr>
          <w:ilvl w:val="0"/>
          <w:numId w:val="24"/>
        </w:numPr>
        <w:shd w:val="clear" w:color="auto" w:fill="FFFFFF"/>
        <w:tabs>
          <w:tab w:val="left" w:pos="851"/>
          <w:tab w:val="left" w:pos="1134"/>
        </w:tabs>
        <w:spacing w:before="0" w:beforeAutospacing="0" w:after="0" w:afterAutospacing="0"/>
        <w:ind w:left="0" w:firstLine="567"/>
        <w:jc w:val="both"/>
        <w:rPr>
          <w:sz w:val="28"/>
          <w:szCs w:val="28"/>
          <w:shd w:val="clear" w:color="auto" w:fill="FFFFFF"/>
          <w:lang w:val="en-US"/>
        </w:rPr>
      </w:pPr>
      <w:r w:rsidRPr="00593A59">
        <w:rPr>
          <w:sz w:val="28"/>
          <w:szCs w:val="28"/>
          <w:shd w:val="clear" w:color="auto" w:fill="FFFFFF"/>
          <w:lang w:val="en-US"/>
        </w:rPr>
        <w:t>DeLuca H</w:t>
      </w:r>
      <w:r w:rsidRPr="00D11201">
        <w:rPr>
          <w:sz w:val="28"/>
          <w:szCs w:val="28"/>
          <w:shd w:val="clear" w:color="auto" w:fill="FFFFFF"/>
          <w:lang w:val="en-US"/>
        </w:rPr>
        <w:t>.</w:t>
      </w:r>
      <w:r w:rsidRPr="00593A59">
        <w:rPr>
          <w:sz w:val="28"/>
          <w:szCs w:val="28"/>
          <w:shd w:val="clear" w:color="auto" w:fill="FFFFFF"/>
          <w:lang w:val="en-US"/>
        </w:rPr>
        <w:t>F. Overview of general physiologic features and functions of vitamin D</w:t>
      </w:r>
      <w:r w:rsidRPr="00D11201">
        <w:rPr>
          <w:sz w:val="28"/>
          <w:szCs w:val="28"/>
          <w:shd w:val="clear" w:color="auto" w:fill="FFFFFF"/>
          <w:lang w:val="en-US"/>
        </w:rPr>
        <w:t xml:space="preserve"> // </w:t>
      </w:r>
      <w:r w:rsidRPr="00593A59">
        <w:rPr>
          <w:sz w:val="28"/>
          <w:szCs w:val="28"/>
          <w:shd w:val="clear" w:color="auto" w:fill="FFFFFF"/>
          <w:lang w:val="en-US"/>
        </w:rPr>
        <w:t xml:space="preserve">Am J Clin Nutr. </w:t>
      </w:r>
      <w:r w:rsidRPr="00D11201">
        <w:rPr>
          <w:sz w:val="28"/>
          <w:szCs w:val="28"/>
          <w:shd w:val="clear" w:color="auto" w:fill="FFFFFF"/>
          <w:lang w:val="en-US"/>
        </w:rPr>
        <w:t xml:space="preserve">– </w:t>
      </w:r>
      <w:r w:rsidRPr="00593A59">
        <w:rPr>
          <w:sz w:val="28"/>
          <w:szCs w:val="28"/>
          <w:shd w:val="clear" w:color="auto" w:fill="FFFFFF"/>
          <w:lang w:val="en-US"/>
        </w:rPr>
        <w:t>2004</w:t>
      </w:r>
      <w:r w:rsidRPr="00D11201">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80</w:t>
      </w:r>
      <w:r w:rsidRPr="00D11201">
        <w:rPr>
          <w:sz w:val="28"/>
          <w:szCs w:val="28"/>
          <w:shd w:val="clear" w:color="auto" w:fill="FFFFFF"/>
          <w:lang w:val="en-US"/>
        </w:rPr>
        <w:t xml:space="preserve">, </w:t>
      </w:r>
      <w:r w:rsidRPr="00593A59">
        <w:rPr>
          <w:sz w:val="28"/>
          <w:szCs w:val="28"/>
          <w:shd w:val="clear" w:color="auto" w:fill="FFFFFF"/>
          <w:lang w:val="en-US"/>
        </w:rPr>
        <w:t>suppl</w:t>
      </w:r>
      <w:r>
        <w:rPr>
          <w:sz w:val="28"/>
          <w:szCs w:val="28"/>
          <w:shd w:val="clear" w:color="auto" w:fill="FFFFFF"/>
        </w:rPr>
        <w:t>е</w:t>
      </w:r>
      <w:r w:rsidRPr="00593A59">
        <w:rPr>
          <w:sz w:val="28"/>
          <w:szCs w:val="28"/>
          <w:shd w:val="clear" w:color="auto" w:fill="FFFFFF"/>
          <w:lang w:val="en-US"/>
        </w:rPr>
        <w:t xml:space="preserve"> 6</w:t>
      </w:r>
      <w:r w:rsidRPr="00D11201">
        <w:rPr>
          <w:sz w:val="28"/>
          <w:szCs w:val="28"/>
          <w:shd w:val="clear" w:color="auto" w:fill="FFFFFF"/>
          <w:lang w:val="en-US"/>
        </w:rPr>
        <w:t xml:space="preserve">. – </w:t>
      </w:r>
      <w:r>
        <w:rPr>
          <w:sz w:val="28"/>
          <w:szCs w:val="28"/>
          <w:shd w:val="clear" w:color="auto" w:fill="FFFFFF"/>
        </w:rPr>
        <w:t>Р</w:t>
      </w:r>
      <w:r w:rsidRPr="00D11201">
        <w:rPr>
          <w:sz w:val="28"/>
          <w:szCs w:val="28"/>
          <w:shd w:val="clear" w:color="auto" w:fill="FFFFFF"/>
          <w:lang w:val="en-US"/>
        </w:rPr>
        <w:t xml:space="preserve">. </w:t>
      </w:r>
      <w:r w:rsidRPr="00593A59">
        <w:rPr>
          <w:sz w:val="28"/>
          <w:szCs w:val="28"/>
          <w:shd w:val="clear" w:color="auto" w:fill="FFFFFF"/>
          <w:lang w:val="en-US"/>
        </w:rPr>
        <w:t>1689-</w:t>
      </w:r>
      <w:r w:rsidRPr="00D11201">
        <w:rPr>
          <w:sz w:val="28"/>
          <w:szCs w:val="28"/>
          <w:shd w:val="clear" w:color="auto" w:fill="FFFFFF"/>
          <w:lang w:val="en-US"/>
        </w:rPr>
        <w:t>16</w:t>
      </w:r>
      <w:r w:rsidRPr="00593A59">
        <w:rPr>
          <w:sz w:val="28"/>
          <w:szCs w:val="28"/>
          <w:shd w:val="clear" w:color="auto" w:fill="FFFFFF"/>
          <w:lang w:val="en-US"/>
        </w:rPr>
        <w:t xml:space="preserve">96. </w:t>
      </w:r>
      <w:r w:rsidRPr="00D11201">
        <w:rPr>
          <w:sz w:val="28"/>
          <w:szCs w:val="28"/>
          <w:shd w:val="clear" w:color="auto" w:fill="FFFFFF"/>
          <w:lang w:val="en-US"/>
        </w:rPr>
        <w:t xml:space="preserve"> </w:t>
      </w:r>
    </w:p>
    <w:p w:rsidR="006569E6" w:rsidRPr="00593A59" w:rsidRDefault="006569E6" w:rsidP="006569E6">
      <w:pPr>
        <w:pStyle w:val="p"/>
        <w:numPr>
          <w:ilvl w:val="0"/>
          <w:numId w:val="24"/>
        </w:numPr>
        <w:shd w:val="clear" w:color="auto" w:fill="FFFFFF"/>
        <w:tabs>
          <w:tab w:val="left" w:pos="851"/>
          <w:tab w:val="left" w:pos="1134"/>
        </w:tabs>
        <w:spacing w:before="0" w:beforeAutospacing="0" w:after="0" w:afterAutospacing="0"/>
        <w:ind w:left="0" w:firstLine="567"/>
        <w:jc w:val="both"/>
        <w:rPr>
          <w:sz w:val="28"/>
          <w:szCs w:val="28"/>
          <w:shd w:val="clear" w:color="auto" w:fill="FFFFFF"/>
          <w:lang w:val="en-US"/>
        </w:rPr>
      </w:pPr>
      <w:r w:rsidRPr="00593A59">
        <w:rPr>
          <w:sz w:val="28"/>
          <w:szCs w:val="28"/>
          <w:shd w:val="clear" w:color="auto" w:fill="FFFFFF"/>
          <w:lang w:val="en-US"/>
        </w:rPr>
        <w:t>Fleet J</w:t>
      </w:r>
      <w:r w:rsidRPr="00D11201">
        <w:rPr>
          <w:sz w:val="28"/>
          <w:szCs w:val="28"/>
          <w:shd w:val="clear" w:color="auto" w:fill="FFFFFF"/>
          <w:lang w:val="en-US"/>
        </w:rPr>
        <w:t>.</w:t>
      </w:r>
      <w:r w:rsidRPr="00593A59">
        <w:rPr>
          <w:sz w:val="28"/>
          <w:szCs w:val="28"/>
          <w:shd w:val="clear" w:color="auto" w:fill="FFFFFF"/>
          <w:lang w:val="en-US"/>
        </w:rPr>
        <w:t>C. The role of vitamin D in the endocrinology controlling calcium homeostasis</w:t>
      </w:r>
      <w:r w:rsidRPr="00D11201">
        <w:rPr>
          <w:sz w:val="28"/>
          <w:szCs w:val="28"/>
          <w:shd w:val="clear" w:color="auto" w:fill="FFFFFF"/>
          <w:lang w:val="en-US"/>
        </w:rPr>
        <w:t xml:space="preserve"> // </w:t>
      </w:r>
      <w:r w:rsidRPr="00593A59">
        <w:rPr>
          <w:sz w:val="28"/>
          <w:szCs w:val="28"/>
          <w:shd w:val="clear" w:color="auto" w:fill="FFFFFF"/>
          <w:lang w:val="en-US"/>
        </w:rPr>
        <w:t xml:space="preserve">Mol Cell Endocrinol. </w:t>
      </w:r>
      <w:r w:rsidRPr="00D11201">
        <w:rPr>
          <w:sz w:val="28"/>
          <w:szCs w:val="28"/>
          <w:shd w:val="clear" w:color="auto" w:fill="FFFFFF"/>
          <w:lang w:val="en-US"/>
        </w:rPr>
        <w:t xml:space="preserve">– </w:t>
      </w:r>
      <w:r w:rsidRPr="00593A59">
        <w:rPr>
          <w:sz w:val="28"/>
          <w:szCs w:val="28"/>
          <w:shd w:val="clear" w:color="auto" w:fill="FFFFFF"/>
          <w:lang w:val="en-US"/>
        </w:rPr>
        <w:t>2017</w:t>
      </w:r>
      <w:r w:rsidRPr="00D11201">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453</w:t>
      </w:r>
      <w:r w:rsidRPr="00D11201">
        <w:rPr>
          <w:sz w:val="28"/>
          <w:szCs w:val="28"/>
          <w:shd w:val="clear" w:color="auto" w:fill="FFFFFF"/>
          <w:lang w:val="en-US"/>
        </w:rPr>
        <w:t xml:space="preserve">. – </w:t>
      </w:r>
      <w:r>
        <w:rPr>
          <w:sz w:val="28"/>
          <w:szCs w:val="28"/>
          <w:shd w:val="clear" w:color="auto" w:fill="FFFFFF"/>
        </w:rPr>
        <w:t>Р</w:t>
      </w:r>
      <w:r w:rsidRPr="00D11201">
        <w:rPr>
          <w:sz w:val="28"/>
          <w:szCs w:val="28"/>
          <w:shd w:val="clear" w:color="auto" w:fill="FFFFFF"/>
          <w:lang w:val="en-US"/>
        </w:rPr>
        <w:t xml:space="preserve">. </w:t>
      </w:r>
      <w:r w:rsidRPr="00593A59">
        <w:rPr>
          <w:sz w:val="28"/>
          <w:szCs w:val="28"/>
          <w:shd w:val="clear" w:color="auto" w:fill="FFFFFF"/>
          <w:lang w:val="en-US"/>
        </w:rPr>
        <w:t xml:space="preserve">36-45. </w:t>
      </w:r>
      <w:r w:rsidRPr="00D11201">
        <w:rPr>
          <w:sz w:val="28"/>
          <w:szCs w:val="28"/>
          <w:shd w:val="clear" w:color="auto" w:fill="FFFFFF"/>
          <w:lang w:val="en-US"/>
        </w:rPr>
        <w:t xml:space="preserve"> </w:t>
      </w:r>
    </w:p>
    <w:p w:rsidR="006569E6" w:rsidRPr="00AD6B72" w:rsidRDefault="006569E6" w:rsidP="006569E6">
      <w:pPr>
        <w:pStyle w:val="a5"/>
        <w:numPr>
          <w:ilvl w:val="0"/>
          <w:numId w:val="24"/>
        </w:numPr>
        <w:shd w:val="clear" w:color="auto" w:fill="FFFFFF"/>
        <w:tabs>
          <w:tab w:val="left" w:pos="851"/>
          <w:tab w:val="left" w:pos="1134"/>
        </w:tabs>
        <w:spacing w:before="0" w:beforeAutospacing="0" w:after="0" w:afterAutospacing="0"/>
        <w:ind w:left="0" w:firstLine="567"/>
        <w:contextualSpacing/>
        <w:jc w:val="both"/>
        <w:rPr>
          <w:color w:val="000000" w:themeColor="text1"/>
          <w:sz w:val="28"/>
          <w:szCs w:val="28"/>
          <w:lang w:val="en-US"/>
        </w:rPr>
      </w:pPr>
      <w:r w:rsidRPr="00AD6B72">
        <w:rPr>
          <w:color w:val="000000" w:themeColor="text1"/>
          <w:sz w:val="28"/>
          <w:szCs w:val="28"/>
          <w:shd w:val="clear" w:color="auto" w:fill="FFFFFF"/>
          <w:lang w:val="en-US"/>
        </w:rPr>
        <w:t xml:space="preserve">El-Fakhri N. et al. </w:t>
      </w:r>
      <w:r w:rsidRPr="00AD6B72">
        <w:rPr>
          <w:iCs/>
          <w:color w:val="000000" w:themeColor="text1"/>
          <w:sz w:val="28"/>
          <w:szCs w:val="28"/>
          <w:shd w:val="clear" w:color="auto" w:fill="FFFFFF"/>
          <w:lang w:val="en-US"/>
        </w:rPr>
        <w:t xml:space="preserve">D and Its Effects on Glucose Homeostasis, Cardiovascular Function and Immune Function. </w:t>
      </w:r>
      <w:r w:rsidRPr="00AD6B72">
        <w:rPr>
          <w:color w:val="000000" w:themeColor="text1"/>
          <w:sz w:val="28"/>
          <w:szCs w:val="28"/>
          <w:shd w:val="clear" w:color="auto" w:fill="FFFFFF"/>
          <w:lang w:val="en-US"/>
        </w:rPr>
        <w:t xml:space="preserve">// </w:t>
      </w:r>
      <w:r w:rsidRPr="00AD6B72">
        <w:rPr>
          <w:iCs/>
          <w:color w:val="000000" w:themeColor="text1"/>
          <w:sz w:val="28"/>
          <w:szCs w:val="28"/>
          <w:shd w:val="clear" w:color="auto" w:fill="FFFFFF"/>
          <w:lang w:val="en-US"/>
        </w:rPr>
        <w:t>Hormone Research in Paediatrics</w:t>
      </w:r>
      <w:r w:rsidRPr="00AD6B72">
        <w:rPr>
          <w:color w:val="000000" w:themeColor="text1"/>
          <w:sz w:val="28"/>
          <w:szCs w:val="28"/>
          <w:shd w:val="clear" w:color="auto" w:fill="FFFFFF"/>
          <w:lang w:val="en-US"/>
        </w:rPr>
        <w:t xml:space="preserve">. – </w:t>
      </w:r>
      <w:r w:rsidRPr="00AD6B72">
        <w:rPr>
          <w:iCs/>
          <w:color w:val="000000" w:themeColor="text1"/>
          <w:sz w:val="28"/>
          <w:szCs w:val="28"/>
          <w:shd w:val="clear" w:color="auto" w:fill="FFFFFF"/>
          <w:lang w:val="en-US"/>
        </w:rPr>
        <w:t xml:space="preserve">81(6). </w:t>
      </w:r>
      <w:r w:rsidRPr="00AD6B72">
        <w:rPr>
          <w:sz w:val="28"/>
          <w:szCs w:val="28"/>
          <w:shd w:val="clear" w:color="auto" w:fill="FFFFFF"/>
          <w:lang w:val="en-US"/>
        </w:rPr>
        <w:t xml:space="preserve">– </w:t>
      </w:r>
      <w:r w:rsidRPr="00AD6B72">
        <w:rPr>
          <w:sz w:val="28"/>
          <w:szCs w:val="28"/>
          <w:shd w:val="clear" w:color="auto" w:fill="FFFFFF"/>
        </w:rPr>
        <w:t>Р</w:t>
      </w:r>
      <w:r w:rsidRPr="00AD6B72">
        <w:rPr>
          <w:sz w:val="28"/>
          <w:szCs w:val="28"/>
          <w:shd w:val="clear" w:color="auto" w:fill="FFFFFF"/>
          <w:lang w:val="en-US"/>
        </w:rPr>
        <w:t xml:space="preserve">. </w:t>
      </w:r>
      <w:r w:rsidRPr="00AD6B72">
        <w:rPr>
          <w:iCs/>
          <w:color w:val="000000" w:themeColor="text1"/>
          <w:sz w:val="28"/>
          <w:szCs w:val="28"/>
          <w:shd w:val="clear" w:color="auto" w:fill="FFFFFF"/>
          <w:lang w:val="en-US"/>
        </w:rPr>
        <w:t xml:space="preserve"> 363–378. </w:t>
      </w:r>
    </w:p>
    <w:p w:rsidR="006569E6" w:rsidRPr="00AD6B72"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AD6B72">
        <w:rPr>
          <w:sz w:val="28"/>
          <w:szCs w:val="28"/>
          <w:shd w:val="clear" w:color="auto" w:fill="FFFFFF"/>
          <w:lang w:val="en-US"/>
        </w:rPr>
        <w:t xml:space="preserve">Papandreou D., Hamid Z. </w:t>
      </w:r>
      <w:r w:rsidRPr="00AD6B72">
        <w:rPr>
          <w:iCs/>
          <w:sz w:val="28"/>
          <w:szCs w:val="28"/>
          <w:shd w:val="clear" w:color="auto" w:fill="FFFFFF"/>
          <w:lang w:val="en-US"/>
        </w:rPr>
        <w:t>The Role of Vitamin D in Diabetes and Cardiovascular Diseas</w:t>
      </w:r>
      <w:r w:rsidRPr="00AD6B72">
        <w:rPr>
          <w:sz w:val="28"/>
          <w:szCs w:val="28"/>
          <w:shd w:val="clear" w:color="auto" w:fill="FFFFFF"/>
          <w:lang w:val="en-US"/>
        </w:rPr>
        <w:t xml:space="preserve"> // </w:t>
      </w:r>
      <w:r w:rsidRPr="00AD6B72">
        <w:rPr>
          <w:iCs/>
          <w:sz w:val="28"/>
          <w:szCs w:val="28"/>
          <w:shd w:val="clear" w:color="auto" w:fill="FFFFFF"/>
          <w:lang w:val="en-US"/>
        </w:rPr>
        <w:t xml:space="preserve">An Updated Review of the Literature. </w:t>
      </w:r>
      <w:r w:rsidRPr="00AD6B72">
        <w:rPr>
          <w:iCs/>
          <w:sz w:val="28"/>
          <w:szCs w:val="28"/>
          <w:shd w:val="clear" w:color="auto" w:fill="FFFFFF"/>
        </w:rPr>
        <w:t>Disease Markers, 2015.</w:t>
      </w:r>
      <w:r w:rsidRPr="00AD6B72">
        <w:rPr>
          <w:sz w:val="28"/>
          <w:szCs w:val="28"/>
          <w:shd w:val="clear" w:color="auto" w:fill="FFFFFF"/>
          <w:lang w:val="en-US"/>
        </w:rPr>
        <w:t xml:space="preserve">– </w:t>
      </w:r>
      <w:r w:rsidRPr="00AD6B72">
        <w:rPr>
          <w:sz w:val="28"/>
          <w:szCs w:val="28"/>
          <w:shd w:val="clear" w:color="auto" w:fill="FFFFFF"/>
        </w:rPr>
        <w:t>Р</w:t>
      </w:r>
      <w:r w:rsidRPr="00AD6B72">
        <w:rPr>
          <w:sz w:val="28"/>
          <w:szCs w:val="28"/>
          <w:shd w:val="clear" w:color="auto" w:fill="FFFFFF"/>
          <w:lang w:val="en-US"/>
        </w:rPr>
        <w:t xml:space="preserve">. </w:t>
      </w:r>
      <w:r w:rsidRPr="00AD6B72">
        <w:rPr>
          <w:iCs/>
          <w:sz w:val="28"/>
          <w:szCs w:val="28"/>
          <w:shd w:val="clear" w:color="auto" w:fill="FFFFFF"/>
        </w:rPr>
        <w:t>1–15</w:t>
      </w:r>
    </w:p>
    <w:p w:rsidR="006569E6" w:rsidRPr="00AD6B72"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AD6B72">
        <w:rPr>
          <w:sz w:val="28"/>
          <w:szCs w:val="28"/>
          <w:shd w:val="clear" w:color="auto" w:fill="FFFFFF"/>
          <w:lang w:val="en-US"/>
        </w:rPr>
        <w:t xml:space="preserve">Kim I., Kim S.S., Song J.I., Yoon S.H., Park G.Y., Lee Y.W. Association between vitamin D level at birth and respiratory morbidities in very-low-birth-weight infants. // Korean J Pediatr., 2019. - 62(5). – </w:t>
      </w:r>
      <w:r w:rsidRPr="00AD6B72">
        <w:rPr>
          <w:sz w:val="28"/>
          <w:szCs w:val="28"/>
          <w:shd w:val="clear" w:color="auto" w:fill="FFFFFF"/>
        </w:rPr>
        <w:t>Р</w:t>
      </w:r>
      <w:r w:rsidRPr="00AD6B72">
        <w:rPr>
          <w:sz w:val="28"/>
          <w:szCs w:val="28"/>
          <w:shd w:val="clear" w:color="auto" w:fill="FFFFFF"/>
          <w:lang w:val="en-US"/>
        </w:rPr>
        <w:t xml:space="preserve">.166-172. </w:t>
      </w:r>
    </w:p>
    <w:p w:rsidR="006569E6" w:rsidRPr="00DE6BFA"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DE6BFA">
        <w:rPr>
          <w:sz w:val="28"/>
          <w:szCs w:val="28"/>
          <w:shd w:val="clear" w:color="auto" w:fill="FFFFFF"/>
          <w:lang w:val="en-US"/>
        </w:rPr>
        <w:t xml:space="preserve">Martens P.J., Gysemans C., Verstuyf A., Mathieu A.C. Vitamin D's Effect on Immune Function. // Nutrients, 2020 № 28 - 12(5) </w:t>
      </w:r>
      <w:r w:rsidRPr="00DE6BFA">
        <w:rPr>
          <w:sz w:val="28"/>
          <w:szCs w:val="28"/>
          <w:shd w:val="clear" w:color="auto" w:fill="FFFFFF"/>
        </w:rPr>
        <w:t>Р</w:t>
      </w:r>
      <w:r w:rsidRPr="00DE6BFA">
        <w:rPr>
          <w:sz w:val="28"/>
          <w:szCs w:val="28"/>
          <w:shd w:val="clear" w:color="auto" w:fill="FFFFFF"/>
          <w:lang w:val="en-US"/>
        </w:rPr>
        <w:t>. 1248.</w:t>
      </w:r>
    </w:p>
    <w:p w:rsidR="006569E6" w:rsidRPr="00DE6BFA"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54A18">
        <w:rPr>
          <w:sz w:val="28"/>
          <w:szCs w:val="28"/>
          <w:shd w:val="clear" w:color="auto" w:fill="FFFFFF"/>
          <w:lang w:val="en-US"/>
        </w:rPr>
        <w:t>Siljan</w:t>
      </w:r>
      <w:r w:rsidRPr="00DE6BFA">
        <w:rPr>
          <w:sz w:val="28"/>
          <w:szCs w:val="28"/>
          <w:shd w:val="clear" w:color="auto" w:fill="FFFFFF"/>
          <w:lang w:val="en-US"/>
        </w:rPr>
        <w:t xml:space="preserve"> W.W., Holter J.C., Michelsen A.E., Nymo S.H., Lauritzen T., Oppen K., Husebye E., Ueland T., Mollnes T.E., Aukrust P., Heggelund L. </w:t>
      </w:r>
      <w:r w:rsidRPr="00AD6B72">
        <w:rPr>
          <w:sz w:val="28"/>
          <w:szCs w:val="28"/>
          <w:shd w:val="clear" w:color="auto" w:fill="FFFFFF"/>
          <w:lang w:val="en-US"/>
        </w:rPr>
        <w:t xml:space="preserve">// </w:t>
      </w:r>
      <w:r w:rsidRPr="00DE6BFA">
        <w:rPr>
          <w:sz w:val="28"/>
          <w:szCs w:val="28"/>
          <w:shd w:val="clear" w:color="auto" w:fill="FFFFFF"/>
          <w:lang w:val="en-US"/>
        </w:rPr>
        <w:t xml:space="preserve"> Inflammatory biomarkers are associated with aetiology and predict outcomes in community-acquired pneumonia: results of a</w:t>
      </w:r>
      <w:r>
        <w:rPr>
          <w:sz w:val="28"/>
          <w:szCs w:val="28"/>
          <w:shd w:val="clear" w:color="auto" w:fill="FFFFFF"/>
          <w:lang w:val="en-US"/>
        </w:rPr>
        <w:t xml:space="preserve"> 5-year follow-up cohort study</w:t>
      </w:r>
      <w:r w:rsidRPr="00DE6BFA">
        <w:rPr>
          <w:sz w:val="28"/>
          <w:szCs w:val="28"/>
          <w:shd w:val="clear" w:color="auto" w:fill="FFFFFF"/>
          <w:lang w:val="en-US"/>
        </w:rPr>
        <w:t xml:space="preserve"> </w:t>
      </w:r>
      <w:r w:rsidRPr="00D11201">
        <w:rPr>
          <w:sz w:val="28"/>
          <w:szCs w:val="28"/>
          <w:shd w:val="clear" w:color="auto" w:fill="FFFFFF"/>
          <w:lang w:val="en-US"/>
        </w:rPr>
        <w:t>//</w:t>
      </w:r>
      <w:r w:rsidRPr="00593A59">
        <w:rPr>
          <w:sz w:val="28"/>
          <w:szCs w:val="28"/>
          <w:shd w:val="clear" w:color="auto" w:fill="FFFFFF"/>
          <w:lang w:val="en-US"/>
        </w:rPr>
        <w:t xml:space="preserve"> ERJ Open Res.</w:t>
      </w:r>
      <w:r w:rsidRPr="00D11201">
        <w:rPr>
          <w:sz w:val="28"/>
          <w:szCs w:val="28"/>
          <w:shd w:val="clear" w:color="auto" w:fill="FFFFFF"/>
          <w:lang w:val="en-US"/>
        </w:rPr>
        <w:t xml:space="preserve"> - </w:t>
      </w:r>
      <w:r w:rsidRPr="00593A59">
        <w:rPr>
          <w:sz w:val="28"/>
          <w:szCs w:val="28"/>
          <w:shd w:val="clear" w:color="auto" w:fill="FFFFFF"/>
          <w:lang w:val="en-US"/>
        </w:rPr>
        <w:t xml:space="preserve"> </w:t>
      </w:r>
      <w:r w:rsidRPr="00DE6BFA">
        <w:rPr>
          <w:sz w:val="28"/>
          <w:szCs w:val="28"/>
          <w:shd w:val="clear" w:color="auto" w:fill="FFFFFF"/>
          <w:lang w:val="en-US"/>
        </w:rPr>
        <w:t xml:space="preserve"> 2019. </w:t>
      </w:r>
      <w:r>
        <w:rPr>
          <w:sz w:val="28"/>
          <w:szCs w:val="28"/>
          <w:shd w:val="clear" w:color="auto" w:fill="FFFFFF"/>
        </w:rPr>
        <w:t>№</w:t>
      </w:r>
      <w:r w:rsidRPr="00DE6BFA">
        <w:rPr>
          <w:sz w:val="28"/>
          <w:szCs w:val="28"/>
          <w:shd w:val="clear" w:color="auto" w:fill="FFFFFF"/>
          <w:lang w:val="en-US"/>
        </w:rPr>
        <w:t xml:space="preserve"> 11;5(1):00014-2019. </w:t>
      </w:r>
    </w:p>
    <w:p w:rsidR="006569E6" w:rsidRPr="00DE6BFA"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DE6BFA">
        <w:rPr>
          <w:sz w:val="28"/>
          <w:szCs w:val="28"/>
          <w:shd w:val="clear" w:color="auto" w:fill="FFFFFF"/>
          <w:lang w:val="en-US"/>
        </w:rPr>
        <w:t>Wagner C.L., Taylor S.N., Dawodu A., Johnson D.D., Hollis B.W. Vitamin D and Its Role During Pregnancy in Attaining Optimal Health of Mother and Fetus. </w:t>
      </w:r>
      <w:r w:rsidRPr="00AD6B72">
        <w:rPr>
          <w:sz w:val="28"/>
          <w:szCs w:val="28"/>
          <w:shd w:val="clear" w:color="auto" w:fill="FFFFFF"/>
          <w:lang w:val="en-US"/>
        </w:rPr>
        <w:t xml:space="preserve">// </w:t>
      </w:r>
      <w:r w:rsidRPr="00DE6BFA">
        <w:rPr>
          <w:rStyle w:val="ad"/>
          <w:i w:val="0"/>
          <w:sz w:val="28"/>
          <w:szCs w:val="28"/>
          <w:shd w:val="clear" w:color="auto" w:fill="FFFFFF"/>
          <w:lang w:val="en-US"/>
        </w:rPr>
        <w:t>Nutrients</w:t>
      </w:r>
      <w:r w:rsidRPr="00DE6BFA">
        <w:rPr>
          <w:i/>
          <w:sz w:val="28"/>
          <w:szCs w:val="28"/>
          <w:shd w:val="clear" w:color="auto" w:fill="FFFFFF"/>
          <w:lang w:val="en-US"/>
        </w:rPr>
        <w:t xml:space="preserve">, </w:t>
      </w:r>
      <w:r>
        <w:rPr>
          <w:sz w:val="28"/>
          <w:szCs w:val="28"/>
          <w:shd w:val="clear" w:color="auto" w:fill="FFFFFF"/>
          <w:lang w:val="en-US"/>
        </w:rPr>
        <w:t>2012</w:t>
      </w:r>
      <w:r w:rsidRPr="00DE6BFA">
        <w:rPr>
          <w:sz w:val="28"/>
          <w:szCs w:val="28"/>
          <w:shd w:val="clear" w:color="auto" w:fill="FFFFFF"/>
          <w:lang w:val="en-US"/>
        </w:rPr>
        <w:t xml:space="preserve"> - </w:t>
      </w:r>
      <w:r>
        <w:rPr>
          <w:sz w:val="28"/>
          <w:szCs w:val="28"/>
          <w:shd w:val="clear" w:color="auto" w:fill="FFFFFF"/>
          <w:lang w:val="en-US"/>
        </w:rPr>
        <w:t>4(3)</w:t>
      </w:r>
      <w:r w:rsidRPr="00DE6BFA">
        <w:rPr>
          <w:sz w:val="28"/>
          <w:szCs w:val="28"/>
          <w:shd w:val="clear" w:color="auto" w:fill="FFFFFF"/>
          <w:lang w:val="en-US"/>
        </w:rPr>
        <w:t xml:space="preserve"> </w:t>
      </w:r>
      <w:r>
        <w:rPr>
          <w:sz w:val="28"/>
          <w:szCs w:val="28"/>
          <w:shd w:val="clear" w:color="auto" w:fill="FFFFFF"/>
        </w:rPr>
        <w:t>Р</w:t>
      </w:r>
      <w:r w:rsidRPr="00DE6BFA">
        <w:rPr>
          <w:sz w:val="28"/>
          <w:szCs w:val="28"/>
          <w:shd w:val="clear" w:color="auto" w:fill="FFFFFF"/>
          <w:lang w:val="en-US"/>
        </w:rPr>
        <w:t xml:space="preserve">. 208-230. </w:t>
      </w:r>
    </w:p>
    <w:p w:rsidR="006569E6" w:rsidRPr="00754A18"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54A18">
        <w:rPr>
          <w:sz w:val="28"/>
          <w:szCs w:val="28"/>
          <w:lang w:val="en-US"/>
        </w:rPr>
        <w:t>Peng W., Zhu-Xia T., Lin F., Yi-Jun F., Biao L., Zhi-Hui Zh., Shen X., Yuan-Hua Ch., Hui Zh., De-Xiang X. Gestational vitamin D deficiency impairs fetal lung development through suppressing type II pneumocyte differentiation</w:t>
      </w:r>
      <w:r w:rsidRPr="00754A18">
        <w:rPr>
          <w:sz w:val="28"/>
          <w:szCs w:val="28"/>
          <w:shd w:val="clear" w:color="auto" w:fill="FFFFFF"/>
          <w:lang w:val="en-US"/>
        </w:rPr>
        <w:t xml:space="preserve"> // </w:t>
      </w:r>
      <w:r w:rsidRPr="00754A18">
        <w:rPr>
          <w:sz w:val="28"/>
          <w:szCs w:val="28"/>
          <w:lang w:val="en-US"/>
        </w:rPr>
        <w:t>Reproductive Toxicology. – 2020. Vol. 94. P.40-47.</w:t>
      </w:r>
    </w:p>
    <w:p w:rsidR="006569E6" w:rsidRPr="00763073"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Pr>
          <w:color w:val="000000" w:themeColor="text1"/>
          <w:sz w:val="28"/>
          <w:szCs w:val="28"/>
          <w:shd w:val="clear" w:color="auto" w:fill="FFFFFF"/>
          <w:lang w:val="en-US"/>
        </w:rPr>
        <w:t>Lykkedegn</w:t>
      </w:r>
      <w:r w:rsidRPr="00754A18">
        <w:rPr>
          <w:color w:val="000000" w:themeColor="text1"/>
          <w:sz w:val="28"/>
          <w:szCs w:val="28"/>
          <w:shd w:val="clear" w:color="auto" w:fill="FFFFFF"/>
          <w:lang w:val="en-US"/>
        </w:rPr>
        <w:t xml:space="preserve"> </w:t>
      </w:r>
      <w:r>
        <w:rPr>
          <w:color w:val="000000" w:themeColor="text1"/>
          <w:sz w:val="28"/>
          <w:szCs w:val="28"/>
          <w:shd w:val="clear" w:color="auto" w:fill="FFFFFF"/>
          <w:lang w:val="en-US"/>
        </w:rPr>
        <w:t>S</w:t>
      </w:r>
      <w:r w:rsidRPr="00754A18">
        <w:rPr>
          <w:color w:val="000000" w:themeColor="text1"/>
          <w:sz w:val="28"/>
          <w:szCs w:val="28"/>
          <w:shd w:val="clear" w:color="auto" w:fill="FFFFFF"/>
          <w:lang w:val="en-US"/>
        </w:rPr>
        <w:t xml:space="preserve">., </w:t>
      </w:r>
      <w:r>
        <w:rPr>
          <w:color w:val="000000" w:themeColor="text1"/>
          <w:sz w:val="28"/>
          <w:szCs w:val="28"/>
          <w:shd w:val="clear" w:color="auto" w:fill="FFFFFF"/>
          <w:lang w:val="en-US"/>
        </w:rPr>
        <w:t>Sorensen G</w:t>
      </w:r>
      <w:r w:rsidRPr="00754A18">
        <w:rPr>
          <w:color w:val="000000" w:themeColor="text1"/>
          <w:sz w:val="28"/>
          <w:szCs w:val="28"/>
          <w:shd w:val="clear" w:color="auto" w:fill="FFFFFF"/>
          <w:lang w:val="en-US"/>
        </w:rPr>
        <w:t>.</w:t>
      </w:r>
      <w:r>
        <w:rPr>
          <w:color w:val="000000" w:themeColor="text1"/>
          <w:sz w:val="28"/>
          <w:szCs w:val="28"/>
          <w:shd w:val="clear" w:color="auto" w:fill="FFFFFF"/>
          <w:lang w:val="en-US"/>
        </w:rPr>
        <w:t>L</w:t>
      </w:r>
      <w:r w:rsidRPr="00754A18">
        <w:rPr>
          <w:color w:val="000000" w:themeColor="text1"/>
          <w:sz w:val="28"/>
          <w:szCs w:val="28"/>
          <w:shd w:val="clear" w:color="auto" w:fill="FFFFFF"/>
          <w:lang w:val="en-US"/>
        </w:rPr>
        <w:t>., Beck-Nielsen</w:t>
      </w:r>
      <w:r>
        <w:rPr>
          <w:color w:val="000000" w:themeColor="text1"/>
          <w:sz w:val="28"/>
          <w:szCs w:val="28"/>
          <w:shd w:val="clear" w:color="auto" w:fill="FFFFFF"/>
          <w:lang w:val="en-US"/>
        </w:rPr>
        <w:t xml:space="preserve"> S</w:t>
      </w:r>
      <w:r w:rsidRPr="00754A18">
        <w:rPr>
          <w:color w:val="000000" w:themeColor="text1"/>
          <w:sz w:val="28"/>
          <w:szCs w:val="28"/>
          <w:shd w:val="clear" w:color="auto" w:fill="FFFFFF"/>
          <w:lang w:val="en-US"/>
        </w:rPr>
        <w:t>.</w:t>
      </w:r>
      <w:r>
        <w:rPr>
          <w:color w:val="000000" w:themeColor="text1"/>
          <w:sz w:val="28"/>
          <w:szCs w:val="28"/>
          <w:shd w:val="clear" w:color="auto" w:fill="FFFFFF"/>
          <w:lang w:val="en-US"/>
        </w:rPr>
        <w:t>S</w:t>
      </w:r>
      <w:r w:rsidRPr="00754A18">
        <w:rPr>
          <w:color w:val="000000" w:themeColor="text1"/>
          <w:sz w:val="28"/>
          <w:szCs w:val="28"/>
          <w:shd w:val="clear" w:color="auto" w:fill="FFFFFF"/>
          <w:lang w:val="en-US"/>
        </w:rPr>
        <w:t xml:space="preserve">., </w:t>
      </w:r>
      <w:r>
        <w:rPr>
          <w:color w:val="000000" w:themeColor="text1"/>
          <w:sz w:val="28"/>
          <w:szCs w:val="28"/>
          <w:shd w:val="clear" w:color="auto" w:fill="FFFFFF"/>
          <w:lang w:val="en-US"/>
        </w:rPr>
        <w:t>Christesen H</w:t>
      </w:r>
      <w:r w:rsidRPr="00754A18">
        <w:rPr>
          <w:color w:val="000000" w:themeColor="text1"/>
          <w:sz w:val="28"/>
          <w:szCs w:val="28"/>
          <w:shd w:val="clear" w:color="auto" w:fill="FFFFFF"/>
          <w:lang w:val="en-US"/>
        </w:rPr>
        <w:t>.</w:t>
      </w:r>
      <w:r>
        <w:rPr>
          <w:color w:val="000000" w:themeColor="text1"/>
          <w:sz w:val="28"/>
          <w:szCs w:val="28"/>
          <w:shd w:val="clear" w:color="auto" w:fill="FFFFFF"/>
          <w:lang w:val="en-US"/>
        </w:rPr>
        <w:t>T</w:t>
      </w:r>
      <w:r w:rsidRPr="00754A18">
        <w:rPr>
          <w:color w:val="000000" w:themeColor="text1"/>
          <w:sz w:val="28"/>
          <w:szCs w:val="28"/>
          <w:shd w:val="clear" w:color="auto" w:fill="FFFFFF"/>
          <w:lang w:val="en-US"/>
        </w:rPr>
        <w:t xml:space="preserve">. </w:t>
      </w:r>
      <w:r w:rsidRPr="00754A18">
        <w:rPr>
          <w:iCs/>
          <w:color w:val="000000" w:themeColor="text1"/>
          <w:sz w:val="28"/>
          <w:szCs w:val="28"/>
          <w:shd w:val="clear" w:color="auto" w:fill="FFFFFF"/>
          <w:lang w:val="en-US"/>
        </w:rPr>
        <w:t xml:space="preserve">The </w:t>
      </w:r>
      <w:r w:rsidRPr="00763073">
        <w:rPr>
          <w:iCs/>
          <w:color w:val="000000" w:themeColor="text1"/>
          <w:sz w:val="28"/>
          <w:szCs w:val="28"/>
          <w:shd w:val="clear" w:color="auto" w:fill="FFFFFF"/>
          <w:lang w:val="en-US"/>
        </w:rPr>
        <w:t xml:space="preserve">impact of vitamin D on fetal and neonatal lung maturation. A systematic review. // American Journal of Physiology - Lung Cellular and Molecular Physiology. – </w:t>
      </w:r>
      <w:r w:rsidRPr="00763073">
        <w:rPr>
          <w:color w:val="000000" w:themeColor="text1"/>
          <w:sz w:val="28"/>
          <w:szCs w:val="28"/>
          <w:shd w:val="clear" w:color="auto" w:fill="FFFFFF"/>
          <w:lang w:val="en-US"/>
        </w:rPr>
        <w:t xml:space="preserve">2015. </w:t>
      </w:r>
      <w:r w:rsidRPr="00763073">
        <w:rPr>
          <w:sz w:val="28"/>
          <w:szCs w:val="28"/>
          <w:lang w:val="en-US"/>
        </w:rPr>
        <w:t>Vol.</w:t>
      </w:r>
      <w:r w:rsidRPr="00763073">
        <w:rPr>
          <w:color w:val="000000" w:themeColor="text1"/>
          <w:sz w:val="28"/>
          <w:szCs w:val="28"/>
          <w:shd w:val="clear" w:color="auto" w:fill="FFFFFF"/>
          <w:lang w:val="en-US"/>
        </w:rPr>
        <w:t> </w:t>
      </w:r>
      <w:r w:rsidRPr="00763073">
        <w:rPr>
          <w:iCs/>
          <w:color w:val="000000" w:themeColor="text1"/>
          <w:sz w:val="28"/>
          <w:szCs w:val="28"/>
          <w:shd w:val="clear" w:color="auto" w:fill="FFFFFF"/>
          <w:lang w:val="en-US"/>
        </w:rPr>
        <w:t>308 (7)</w:t>
      </w:r>
      <w:r w:rsidRPr="00763073">
        <w:rPr>
          <w:iCs/>
          <w:color w:val="000000" w:themeColor="text1"/>
          <w:sz w:val="28"/>
          <w:szCs w:val="28"/>
          <w:shd w:val="clear" w:color="auto" w:fill="FFFFFF"/>
        </w:rPr>
        <w:t xml:space="preserve"> Р. </w:t>
      </w:r>
      <w:r w:rsidRPr="00763073">
        <w:rPr>
          <w:iCs/>
          <w:color w:val="000000" w:themeColor="text1"/>
          <w:sz w:val="28"/>
          <w:szCs w:val="28"/>
          <w:shd w:val="clear" w:color="auto" w:fill="FFFFFF"/>
          <w:lang w:val="en-US"/>
        </w:rPr>
        <w:t>587–602. </w:t>
      </w:r>
    </w:p>
    <w:p w:rsidR="006569E6" w:rsidRPr="00763073"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63073">
        <w:rPr>
          <w:sz w:val="28"/>
          <w:szCs w:val="28"/>
          <w:shd w:val="clear" w:color="auto" w:fill="FFFFFF"/>
          <w:lang w:val="en-US"/>
        </w:rPr>
        <w:t xml:space="preserve">Aranow C. Vitamin D and the immune system. // J Investig Med. – 2011. </w:t>
      </w:r>
      <w:r w:rsidRPr="00763073">
        <w:rPr>
          <w:sz w:val="28"/>
          <w:szCs w:val="28"/>
          <w:lang w:val="en-US"/>
        </w:rPr>
        <w:t>Vol.</w:t>
      </w:r>
      <w:r w:rsidRPr="00763073">
        <w:rPr>
          <w:sz w:val="28"/>
          <w:szCs w:val="28"/>
          <w:shd w:val="clear" w:color="auto" w:fill="FFFFFF"/>
          <w:lang w:val="en-US"/>
        </w:rPr>
        <w:t>59(6)</w:t>
      </w:r>
      <w:r w:rsidRPr="00763073">
        <w:rPr>
          <w:sz w:val="28"/>
          <w:szCs w:val="28"/>
          <w:shd w:val="clear" w:color="auto" w:fill="FFFFFF"/>
        </w:rPr>
        <w:t xml:space="preserve"> Р. </w:t>
      </w:r>
      <w:r w:rsidRPr="00763073">
        <w:rPr>
          <w:sz w:val="28"/>
          <w:szCs w:val="28"/>
          <w:shd w:val="clear" w:color="auto" w:fill="FFFFFF"/>
          <w:lang w:val="en-US"/>
        </w:rPr>
        <w:t>881-</w:t>
      </w:r>
      <w:r w:rsidRPr="00763073">
        <w:rPr>
          <w:sz w:val="28"/>
          <w:szCs w:val="28"/>
          <w:shd w:val="clear" w:color="auto" w:fill="FFFFFF"/>
        </w:rPr>
        <w:t>88</w:t>
      </w:r>
      <w:r w:rsidRPr="00763073">
        <w:rPr>
          <w:sz w:val="28"/>
          <w:szCs w:val="28"/>
          <w:shd w:val="clear" w:color="auto" w:fill="FFFFFF"/>
          <w:lang w:val="en-US"/>
        </w:rPr>
        <w:t xml:space="preserve">6. </w:t>
      </w:r>
    </w:p>
    <w:p w:rsidR="006569E6" w:rsidRPr="00763073"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63073">
        <w:rPr>
          <w:sz w:val="28"/>
          <w:szCs w:val="28"/>
          <w:shd w:val="clear" w:color="auto" w:fill="FFFFFF"/>
          <w:lang w:val="en-US"/>
        </w:rPr>
        <w:t xml:space="preserve">Loddo F., Nauleau S., Lapalus D., Tardieu S., Bernard O., Boubred F. Association of Maternal Gestational Vitamin D Supplementation with Respiratory Health of Young Children. // </w:t>
      </w:r>
      <w:r w:rsidRPr="00763073">
        <w:rPr>
          <w:rStyle w:val="ad"/>
          <w:i w:val="0"/>
          <w:sz w:val="28"/>
          <w:szCs w:val="28"/>
          <w:shd w:val="clear" w:color="auto" w:fill="FFFFFF"/>
          <w:lang w:val="en-US"/>
        </w:rPr>
        <w:t>Nutrients</w:t>
      </w:r>
      <w:r w:rsidRPr="00763073">
        <w:rPr>
          <w:sz w:val="28"/>
          <w:szCs w:val="28"/>
          <w:shd w:val="clear" w:color="auto" w:fill="FFFFFF"/>
          <w:lang w:val="en-US"/>
        </w:rPr>
        <w:t xml:space="preserve"> -  </w:t>
      </w:r>
      <w:r w:rsidRPr="00763073">
        <w:rPr>
          <w:bCs/>
          <w:sz w:val="28"/>
          <w:szCs w:val="28"/>
          <w:shd w:val="clear" w:color="auto" w:fill="FFFFFF"/>
          <w:lang w:val="en-US"/>
        </w:rPr>
        <w:t>2023</w:t>
      </w:r>
      <w:r w:rsidRPr="00763073">
        <w:rPr>
          <w:sz w:val="28"/>
          <w:szCs w:val="28"/>
          <w:shd w:val="clear" w:color="auto" w:fill="FFFFFF"/>
          <w:lang w:val="en-US"/>
        </w:rPr>
        <w:t>. № </w:t>
      </w:r>
      <w:r w:rsidRPr="00763073">
        <w:rPr>
          <w:rStyle w:val="ad"/>
          <w:sz w:val="28"/>
          <w:szCs w:val="28"/>
          <w:shd w:val="clear" w:color="auto" w:fill="FFFFFF"/>
          <w:lang w:val="en-US"/>
        </w:rPr>
        <w:t>15</w:t>
      </w:r>
      <w:r w:rsidRPr="00763073">
        <w:rPr>
          <w:sz w:val="28"/>
          <w:szCs w:val="28"/>
          <w:shd w:val="clear" w:color="auto" w:fill="FFFFFF"/>
          <w:lang w:val="en-US"/>
        </w:rPr>
        <w:t xml:space="preserve"> </w:t>
      </w:r>
      <w:r w:rsidRPr="00763073">
        <w:rPr>
          <w:sz w:val="28"/>
          <w:szCs w:val="28"/>
          <w:shd w:val="clear" w:color="auto" w:fill="FFFFFF"/>
        </w:rPr>
        <w:t>Р</w:t>
      </w:r>
      <w:r w:rsidRPr="00763073">
        <w:rPr>
          <w:sz w:val="28"/>
          <w:szCs w:val="28"/>
          <w:shd w:val="clear" w:color="auto" w:fill="FFFFFF"/>
          <w:lang w:val="en-US"/>
        </w:rPr>
        <w:t xml:space="preserve">. 2380. </w:t>
      </w:r>
    </w:p>
    <w:p w:rsidR="006569E6" w:rsidRPr="00763073"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lang w:val="en-US"/>
        </w:rPr>
      </w:pPr>
      <w:r w:rsidRPr="00763073">
        <w:rPr>
          <w:sz w:val="28"/>
          <w:szCs w:val="28"/>
          <w:shd w:val="clear" w:color="auto" w:fill="FFFFFF"/>
          <w:lang w:val="en-US"/>
        </w:rPr>
        <w:t xml:space="preserve">Bermúdez L., García-Vicent C., López J., Torró M.I., Lurbe E. Assessment of ten trace elements in umbilical cord blood and maternal blood: association with birth weight // J Transl Med. – 2015. - Vol. 13. – </w:t>
      </w:r>
      <w:r w:rsidRPr="00763073">
        <w:rPr>
          <w:sz w:val="28"/>
          <w:szCs w:val="28"/>
          <w:shd w:val="clear" w:color="auto" w:fill="FFFFFF"/>
        </w:rPr>
        <w:t>Р</w:t>
      </w:r>
      <w:r w:rsidRPr="00763073">
        <w:rPr>
          <w:sz w:val="28"/>
          <w:szCs w:val="28"/>
          <w:shd w:val="clear" w:color="auto" w:fill="FFFFFF"/>
          <w:lang w:val="en-US"/>
        </w:rPr>
        <w:t xml:space="preserve">. 291.  </w:t>
      </w:r>
    </w:p>
    <w:p w:rsidR="006569E6" w:rsidRPr="00763073" w:rsidRDefault="006569E6" w:rsidP="006569E6">
      <w:pPr>
        <w:pStyle w:val="a5"/>
        <w:numPr>
          <w:ilvl w:val="0"/>
          <w:numId w:val="24"/>
        </w:numPr>
        <w:shd w:val="clear" w:color="auto" w:fill="FFFFFF"/>
        <w:tabs>
          <w:tab w:val="left" w:pos="851"/>
          <w:tab w:val="left" w:pos="1134"/>
        </w:tabs>
        <w:spacing w:before="0" w:beforeAutospacing="0" w:after="0" w:afterAutospacing="0"/>
        <w:ind w:left="0" w:firstLine="567"/>
        <w:contextualSpacing/>
        <w:jc w:val="both"/>
        <w:rPr>
          <w:sz w:val="28"/>
          <w:szCs w:val="28"/>
          <w:shd w:val="clear" w:color="auto" w:fill="FFFFFF"/>
          <w:lang w:val="en-US"/>
        </w:rPr>
      </w:pPr>
      <w:r w:rsidRPr="00763073">
        <w:rPr>
          <w:sz w:val="28"/>
          <w:szCs w:val="28"/>
          <w:lang w:val="en-US"/>
        </w:rPr>
        <w:t xml:space="preserve">Min Zhan, Wenbin Chen, Zhichao Wang, Xuhui She, Qiaoxuan Zhang, Heng Dong, Jun Yan, Zhuoyang Li, Liqiao Han, Haibiao Lin, Xianzhang Huang, Beibei Zhao. Multidimensional analysis of the essential elements in pregnant women's whole blood and characterization of maternal status by elemental pattern // Journal of Trace Elements in Medicine and Biology. - 2023. – Vol. 75, №127095.  </w:t>
      </w:r>
      <w:r w:rsidRPr="00763073">
        <w:rPr>
          <w:sz w:val="28"/>
          <w:szCs w:val="28"/>
        </w:rPr>
        <w:t>– Р. 15-28.</w:t>
      </w:r>
    </w:p>
    <w:p w:rsidR="006569E6" w:rsidRPr="00763073"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63073">
        <w:rPr>
          <w:sz w:val="28"/>
          <w:szCs w:val="28"/>
          <w:shd w:val="clear" w:color="auto" w:fill="FFFFFF"/>
          <w:lang w:val="en-US"/>
        </w:rPr>
        <w:t xml:space="preserve">Gluckman P.D., Hanson M.A., Cooper C., Thornburg K.L. Effect of in utero and early-life conditions on adult health and disease. // N Engl J Med. - 2008 № 3;359(1). - </w:t>
      </w:r>
      <w:r w:rsidRPr="00763073">
        <w:rPr>
          <w:sz w:val="28"/>
          <w:szCs w:val="28"/>
          <w:shd w:val="clear" w:color="auto" w:fill="FFFFFF"/>
        </w:rPr>
        <w:t>Р</w:t>
      </w:r>
      <w:r w:rsidRPr="00763073">
        <w:rPr>
          <w:sz w:val="28"/>
          <w:szCs w:val="28"/>
          <w:shd w:val="clear" w:color="auto" w:fill="FFFFFF"/>
          <w:lang w:val="en-US"/>
        </w:rPr>
        <w:t xml:space="preserve">. 61-73. </w:t>
      </w:r>
    </w:p>
    <w:p w:rsidR="006569E6" w:rsidRPr="00763073"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63073">
        <w:rPr>
          <w:sz w:val="28"/>
          <w:szCs w:val="28"/>
          <w:shd w:val="clear" w:color="auto" w:fill="FFFFFF"/>
          <w:lang w:val="en-US"/>
        </w:rPr>
        <w:t xml:space="preserve">Farias P.M., Marcelino G., Santana L.F., de Almeida E.B., Guimarães R.C.A., Pott A., Hiane P.A., Freitas K.C. Minerals in Pregnancy and Their Impact on Child Growth and Development. // Molecules - 2020 №30;25(23) - </w:t>
      </w:r>
      <w:r w:rsidRPr="00763073">
        <w:rPr>
          <w:sz w:val="28"/>
          <w:szCs w:val="28"/>
          <w:shd w:val="clear" w:color="auto" w:fill="FFFFFF"/>
        </w:rPr>
        <w:t>Р</w:t>
      </w:r>
      <w:r w:rsidRPr="00763073">
        <w:rPr>
          <w:sz w:val="28"/>
          <w:szCs w:val="28"/>
          <w:shd w:val="clear" w:color="auto" w:fill="FFFFFF"/>
          <w:lang w:val="en-US"/>
        </w:rPr>
        <w:t xml:space="preserve">.5630. </w:t>
      </w:r>
    </w:p>
    <w:p w:rsidR="006569E6" w:rsidRPr="006569E6"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63073">
        <w:rPr>
          <w:sz w:val="28"/>
          <w:szCs w:val="28"/>
          <w:shd w:val="clear" w:color="auto" w:fill="FFFFFF"/>
          <w:lang w:val="en-US"/>
        </w:rPr>
        <w:t xml:space="preserve">Finch C.W.  Review of trace mineral requirements for preterm infants: what are the current recommendations for clinical practice? // Nutr Clin Pract. - 2015 № 30(1) – </w:t>
      </w:r>
      <w:r w:rsidRPr="00763073">
        <w:rPr>
          <w:sz w:val="28"/>
          <w:szCs w:val="28"/>
          <w:shd w:val="clear" w:color="auto" w:fill="FFFFFF"/>
        </w:rPr>
        <w:t>Р</w:t>
      </w:r>
      <w:r w:rsidRPr="00763073">
        <w:rPr>
          <w:sz w:val="28"/>
          <w:szCs w:val="28"/>
          <w:shd w:val="clear" w:color="auto" w:fill="FFFFFF"/>
          <w:lang w:val="en-US"/>
        </w:rPr>
        <w:t xml:space="preserve">. 44-58. </w:t>
      </w:r>
    </w:p>
    <w:p w:rsidR="006569E6" w:rsidRPr="005B1A5F" w:rsidRDefault="006569E6" w:rsidP="005B1A5F">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rPr>
      </w:pPr>
      <w:r w:rsidRPr="00763073">
        <w:rPr>
          <w:spacing w:val="6"/>
          <w:sz w:val="28"/>
          <w:szCs w:val="28"/>
        </w:rPr>
        <w:t xml:space="preserve">Роль эссенциальных микроэлементов в жизнедеятельности </w:t>
      </w:r>
      <w:r w:rsidRPr="005B1A5F">
        <w:rPr>
          <w:spacing w:val="6"/>
          <w:sz w:val="28"/>
          <w:szCs w:val="28"/>
        </w:rPr>
        <w:t>человека.</w:t>
      </w:r>
      <w:r w:rsidR="005B1A5F" w:rsidRPr="005B1A5F">
        <w:rPr>
          <w:spacing w:val="6"/>
          <w:sz w:val="28"/>
          <w:szCs w:val="28"/>
        </w:rPr>
        <w:t xml:space="preserve"> </w:t>
      </w:r>
      <w:hyperlink r:id="rId97" w:history="1">
        <w:r w:rsidR="005B1A5F" w:rsidRPr="005B1A5F">
          <w:rPr>
            <w:rStyle w:val="a4"/>
            <w:sz w:val="28"/>
            <w:szCs w:val="28"/>
            <w:shd w:val="clear" w:color="auto" w:fill="FFFFFF"/>
          </w:rPr>
          <w:t>https://dnkom.ru/o-kompanii/stati/diagnostika-v-detalyakh/rol-essentsialnykh-mikroelementov-v-zhiznedeyatelnosti-cheloveka/</w:t>
        </w:r>
      </w:hyperlink>
      <w:r w:rsidR="005B1A5F" w:rsidRPr="005B1A5F">
        <w:rPr>
          <w:sz w:val="28"/>
          <w:szCs w:val="28"/>
          <w:shd w:val="clear" w:color="auto" w:fill="FFFFFF"/>
        </w:rPr>
        <w:t xml:space="preserve"> </w:t>
      </w:r>
      <w:r w:rsidRPr="005B1A5F">
        <w:rPr>
          <w:sz w:val="28"/>
          <w:szCs w:val="28"/>
          <w:shd w:val="clear" w:color="auto" w:fill="FFFFFF"/>
        </w:rPr>
        <w:t>21.04.2023.</w:t>
      </w:r>
    </w:p>
    <w:p w:rsidR="006569E6" w:rsidRPr="005B1A5F" w:rsidRDefault="006569E6" w:rsidP="006569E6">
      <w:pPr>
        <w:pStyle w:val="a5"/>
        <w:numPr>
          <w:ilvl w:val="0"/>
          <w:numId w:val="24"/>
        </w:numPr>
        <w:shd w:val="clear" w:color="auto" w:fill="FFFFFF"/>
        <w:tabs>
          <w:tab w:val="left" w:pos="1134"/>
        </w:tabs>
        <w:spacing w:before="0" w:beforeAutospacing="0" w:after="0" w:afterAutospacing="0"/>
        <w:ind w:left="0" w:firstLine="567"/>
        <w:jc w:val="both"/>
        <w:rPr>
          <w:rFonts w:eastAsia="Arial Unicode MS"/>
          <w:sz w:val="28"/>
          <w:szCs w:val="28"/>
          <w:shd w:val="clear" w:color="auto" w:fill="FFFFFF"/>
          <w:lang w:val="en-US"/>
        </w:rPr>
      </w:pPr>
      <w:r w:rsidRPr="005B1A5F">
        <w:rPr>
          <w:rFonts w:eastAsia="Arial Unicode MS"/>
          <w:sz w:val="28"/>
          <w:szCs w:val="28"/>
          <w:shd w:val="clear" w:color="auto" w:fill="FFFFFF"/>
          <w:lang w:val="en-US"/>
        </w:rPr>
        <w:t xml:space="preserve">Zemrani B., McCallum Z., Bines J.E. Trace Element Provision in Parenteral Nutrition in Children: One Size Does Not Fit All. // Nutrients. - 2018  № 21;10(11) – </w:t>
      </w:r>
      <w:r w:rsidRPr="005B1A5F">
        <w:rPr>
          <w:rFonts w:eastAsia="Arial Unicode MS"/>
          <w:sz w:val="28"/>
          <w:szCs w:val="28"/>
          <w:shd w:val="clear" w:color="auto" w:fill="FFFFFF"/>
        </w:rPr>
        <w:t>Р</w:t>
      </w:r>
      <w:r w:rsidRPr="005B1A5F">
        <w:rPr>
          <w:rFonts w:eastAsia="Arial Unicode MS"/>
          <w:sz w:val="28"/>
          <w:szCs w:val="28"/>
          <w:shd w:val="clear" w:color="auto" w:fill="FFFFFF"/>
          <w:lang w:val="en-US"/>
        </w:rPr>
        <w:t xml:space="preserve">. 1819. </w:t>
      </w:r>
    </w:p>
    <w:p w:rsidR="006569E6" w:rsidRPr="005B1A5F" w:rsidRDefault="006569E6" w:rsidP="006569E6">
      <w:pPr>
        <w:pStyle w:val="a5"/>
        <w:numPr>
          <w:ilvl w:val="0"/>
          <w:numId w:val="24"/>
        </w:numPr>
        <w:shd w:val="clear" w:color="auto" w:fill="FFFFFF"/>
        <w:tabs>
          <w:tab w:val="left" w:pos="1134"/>
        </w:tabs>
        <w:spacing w:before="0" w:beforeAutospacing="0" w:after="0" w:afterAutospacing="0"/>
        <w:ind w:left="0" w:firstLine="567"/>
        <w:jc w:val="both"/>
        <w:rPr>
          <w:rFonts w:eastAsia="Arial Unicode MS"/>
          <w:sz w:val="28"/>
          <w:szCs w:val="28"/>
          <w:shd w:val="clear" w:color="auto" w:fill="FFFFFF"/>
          <w:lang w:val="en-US"/>
        </w:rPr>
      </w:pPr>
      <w:r w:rsidRPr="005B1A5F">
        <w:rPr>
          <w:sz w:val="28"/>
          <w:szCs w:val="28"/>
          <w:shd w:val="clear" w:color="auto" w:fill="FFFFFF"/>
          <w:lang w:val="en-US"/>
        </w:rPr>
        <w:t xml:space="preserve">Hossain, Z., Qasem, W.A., Friel, J.K., Omri, A. Effects of Total Enteral Nutrition on Early Growth, Immunity, and Neuronal Development of Preterm Infants. // </w:t>
      </w:r>
      <w:r w:rsidRPr="005B1A5F">
        <w:rPr>
          <w:rStyle w:val="ad"/>
          <w:i w:val="0"/>
          <w:sz w:val="28"/>
          <w:szCs w:val="28"/>
          <w:shd w:val="clear" w:color="auto" w:fill="FFFFFF"/>
          <w:lang w:val="en-US"/>
        </w:rPr>
        <w:t xml:space="preserve">Nutrients - </w:t>
      </w:r>
      <w:r w:rsidRPr="005B1A5F">
        <w:rPr>
          <w:i/>
          <w:sz w:val="28"/>
          <w:szCs w:val="28"/>
          <w:shd w:val="clear" w:color="auto" w:fill="FFFFFF"/>
          <w:lang w:val="en-US"/>
        </w:rPr>
        <w:t> </w:t>
      </w:r>
      <w:r w:rsidRPr="005B1A5F">
        <w:rPr>
          <w:sz w:val="28"/>
          <w:szCs w:val="28"/>
          <w:shd w:val="clear" w:color="auto" w:fill="FFFFFF"/>
          <w:lang w:val="en-US"/>
        </w:rPr>
        <w:t xml:space="preserve">2021. </w:t>
      </w:r>
      <w:r w:rsidRPr="005B1A5F">
        <w:rPr>
          <w:sz w:val="28"/>
          <w:szCs w:val="28"/>
          <w:shd w:val="clear" w:color="auto" w:fill="FFFFFF"/>
        </w:rPr>
        <w:t>№</w:t>
      </w:r>
      <w:r w:rsidRPr="005B1A5F">
        <w:rPr>
          <w:i/>
          <w:sz w:val="28"/>
          <w:szCs w:val="28"/>
          <w:shd w:val="clear" w:color="auto" w:fill="FFFFFF"/>
          <w:lang w:val="en-US"/>
        </w:rPr>
        <w:t> </w:t>
      </w:r>
      <w:r w:rsidRPr="005B1A5F">
        <w:rPr>
          <w:rStyle w:val="ad"/>
          <w:i w:val="0"/>
          <w:sz w:val="28"/>
          <w:szCs w:val="28"/>
          <w:shd w:val="clear" w:color="auto" w:fill="FFFFFF"/>
          <w:lang w:val="en-US"/>
        </w:rPr>
        <w:t>13</w:t>
      </w:r>
      <w:r w:rsidRPr="005B1A5F">
        <w:rPr>
          <w:sz w:val="28"/>
          <w:szCs w:val="28"/>
          <w:shd w:val="clear" w:color="auto" w:fill="FFFFFF"/>
        </w:rPr>
        <w:t xml:space="preserve"> - Р. </w:t>
      </w:r>
      <w:r w:rsidRPr="005B1A5F">
        <w:rPr>
          <w:sz w:val="28"/>
          <w:szCs w:val="28"/>
          <w:shd w:val="clear" w:color="auto" w:fill="FFFFFF"/>
          <w:lang w:val="en-US"/>
        </w:rPr>
        <w:t xml:space="preserve">2755. </w:t>
      </w:r>
    </w:p>
    <w:p w:rsidR="006569E6" w:rsidRPr="005B1A5F" w:rsidRDefault="006569E6" w:rsidP="006569E6">
      <w:pPr>
        <w:pStyle w:val="a5"/>
        <w:numPr>
          <w:ilvl w:val="0"/>
          <w:numId w:val="24"/>
        </w:numPr>
        <w:shd w:val="clear" w:color="auto" w:fill="FFFFFF"/>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rStyle w:val="title-text"/>
          <w:rFonts w:eastAsia="Arial Unicode MS"/>
          <w:sz w:val="28"/>
          <w:szCs w:val="28"/>
          <w:shd w:val="clear" w:color="auto" w:fill="FFFFFF"/>
          <w:lang w:val="kk-KZ"/>
        </w:rPr>
      </w:pPr>
      <w:r w:rsidRPr="005B1A5F">
        <w:rPr>
          <w:sz w:val="28"/>
          <w:szCs w:val="28"/>
          <w:shd w:val="clear" w:color="auto" w:fill="FFFFFF"/>
          <w:lang w:val="en-US"/>
        </w:rPr>
        <w:t xml:space="preserve">Tchounwou P.B., Yedjou C.G., Patlolla A.K., Sutton D.J. Heavy metal toxicity and the environment. // Exp Suppl. -  2012 №101 – </w:t>
      </w:r>
      <w:r w:rsidRPr="005B1A5F">
        <w:rPr>
          <w:sz w:val="28"/>
          <w:szCs w:val="28"/>
          <w:shd w:val="clear" w:color="auto" w:fill="FFFFFF"/>
        </w:rPr>
        <w:t>Р</w:t>
      </w:r>
      <w:r w:rsidRPr="005B1A5F">
        <w:rPr>
          <w:sz w:val="28"/>
          <w:szCs w:val="28"/>
          <w:shd w:val="clear" w:color="auto" w:fill="FFFFFF"/>
          <w:lang w:val="en-US"/>
        </w:rPr>
        <w:t xml:space="preserve">. 133-164. </w:t>
      </w:r>
    </w:p>
    <w:p w:rsidR="006569E6" w:rsidRPr="00763073"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rStyle w:val="title-text"/>
          <w:lang w:val="en-US"/>
        </w:rPr>
      </w:pPr>
      <w:r w:rsidRPr="005B1A5F">
        <w:rPr>
          <w:sz w:val="28"/>
          <w:szCs w:val="28"/>
          <w:lang w:val="kk-KZ"/>
        </w:rPr>
        <w:t>Flores-González J., Matamala-Morillo Miguel., Rodríguez-Campoy Patricia., Pérez-Guerrero Juan., Serrano-Moyano Belén., Comino Paloma., Palma-Zambrano, Encarnación &amp; Bulo-Concellón, Rocio &amp; Santos, Vanessa &amp; Lechuga-Sancho, Alfonso. Epinephrine Improves the Efficacy of Nebulized Hypertonic Saline in Moderate Bronchiolitis</w:t>
      </w:r>
      <w:r w:rsidRPr="00763073">
        <w:rPr>
          <w:sz w:val="28"/>
          <w:szCs w:val="28"/>
          <w:lang w:val="kk-KZ"/>
        </w:rPr>
        <w:t xml:space="preserve">: A Randomised Clinical Trial // PloS one. - 2015. - №10. – Р. 142847. </w:t>
      </w:r>
      <w:r w:rsidRPr="00763073">
        <w:rPr>
          <w:sz w:val="28"/>
          <w:szCs w:val="28"/>
          <w:lang w:val="en-US"/>
        </w:rPr>
        <w:t xml:space="preserve"> </w:t>
      </w:r>
    </w:p>
    <w:p w:rsidR="006569E6" w:rsidRPr="00D11201"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Bener A</w:t>
      </w:r>
      <w:r w:rsidRPr="00D11201">
        <w:rPr>
          <w:sz w:val="28"/>
          <w:szCs w:val="28"/>
          <w:shd w:val="clear" w:color="auto" w:fill="FFFFFF"/>
          <w:lang w:val="en-US"/>
        </w:rPr>
        <w:t>.</w:t>
      </w:r>
      <w:r w:rsidRPr="00593A59">
        <w:rPr>
          <w:sz w:val="28"/>
          <w:szCs w:val="28"/>
          <w:shd w:val="clear" w:color="auto" w:fill="FFFFFF"/>
          <w:lang w:val="en-US"/>
        </w:rPr>
        <w:t>, Alsaied A</w:t>
      </w:r>
      <w:r w:rsidRPr="00D11201">
        <w:rPr>
          <w:sz w:val="28"/>
          <w:szCs w:val="28"/>
          <w:shd w:val="clear" w:color="auto" w:fill="FFFFFF"/>
          <w:lang w:val="en-US"/>
        </w:rPr>
        <w:t>.</w:t>
      </w:r>
      <w:r w:rsidRPr="00593A59">
        <w:rPr>
          <w:sz w:val="28"/>
          <w:szCs w:val="28"/>
          <w:shd w:val="clear" w:color="auto" w:fill="FFFFFF"/>
          <w:lang w:val="en-US"/>
        </w:rPr>
        <w:t>, Al-Ali M</w:t>
      </w:r>
      <w:r w:rsidRPr="00D11201">
        <w:rPr>
          <w:sz w:val="28"/>
          <w:szCs w:val="28"/>
          <w:shd w:val="clear" w:color="auto" w:fill="FFFFFF"/>
          <w:lang w:val="en-US"/>
        </w:rPr>
        <w:t>.</w:t>
      </w:r>
      <w:r w:rsidRPr="00593A59">
        <w:rPr>
          <w:sz w:val="28"/>
          <w:szCs w:val="28"/>
          <w:shd w:val="clear" w:color="auto" w:fill="FFFFFF"/>
          <w:lang w:val="en-US"/>
        </w:rPr>
        <w:t>, Al-Kubaisi A</w:t>
      </w:r>
      <w:r w:rsidRPr="00D11201">
        <w:rPr>
          <w:sz w:val="28"/>
          <w:szCs w:val="28"/>
          <w:shd w:val="clear" w:color="auto" w:fill="FFFFFF"/>
          <w:lang w:val="en-US"/>
        </w:rPr>
        <w:t>.</w:t>
      </w:r>
      <w:r w:rsidRPr="00593A59">
        <w:rPr>
          <w:sz w:val="28"/>
          <w:szCs w:val="28"/>
          <w:shd w:val="clear" w:color="auto" w:fill="FFFFFF"/>
          <w:lang w:val="en-US"/>
        </w:rPr>
        <w:t>, Basha B</w:t>
      </w:r>
      <w:r w:rsidRPr="00D11201">
        <w:rPr>
          <w:sz w:val="28"/>
          <w:szCs w:val="28"/>
          <w:shd w:val="clear" w:color="auto" w:fill="FFFFFF"/>
          <w:lang w:val="en-US"/>
        </w:rPr>
        <w:t>.</w:t>
      </w:r>
      <w:r w:rsidRPr="00593A59">
        <w:rPr>
          <w:sz w:val="28"/>
          <w:szCs w:val="28"/>
          <w:shd w:val="clear" w:color="auto" w:fill="FFFFFF"/>
          <w:lang w:val="en-US"/>
        </w:rPr>
        <w:t>, Abraham A</w:t>
      </w:r>
      <w:r w:rsidRPr="00D11201">
        <w:rPr>
          <w:sz w:val="28"/>
          <w:szCs w:val="28"/>
          <w:shd w:val="clear" w:color="auto" w:fill="FFFFFF"/>
          <w:lang w:val="en-US"/>
        </w:rPr>
        <w:t>.</w:t>
      </w:r>
      <w:r w:rsidRPr="00593A59">
        <w:rPr>
          <w:sz w:val="28"/>
          <w:szCs w:val="28"/>
          <w:shd w:val="clear" w:color="auto" w:fill="FFFFFF"/>
          <w:lang w:val="en-US"/>
        </w:rPr>
        <w:t>, Guiter G</w:t>
      </w:r>
      <w:r w:rsidRPr="00D11201">
        <w:rPr>
          <w:sz w:val="28"/>
          <w:szCs w:val="28"/>
          <w:shd w:val="clear" w:color="auto" w:fill="FFFFFF"/>
          <w:lang w:val="en-US"/>
        </w:rPr>
        <w:t>.</w:t>
      </w:r>
      <w:r w:rsidRPr="00593A59">
        <w:rPr>
          <w:sz w:val="28"/>
          <w:szCs w:val="28"/>
          <w:shd w:val="clear" w:color="auto" w:fill="FFFFFF"/>
          <w:lang w:val="en-US"/>
        </w:rPr>
        <w:t>, Mian M. High prevalence of vitamin D deficiency in type 1 diabetes mellitus and healthy children</w:t>
      </w:r>
      <w:r w:rsidRPr="00D11201">
        <w:rPr>
          <w:sz w:val="28"/>
          <w:szCs w:val="28"/>
          <w:shd w:val="clear" w:color="auto" w:fill="FFFFFF"/>
          <w:lang w:val="en-US"/>
        </w:rPr>
        <w:t xml:space="preserve"> // </w:t>
      </w:r>
      <w:r w:rsidRPr="00593A59">
        <w:rPr>
          <w:sz w:val="28"/>
          <w:szCs w:val="28"/>
          <w:shd w:val="clear" w:color="auto" w:fill="FFFFFF"/>
          <w:lang w:val="en-US"/>
        </w:rPr>
        <w:t>Acta Diabetol</w:t>
      </w:r>
      <w:r w:rsidRPr="00D11201">
        <w:rPr>
          <w:sz w:val="28"/>
          <w:szCs w:val="28"/>
          <w:shd w:val="clear" w:color="auto" w:fill="FFFFFF"/>
          <w:lang w:val="en-US"/>
        </w:rPr>
        <w:t xml:space="preserve">. – 2009. - </w:t>
      </w:r>
      <w:r>
        <w:rPr>
          <w:sz w:val="28"/>
          <w:szCs w:val="28"/>
          <w:shd w:val="clear" w:color="auto" w:fill="FFFFFF"/>
          <w:lang w:val="en-US"/>
        </w:rPr>
        <w:t xml:space="preserve">Vol. </w:t>
      </w:r>
      <w:r w:rsidRPr="00D11201">
        <w:rPr>
          <w:sz w:val="28"/>
          <w:szCs w:val="28"/>
          <w:shd w:val="clear" w:color="auto" w:fill="FFFFFF"/>
          <w:lang w:val="en-US"/>
        </w:rPr>
        <w:t xml:space="preserve">46, №3. – </w:t>
      </w:r>
      <w:r>
        <w:rPr>
          <w:sz w:val="28"/>
          <w:szCs w:val="28"/>
          <w:shd w:val="clear" w:color="auto" w:fill="FFFFFF"/>
        </w:rPr>
        <w:t>Р</w:t>
      </w:r>
      <w:r w:rsidRPr="00D11201">
        <w:rPr>
          <w:sz w:val="28"/>
          <w:szCs w:val="28"/>
          <w:shd w:val="clear" w:color="auto" w:fill="FFFFFF"/>
          <w:lang w:val="en-US"/>
        </w:rPr>
        <w:t xml:space="preserve">. 183-189.  </w:t>
      </w:r>
    </w:p>
    <w:p w:rsidR="006569E6" w:rsidRPr="00593A59"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Zittermann A</w:t>
      </w:r>
      <w:r w:rsidRPr="00D11201">
        <w:rPr>
          <w:sz w:val="28"/>
          <w:szCs w:val="28"/>
          <w:shd w:val="clear" w:color="auto" w:fill="FFFFFF"/>
          <w:lang w:val="en-US"/>
        </w:rPr>
        <w:t>.</w:t>
      </w:r>
      <w:r w:rsidRPr="00593A59">
        <w:rPr>
          <w:sz w:val="28"/>
          <w:szCs w:val="28"/>
          <w:shd w:val="clear" w:color="auto" w:fill="FFFFFF"/>
          <w:lang w:val="en-US"/>
        </w:rPr>
        <w:t>, Dembinski J</w:t>
      </w:r>
      <w:r w:rsidRPr="00D11201">
        <w:rPr>
          <w:sz w:val="28"/>
          <w:szCs w:val="28"/>
          <w:shd w:val="clear" w:color="auto" w:fill="FFFFFF"/>
          <w:lang w:val="en-US"/>
        </w:rPr>
        <w:t>.</w:t>
      </w:r>
      <w:r w:rsidRPr="00593A59">
        <w:rPr>
          <w:sz w:val="28"/>
          <w:szCs w:val="28"/>
          <w:shd w:val="clear" w:color="auto" w:fill="FFFFFF"/>
          <w:lang w:val="en-US"/>
        </w:rPr>
        <w:t>, Stehle P. Low vitamin D status is associated with low cord blood levels of the immunosuppressive cytokine interleukin-10</w:t>
      </w:r>
      <w:r w:rsidRPr="00D11201">
        <w:rPr>
          <w:sz w:val="28"/>
          <w:szCs w:val="28"/>
          <w:shd w:val="clear" w:color="auto" w:fill="FFFFFF"/>
          <w:lang w:val="en-US"/>
        </w:rPr>
        <w:t xml:space="preserve"> //</w:t>
      </w:r>
      <w:r w:rsidRPr="00593A59">
        <w:rPr>
          <w:sz w:val="28"/>
          <w:szCs w:val="28"/>
          <w:shd w:val="clear" w:color="auto" w:fill="FFFFFF"/>
          <w:lang w:val="en-US"/>
        </w:rPr>
        <w:t xml:space="preserve"> Pediatr Allergy Immunol. </w:t>
      </w:r>
      <w:r w:rsidRPr="00D11201">
        <w:rPr>
          <w:sz w:val="28"/>
          <w:szCs w:val="28"/>
          <w:shd w:val="clear" w:color="auto" w:fill="FFFFFF"/>
          <w:lang w:val="en-US"/>
        </w:rPr>
        <w:t xml:space="preserve">– </w:t>
      </w:r>
      <w:r w:rsidRPr="00593A59">
        <w:rPr>
          <w:sz w:val="28"/>
          <w:szCs w:val="28"/>
          <w:shd w:val="clear" w:color="auto" w:fill="FFFFFF"/>
          <w:lang w:val="en-US"/>
        </w:rPr>
        <w:t>2004</w:t>
      </w:r>
      <w:r w:rsidRPr="00D11201">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15</w:t>
      </w:r>
      <w:r w:rsidRPr="00D11201">
        <w:rPr>
          <w:sz w:val="28"/>
          <w:szCs w:val="28"/>
          <w:shd w:val="clear" w:color="auto" w:fill="FFFFFF"/>
          <w:lang w:val="en-US"/>
        </w:rPr>
        <w:t>, №</w:t>
      </w:r>
      <w:r w:rsidRPr="00593A59">
        <w:rPr>
          <w:sz w:val="28"/>
          <w:szCs w:val="28"/>
          <w:shd w:val="clear" w:color="auto" w:fill="FFFFFF"/>
          <w:lang w:val="en-US"/>
        </w:rPr>
        <w:t>3</w:t>
      </w:r>
      <w:r w:rsidRPr="00D11201">
        <w:rPr>
          <w:sz w:val="28"/>
          <w:szCs w:val="28"/>
          <w:shd w:val="clear" w:color="auto" w:fill="FFFFFF"/>
          <w:lang w:val="en-US"/>
        </w:rPr>
        <w:t xml:space="preserve">. – </w:t>
      </w:r>
      <w:r>
        <w:rPr>
          <w:sz w:val="28"/>
          <w:szCs w:val="28"/>
          <w:shd w:val="clear" w:color="auto" w:fill="FFFFFF"/>
        </w:rPr>
        <w:t>Р</w:t>
      </w:r>
      <w:r w:rsidRPr="00D11201">
        <w:rPr>
          <w:sz w:val="28"/>
          <w:szCs w:val="28"/>
          <w:shd w:val="clear" w:color="auto" w:fill="FFFFFF"/>
          <w:lang w:val="en-US"/>
        </w:rPr>
        <w:t xml:space="preserve">. </w:t>
      </w:r>
      <w:r w:rsidRPr="00593A59">
        <w:rPr>
          <w:sz w:val="28"/>
          <w:szCs w:val="28"/>
          <w:shd w:val="clear" w:color="auto" w:fill="FFFFFF"/>
          <w:lang w:val="en-US"/>
        </w:rPr>
        <w:t>242-</w:t>
      </w:r>
      <w:r w:rsidRPr="00D11201">
        <w:rPr>
          <w:sz w:val="28"/>
          <w:szCs w:val="28"/>
          <w:shd w:val="clear" w:color="auto" w:fill="FFFFFF"/>
          <w:lang w:val="en-US"/>
        </w:rPr>
        <w:t>24</w:t>
      </w:r>
      <w:r w:rsidRPr="00593A59">
        <w:rPr>
          <w:sz w:val="28"/>
          <w:szCs w:val="28"/>
          <w:shd w:val="clear" w:color="auto" w:fill="FFFFFF"/>
          <w:lang w:val="en-US"/>
        </w:rPr>
        <w:t xml:space="preserve">6. </w:t>
      </w:r>
      <w:r w:rsidRPr="00D11201">
        <w:rPr>
          <w:sz w:val="28"/>
          <w:szCs w:val="28"/>
          <w:shd w:val="clear" w:color="auto" w:fill="FFFFFF"/>
          <w:lang w:val="en-US"/>
        </w:rPr>
        <w:t xml:space="preserve"> </w:t>
      </w:r>
    </w:p>
    <w:p w:rsidR="006569E6" w:rsidRPr="00763073"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rPr>
      </w:pPr>
      <w:r w:rsidRPr="00763073">
        <w:rPr>
          <w:sz w:val="28"/>
          <w:szCs w:val="28"/>
        </w:rPr>
        <w:t xml:space="preserve">Клинический протокол медицинского вмешательства уход за маловесными новорожденными от «13» января 2023 года Протокол, №177. </w:t>
      </w:r>
    </w:p>
    <w:p w:rsidR="006569E6" w:rsidRPr="007045DD"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045DD">
        <w:rPr>
          <w:sz w:val="28"/>
          <w:szCs w:val="28"/>
          <w:shd w:val="clear" w:color="auto" w:fill="FFFFFF"/>
          <w:lang w:val="en-US"/>
        </w:rPr>
        <w:t xml:space="preserve">Choudhury A.M., Nargis S., Mollah A.H., Kabir L.M., Sarkar R.N. Determination of risk factors of neonatal pneumonia // Mymensingh Med J. – 2010. -  Vol. 19, №3. – </w:t>
      </w:r>
      <w:r w:rsidRPr="007045DD">
        <w:rPr>
          <w:sz w:val="28"/>
          <w:szCs w:val="28"/>
          <w:shd w:val="clear" w:color="auto" w:fill="FFFFFF"/>
        </w:rPr>
        <w:t>Р</w:t>
      </w:r>
      <w:r w:rsidRPr="007045DD">
        <w:rPr>
          <w:sz w:val="28"/>
          <w:szCs w:val="28"/>
          <w:shd w:val="clear" w:color="auto" w:fill="FFFFFF"/>
          <w:lang w:val="en-US"/>
        </w:rPr>
        <w:t xml:space="preserve">. 323-329.  </w:t>
      </w:r>
    </w:p>
    <w:p w:rsidR="006569E6" w:rsidRPr="007045DD"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045DD">
        <w:rPr>
          <w:sz w:val="28"/>
          <w:szCs w:val="28"/>
          <w:shd w:val="clear" w:color="auto" w:fill="FFFFFF"/>
          <w:lang w:val="en-US"/>
        </w:rPr>
        <w:t xml:space="preserve">Gülmezoglu A.M., Lawrie T.A., Hezelgrave N. et al. Interventions to Reduce Maternal and Newborn Morbidity and Mortality / in: Black R.E., Laxminarayan R., Temmerman M.  et al. editors. Reproductive, Maternal, Newborn, and Child Health: Disease Control Priorities. - Third Edition // The World Bank. - Washington: The International Bank for Reconstruction and Development, 2016. -  Vol. 2. – </w:t>
      </w:r>
      <w:r w:rsidRPr="007045DD">
        <w:rPr>
          <w:sz w:val="28"/>
          <w:szCs w:val="28"/>
          <w:shd w:val="clear" w:color="auto" w:fill="FFFFFF"/>
        </w:rPr>
        <w:t>Р</w:t>
      </w:r>
      <w:r w:rsidRPr="007045DD">
        <w:rPr>
          <w:sz w:val="28"/>
          <w:szCs w:val="28"/>
          <w:shd w:val="clear" w:color="auto" w:fill="FFFFFF"/>
          <w:lang w:val="en-US"/>
        </w:rPr>
        <w:t>. 2</w:t>
      </w:r>
      <w:r w:rsidRPr="007045DD">
        <w:rPr>
          <w:rStyle w:val="bkciteavail"/>
          <w:rFonts w:eastAsiaTheme="majorEastAsia"/>
          <w:sz w:val="28"/>
          <w:szCs w:val="28"/>
          <w:shd w:val="clear" w:color="auto" w:fill="FFFFFF"/>
          <w:lang w:val="en-US"/>
        </w:rPr>
        <w:t>.</w:t>
      </w:r>
    </w:p>
    <w:p w:rsidR="006569E6" w:rsidRPr="007045DD"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045DD">
        <w:rPr>
          <w:sz w:val="28"/>
          <w:szCs w:val="28"/>
          <w:shd w:val="clear" w:color="auto" w:fill="FFFFFF"/>
          <w:lang w:val="en-US"/>
        </w:rPr>
        <w:t xml:space="preserve">Tian T., Wang L., Ye R., Liu J., Ren A. Maternal hypertension, preeclampsia, and risk of neonatal respiratory disorders in a large-prospective cohort study // Pregnancy Hypertens. – 2020.  </w:t>
      </w:r>
      <w:r w:rsidRPr="007045DD">
        <w:rPr>
          <w:sz w:val="28"/>
          <w:szCs w:val="28"/>
          <w:shd w:val="clear" w:color="auto" w:fill="FFFFFF"/>
        </w:rPr>
        <w:t>- №</w:t>
      </w:r>
      <w:r w:rsidRPr="007045DD">
        <w:rPr>
          <w:sz w:val="28"/>
          <w:szCs w:val="28"/>
          <w:shd w:val="clear" w:color="auto" w:fill="FFFFFF"/>
          <w:lang w:val="en-US"/>
        </w:rPr>
        <w:t>19</w:t>
      </w:r>
      <w:r w:rsidRPr="007045DD">
        <w:rPr>
          <w:sz w:val="28"/>
          <w:szCs w:val="28"/>
          <w:shd w:val="clear" w:color="auto" w:fill="FFFFFF"/>
        </w:rPr>
        <w:t xml:space="preserve">. – Р. </w:t>
      </w:r>
      <w:r w:rsidRPr="007045DD">
        <w:rPr>
          <w:sz w:val="28"/>
          <w:szCs w:val="28"/>
          <w:shd w:val="clear" w:color="auto" w:fill="FFFFFF"/>
          <w:lang w:val="en-US"/>
        </w:rPr>
        <w:t>131-137.</w:t>
      </w:r>
    </w:p>
    <w:p w:rsidR="006569E6" w:rsidRPr="007045DD"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045DD">
        <w:rPr>
          <w:sz w:val="28"/>
          <w:szCs w:val="28"/>
          <w:shd w:val="clear" w:color="auto" w:fill="FFFFFF"/>
          <w:lang w:val="en-US"/>
        </w:rPr>
        <w:t xml:space="preserve">Perrone S., Manti S., Petrolini C., Dell'Orto V.G., Boscarino G., Ceccotti C., Bertini M., Buonocore G., Esposito S.M.R., Gitto E. Oxygen for the Newborn: Friend or Foe? // Children. – Basel, 2023. - Vol. 10, №3. – </w:t>
      </w:r>
      <w:r w:rsidRPr="007045DD">
        <w:rPr>
          <w:sz w:val="28"/>
          <w:szCs w:val="28"/>
          <w:shd w:val="clear" w:color="auto" w:fill="FFFFFF"/>
        </w:rPr>
        <w:t>Р</w:t>
      </w:r>
      <w:r w:rsidRPr="007045DD">
        <w:rPr>
          <w:sz w:val="28"/>
          <w:szCs w:val="28"/>
          <w:shd w:val="clear" w:color="auto" w:fill="FFFFFF"/>
          <w:lang w:val="en-US"/>
        </w:rPr>
        <w:t xml:space="preserve">. 579.  </w:t>
      </w:r>
    </w:p>
    <w:p w:rsidR="006569E6" w:rsidRPr="000D080B"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rStyle w:val="title-text"/>
          <w:sz w:val="28"/>
          <w:szCs w:val="28"/>
          <w:shd w:val="clear" w:color="auto" w:fill="FFFFFF"/>
          <w:lang w:val="en-US"/>
        </w:rPr>
      </w:pPr>
      <w:r w:rsidRPr="00593A59">
        <w:rPr>
          <w:rStyle w:val="title-text"/>
          <w:sz w:val="28"/>
          <w:szCs w:val="28"/>
          <w:lang w:val="en-US"/>
        </w:rPr>
        <w:t>Tan S</w:t>
      </w:r>
      <w:r w:rsidRPr="000D080B">
        <w:rPr>
          <w:rStyle w:val="title-text"/>
          <w:sz w:val="28"/>
          <w:szCs w:val="28"/>
          <w:lang w:val="en-US"/>
        </w:rPr>
        <w:t>.</w:t>
      </w:r>
      <w:r w:rsidRPr="00593A59">
        <w:rPr>
          <w:rStyle w:val="title-text"/>
          <w:sz w:val="28"/>
          <w:szCs w:val="28"/>
          <w:lang w:val="en-US"/>
        </w:rPr>
        <w:t>, Campbell M. Acid–base physiology and blood gas interpretation in the neonate</w:t>
      </w:r>
      <w:r w:rsidRPr="000D080B">
        <w:rPr>
          <w:rStyle w:val="title-text"/>
          <w:sz w:val="28"/>
          <w:szCs w:val="28"/>
          <w:lang w:val="en-US"/>
        </w:rPr>
        <w:t xml:space="preserve"> //</w:t>
      </w:r>
      <w:r w:rsidRPr="00593A59">
        <w:rPr>
          <w:rStyle w:val="title-text"/>
          <w:sz w:val="28"/>
          <w:szCs w:val="28"/>
          <w:lang w:val="en-US"/>
        </w:rPr>
        <w:t xml:space="preserve"> Paediatrics and Child Health</w:t>
      </w:r>
      <w:r w:rsidRPr="000D080B">
        <w:rPr>
          <w:rStyle w:val="title-text"/>
          <w:sz w:val="28"/>
          <w:szCs w:val="28"/>
          <w:lang w:val="en-US"/>
        </w:rPr>
        <w:t xml:space="preserve">. – 2008. - </w:t>
      </w:r>
      <w:r>
        <w:rPr>
          <w:sz w:val="28"/>
          <w:szCs w:val="28"/>
          <w:shd w:val="clear" w:color="auto" w:fill="FFFFFF"/>
          <w:lang w:val="en-US"/>
        </w:rPr>
        <w:t xml:space="preserve">Vol. </w:t>
      </w:r>
      <w:r w:rsidRPr="000D080B">
        <w:rPr>
          <w:rStyle w:val="title-text"/>
          <w:sz w:val="28"/>
          <w:szCs w:val="28"/>
          <w:lang w:val="en-US"/>
        </w:rPr>
        <w:t xml:space="preserve">18, №4. – </w:t>
      </w:r>
      <w:r>
        <w:rPr>
          <w:rStyle w:val="title-text"/>
          <w:sz w:val="28"/>
          <w:szCs w:val="28"/>
        </w:rPr>
        <w:t>Р</w:t>
      </w:r>
      <w:r w:rsidRPr="000D080B">
        <w:rPr>
          <w:rStyle w:val="title-text"/>
          <w:sz w:val="28"/>
          <w:szCs w:val="28"/>
          <w:lang w:val="en-US"/>
        </w:rPr>
        <w:t>. 172-177</w:t>
      </w:r>
      <w:r w:rsidRPr="000D080B">
        <w:rPr>
          <w:rStyle w:val="title-text"/>
          <w:sz w:val="28"/>
          <w:szCs w:val="28"/>
          <w:shd w:val="clear" w:color="auto" w:fill="FFFFFF"/>
          <w:lang w:val="en-US"/>
        </w:rPr>
        <w:t>.</w:t>
      </w:r>
    </w:p>
    <w:p w:rsidR="006569E6" w:rsidRPr="002D6B1C" w:rsidRDefault="006569E6" w:rsidP="006569E6">
      <w:pPr>
        <w:pStyle w:val="a5"/>
        <w:numPr>
          <w:ilvl w:val="0"/>
          <w:numId w:val="24"/>
        </w:numPr>
        <w:shd w:val="clear" w:color="auto" w:fill="FFFFFF"/>
        <w:tabs>
          <w:tab w:val="left" w:pos="851"/>
          <w:tab w:val="left" w:pos="1134"/>
        </w:tabs>
        <w:spacing w:before="0" w:beforeAutospacing="0" w:after="0" w:afterAutospacing="0"/>
        <w:ind w:left="0" w:firstLine="567"/>
        <w:contextualSpacing/>
        <w:jc w:val="both"/>
        <w:rPr>
          <w:sz w:val="28"/>
          <w:szCs w:val="28"/>
          <w:lang w:val="en-US"/>
        </w:rPr>
      </w:pPr>
      <w:r w:rsidRPr="002D6B1C">
        <w:rPr>
          <w:sz w:val="28"/>
          <w:szCs w:val="28"/>
          <w:shd w:val="clear" w:color="auto" w:fill="FFFFFF"/>
          <w:lang w:val="en-US"/>
        </w:rPr>
        <w:t>Gad G.I., Abushady N.M., Fathi M.S., Elsaadany W.</w:t>
      </w:r>
      <w:r w:rsidRPr="002D6B1C">
        <w:rPr>
          <w:iCs/>
          <w:sz w:val="28"/>
          <w:szCs w:val="28"/>
          <w:shd w:val="clear" w:color="auto" w:fill="FFFFFF"/>
          <w:lang w:val="en-US"/>
        </w:rPr>
        <w:t xml:space="preserve"> Diagnostic value of anti-microbial peptide, cathelicidin in congenital pneumonia // Journal of Maternal-Fetal and Neonatal Medicine. – </w:t>
      </w:r>
      <w:r w:rsidRPr="002D6B1C">
        <w:rPr>
          <w:sz w:val="28"/>
          <w:szCs w:val="28"/>
          <w:shd w:val="clear" w:color="auto" w:fill="FFFFFF"/>
          <w:lang w:val="en-US"/>
        </w:rPr>
        <w:t>2014</w:t>
      </w:r>
      <w:r w:rsidRPr="002D6B1C">
        <w:rPr>
          <w:iCs/>
          <w:sz w:val="28"/>
          <w:szCs w:val="28"/>
          <w:shd w:val="clear" w:color="auto" w:fill="FFFFFF"/>
          <w:lang w:val="en-US"/>
        </w:rPr>
        <w:t xml:space="preserve">. - №1. – </w:t>
      </w:r>
      <w:r w:rsidRPr="002D6B1C">
        <w:rPr>
          <w:iCs/>
          <w:sz w:val="28"/>
          <w:szCs w:val="28"/>
          <w:shd w:val="clear" w:color="auto" w:fill="FFFFFF"/>
        </w:rPr>
        <w:t>Р</w:t>
      </w:r>
      <w:r w:rsidRPr="002D6B1C">
        <w:rPr>
          <w:iCs/>
          <w:sz w:val="28"/>
          <w:szCs w:val="28"/>
          <w:shd w:val="clear" w:color="auto" w:fill="FFFFFF"/>
          <w:lang w:val="en-US"/>
        </w:rPr>
        <w:t xml:space="preserve">. 1–4. </w:t>
      </w:r>
    </w:p>
    <w:p w:rsidR="006569E6" w:rsidRPr="002D6B1C" w:rsidRDefault="006569E6" w:rsidP="006569E6">
      <w:pPr>
        <w:pStyle w:val="a5"/>
        <w:numPr>
          <w:ilvl w:val="0"/>
          <w:numId w:val="24"/>
        </w:numPr>
        <w:tabs>
          <w:tab w:val="left" w:pos="426"/>
          <w:tab w:val="left" w:pos="567"/>
          <w:tab w:val="left" w:pos="851"/>
          <w:tab w:val="left" w:pos="1134"/>
        </w:tabs>
        <w:spacing w:before="0" w:beforeAutospacing="0" w:after="0" w:afterAutospacing="0"/>
        <w:ind w:left="0" w:firstLine="567"/>
        <w:contextualSpacing/>
        <w:jc w:val="both"/>
        <w:rPr>
          <w:sz w:val="28"/>
          <w:szCs w:val="28"/>
          <w:lang w:val="en-US"/>
        </w:rPr>
      </w:pPr>
      <w:r w:rsidRPr="002D6B1C">
        <w:rPr>
          <w:sz w:val="28"/>
          <w:szCs w:val="28"/>
          <w:lang w:val="en-US"/>
        </w:rPr>
        <w:t xml:space="preserve">Gallo R.L., Murakami M., Ohtake T., Zaiou M. Biology and clinical relevance of naturally occurring antimicrobial peptides //  Jallergy ClinImmunol. -  2002. - №110. – </w:t>
      </w:r>
      <w:r w:rsidRPr="002D6B1C">
        <w:rPr>
          <w:sz w:val="28"/>
          <w:szCs w:val="28"/>
        </w:rPr>
        <w:t>Р</w:t>
      </w:r>
      <w:r w:rsidRPr="002D6B1C">
        <w:rPr>
          <w:sz w:val="28"/>
          <w:szCs w:val="28"/>
          <w:lang w:val="en-US"/>
        </w:rPr>
        <w:t>. 823-831.</w:t>
      </w:r>
    </w:p>
    <w:p w:rsidR="006569E6" w:rsidRPr="00AD030F" w:rsidRDefault="006569E6" w:rsidP="006569E6">
      <w:pPr>
        <w:pStyle w:val="a5"/>
        <w:numPr>
          <w:ilvl w:val="0"/>
          <w:numId w:val="24"/>
        </w:numPr>
        <w:shd w:val="clear" w:color="auto" w:fill="FFFFFF"/>
        <w:tabs>
          <w:tab w:val="left" w:pos="851"/>
          <w:tab w:val="left" w:pos="1134"/>
        </w:tabs>
        <w:spacing w:before="0" w:beforeAutospacing="0" w:after="0" w:afterAutospacing="0"/>
        <w:ind w:left="0" w:firstLine="567"/>
        <w:contextualSpacing/>
        <w:jc w:val="both"/>
        <w:rPr>
          <w:sz w:val="28"/>
          <w:szCs w:val="28"/>
          <w:shd w:val="clear" w:color="auto" w:fill="FFFFFF"/>
          <w:lang w:val="en-US"/>
        </w:rPr>
      </w:pPr>
      <w:r w:rsidRPr="00AD030F">
        <w:rPr>
          <w:sz w:val="28"/>
          <w:szCs w:val="28"/>
          <w:shd w:val="clear" w:color="auto" w:fill="FFFFFF"/>
          <w:lang w:val="en-US"/>
        </w:rPr>
        <w:t xml:space="preserve">El-Kassas G.M., El Wakeel M.A., Elabd M.A., Kamhawy A.H., Atti M.A., El-Gaffar S.A.A., Hanafy S.K., Awadallah E. Vitamin D Status in Neonatal Pulmonary Infections: Relationship to Inflammatory Indicators // Open Access Maced J Med Sci. – 2019. - Vol. 7, №23. – </w:t>
      </w:r>
      <w:r w:rsidRPr="00AD030F">
        <w:rPr>
          <w:sz w:val="28"/>
          <w:szCs w:val="28"/>
          <w:shd w:val="clear" w:color="auto" w:fill="FFFFFF"/>
        </w:rPr>
        <w:t>Р</w:t>
      </w:r>
      <w:r w:rsidRPr="00AD030F">
        <w:rPr>
          <w:sz w:val="28"/>
          <w:szCs w:val="28"/>
          <w:shd w:val="clear" w:color="auto" w:fill="FFFFFF"/>
          <w:lang w:val="en-US"/>
        </w:rPr>
        <w:t xml:space="preserve">. 3970-3974.  </w:t>
      </w:r>
    </w:p>
    <w:p w:rsidR="006569E6" w:rsidRPr="00AD030F"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rPr>
      </w:pPr>
      <w:r w:rsidRPr="00AD030F">
        <w:rPr>
          <w:sz w:val="28"/>
          <w:szCs w:val="28"/>
        </w:rPr>
        <w:t xml:space="preserve">Верисокина Н.Е., Курьянинова В.А., Петросян М.А., Захарова И.Н., Заплатников А.Л., Зубков В.В., Климов Л.Я., Дмитриева Д.В., Бекетова Н.Ю., Момотова А.А. Анализ обеспеченности витамином D недоношенных новорожденных на юге России // Медицинский совет. – 2022. – </w:t>
      </w:r>
      <w:r w:rsidRPr="00AD030F">
        <w:rPr>
          <w:sz w:val="28"/>
          <w:szCs w:val="28"/>
          <w:shd w:val="clear" w:color="auto" w:fill="FFFFFF"/>
        </w:rPr>
        <w:t xml:space="preserve">Т. </w:t>
      </w:r>
      <w:r w:rsidRPr="00AD030F">
        <w:rPr>
          <w:sz w:val="28"/>
          <w:szCs w:val="28"/>
        </w:rPr>
        <w:t xml:space="preserve">16, №12. – Р. 10–19. </w:t>
      </w:r>
      <w:r w:rsidRPr="00AD030F">
        <w:t xml:space="preserve"> </w:t>
      </w:r>
    </w:p>
    <w:p w:rsidR="006569E6" w:rsidRPr="00AD030F"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lang w:val="en-US"/>
        </w:rPr>
      </w:pPr>
      <w:r w:rsidRPr="00AD030F">
        <w:rPr>
          <w:sz w:val="28"/>
          <w:szCs w:val="28"/>
          <w:shd w:val="clear" w:color="auto" w:fill="FFFFFF"/>
          <w:lang w:val="en-US"/>
        </w:rPr>
        <w:t>Lezhenko G., Pashkova O., Kraynya H. The vitamin D deficiency as a marker of risk of pneumonia among children under 3 years //  </w:t>
      </w:r>
      <w:r w:rsidRPr="00AD030F">
        <w:rPr>
          <w:rStyle w:val="ref-journal"/>
          <w:iCs/>
          <w:sz w:val="28"/>
          <w:szCs w:val="28"/>
          <w:shd w:val="clear" w:color="auto" w:fill="FFFFFF"/>
          <w:lang w:val="en-US"/>
        </w:rPr>
        <w:t xml:space="preserve">Biol Markers GuidTher. – </w:t>
      </w:r>
      <w:r w:rsidRPr="00AD030F">
        <w:rPr>
          <w:sz w:val="28"/>
          <w:szCs w:val="28"/>
          <w:shd w:val="clear" w:color="auto" w:fill="FFFFFF"/>
          <w:lang w:val="en-US"/>
        </w:rPr>
        <w:t>2016. - №</w:t>
      </w:r>
      <w:r w:rsidRPr="00AD030F">
        <w:rPr>
          <w:rStyle w:val="ref-vol"/>
          <w:sz w:val="28"/>
          <w:szCs w:val="28"/>
          <w:shd w:val="clear" w:color="auto" w:fill="FFFFFF"/>
          <w:lang w:val="en-US"/>
        </w:rPr>
        <w:t>3</w:t>
      </w:r>
      <w:r w:rsidRPr="00AD030F">
        <w:rPr>
          <w:sz w:val="28"/>
          <w:szCs w:val="28"/>
          <w:shd w:val="clear" w:color="auto" w:fill="FFFFFF"/>
          <w:lang w:val="en-US"/>
        </w:rPr>
        <w:t xml:space="preserve">. – </w:t>
      </w:r>
      <w:r w:rsidRPr="00AD030F">
        <w:rPr>
          <w:sz w:val="28"/>
          <w:szCs w:val="28"/>
          <w:shd w:val="clear" w:color="auto" w:fill="FFFFFF"/>
        </w:rPr>
        <w:t>Р</w:t>
      </w:r>
      <w:r w:rsidRPr="00AD030F">
        <w:rPr>
          <w:sz w:val="28"/>
          <w:szCs w:val="28"/>
          <w:shd w:val="clear" w:color="auto" w:fill="FFFFFF"/>
          <w:lang w:val="en-US"/>
        </w:rPr>
        <w:t xml:space="preserve">. 99–106.  </w:t>
      </w:r>
      <w:r w:rsidRPr="00AD030F">
        <w:rPr>
          <w:sz w:val="28"/>
          <w:szCs w:val="28"/>
          <w:lang w:val="en-US"/>
        </w:rPr>
        <w:t xml:space="preserve"> </w:t>
      </w:r>
    </w:p>
    <w:p w:rsidR="006569E6" w:rsidRPr="00AD030F"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lang w:val="en-US"/>
        </w:rPr>
      </w:pPr>
      <w:r w:rsidRPr="00AD030F">
        <w:rPr>
          <w:rStyle w:val="element-citation"/>
          <w:sz w:val="28"/>
          <w:szCs w:val="28"/>
          <w:shd w:val="clear" w:color="auto" w:fill="FFFFFF"/>
          <w:lang w:val="en-US"/>
        </w:rPr>
        <w:t>Mohamed W.A.W., Al-Shehri M.A. Cord blood 25-hydroxyvitamin D levels and the risk of acute lower respiratory tract infection in early childhood // </w:t>
      </w:r>
      <w:r w:rsidRPr="00AD030F">
        <w:rPr>
          <w:rStyle w:val="ref-journal"/>
          <w:iCs/>
          <w:sz w:val="28"/>
          <w:szCs w:val="28"/>
          <w:shd w:val="clear" w:color="auto" w:fill="FFFFFF"/>
          <w:lang w:val="en-US"/>
        </w:rPr>
        <w:t xml:space="preserve">J Trop Pediatr. – </w:t>
      </w:r>
      <w:r w:rsidRPr="00AD030F">
        <w:rPr>
          <w:rStyle w:val="element-citation"/>
          <w:sz w:val="28"/>
          <w:szCs w:val="28"/>
          <w:shd w:val="clear" w:color="auto" w:fill="FFFFFF"/>
          <w:lang w:val="en-US"/>
        </w:rPr>
        <w:t xml:space="preserve">2013. - </w:t>
      </w:r>
      <w:r w:rsidRPr="00AD030F">
        <w:rPr>
          <w:sz w:val="28"/>
          <w:szCs w:val="28"/>
          <w:shd w:val="clear" w:color="auto" w:fill="FFFFFF"/>
          <w:lang w:val="en-US"/>
        </w:rPr>
        <w:t xml:space="preserve">Vol. </w:t>
      </w:r>
      <w:r w:rsidRPr="00AD030F">
        <w:rPr>
          <w:rStyle w:val="ref-vol"/>
          <w:sz w:val="28"/>
          <w:szCs w:val="28"/>
          <w:shd w:val="clear" w:color="auto" w:fill="FFFFFF"/>
          <w:lang w:val="en-US"/>
        </w:rPr>
        <w:t xml:space="preserve">5. – </w:t>
      </w:r>
      <w:r w:rsidRPr="00AD030F">
        <w:rPr>
          <w:rStyle w:val="ref-vol"/>
          <w:sz w:val="28"/>
          <w:szCs w:val="28"/>
          <w:shd w:val="clear" w:color="auto" w:fill="FFFFFF"/>
        </w:rPr>
        <w:t>Р</w:t>
      </w:r>
      <w:r w:rsidRPr="00AD030F">
        <w:rPr>
          <w:rStyle w:val="ref-vol"/>
          <w:sz w:val="28"/>
          <w:szCs w:val="28"/>
          <w:shd w:val="clear" w:color="auto" w:fill="FFFFFF"/>
          <w:lang w:val="en-US"/>
        </w:rPr>
        <w:t xml:space="preserve">. </w:t>
      </w:r>
      <w:r w:rsidRPr="00AD030F">
        <w:rPr>
          <w:rStyle w:val="element-citation"/>
          <w:sz w:val="28"/>
          <w:szCs w:val="28"/>
          <w:shd w:val="clear" w:color="auto" w:fill="FFFFFF"/>
          <w:lang w:val="en-US"/>
        </w:rPr>
        <w:t xml:space="preserve">29–35.  </w:t>
      </w:r>
    </w:p>
    <w:p w:rsidR="006569E6" w:rsidRPr="00593A59" w:rsidRDefault="006569E6" w:rsidP="006569E6">
      <w:pPr>
        <w:pStyle w:val="a5"/>
        <w:numPr>
          <w:ilvl w:val="0"/>
          <w:numId w:val="24"/>
        </w:numPr>
        <w:tabs>
          <w:tab w:val="left" w:pos="851"/>
          <w:tab w:val="left" w:pos="1134"/>
        </w:tabs>
        <w:autoSpaceDE w:val="0"/>
        <w:autoSpaceDN w:val="0"/>
        <w:adjustRightInd w:val="0"/>
        <w:spacing w:before="0" w:beforeAutospacing="0" w:after="0" w:afterAutospacing="0"/>
        <w:ind w:left="0" w:firstLine="567"/>
        <w:contextualSpacing/>
        <w:jc w:val="both"/>
        <w:rPr>
          <w:sz w:val="28"/>
          <w:szCs w:val="28"/>
          <w:lang w:val="en-US"/>
        </w:rPr>
      </w:pPr>
      <w:r w:rsidRPr="00593A59">
        <w:rPr>
          <w:sz w:val="28"/>
          <w:szCs w:val="28"/>
          <w:shd w:val="clear" w:color="auto" w:fill="FFFFFF"/>
          <w:lang w:val="en-US"/>
        </w:rPr>
        <w:t>Mwansa-Kambafwile J., Cousens S., Hansen T., Lawn J.E. Antenatal steroids in preterm labour for the prevention of neonatal deaths due to complications of preterm birth // Int J Epidemiol.</w:t>
      </w:r>
      <w:r w:rsidRPr="00442A80">
        <w:rPr>
          <w:sz w:val="28"/>
          <w:szCs w:val="28"/>
          <w:shd w:val="clear" w:color="auto" w:fill="FFFFFF"/>
          <w:lang w:val="en-US"/>
        </w:rPr>
        <w:t xml:space="preserve"> </w:t>
      </w:r>
      <w:r>
        <w:rPr>
          <w:sz w:val="28"/>
          <w:szCs w:val="28"/>
          <w:shd w:val="clear" w:color="auto" w:fill="FFFFFF"/>
          <w:lang w:val="en-US"/>
        </w:rPr>
        <w:t>–</w:t>
      </w:r>
      <w:r w:rsidRPr="00593A59">
        <w:rPr>
          <w:sz w:val="28"/>
          <w:szCs w:val="28"/>
          <w:shd w:val="clear" w:color="auto" w:fill="FFFFFF"/>
          <w:lang w:val="en-US"/>
        </w:rPr>
        <w:t xml:space="preserve"> 2010</w:t>
      </w:r>
      <w:r w:rsidRPr="00442A80">
        <w:rPr>
          <w:sz w:val="28"/>
          <w:szCs w:val="28"/>
          <w:shd w:val="clear" w:color="auto" w:fill="FFFFFF"/>
          <w:lang w:val="en-US"/>
        </w:rPr>
        <w:t xml:space="preserve">. - </w:t>
      </w:r>
      <w:r>
        <w:rPr>
          <w:sz w:val="28"/>
          <w:szCs w:val="28"/>
          <w:shd w:val="clear" w:color="auto" w:fill="FFFFFF"/>
          <w:lang w:val="en-US"/>
        </w:rPr>
        <w:t xml:space="preserve">Vol. </w:t>
      </w:r>
      <w:r w:rsidRPr="00593A59">
        <w:rPr>
          <w:sz w:val="28"/>
          <w:szCs w:val="28"/>
          <w:shd w:val="clear" w:color="auto" w:fill="FFFFFF"/>
          <w:lang w:val="en-US"/>
        </w:rPr>
        <w:t>39</w:t>
      </w:r>
      <w:r w:rsidRPr="00442A80">
        <w:rPr>
          <w:sz w:val="28"/>
          <w:szCs w:val="28"/>
          <w:shd w:val="clear" w:color="auto" w:fill="FFFFFF"/>
          <w:lang w:val="en-US"/>
        </w:rPr>
        <w:t>, №</w:t>
      </w:r>
      <w:r w:rsidRPr="00593A59">
        <w:rPr>
          <w:sz w:val="28"/>
          <w:szCs w:val="28"/>
          <w:shd w:val="clear" w:color="auto" w:fill="FFFFFF"/>
          <w:lang w:val="en-US"/>
        </w:rPr>
        <w:t>1</w:t>
      </w:r>
      <w:r w:rsidRPr="00442A80">
        <w:rPr>
          <w:sz w:val="28"/>
          <w:szCs w:val="28"/>
          <w:shd w:val="clear" w:color="auto" w:fill="FFFFFF"/>
          <w:lang w:val="en-US"/>
        </w:rPr>
        <w:t xml:space="preserve">. – </w:t>
      </w:r>
      <w:r>
        <w:rPr>
          <w:sz w:val="28"/>
          <w:szCs w:val="28"/>
          <w:shd w:val="clear" w:color="auto" w:fill="FFFFFF"/>
        </w:rPr>
        <w:t>Р</w:t>
      </w:r>
      <w:r w:rsidRPr="00442A80">
        <w:rPr>
          <w:sz w:val="28"/>
          <w:szCs w:val="28"/>
          <w:shd w:val="clear" w:color="auto" w:fill="FFFFFF"/>
          <w:lang w:val="en-US"/>
        </w:rPr>
        <w:t>.</w:t>
      </w:r>
      <w:r w:rsidRPr="00593A59">
        <w:rPr>
          <w:sz w:val="28"/>
          <w:szCs w:val="28"/>
          <w:shd w:val="clear" w:color="auto" w:fill="FFFFFF"/>
          <w:lang w:val="en-US"/>
        </w:rPr>
        <w:t xml:space="preserve"> 122-133. </w:t>
      </w:r>
    </w:p>
    <w:p w:rsidR="006569E6" w:rsidRPr="00593A59" w:rsidRDefault="006569E6" w:rsidP="006569E6">
      <w:pPr>
        <w:pStyle w:val="a5"/>
        <w:numPr>
          <w:ilvl w:val="0"/>
          <w:numId w:val="24"/>
        </w:numPr>
        <w:tabs>
          <w:tab w:val="left" w:pos="567"/>
          <w:tab w:val="left" w:pos="851"/>
          <w:tab w:val="left" w:pos="1134"/>
        </w:tabs>
        <w:spacing w:before="0" w:beforeAutospacing="0" w:after="0" w:afterAutospacing="0"/>
        <w:ind w:left="0" w:firstLine="567"/>
        <w:contextualSpacing/>
        <w:jc w:val="both"/>
        <w:rPr>
          <w:sz w:val="28"/>
          <w:szCs w:val="28"/>
        </w:rPr>
      </w:pPr>
      <w:r w:rsidRPr="00593A59">
        <w:rPr>
          <w:sz w:val="28"/>
          <w:szCs w:val="28"/>
          <w:shd w:val="clear" w:color="auto" w:fill="FFFFFF"/>
          <w:lang w:val="en-US"/>
        </w:rPr>
        <w:t xml:space="preserve">Sweet D.G., Carnielli V., Greisen G., Hallman M., Ozek E., Te Pas A., et al.. European Consensus Guidelines on the Management of Respiratory Distress Syndrome // Update. </w:t>
      </w:r>
      <w:r w:rsidRPr="00593A59">
        <w:rPr>
          <w:sz w:val="28"/>
          <w:szCs w:val="28"/>
          <w:shd w:val="clear" w:color="auto" w:fill="FFFFFF"/>
        </w:rPr>
        <w:t xml:space="preserve">Neonatology. </w:t>
      </w:r>
      <w:r>
        <w:rPr>
          <w:sz w:val="28"/>
          <w:szCs w:val="28"/>
          <w:shd w:val="clear" w:color="auto" w:fill="FFFFFF"/>
        </w:rPr>
        <w:t xml:space="preserve">– </w:t>
      </w:r>
      <w:r w:rsidRPr="00593A59">
        <w:rPr>
          <w:sz w:val="28"/>
          <w:szCs w:val="28"/>
          <w:shd w:val="clear" w:color="auto" w:fill="FFFFFF"/>
        </w:rPr>
        <w:t>2019</w:t>
      </w:r>
      <w:r>
        <w:rPr>
          <w:sz w:val="28"/>
          <w:szCs w:val="28"/>
          <w:shd w:val="clear" w:color="auto" w:fill="FFFFFF"/>
        </w:rPr>
        <w:t xml:space="preserve">. - </w:t>
      </w:r>
      <w:r>
        <w:rPr>
          <w:sz w:val="28"/>
          <w:szCs w:val="28"/>
          <w:shd w:val="clear" w:color="auto" w:fill="FFFFFF"/>
          <w:lang w:val="en-US"/>
        </w:rPr>
        <w:t xml:space="preserve">Vol. </w:t>
      </w:r>
      <w:r w:rsidRPr="00593A59">
        <w:rPr>
          <w:sz w:val="28"/>
          <w:szCs w:val="28"/>
          <w:shd w:val="clear" w:color="auto" w:fill="FFFFFF"/>
        </w:rPr>
        <w:t>115</w:t>
      </w:r>
      <w:r>
        <w:rPr>
          <w:sz w:val="28"/>
          <w:szCs w:val="28"/>
          <w:shd w:val="clear" w:color="auto" w:fill="FFFFFF"/>
        </w:rPr>
        <w:t>, №</w:t>
      </w:r>
      <w:r w:rsidRPr="00593A59">
        <w:rPr>
          <w:sz w:val="28"/>
          <w:szCs w:val="28"/>
          <w:shd w:val="clear" w:color="auto" w:fill="FFFFFF"/>
        </w:rPr>
        <w:t>4</w:t>
      </w:r>
      <w:r>
        <w:rPr>
          <w:sz w:val="28"/>
          <w:szCs w:val="28"/>
          <w:shd w:val="clear" w:color="auto" w:fill="FFFFFF"/>
        </w:rPr>
        <w:t xml:space="preserve">. – Р. </w:t>
      </w:r>
      <w:r w:rsidRPr="00593A59">
        <w:rPr>
          <w:sz w:val="28"/>
          <w:szCs w:val="28"/>
          <w:shd w:val="clear" w:color="auto" w:fill="FFFFFF"/>
        </w:rPr>
        <w:t xml:space="preserve">432-450. </w:t>
      </w:r>
    </w:p>
    <w:p w:rsidR="006569E6" w:rsidRPr="00B51D89" w:rsidRDefault="006569E6" w:rsidP="006569E6">
      <w:pPr>
        <w:pStyle w:val="a5"/>
        <w:numPr>
          <w:ilvl w:val="0"/>
          <w:numId w:val="24"/>
        </w:numPr>
        <w:tabs>
          <w:tab w:val="left" w:pos="567"/>
          <w:tab w:val="left" w:pos="851"/>
          <w:tab w:val="left" w:pos="1134"/>
        </w:tabs>
        <w:spacing w:before="0" w:beforeAutospacing="0" w:after="0" w:afterAutospacing="0"/>
        <w:ind w:left="0" w:firstLine="567"/>
        <w:contextualSpacing/>
        <w:jc w:val="both"/>
        <w:rPr>
          <w:sz w:val="28"/>
          <w:szCs w:val="28"/>
          <w:lang w:val="en-US"/>
        </w:rPr>
      </w:pPr>
      <w:r w:rsidRPr="00B51D89">
        <w:rPr>
          <w:sz w:val="28"/>
          <w:szCs w:val="28"/>
          <w:shd w:val="clear" w:color="auto" w:fill="FFFFFF"/>
          <w:lang w:val="en-US"/>
        </w:rPr>
        <w:t xml:space="preserve">Boskabadi H., Mamoori G., Khatami S.F., Faramarzi R. Serum level of vitamin D in preterm infants and its association with premature-related respiratory complications: a case-control study // Electron Physician. – 2018. - Vol. 25, №10(1). – </w:t>
      </w:r>
      <w:r w:rsidRPr="00B51D89">
        <w:rPr>
          <w:sz w:val="28"/>
          <w:szCs w:val="28"/>
          <w:shd w:val="clear" w:color="auto" w:fill="FFFFFF"/>
        </w:rPr>
        <w:t>Р</w:t>
      </w:r>
      <w:r w:rsidRPr="00B51D89">
        <w:rPr>
          <w:sz w:val="28"/>
          <w:szCs w:val="28"/>
          <w:shd w:val="clear" w:color="auto" w:fill="FFFFFF"/>
          <w:lang w:val="en-US"/>
        </w:rPr>
        <w:t xml:space="preserve">. 6208-6214. </w:t>
      </w:r>
    </w:p>
    <w:p w:rsidR="006569E6" w:rsidRPr="009C54F4"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B51D89">
        <w:rPr>
          <w:sz w:val="28"/>
          <w:szCs w:val="28"/>
          <w:shd w:val="clear" w:color="auto" w:fill="FFFFFF"/>
          <w:lang w:val="en-US"/>
        </w:rPr>
        <w:t xml:space="preserve">Sankar J., Lotha W., Ismail J., Anubhuti C., Meena R.S., Sankar M.J. Vitamin D deficiency and length of pediatric intensive care unit stay: a prospective observational study // Ann Intensive Care. – 2016. - Vol. 6, №1. – </w:t>
      </w:r>
      <w:r w:rsidRPr="00B51D89">
        <w:rPr>
          <w:sz w:val="28"/>
          <w:szCs w:val="28"/>
          <w:shd w:val="clear" w:color="auto" w:fill="FFFFFF"/>
        </w:rPr>
        <w:t>Р</w:t>
      </w:r>
      <w:r w:rsidRPr="00B51D89">
        <w:rPr>
          <w:sz w:val="28"/>
          <w:szCs w:val="28"/>
          <w:shd w:val="clear" w:color="auto" w:fill="FFFFFF"/>
          <w:lang w:val="en-US"/>
        </w:rPr>
        <w:t xml:space="preserve">. 3.  </w:t>
      </w:r>
    </w:p>
    <w:p w:rsidR="006569E6" w:rsidRPr="007B7191"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9C54F4">
        <w:rPr>
          <w:sz w:val="28"/>
          <w:szCs w:val="28"/>
          <w:shd w:val="clear" w:color="auto" w:fill="FFFFFF"/>
          <w:lang w:val="en-US"/>
        </w:rPr>
        <w:t xml:space="preserve">Sarhan T.S., Elrifai A., Serum level of vitamin D as a predictor for severity and outcome of pneumonia // Clinical Nutrition. – 2021. - Vol. 40, №4. – </w:t>
      </w:r>
      <w:r w:rsidRPr="009C54F4">
        <w:rPr>
          <w:sz w:val="28"/>
          <w:szCs w:val="28"/>
          <w:shd w:val="clear" w:color="auto" w:fill="FFFFFF"/>
        </w:rPr>
        <w:t>Р</w:t>
      </w:r>
      <w:r w:rsidRPr="009C54F4">
        <w:rPr>
          <w:sz w:val="28"/>
          <w:szCs w:val="28"/>
          <w:shd w:val="clear" w:color="auto" w:fill="FFFFFF"/>
          <w:lang w:val="en-US"/>
        </w:rPr>
        <w:t xml:space="preserve">. 2389-2393.  </w:t>
      </w:r>
    </w:p>
    <w:p w:rsidR="006569E6" w:rsidRPr="00593A59"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593A59">
        <w:rPr>
          <w:sz w:val="28"/>
          <w:szCs w:val="28"/>
          <w:shd w:val="clear" w:color="auto" w:fill="FFFFFF"/>
          <w:lang w:val="en-US"/>
        </w:rPr>
        <w:t>Irwinda R</w:t>
      </w:r>
      <w:r w:rsidRPr="00442A80">
        <w:rPr>
          <w:sz w:val="28"/>
          <w:szCs w:val="28"/>
          <w:shd w:val="clear" w:color="auto" w:fill="FFFFFF"/>
          <w:lang w:val="en-US"/>
        </w:rPr>
        <w:t>.</w:t>
      </w:r>
      <w:r w:rsidRPr="00593A59">
        <w:rPr>
          <w:sz w:val="28"/>
          <w:szCs w:val="28"/>
          <w:shd w:val="clear" w:color="auto" w:fill="FFFFFF"/>
          <w:lang w:val="en-US"/>
        </w:rPr>
        <w:t>, Wibowo N</w:t>
      </w:r>
      <w:r w:rsidRPr="00442A80">
        <w:rPr>
          <w:sz w:val="28"/>
          <w:szCs w:val="28"/>
          <w:shd w:val="clear" w:color="auto" w:fill="FFFFFF"/>
          <w:lang w:val="en-US"/>
        </w:rPr>
        <w:t>.</w:t>
      </w:r>
      <w:r w:rsidRPr="00593A59">
        <w:rPr>
          <w:sz w:val="28"/>
          <w:szCs w:val="28"/>
          <w:shd w:val="clear" w:color="auto" w:fill="FFFFFF"/>
          <w:lang w:val="en-US"/>
        </w:rPr>
        <w:t>, Putri A</w:t>
      </w:r>
      <w:r w:rsidRPr="00442A80">
        <w:rPr>
          <w:sz w:val="28"/>
          <w:szCs w:val="28"/>
          <w:shd w:val="clear" w:color="auto" w:fill="FFFFFF"/>
          <w:lang w:val="en-US"/>
        </w:rPr>
        <w:t>.</w:t>
      </w:r>
      <w:r w:rsidRPr="00593A59">
        <w:rPr>
          <w:sz w:val="28"/>
          <w:szCs w:val="28"/>
          <w:shd w:val="clear" w:color="auto" w:fill="FFFFFF"/>
          <w:lang w:val="en-US"/>
        </w:rPr>
        <w:t>S. The Concentration of Micronutrients and Heavy Metals in Maternal Serum, Placenta, and Cord Blood: A Cross-Sectional Study in Preterm Birth</w:t>
      </w:r>
      <w:r w:rsidRPr="00442A80">
        <w:rPr>
          <w:sz w:val="28"/>
          <w:szCs w:val="28"/>
          <w:shd w:val="clear" w:color="auto" w:fill="FFFFFF"/>
          <w:lang w:val="en-US"/>
        </w:rPr>
        <w:t xml:space="preserve"> //</w:t>
      </w:r>
      <w:r w:rsidRPr="00593A59">
        <w:rPr>
          <w:sz w:val="28"/>
          <w:szCs w:val="28"/>
          <w:shd w:val="clear" w:color="auto" w:fill="FFFFFF"/>
          <w:lang w:val="en-US"/>
        </w:rPr>
        <w:t xml:space="preserve"> </w:t>
      </w:r>
      <w:r w:rsidRPr="00442A80">
        <w:rPr>
          <w:sz w:val="28"/>
          <w:szCs w:val="28"/>
          <w:shd w:val="clear" w:color="auto" w:fill="FFFFFF"/>
          <w:lang w:val="en-US"/>
        </w:rPr>
        <w:t xml:space="preserve">J Pregnancy. – 2019. - </w:t>
      </w:r>
      <w:r>
        <w:rPr>
          <w:sz w:val="28"/>
          <w:szCs w:val="28"/>
          <w:shd w:val="clear" w:color="auto" w:fill="FFFFFF"/>
          <w:lang w:val="en-US"/>
        </w:rPr>
        <w:t xml:space="preserve">Vol. </w:t>
      </w:r>
      <w:r w:rsidRPr="00442A80">
        <w:rPr>
          <w:sz w:val="28"/>
          <w:szCs w:val="28"/>
          <w:shd w:val="clear" w:color="auto" w:fill="FFFFFF"/>
          <w:lang w:val="en-US"/>
        </w:rPr>
        <w:t xml:space="preserve">1. -  </w:t>
      </w:r>
      <w:r>
        <w:rPr>
          <w:sz w:val="28"/>
          <w:szCs w:val="28"/>
          <w:shd w:val="clear" w:color="auto" w:fill="FFFFFF"/>
        </w:rPr>
        <w:t>Р</w:t>
      </w:r>
      <w:r w:rsidRPr="00442A80">
        <w:rPr>
          <w:sz w:val="28"/>
          <w:szCs w:val="28"/>
          <w:shd w:val="clear" w:color="auto" w:fill="FFFFFF"/>
          <w:lang w:val="en-US"/>
        </w:rPr>
        <w:t xml:space="preserve">. 506-565.  </w:t>
      </w:r>
    </w:p>
    <w:p w:rsidR="006569E6" w:rsidRPr="007B7191"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B7191">
        <w:rPr>
          <w:sz w:val="28"/>
          <w:szCs w:val="28"/>
          <w:shd w:val="clear" w:color="auto" w:fill="FFFFFF"/>
          <w:lang w:val="en-US"/>
        </w:rPr>
        <w:t xml:space="preserve">Zhaokun Wang, Shaodan Huang, Wenlou Zhang </w:t>
      </w:r>
      <w:r w:rsidRPr="007B7191">
        <w:rPr>
          <w:iCs/>
          <w:sz w:val="28"/>
          <w:szCs w:val="28"/>
          <w:shd w:val="clear" w:color="auto" w:fill="FCFCFC"/>
          <w:lang w:val="en-US"/>
        </w:rPr>
        <w:t xml:space="preserve">et al. </w:t>
      </w:r>
      <w:r w:rsidRPr="007B7191">
        <w:rPr>
          <w:sz w:val="28"/>
          <w:szCs w:val="28"/>
          <w:shd w:val="clear" w:color="auto" w:fill="FFFFFF"/>
          <w:lang w:val="en-US"/>
        </w:rPr>
        <w:t xml:space="preserve">Chemical element concentrations in cord whole blood and the risk of preterm birth for pregnant women in Guangdong. – China: Ecotoxicology and Environmental Safety, </w:t>
      </w:r>
      <w:r w:rsidRPr="007B7191">
        <w:rPr>
          <w:sz w:val="28"/>
          <w:szCs w:val="28"/>
          <w:shd w:val="clear" w:color="auto" w:fill="FCFCFC"/>
          <w:lang w:val="en-US"/>
        </w:rPr>
        <w:t xml:space="preserve">2022. -  </w:t>
      </w:r>
      <w:r w:rsidRPr="007B7191">
        <w:rPr>
          <w:sz w:val="28"/>
          <w:szCs w:val="28"/>
          <w:shd w:val="clear" w:color="auto" w:fill="FFFFFF"/>
          <w:lang w:val="en-US"/>
        </w:rPr>
        <w:t xml:space="preserve">Vol. 247. – </w:t>
      </w:r>
      <w:r w:rsidRPr="007B7191">
        <w:rPr>
          <w:sz w:val="28"/>
          <w:szCs w:val="28"/>
          <w:shd w:val="clear" w:color="auto" w:fill="FFFFFF"/>
        </w:rPr>
        <w:t>Р</w:t>
      </w:r>
      <w:r w:rsidRPr="007B7191">
        <w:rPr>
          <w:sz w:val="28"/>
          <w:szCs w:val="28"/>
          <w:shd w:val="clear" w:color="auto" w:fill="FFFFFF"/>
          <w:lang w:val="en-US"/>
        </w:rPr>
        <w:t>. 114228.</w:t>
      </w:r>
    </w:p>
    <w:p w:rsidR="006569E6" w:rsidRPr="007B7191"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B7191">
        <w:rPr>
          <w:sz w:val="28"/>
          <w:szCs w:val="28"/>
          <w:shd w:val="clear" w:color="auto" w:fill="FFFFFF"/>
          <w:lang w:val="en-US"/>
        </w:rPr>
        <w:t>Qi  J., Lai  Y., Liang  C., Yan  S., Huang  K., Pan W., Tao F. Prenatal thallium exposure and poor growth in early childhood: A prospective birth cohort study // </w:t>
      </w:r>
      <w:r w:rsidRPr="007B7191">
        <w:rPr>
          <w:iCs/>
          <w:sz w:val="28"/>
          <w:szCs w:val="28"/>
          <w:shd w:val="clear" w:color="auto" w:fill="FFFFFF"/>
          <w:lang w:val="en-US"/>
        </w:rPr>
        <w:t>Environment international</w:t>
      </w:r>
      <w:r w:rsidRPr="007B7191">
        <w:rPr>
          <w:sz w:val="28"/>
          <w:szCs w:val="28"/>
          <w:shd w:val="clear" w:color="auto" w:fill="FFFFFF"/>
          <w:lang w:val="en-US"/>
        </w:rPr>
        <w:t>. - 2019. - №</w:t>
      </w:r>
      <w:r w:rsidRPr="007B7191">
        <w:rPr>
          <w:iCs/>
          <w:sz w:val="28"/>
          <w:szCs w:val="28"/>
          <w:shd w:val="clear" w:color="auto" w:fill="FFFFFF"/>
          <w:lang w:val="en-US"/>
        </w:rPr>
        <w:t>123</w:t>
      </w:r>
      <w:r w:rsidRPr="007B7191">
        <w:rPr>
          <w:sz w:val="28"/>
          <w:szCs w:val="28"/>
          <w:shd w:val="clear" w:color="auto" w:fill="FFFFFF"/>
          <w:lang w:val="en-US"/>
        </w:rPr>
        <w:t xml:space="preserve">. – </w:t>
      </w:r>
      <w:r w:rsidRPr="007B7191">
        <w:rPr>
          <w:sz w:val="28"/>
          <w:szCs w:val="28"/>
          <w:shd w:val="clear" w:color="auto" w:fill="FFFFFF"/>
        </w:rPr>
        <w:t>Р</w:t>
      </w:r>
      <w:r w:rsidRPr="007B7191">
        <w:rPr>
          <w:sz w:val="28"/>
          <w:szCs w:val="28"/>
          <w:shd w:val="clear" w:color="auto" w:fill="FFFFFF"/>
          <w:lang w:val="en-US"/>
        </w:rPr>
        <w:t>.  224-230.</w:t>
      </w:r>
    </w:p>
    <w:p w:rsidR="006569E6" w:rsidRPr="007B7191"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B7191">
        <w:rPr>
          <w:sz w:val="28"/>
          <w:szCs w:val="28"/>
          <w:shd w:val="clear" w:color="auto" w:fill="FFFFFF"/>
          <w:lang w:val="en-US"/>
        </w:rPr>
        <w:t>Silver M.K., Arain A.L., Shao J., Chen M., Xia Y., Lozoff B., Meeker J. D. Distribution and predictors of 20 toxic and essential metals in the umbilical cord blood of Chinese newborns // </w:t>
      </w:r>
      <w:r w:rsidRPr="007B7191">
        <w:rPr>
          <w:iCs/>
          <w:sz w:val="28"/>
          <w:szCs w:val="28"/>
          <w:shd w:val="clear" w:color="auto" w:fill="FFFFFF"/>
          <w:lang w:val="en-US"/>
        </w:rPr>
        <w:t>Chemosphere</w:t>
      </w:r>
      <w:r w:rsidRPr="007B7191">
        <w:rPr>
          <w:sz w:val="28"/>
          <w:szCs w:val="28"/>
          <w:shd w:val="clear" w:color="auto" w:fill="FFFFFF"/>
          <w:lang w:val="en-US"/>
        </w:rPr>
        <w:t xml:space="preserve">. - 2018. - Vol. </w:t>
      </w:r>
      <w:r w:rsidRPr="007B7191">
        <w:rPr>
          <w:iCs/>
          <w:sz w:val="28"/>
          <w:szCs w:val="28"/>
          <w:shd w:val="clear" w:color="auto" w:fill="FFFFFF"/>
          <w:lang w:val="en-US"/>
        </w:rPr>
        <w:t>210</w:t>
      </w:r>
      <w:r w:rsidRPr="007B7191">
        <w:rPr>
          <w:sz w:val="28"/>
          <w:szCs w:val="28"/>
          <w:shd w:val="clear" w:color="auto" w:fill="FFFFFF"/>
          <w:lang w:val="en-US"/>
        </w:rPr>
        <w:t xml:space="preserve">. – </w:t>
      </w:r>
      <w:r w:rsidRPr="007B7191">
        <w:rPr>
          <w:sz w:val="28"/>
          <w:szCs w:val="28"/>
          <w:shd w:val="clear" w:color="auto" w:fill="FFFFFF"/>
        </w:rPr>
        <w:t>Р</w:t>
      </w:r>
      <w:r w:rsidRPr="007B7191">
        <w:rPr>
          <w:sz w:val="28"/>
          <w:szCs w:val="28"/>
          <w:shd w:val="clear" w:color="auto" w:fill="FFFFFF"/>
          <w:lang w:val="en-US"/>
        </w:rPr>
        <w:t>. 1167-1175.</w:t>
      </w:r>
    </w:p>
    <w:p w:rsidR="006569E6" w:rsidRPr="007B7191"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rPr>
      </w:pPr>
      <w:r w:rsidRPr="007B7191">
        <w:rPr>
          <w:rStyle w:val="mw-page-title-main"/>
          <w:color w:val="000000"/>
          <w:sz w:val="28"/>
          <w:szCs w:val="28"/>
        </w:rPr>
        <w:t xml:space="preserve">Семипалатинский испытательный полигон </w:t>
      </w:r>
      <w:hyperlink r:id="rId98" w:history="1">
        <w:r w:rsidRPr="007B7191">
          <w:rPr>
            <w:rStyle w:val="a4"/>
            <w:rFonts w:eastAsiaTheme="majorEastAsia"/>
            <w:color w:val="auto"/>
            <w:sz w:val="28"/>
            <w:szCs w:val="28"/>
            <w:u w:val="none"/>
            <w:lang w:val="en-US"/>
          </w:rPr>
          <w:t>https</w:t>
        </w:r>
        <w:r w:rsidRPr="007B7191">
          <w:rPr>
            <w:rStyle w:val="a4"/>
            <w:rFonts w:eastAsiaTheme="majorEastAsia"/>
            <w:color w:val="auto"/>
            <w:sz w:val="28"/>
            <w:szCs w:val="28"/>
            <w:u w:val="none"/>
          </w:rPr>
          <w:t>://</w:t>
        </w:r>
        <w:r w:rsidRPr="007B7191">
          <w:rPr>
            <w:rStyle w:val="a4"/>
            <w:rFonts w:eastAsiaTheme="majorEastAsia"/>
            <w:color w:val="auto"/>
            <w:sz w:val="28"/>
            <w:szCs w:val="28"/>
            <w:u w:val="none"/>
            <w:lang w:val="en-US"/>
          </w:rPr>
          <w:t>www</w:t>
        </w:r>
        <w:r w:rsidRPr="007B7191">
          <w:rPr>
            <w:rStyle w:val="a4"/>
            <w:rFonts w:eastAsiaTheme="majorEastAsia"/>
            <w:color w:val="auto"/>
            <w:sz w:val="28"/>
            <w:szCs w:val="28"/>
            <w:u w:val="none"/>
          </w:rPr>
          <w:t>.</w:t>
        </w:r>
        <w:r w:rsidRPr="007B7191">
          <w:rPr>
            <w:rStyle w:val="a4"/>
            <w:rFonts w:eastAsiaTheme="majorEastAsia"/>
            <w:color w:val="auto"/>
            <w:sz w:val="28"/>
            <w:szCs w:val="28"/>
            <w:u w:val="none"/>
            <w:lang w:val="en-US"/>
          </w:rPr>
          <w:t>nti</w:t>
        </w:r>
        <w:r w:rsidRPr="007B7191">
          <w:rPr>
            <w:rStyle w:val="a4"/>
            <w:rFonts w:eastAsiaTheme="majorEastAsia"/>
            <w:color w:val="auto"/>
            <w:sz w:val="28"/>
            <w:szCs w:val="28"/>
            <w:u w:val="none"/>
          </w:rPr>
          <w:t>.</w:t>
        </w:r>
        <w:r w:rsidRPr="007B7191">
          <w:rPr>
            <w:rStyle w:val="a4"/>
            <w:rFonts w:eastAsiaTheme="majorEastAsia"/>
            <w:color w:val="auto"/>
            <w:sz w:val="28"/>
            <w:szCs w:val="28"/>
            <w:u w:val="none"/>
            <w:lang w:val="en-US"/>
          </w:rPr>
          <w:t>org</w:t>
        </w:r>
        <w:r w:rsidRPr="007B7191">
          <w:rPr>
            <w:rStyle w:val="a4"/>
            <w:rFonts w:eastAsiaTheme="majorEastAsia"/>
            <w:color w:val="auto"/>
            <w:sz w:val="28"/>
            <w:szCs w:val="28"/>
            <w:u w:val="none"/>
          </w:rPr>
          <w:t>/</w:t>
        </w:r>
        <w:r w:rsidRPr="007B7191">
          <w:rPr>
            <w:rStyle w:val="a4"/>
            <w:rFonts w:eastAsiaTheme="majorEastAsia"/>
            <w:color w:val="auto"/>
            <w:sz w:val="28"/>
            <w:szCs w:val="28"/>
            <w:u w:val="none"/>
            <w:lang w:val="en-US"/>
          </w:rPr>
          <w:t>education</w:t>
        </w:r>
        <w:r w:rsidRPr="007B7191">
          <w:rPr>
            <w:rStyle w:val="a4"/>
            <w:rFonts w:eastAsiaTheme="majorEastAsia"/>
            <w:color w:val="auto"/>
            <w:sz w:val="28"/>
            <w:szCs w:val="28"/>
            <w:u w:val="none"/>
          </w:rPr>
          <w:t>-</w:t>
        </w:r>
        <w:r w:rsidRPr="007B7191">
          <w:rPr>
            <w:rStyle w:val="a4"/>
            <w:rFonts w:eastAsiaTheme="majorEastAsia"/>
            <w:color w:val="auto"/>
            <w:sz w:val="28"/>
            <w:szCs w:val="28"/>
            <w:u w:val="none"/>
            <w:lang w:val="en-US"/>
          </w:rPr>
          <w:t>center</w:t>
        </w:r>
        <w:r w:rsidRPr="007B7191">
          <w:rPr>
            <w:rStyle w:val="a4"/>
            <w:rFonts w:eastAsiaTheme="majorEastAsia"/>
            <w:color w:val="auto"/>
            <w:sz w:val="28"/>
            <w:szCs w:val="28"/>
            <w:u w:val="none"/>
          </w:rPr>
          <w:t>/</w:t>
        </w:r>
        <w:r w:rsidRPr="007B7191">
          <w:rPr>
            <w:rStyle w:val="a4"/>
            <w:rFonts w:eastAsiaTheme="majorEastAsia"/>
            <w:color w:val="auto"/>
            <w:sz w:val="28"/>
            <w:szCs w:val="28"/>
            <w:u w:val="none"/>
            <w:lang w:val="en-US"/>
          </w:rPr>
          <w:t>facilities</w:t>
        </w:r>
        <w:r w:rsidRPr="007B7191">
          <w:rPr>
            <w:rStyle w:val="a4"/>
            <w:rFonts w:eastAsiaTheme="majorEastAsia"/>
            <w:color w:val="auto"/>
            <w:sz w:val="28"/>
            <w:szCs w:val="28"/>
            <w:u w:val="none"/>
          </w:rPr>
          <w:t>/</w:t>
        </w:r>
        <w:r w:rsidRPr="007B7191">
          <w:rPr>
            <w:rStyle w:val="a4"/>
            <w:rFonts w:eastAsiaTheme="majorEastAsia"/>
            <w:color w:val="auto"/>
            <w:sz w:val="28"/>
            <w:szCs w:val="28"/>
            <w:u w:val="none"/>
            <w:lang w:val="en-US"/>
          </w:rPr>
          <w:t>semipalatinsk</w:t>
        </w:r>
        <w:r w:rsidRPr="007B7191">
          <w:rPr>
            <w:rStyle w:val="a4"/>
            <w:rFonts w:eastAsiaTheme="majorEastAsia"/>
            <w:color w:val="auto"/>
            <w:sz w:val="28"/>
            <w:szCs w:val="28"/>
            <w:u w:val="none"/>
          </w:rPr>
          <w:t>-</w:t>
        </w:r>
        <w:r w:rsidRPr="007B7191">
          <w:rPr>
            <w:rStyle w:val="a4"/>
            <w:rFonts w:eastAsiaTheme="majorEastAsia"/>
            <w:color w:val="auto"/>
            <w:sz w:val="28"/>
            <w:szCs w:val="28"/>
            <w:u w:val="none"/>
            <w:lang w:val="en-US"/>
          </w:rPr>
          <w:t>test</w:t>
        </w:r>
        <w:r w:rsidRPr="007B7191">
          <w:rPr>
            <w:rStyle w:val="a4"/>
            <w:rFonts w:eastAsiaTheme="majorEastAsia"/>
            <w:color w:val="auto"/>
            <w:sz w:val="28"/>
            <w:szCs w:val="28"/>
            <w:u w:val="none"/>
          </w:rPr>
          <w:t>-</w:t>
        </w:r>
        <w:r w:rsidRPr="007B7191">
          <w:rPr>
            <w:rStyle w:val="a4"/>
            <w:rFonts w:eastAsiaTheme="majorEastAsia"/>
            <w:color w:val="auto"/>
            <w:sz w:val="28"/>
            <w:szCs w:val="28"/>
            <w:u w:val="none"/>
            <w:lang w:val="en-US"/>
          </w:rPr>
          <w:t>site</w:t>
        </w:r>
        <w:r w:rsidRPr="007B7191">
          <w:rPr>
            <w:rStyle w:val="a4"/>
            <w:rFonts w:eastAsiaTheme="majorEastAsia"/>
            <w:color w:val="auto"/>
            <w:sz w:val="28"/>
            <w:szCs w:val="28"/>
            <w:u w:val="none"/>
          </w:rPr>
          <w:t>/</w:t>
        </w:r>
      </w:hyperlink>
      <w:r w:rsidRPr="007B7191">
        <w:rPr>
          <w:bCs/>
          <w:spacing w:val="-2"/>
          <w:kern w:val="36"/>
          <w:sz w:val="28"/>
          <w:szCs w:val="28"/>
          <w:lang w:val="en-US"/>
        </w:rPr>
        <w:t>Semipalatinsk</w:t>
      </w:r>
      <w:r w:rsidRPr="007B7191">
        <w:rPr>
          <w:bCs/>
          <w:spacing w:val="-2"/>
          <w:kern w:val="36"/>
          <w:sz w:val="28"/>
          <w:szCs w:val="28"/>
        </w:rPr>
        <w:t xml:space="preserve"> </w:t>
      </w:r>
      <w:r w:rsidRPr="007B7191">
        <w:rPr>
          <w:bCs/>
          <w:spacing w:val="-2"/>
          <w:kern w:val="36"/>
          <w:sz w:val="28"/>
          <w:szCs w:val="28"/>
          <w:lang w:val="en-US"/>
        </w:rPr>
        <w:t>Test</w:t>
      </w:r>
      <w:r w:rsidRPr="007B7191">
        <w:rPr>
          <w:bCs/>
          <w:spacing w:val="-2"/>
          <w:kern w:val="36"/>
          <w:sz w:val="28"/>
          <w:szCs w:val="28"/>
        </w:rPr>
        <w:t xml:space="preserve"> </w:t>
      </w:r>
      <w:r w:rsidRPr="007B7191">
        <w:rPr>
          <w:bCs/>
          <w:spacing w:val="-2"/>
          <w:kern w:val="36"/>
          <w:sz w:val="28"/>
          <w:szCs w:val="28"/>
          <w:lang w:val="en-US"/>
        </w:rPr>
        <w:t>Site</w:t>
      </w:r>
      <w:r w:rsidRPr="007B7191">
        <w:rPr>
          <w:bCs/>
          <w:spacing w:val="-2"/>
          <w:kern w:val="36"/>
          <w:sz w:val="28"/>
          <w:szCs w:val="28"/>
        </w:rPr>
        <w:t xml:space="preserve"> 18.07.2021.</w:t>
      </w:r>
    </w:p>
    <w:p w:rsidR="006569E6" w:rsidRPr="007B7191" w:rsidRDefault="00523B52"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hyperlink r:id="rId99" w:anchor="bib65" w:history="1">
        <w:r w:rsidR="006569E6" w:rsidRPr="007B7191">
          <w:rPr>
            <w:rStyle w:val="a4"/>
            <w:color w:val="auto"/>
            <w:sz w:val="28"/>
            <w:szCs w:val="28"/>
            <w:u w:val="none"/>
            <w:shd w:val="clear" w:color="auto" w:fill="FFFFFF"/>
            <w:lang w:val="en-US"/>
          </w:rPr>
          <w:t xml:space="preserve">Zhang Y., Xun P., Chen C., Lu  L., Shechter M., Rosanoff  A., He  K. Magnesium levels in relation to rates of preterm birth: a systematic review and meta-analysis of ecological, observational, and interventional studies //  </w:t>
        </w:r>
        <w:r w:rsidR="006569E6" w:rsidRPr="007B7191">
          <w:rPr>
            <w:rStyle w:val="a4"/>
            <w:iCs/>
            <w:color w:val="auto"/>
            <w:sz w:val="28"/>
            <w:szCs w:val="28"/>
            <w:u w:val="none"/>
            <w:shd w:val="clear" w:color="auto" w:fill="FFFFFF"/>
            <w:lang w:val="en-US"/>
          </w:rPr>
          <w:t>Nutrition Reviews</w:t>
        </w:r>
        <w:r w:rsidR="006569E6" w:rsidRPr="007B7191">
          <w:rPr>
            <w:rStyle w:val="a4"/>
            <w:color w:val="auto"/>
            <w:sz w:val="28"/>
            <w:szCs w:val="28"/>
            <w:u w:val="none"/>
            <w:shd w:val="clear" w:color="auto" w:fill="FFFFFF"/>
            <w:lang w:val="en-US"/>
          </w:rPr>
          <w:t xml:space="preserve">. - 2021. - </w:t>
        </w:r>
        <w:r w:rsidR="006569E6" w:rsidRPr="007B7191">
          <w:rPr>
            <w:sz w:val="28"/>
            <w:szCs w:val="28"/>
            <w:shd w:val="clear" w:color="auto" w:fill="FFFFFF"/>
            <w:lang w:val="en-US"/>
          </w:rPr>
          <w:t xml:space="preserve">Vol. </w:t>
        </w:r>
        <w:r w:rsidR="006569E6" w:rsidRPr="007B7191">
          <w:rPr>
            <w:rStyle w:val="a4"/>
            <w:iCs/>
            <w:color w:val="auto"/>
            <w:sz w:val="28"/>
            <w:szCs w:val="28"/>
            <w:u w:val="none"/>
            <w:shd w:val="clear" w:color="auto" w:fill="FFFFFF"/>
            <w:lang w:val="en-US"/>
          </w:rPr>
          <w:t>79</w:t>
        </w:r>
        <w:r w:rsidR="006569E6" w:rsidRPr="007B7191">
          <w:rPr>
            <w:rStyle w:val="a4"/>
            <w:color w:val="auto"/>
            <w:sz w:val="28"/>
            <w:szCs w:val="28"/>
            <w:u w:val="none"/>
            <w:shd w:val="clear" w:color="auto" w:fill="FFFFFF"/>
            <w:lang w:val="en-US"/>
          </w:rPr>
          <w:t xml:space="preserve">, №2. – </w:t>
        </w:r>
        <w:r w:rsidR="006569E6" w:rsidRPr="007B7191">
          <w:rPr>
            <w:rStyle w:val="a4"/>
            <w:color w:val="auto"/>
            <w:sz w:val="28"/>
            <w:szCs w:val="28"/>
            <w:u w:val="none"/>
            <w:shd w:val="clear" w:color="auto" w:fill="FFFFFF"/>
          </w:rPr>
          <w:t>Р</w:t>
        </w:r>
        <w:r w:rsidR="006569E6" w:rsidRPr="007B7191">
          <w:rPr>
            <w:rStyle w:val="a4"/>
            <w:color w:val="auto"/>
            <w:sz w:val="28"/>
            <w:szCs w:val="28"/>
            <w:u w:val="none"/>
            <w:shd w:val="clear" w:color="auto" w:fill="FFFFFF"/>
            <w:lang w:val="en-US"/>
          </w:rPr>
          <w:t>. 188-199.</w:t>
        </w:r>
      </w:hyperlink>
    </w:p>
    <w:p w:rsidR="006569E6" w:rsidRPr="007B7191"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B7191">
        <w:rPr>
          <w:sz w:val="28"/>
          <w:szCs w:val="28"/>
          <w:lang w:val="en-US"/>
        </w:rPr>
        <w:t xml:space="preserve">Hui Huang, Liangmin Wei, Xin Chen, Ruyang Zhang, Li Su, Mahmudur Rahman, Md. Golam Mostofa, Quazi Qamruzzaman, Yang Zhao, Hao Yu, Yongyue Wei, Christiani David C., Chen Feng. Cord serum elementomics profiling of 56 elements depicts risk of preterm birth: Evidence from a prospective birth cohort in rural Bangladesh // Environment International. – 2021. – Vol. 156. – </w:t>
      </w:r>
      <w:r w:rsidRPr="007B7191">
        <w:rPr>
          <w:sz w:val="28"/>
          <w:szCs w:val="28"/>
        </w:rPr>
        <w:t>Р</w:t>
      </w:r>
      <w:r w:rsidRPr="007B7191">
        <w:rPr>
          <w:sz w:val="28"/>
          <w:szCs w:val="28"/>
          <w:lang w:val="en-US"/>
        </w:rPr>
        <w:t xml:space="preserve">. 106731. </w:t>
      </w:r>
    </w:p>
    <w:p w:rsidR="006569E6" w:rsidRPr="007B7191" w:rsidRDefault="006569E6" w:rsidP="006569E6">
      <w:pPr>
        <w:pStyle w:val="a5"/>
        <w:numPr>
          <w:ilvl w:val="0"/>
          <w:numId w:val="24"/>
        </w:numPr>
        <w:tabs>
          <w:tab w:val="left" w:pos="851"/>
          <w:tab w:val="left" w:pos="1134"/>
        </w:tabs>
        <w:spacing w:before="0" w:beforeAutospacing="0" w:after="0" w:afterAutospacing="0"/>
        <w:ind w:left="0" w:firstLine="567"/>
        <w:contextualSpacing/>
        <w:jc w:val="both"/>
        <w:rPr>
          <w:sz w:val="28"/>
          <w:szCs w:val="28"/>
          <w:lang w:val="en-US"/>
        </w:rPr>
      </w:pPr>
      <w:r w:rsidRPr="007B7191">
        <w:rPr>
          <w:sz w:val="28"/>
          <w:szCs w:val="28"/>
          <w:shd w:val="clear" w:color="auto" w:fill="FFFFFF"/>
          <w:lang w:val="en-US"/>
        </w:rPr>
        <w:t>Wang J.Q., Hu Y. B., Liang C.M., Xia X., Li Z.J., Gao H., Tao F.B. Aluminum and magnesium status during pregnancy and placenta oxidative stress and inflammatory mRNA expression: China Ma’anshan birth cohort study // </w:t>
      </w:r>
      <w:r w:rsidRPr="007B7191">
        <w:rPr>
          <w:iCs/>
          <w:sz w:val="28"/>
          <w:szCs w:val="28"/>
          <w:shd w:val="clear" w:color="auto" w:fill="FFFFFF"/>
          <w:lang w:val="en-US"/>
        </w:rPr>
        <w:t>Environmental Geochemistry and Health</w:t>
      </w:r>
      <w:r w:rsidRPr="007B7191">
        <w:rPr>
          <w:sz w:val="28"/>
          <w:szCs w:val="28"/>
          <w:shd w:val="clear" w:color="auto" w:fill="FFFFFF"/>
          <w:lang w:val="en-US"/>
        </w:rPr>
        <w:t xml:space="preserve">. - 2020. - Vol. </w:t>
      </w:r>
      <w:r w:rsidRPr="007B7191">
        <w:rPr>
          <w:iCs/>
          <w:sz w:val="28"/>
          <w:szCs w:val="28"/>
          <w:shd w:val="clear" w:color="auto" w:fill="FFFFFF"/>
          <w:lang w:val="en-US"/>
        </w:rPr>
        <w:t>42</w:t>
      </w:r>
      <w:r w:rsidRPr="007B7191">
        <w:rPr>
          <w:sz w:val="28"/>
          <w:szCs w:val="28"/>
          <w:shd w:val="clear" w:color="auto" w:fill="FFFFFF"/>
          <w:lang w:val="en-US"/>
        </w:rPr>
        <w:t xml:space="preserve">. – </w:t>
      </w:r>
      <w:r w:rsidRPr="007B7191">
        <w:rPr>
          <w:sz w:val="28"/>
          <w:szCs w:val="28"/>
          <w:shd w:val="clear" w:color="auto" w:fill="FFFFFF"/>
        </w:rPr>
        <w:t>Р</w:t>
      </w:r>
      <w:r w:rsidRPr="007B7191">
        <w:rPr>
          <w:sz w:val="28"/>
          <w:szCs w:val="28"/>
          <w:shd w:val="clear" w:color="auto" w:fill="FFFFFF"/>
          <w:lang w:val="en-US"/>
        </w:rPr>
        <w:t>. 3887-3898</w:t>
      </w:r>
      <w:r w:rsidRPr="007B7191">
        <w:rPr>
          <w:sz w:val="28"/>
          <w:szCs w:val="28"/>
          <w:lang w:val="en-US"/>
        </w:rPr>
        <w:t>. </w:t>
      </w:r>
    </w:p>
    <w:p w:rsidR="006569E6" w:rsidRPr="007B7191"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B7191">
        <w:rPr>
          <w:sz w:val="28"/>
          <w:szCs w:val="28"/>
          <w:shd w:val="clear" w:color="auto" w:fill="FFFFFF"/>
          <w:lang w:val="en-US"/>
        </w:rPr>
        <w:t xml:space="preserve">Xu R., Meng X., Pang Y., An H., Wang B., Zhang L., Gong J. Associations of maternal exposure to 41 metals/metalloids during early pregnancy with the risk of spontaneous preterm birth: Does oxidative stress or DNA methylation play a crucial role? // </w:t>
      </w:r>
      <w:r w:rsidRPr="007B7191">
        <w:rPr>
          <w:iCs/>
          <w:sz w:val="28"/>
          <w:szCs w:val="28"/>
          <w:shd w:val="clear" w:color="auto" w:fill="FFFFFF"/>
          <w:lang w:val="en-US"/>
        </w:rPr>
        <w:t>Environment International</w:t>
      </w:r>
      <w:r w:rsidRPr="007B7191">
        <w:rPr>
          <w:sz w:val="28"/>
          <w:szCs w:val="28"/>
          <w:shd w:val="clear" w:color="auto" w:fill="FFFFFF"/>
          <w:lang w:val="en-US"/>
        </w:rPr>
        <w:t xml:space="preserve">. - 2022. - Vol. </w:t>
      </w:r>
      <w:r w:rsidRPr="007B7191">
        <w:rPr>
          <w:iCs/>
          <w:sz w:val="28"/>
          <w:szCs w:val="28"/>
          <w:shd w:val="clear" w:color="auto" w:fill="FFFFFF"/>
          <w:lang w:val="en-US"/>
        </w:rPr>
        <w:t>158</w:t>
      </w:r>
      <w:r w:rsidRPr="007B7191">
        <w:rPr>
          <w:sz w:val="28"/>
          <w:szCs w:val="28"/>
          <w:shd w:val="clear" w:color="auto" w:fill="FFFFFF"/>
          <w:lang w:val="en-US"/>
        </w:rPr>
        <w:t xml:space="preserve">. – </w:t>
      </w:r>
      <w:r w:rsidRPr="007B7191">
        <w:rPr>
          <w:sz w:val="28"/>
          <w:szCs w:val="28"/>
          <w:shd w:val="clear" w:color="auto" w:fill="FFFFFF"/>
        </w:rPr>
        <w:t>Р</w:t>
      </w:r>
      <w:r w:rsidRPr="007B7191">
        <w:rPr>
          <w:sz w:val="28"/>
          <w:szCs w:val="28"/>
          <w:shd w:val="clear" w:color="auto" w:fill="FFFFFF"/>
          <w:lang w:val="en-US"/>
        </w:rPr>
        <w:t>. 106966.</w:t>
      </w:r>
    </w:p>
    <w:p w:rsidR="006569E6" w:rsidRPr="007B7191"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B7191">
        <w:rPr>
          <w:sz w:val="28"/>
          <w:szCs w:val="28"/>
          <w:shd w:val="clear" w:color="auto" w:fill="FFFFFF"/>
          <w:lang w:val="en-US"/>
        </w:rPr>
        <w:t xml:space="preserve">Li Z., Liang C., Huang K., Yan S., Tao R., Sheng J., Tao F. Umbilical serum copper status and neonatal birth outcomes: a prospective cohort study // </w:t>
      </w:r>
      <w:r w:rsidRPr="007B7191">
        <w:rPr>
          <w:iCs/>
          <w:sz w:val="28"/>
          <w:szCs w:val="28"/>
          <w:shd w:val="clear" w:color="auto" w:fill="FFFFFF"/>
          <w:lang w:val="en-US"/>
        </w:rPr>
        <w:t>Biological trace element research</w:t>
      </w:r>
      <w:r w:rsidRPr="007B7191">
        <w:rPr>
          <w:sz w:val="28"/>
          <w:szCs w:val="28"/>
          <w:shd w:val="clear" w:color="auto" w:fill="FFFFFF"/>
          <w:lang w:val="en-US"/>
        </w:rPr>
        <w:t>. - 2018. - №</w:t>
      </w:r>
      <w:r w:rsidRPr="007B7191">
        <w:rPr>
          <w:iCs/>
          <w:sz w:val="28"/>
          <w:szCs w:val="28"/>
          <w:shd w:val="clear" w:color="auto" w:fill="FFFFFF"/>
          <w:lang w:val="en-US"/>
        </w:rPr>
        <w:t>183</w:t>
      </w:r>
      <w:r w:rsidRPr="007B7191">
        <w:rPr>
          <w:sz w:val="28"/>
          <w:szCs w:val="28"/>
          <w:shd w:val="clear" w:color="auto" w:fill="FFFFFF"/>
          <w:lang w:val="en-US"/>
        </w:rPr>
        <w:t xml:space="preserve">. – </w:t>
      </w:r>
      <w:r w:rsidRPr="007B7191">
        <w:rPr>
          <w:sz w:val="28"/>
          <w:szCs w:val="28"/>
          <w:shd w:val="clear" w:color="auto" w:fill="FFFFFF"/>
        </w:rPr>
        <w:t>Р</w:t>
      </w:r>
      <w:r w:rsidRPr="007B7191">
        <w:rPr>
          <w:sz w:val="28"/>
          <w:szCs w:val="28"/>
          <w:shd w:val="clear" w:color="auto" w:fill="FFFFFF"/>
          <w:lang w:val="en-US"/>
        </w:rPr>
        <w:t>. 200-208.</w:t>
      </w:r>
      <w:r w:rsidRPr="007B7191">
        <w:rPr>
          <w:sz w:val="28"/>
          <w:szCs w:val="28"/>
          <w:lang w:val="en-US"/>
        </w:rPr>
        <w:t> </w:t>
      </w:r>
    </w:p>
    <w:p w:rsidR="006569E6" w:rsidRPr="007B7191"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B7191">
        <w:rPr>
          <w:sz w:val="28"/>
          <w:szCs w:val="28"/>
          <w:shd w:val="clear" w:color="auto" w:fill="FFFFFF"/>
          <w:lang w:val="en-US"/>
        </w:rPr>
        <w:t xml:space="preserve">Uriu‐Adams J.Y., Scherr R.E., Lanoue L., Keen C.L. Influence of copper on early development: prenatal and postnatal considerations //  </w:t>
      </w:r>
      <w:r w:rsidRPr="007B7191">
        <w:rPr>
          <w:iCs/>
          <w:sz w:val="28"/>
          <w:szCs w:val="28"/>
          <w:shd w:val="clear" w:color="auto" w:fill="FFFFFF"/>
          <w:lang w:val="en-US"/>
        </w:rPr>
        <w:t>Biofactors</w:t>
      </w:r>
      <w:r w:rsidRPr="007B7191">
        <w:rPr>
          <w:sz w:val="28"/>
          <w:szCs w:val="28"/>
          <w:shd w:val="clear" w:color="auto" w:fill="FFFFFF"/>
          <w:lang w:val="en-US"/>
        </w:rPr>
        <w:t xml:space="preserve">. - 2010. -  Vol. </w:t>
      </w:r>
      <w:r w:rsidRPr="007B7191">
        <w:rPr>
          <w:iCs/>
          <w:sz w:val="28"/>
          <w:szCs w:val="28"/>
          <w:shd w:val="clear" w:color="auto" w:fill="FFFFFF"/>
          <w:lang w:val="en-US"/>
        </w:rPr>
        <w:t>36</w:t>
      </w:r>
      <w:r w:rsidRPr="007B7191">
        <w:rPr>
          <w:sz w:val="28"/>
          <w:szCs w:val="28"/>
          <w:shd w:val="clear" w:color="auto" w:fill="FFFFFF"/>
          <w:lang w:val="en-US"/>
        </w:rPr>
        <w:t xml:space="preserve">, №2. – </w:t>
      </w:r>
      <w:r w:rsidRPr="007B7191">
        <w:rPr>
          <w:sz w:val="28"/>
          <w:szCs w:val="28"/>
          <w:shd w:val="clear" w:color="auto" w:fill="FFFFFF"/>
        </w:rPr>
        <w:t>Р</w:t>
      </w:r>
      <w:r w:rsidRPr="007B7191">
        <w:rPr>
          <w:sz w:val="28"/>
          <w:szCs w:val="28"/>
          <w:shd w:val="clear" w:color="auto" w:fill="FFFFFF"/>
          <w:lang w:val="en-US"/>
        </w:rPr>
        <w:t>. 136-152.</w:t>
      </w:r>
    </w:p>
    <w:p w:rsidR="006569E6" w:rsidRPr="007B7191"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B7191">
        <w:rPr>
          <w:sz w:val="28"/>
          <w:szCs w:val="28"/>
          <w:shd w:val="clear" w:color="auto" w:fill="FFFFFF"/>
          <w:lang w:val="en-US"/>
        </w:rPr>
        <w:t>Li H.T., Xue M., Hellerstein S., Cai Y., Gao Y., Zhang Y., Liu J.M. Association of China’s universal two child policy with changes in births and birth related health factors: national, descriptive comparative study. - </w:t>
      </w:r>
      <w:r w:rsidRPr="007B7191">
        <w:rPr>
          <w:iCs/>
          <w:sz w:val="28"/>
          <w:szCs w:val="28"/>
          <w:shd w:val="clear" w:color="auto" w:fill="FFFFFF"/>
          <w:lang w:val="en-US"/>
        </w:rPr>
        <w:t>Bmj</w:t>
      </w:r>
      <w:r w:rsidRPr="007B7191">
        <w:rPr>
          <w:sz w:val="28"/>
          <w:szCs w:val="28"/>
          <w:shd w:val="clear" w:color="auto" w:fill="FFFFFF"/>
          <w:lang w:val="en-US"/>
        </w:rPr>
        <w:t xml:space="preserve">, 2019. – </w:t>
      </w:r>
      <w:r w:rsidRPr="007B7191">
        <w:rPr>
          <w:iCs/>
          <w:sz w:val="28"/>
          <w:szCs w:val="28"/>
          <w:shd w:val="clear" w:color="auto" w:fill="FFFFFF"/>
          <w:lang w:val="en-US"/>
        </w:rPr>
        <w:t xml:space="preserve">366 </w:t>
      </w:r>
      <w:r w:rsidRPr="007B7191">
        <w:rPr>
          <w:iCs/>
          <w:sz w:val="28"/>
          <w:szCs w:val="28"/>
          <w:shd w:val="clear" w:color="auto" w:fill="FFFFFF"/>
        </w:rPr>
        <w:t>р</w:t>
      </w:r>
      <w:r w:rsidRPr="007B7191">
        <w:rPr>
          <w:sz w:val="28"/>
          <w:szCs w:val="28"/>
          <w:shd w:val="clear" w:color="auto" w:fill="FFFFFF"/>
          <w:lang w:val="en-US"/>
        </w:rPr>
        <w:t>.</w:t>
      </w:r>
    </w:p>
    <w:p w:rsidR="006569E6" w:rsidRPr="007B7191" w:rsidRDefault="006569E6" w:rsidP="006569E6">
      <w:pPr>
        <w:pStyle w:val="a5"/>
        <w:numPr>
          <w:ilvl w:val="0"/>
          <w:numId w:val="24"/>
        </w:numPr>
        <w:tabs>
          <w:tab w:val="left" w:pos="851"/>
          <w:tab w:val="left" w:pos="1134"/>
        </w:tabs>
        <w:spacing w:before="0" w:beforeAutospacing="0" w:after="0" w:afterAutospacing="0"/>
        <w:ind w:left="0" w:firstLine="567"/>
        <w:contextualSpacing/>
        <w:jc w:val="both"/>
        <w:rPr>
          <w:sz w:val="28"/>
          <w:szCs w:val="28"/>
          <w:shd w:val="clear" w:color="auto" w:fill="FFFFFF"/>
          <w:lang w:val="en-US"/>
        </w:rPr>
      </w:pPr>
      <w:r w:rsidRPr="007B7191">
        <w:rPr>
          <w:sz w:val="28"/>
          <w:szCs w:val="28"/>
          <w:shd w:val="clear" w:color="auto" w:fill="FFFFFF"/>
          <w:lang w:val="en-US"/>
        </w:rPr>
        <w:t>McCarthy E.K., Dempsey E.M., Kiely M.E. Iron supplementation in preterm and low-birth-weight infants: a systematic review of intervention studies -// </w:t>
      </w:r>
      <w:r w:rsidRPr="007B7191">
        <w:rPr>
          <w:iCs/>
          <w:sz w:val="28"/>
          <w:szCs w:val="28"/>
          <w:shd w:val="clear" w:color="auto" w:fill="FFFFFF"/>
          <w:lang w:val="en-US"/>
        </w:rPr>
        <w:t>Nutrition reviews</w:t>
      </w:r>
      <w:r w:rsidRPr="007B7191">
        <w:rPr>
          <w:sz w:val="28"/>
          <w:szCs w:val="28"/>
          <w:shd w:val="clear" w:color="auto" w:fill="FFFFFF"/>
          <w:lang w:val="en-US"/>
        </w:rPr>
        <w:t xml:space="preserve">. - 2019. - Vol. </w:t>
      </w:r>
      <w:r w:rsidRPr="007B7191">
        <w:rPr>
          <w:iCs/>
          <w:sz w:val="28"/>
          <w:szCs w:val="28"/>
          <w:shd w:val="clear" w:color="auto" w:fill="FFFFFF"/>
          <w:lang w:val="en-US"/>
        </w:rPr>
        <w:t>77</w:t>
      </w:r>
      <w:r w:rsidRPr="007B7191">
        <w:rPr>
          <w:sz w:val="28"/>
          <w:szCs w:val="28"/>
          <w:shd w:val="clear" w:color="auto" w:fill="FFFFFF"/>
          <w:lang w:val="en-US"/>
        </w:rPr>
        <w:t xml:space="preserve">, №12. – </w:t>
      </w:r>
      <w:r w:rsidRPr="007B7191">
        <w:rPr>
          <w:sz w:val="28"/>
          <w:szCs w:val="28"/>
          <w:shd w:val="clear" w:color="auto" w:fill="FFFFFF"/>
        </w:rPr>
        <w:t>Р</w:t>
      </w:r>
      <w:r w:rsidRPr="007B7191">
        <w:rPr>
          <w:sz w:val="28"/>
          <w:szCs w:val="28"/>
          <w:shd w:val="clear" w:color="auto" w:fill="FFFFFF"/>
          <w:lang w:val="en-US"/>
        </w:rPr>
        <w:t>. 865-877.</w:t>
      </w:r>
    </w:p>
    <w:p w:rsidR="006569E6" w:rsidRPr="007B7191"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B7191">
        <w:rPr>
          <w:sz w:val="28"/>
          <w:szCs w:val="28"/>
          <w:shd w:val="clear" w:color="auto" w:fill="FFFFFF"/>
          <w:lang w:val="en-US"/>
        </w:rPr>
        <w:t>Ferreira J.P., Butler J., Rossignol P., Pitt B., Anker S.D., Kosiborod M., Zannad F. Abnormalities of potassium in heart failure: JACC state-of-the-art review // </w:t>
      </w:r>
      <w:r w:rsidRPr="007B7191">
        <w:rPr>
          <w:iCs/>
          <w:sz w:val="28"/>
          <w:szCs w:val="28"/>
          <w:shd w:val="clear" w:color="auto" w:fill="FFFFFF"/>
          <w:lang w:val="en-US"/>
        </w:rPr>
        <w:t>Journal of the American College of Cardiology</w:t>
      </w:r>
      <w:r w:rsidRPr="007B7191">
        <w:rPr>
          <w:sz w:val="28"/>
          <w:szCs w:val="28"/>
          <w:shd w:val="clear" w:color="auto" w:fill="FFFFFF"/>
          <w:lang w:val="en-US"/>
        </w:rPr>
        <w:t xml:space="preserve">. - 2020. - Vol. </w:t>
      </w:r>
      <w:r w:rsidRPr="007B7191">
        <w:rPr>
          <w:iCs/>
          <w:sz w:val="28"/>
          <w:szCs w:val="28"/>
          <w:shd w:val="clear" w:color="auto" w:fill="FFFFFF"/>
          <w:lang w:val="en-US"/>
        </w:rPr>
        <w:t>75</w:t>
      </w:r>
      <w:r w:rsidRPr="007B7191">
        <w:rPr>
          <w:sz w:val="28"/>
          <w:szCs w:val="28"/>
          <w:shd w:val="clear" w:color="auto" w:fill="FFFFFF"/>
          <w:lang w:val="en-US"/>
        </w:rPr>
        <w:t xml:space="preserve">, №22. – </w:t>
      </w:r>
      <w:r w:rsidRPr="007B7191">
        <w:rPr>
          <w:sz w:val="28"/>
          <w:szCs w:val="28"/>
          <w:shd w:val="clear" w:color="auto" w:fill="FFFFFF"/>
        </w:rPr>
        <w:t>Р</w:t>
      </w:r>
      <w:r w:rsidRPr="007B7191">
        <w:rPr>
          <w:sz w:val="28"/>
          <w:szCs w:val="28"/>
          <w:shd w:val="clear" w:color="auto" w:fill="FFFFFF"/>
          <w:lang w:val="en-US"/>
        </w:rPr>
        <w:t>. 2836-2850.</w:t>
      </w:r>
    </w:p>
    <w:p w:rsidR="006569E6" w:rsidRPr="007B7191"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B7191">
        <w:rPr>
          <w:sz w:val="28"/>
          <w:szCs w:val="28"/>
          <w:shd w:val="clear" w:color="auto" w:fill="FFFFFF"/>
          <w:lang w:val="en-US"/>
        </w:rPr>
        <w:t xml:space="preserve">Chisti M.J., Salam M.A., Ashraf H., Faruque A.S., Bardhan P.K., Shahid A.S., Shahunja K.M., Das S.K., Ahmed T. Predictors and outcome of hypoxemia in severely malnourished children under five with pneumonia: a case control design // PLoS One. – 2013. - Vol. 8, №1. – </w:t>
      </w:r>
      <w:r w:rsidRPr="007B7191">
        <w:rPr>
          <w:sz w:val="28"/>
          <w:szCs w:val="28"/>
          <w:shd w:val="clear" w:color="auto" w:fill="FFFFFF"/>
        </w:rPr>
        <w:t>Р</w:t>
      </w:r>
      <w:r w:rsidRPr="007B7191">
        <w:rPr>
          <w:sz w:val="28"/>
          <w:szCs w:val="28"/>
          <w:shd w:val="clear" w:color="auto" w:fill="FFFFFF"/>
          <w:lang w:val="en-US"/>
        </w:rPr>
        <w:t xml:space="preserve">. 51376.   </w:t>
      </w:r>
    </w:p>
    <w:p w:rsidR="006569E6" w:rsidRPr="007B7191" w:rsidRDefault="006569E6" w:rsidP="006569E6">
      <w:pPr>
        <w:pStyle w:val="a5"/>
        <w:numPr>
          <w:ilvl w:val="0"/>
          <w:numId w:val="24"/>
        </w:numPr>
        <w:tabs>
          <w:tab w:val="left" w:pos="426"/>
          <w:tab w:val="left" w:pos="567"/>
          <w:tab w:val="left" w:pos="851"/>
          <w:tab w:val="left" w:pos="1134"/>
        </w:tabs>
        <w:autoSpaceDE w:val="0"/>
        <w:autoSpaceDN w:val="0"/>
        <w:adjustRightInd w:val="0"/>
        <w:spacing w:before="0" w:beforeAutospacing="0" w:after="0" w:afterAutospacing="0"/>
        <w:ind w:left="0" w:firstLine="567"/>
        <w:contextualSpacing/>
        <w:jc w:val="both"/>
        <w:rPr>
          <w:sz w:val="28"/>
          <w:szCs w:val="28"/>
          <w:shd w:val="clear" w:color="auto" w:fill="FFFFFF"/>
          <w:lang w:val="en-US"/>
        </w:rPr>
      </w:pPr>
      <w:r w:rsidRPr="007B7191">
        <w:rPr>
          <w:sz w:val="28"/>
          <w:szCs w:val="28"/>
          <w:shd w:val="clear" w:color="auto" w:fill="FFFFFF"/>
          <w:lang w:val="en-US"/>
        </w:rPr>
        <w:t>Chen D., Li X., Song Q., Hu C., Su F., Dai J., Zhang X. Assessment of hypokalemia and clinical characteristics in patients with coronavirus disease 2019 in Wenzhou. – China: </w:t>
      </w:r>
      <w:r w:rsidRPr="007B7191">
        <w:rPr>
          <w:iCs/>
          <w:sz w:val="28"/>
          <w:szCs w:val="28"/>
          <w:shd w:val="clear" w:color="auto" w:fill="FFFFFF"/>
          <w:lang w:val="en-US"/>
        </w:rPr>
        <w:t>JAMA network open</w:t>
      </w:r>
      <w:r w:rsidRPr="007B7191">
        <w:rPr>
          <w:sz w:val="28"/>
          <w:szCs w:val="28"/>
          <w:shd w:val="clear" w:color="auto" w:fill="FFFFFF"/>
          <w:lang w:val="en-US"/>
        </w:rPr>
        <w:t xml:space="preserve">, 2020. - Vol. </w:t>
      </w:r>
      <w:r w:rsidRPr="007B7191">
        <w:rPr>
          <w:iCs/>
          <w:sz w:val="28"/>
          <w:szCs w:val="28"/>
          <w:shd w:val="clear" w:color="auto" w:fill="FFFFFF"/>
          <w:lang w:val="en-US"/>
        </w:rPr>
        <w:t>3</w:t>
      </w:r>
      <w:r w:rsidRPr="007B7191">
        <w:rPr>
          <w:sz w:val="28"/>
          <w:szCs w:val="28"/>
          <w:shd w:val="clear" w:color="auto" w:fill="FFFFFF"/>
          <w:lang w:val="en-US"/>
        </w:rPr>
        <w:t xml:space="preserve">, №6. – </w:t>
      </w:r>
      <w:r w:rsidRPr="007B7191">
        <w:rPr>
          <w:sz w:val="28"/>
          <w:szCs w:val="28"/>
          <w:shd w:val="clear" w:color="auto" w:fill="FFFFFF"/>
        </w:rPr>
        <w:t>Р</w:t>
      </w:r>
      <w:r w:rsidRPr="007B7191">
        <w:rPr>
          <w:sz w:val="28"/>
          <w:szCs w:val="28"/>
          <w:shd w:val="clear" w:color="auto" w:fill="FFFFFF"/>
          <w:lang w:val="en-US"/>
        </w:rPr>
        <w:t>. 201.</w:t>
      </w:r>
    </w:p>
    <w:p w:rsidR="00E95122" w:rsidRPr="00E95122" w:rsidRDefault="006569E6" w:rsidP="00E95122">
      <w:pPr>
        <w:pStyle w:val="a5"/>
        <w:numPr>
          <w:ilvl w:val="0"/>
          <w:numId w:val="24"/>
        </w:numPr>
        <w:tabs>
          <w:tab w:val="left" w:pos="851"/>
          <w:tab w:val="left" w:pos="1134"/>
        </w:tabs>
        <w:spacing w:before="0" w:beforeAutospacing="0" w:after="0" w:afterAutospacing="0"/>
        <w:ind w:left="0" w:firstLine="567"/>
        <w:contextualSpacing/>
        <w:jc w:val="both"/>
        <w:rPr>
          <w:sz w:val="28"/>
          <w:szCs w:val="28"/>
          <w:shd w:val="clear" w:color="auto" w:fill="FFFFFF"/>
          <w:lang w:val="en-US"/>
        </w:rPr>
      </w:pPr>
      <w:r w:rsidRPr="007B7191">
        <w:rPr>
          <w:sz w:val="28"/>
          <w:szCs w:val="28"/>
          <w:shd w:val="clear" w:color="auto" w:fill="FFFFFF"/>
          <w:lang w:val="en-US"/>
        </w:rPr>
        <w:t>Han Z., Zhang Y., Liao S., Zhou N. The clinical characteristics of </w:t>
      </w:r>
      <w:r w:rsidRPr="007B7191">
        <w:rPr>
          <w:iCs/>
          <w:sz w:val="28"/>
          <w:szCs w:val="28"/>
          <w:shd w:val="clear" w:color="auto" w:fill="FFFFFF"/>
          <w:lang w:val="en-US"/>
        </w:rPr>
        <w:t>Mycoplasma pneumoniae</w:t>
      </w:r>
      <w:r w:rsidRPr="007B7191">
        <w:rPr>
          <w:sz w:val="28"/>
          <w:szCs w:val="28"/>
          <w:shd w:val="clear" w:color="auto" w:fill="FFFFFF"/>
          <w:lang w:val="en-US"/>
        </w:rPr>
        <w:t xml:space="preserve"> pneumonia and its relationship between hypokalemia in west </w:t>
      </w:r>
      <w:r w:rsidRPr="00E95122">
        <w:rPr>
          <w:sz w:val="28"/>
          <w:szCs w:val="28"/>
          <w:shd w:val="clear" w:color="auto" w:fill="FFFFFF"/>
          <w:lang w:val="en-US"/>
        </w:rPr>
        <w:t xml:space="preserve">China // Transl Pediatr. – 2021. - Vol. 10, №2. – </w:t>
      </w:r>
      <w:r w:rsidRPr="00E95122">
        <w:rPr>
          <w:sz w:val="28"/>
          <w:szCs w:val="28"/>
          <w:shd w:val="clear" w:color="auto" w:fill="FFFFFF"/>
        </w:rPr>
        <w:t>Р</w:t>
      </w:r>
      <w:r w:rsidRPr="00E95122">
        <w:rPr>
          <w:sz w:val="28"/>
          <w:szCs w:val="28"/>
          <w:shd w:val="clear" w:color="auto" w:fill="FFFFFF"/>
          <w:lang w:val="en-US"/>
        </w:rPr>
        <w:t xml:space="preserve">. 406-414.  </w:t>
      </w:r>
    </w:p>
    <w:p w:rsidR="00593A59" w:rsidRPr="00E95122" w:rsidRDefault="00C32885" w:rsidP="00E95122">
      <w:pPr>
        <w:pStyle w:val="a5"/>
        <w:numPr>
          <w:ilvl w:val="0"/>
          <w:numId w:val="24"/>
        </w:numPr>
        <w:tabs>
          <w:tab w:val="left" w:pos="851"/>
          <w:tab w:val="left" w:pos="1134"/>
        </w:tabs>
        <w:spacing w:before="0" w:beforeAutospacing="0" w:after="0" w:afterAutospacing="0"/>
        <w:ind w:left="0" w:firstLine="567"/>
        <w:contextualSpacing/>
        <w:jc w:val="both"/>
        <w:rPr>
          <w:sz w:val="28"/>
          <w:szCs w:val="28"/>
          <w:shd w:val="clear" w:color="auto" w:fill="FFFFFF"/>
          <w:lang w:val="en-US"/>
        </w:rPr>
      </w:pPr>
      <w:r w:rsidRPr="00E95122">
        <w:rPr>
          <w:sz w:val="28"/>
          <w:szCs w:val="28"/>
          <w:lang w:val="en-US"/>
        </w:rPr>
        <w:t>Taiorazova G.</w:t>
      </w:r>
      <w:r w:rsidRPr="00E95122">
        <w:rPr>
          <w:sz w:val="28"/>
          <w:szCs w:val="28"/>
        </w:rPr>
        <w:t>В</w:t>
      </w:r>
      <w:r w:rsidRPr="00E95122">
        <w:rPr>
          <w:sz w:val="28"/>
          <w:szCs w:val="28"/>
          <w:lang w:val="en-US"/>
        </w:rPr>
        <w:t>, Alimba</w:t>
      </w:r>
      <w:r w:rsidRPr="00E95122">
        <w:rPr>
          <w:sz w:val="28"/>
          <w:szCs w:val="28"/>
          <w:lang w:val="en-GB"/>
        </w:rPr>
        <w:t>y</w:t>
      </w:r>
      <w:r w:rsidRPr="00E95122">
        <w:rPr>
          <w:sz w:val="28"/>
          <w:szCs w:val="28"/>
          <w:lang w:val="en-US"/>
        </w:rPr>
        <w:t xml:space="preserve">eva A.R, Tanatarov S.Z. </w:t>
      </w:r>
      <w:r w:rsidRPr="00E95122">
        <w:rPr>
          <w:color w:val="212121"/>
          <w:sz w:val="28"/>
          <w:szCs w:val="28"/>
          <w:shd w:val="clear" w:color="auto" w:fill="FFFFFF"/>
          <w:lang w:val="en-US"/>
        </w:rPr>
        <w:t>The role of vitamin D and trace elements in premature new</w:t>
      </w:r>
      <w:r w:rsidR="00E95122" w:rsidRPr="00E95122">
        <w:rPr>
          <w:color w:val="212121"/>
          <w:sz w:val="28"/>
          <w:szCs w:val="28"/>
          <w:shd w:val="clear" w:color="auto" w:fill="FFFFFF"/>
          <w:lang w:val="en-US"/>
        </w:rPr>
        <w:t>borns with congenital pneumonia //</w:t>
      </w:r>
      <w:r w:rsidRPr="00E95122">
        <w:rPr>
          <w:color w:val="212121"/>
          <w:sz w:val="28"/>
          <w:szCs w:val="28"/>
          <w:shd w:val="clear" w:color="auto" w:fill="FFFFFF"/>
          <w:lang w:val="en-US"/>
        </w:rPr>
        <w:t xml:space="preserve"> Bratisl Lek Listy. </w:t>
      </w:r>
      <w:r w:rsidR="00E95122" w:rsidRPr="00E95122">
        <w:rPr>
          <w:color w:val="212121"/>
          <w:sz w:val="28"/>
          <w:szCs w:val="28"/>
          <w:shd w:val="clear" w:color="auto" w:fill="FFFFFF"/>
          <w:lang w:val="en-US"/>
        </w:rPr>
        <w:t xml:space="preserve">– 2023. </w:t>
      </w:r>
      <w:r w:rsidR="00E95122" w:rsidRPr="00E95122">
        <w:rPr>
          <w:color w:val="212121"/>
          <w:sz w:val="28"/>
          <w:szCs w:val="28"/>
          <w:shd w:val="clear" w:color="auto" w:fill="FFFFFF"/>
          <w:lang w:val="en-GB"/>
        </w:rPr>
        <w:t xml:space="preserve">Vol. </w:t>
      </w:r>
      <w:r w:rsidRPr="00E95122">
        <w:rPr>
          <w:color w:val="212121"/>
          <w:sz w:val="28"/>
          <w:szCs w:val="28"/>
          <w:shd w:val="clear" w:color="auto" w:fill="FFFFFF"/>
          <w:lang w:val="en-US"/>
        </w:rPr>
        <w:t>124</w:t>
      </w:r>
      <w:r w:rsidR="00E95122" w:rsidRPr="00E95122">
        <w:rPr>
          <w:color w:val="212121"/>
          <w:sz w:val="28"/>
          <w:szCs w:val="28"/>
          <w:shd w:val="clear" w:color="auto" w:fill="FFFFFF"/>
          <w:lang w:val="en-US"/>
        </w:rPr>
        <w:t xml:space="preserve">, №8. – </w:t>
      </w:r>
      <w:r w:rsidR="00E95122" w:rsidRPr="00E95122">
        <w:rPr>
          <w:color w:val="212121"/>
          <w:sz w:val="28"/>
          <w:szCs w:val="28"/>
          <w:shd w:val="clear" w:color="auto" w:fill="FFFFFF"/>
        </w:rPr>
        <w:t>Р</w:t>
      </w:r>
      <w:r w:rsidR="00E95122" w:rsidRPr="00E95122">
        <w:rPr>
          <w:color w:val="212121"/>
          <w:sz w:val="28"/>
          <w:szCs w:val="28"/>
          <w:shd w:val="clear" w:color="auto" w:fill="FFFFFF"/>
          <w:lang w:val="en-US"/>
        </w:rPr>
        <w:t xml:space="preserve">. </w:t>
      </w:r>
      <w:r w:rsidRPr="00E95122">
        <w:rPr>
          <w:color w:val="212121"/>
          <w:sz w:val="28"/>
          <w:szCs w:val="28"/>
          <w:shd w:val="clear" w:color="auto" w:fill="FFFFFF"/>
          <w:lang w:val="en-US"/>
        </w:rPr>
        <w:t>572-577.</w:t>
      </w:r>
    </w:p>
    <w:p w:rsidR="000833CB" w:rsidRPr="00751C01" w:rsidRDefault="000833CB" w:rsidP="007C4CFE">
      <w:pPr>
        <w:rPr>
          <w:rFonts w:ascii="DCCJD+TimesNewRomanPSMT" w:eastAsia="DCCJD+TimesNewRomanPSMT" w:hAnsi="DCCJD+TimesNewRomanPSMT" w:cs="DCCJD+TimesNewRomanPSMT"/>
          <w:b/>
          <w:color w:val="000000"/>
          <w:spacing w:val="-1"/>
          <w:sz w:val="28"/>
          <w:szCs w:val="28"/>
          <w:lang w:val="en-US"/>
        </w:rPr>
      </w:pPr>
    </w:p>
    <w:p w:rsidR="000833CB" w:rsidRPr="00751C01" w:rsidRDefault="000833CB" w:rsidP="007C4CFE">
      <w:pPr>
        <w:rPr>
          <w:rFonts w:ascii="DCCJD+TimesNewRomanPSMT" w:eastAsia="DCCJD+TimesNewRomanPSMT" w:hAnsi="DCCJD+TimesNewRomanPSMT" w:cs="DCCJD+TimesNewRomanPSMT"/>
          <w:b/>
          <w:color w:val="000000"/>
          <w:spacing w:val="-1"/>
          <w:sz w:val="28"/>
          <w:szCs w:val="28"/>
          <w:lang w:val="en-US"/>
        </w:rPr>
      </w:pPr>
    </w:p>
    <w:p w:rsidR="000833CB" w:rsidRPr="00751C01" w:rsidRDefault="000833CB" w:rsidP="007C4CFE">
      <w:pPr>
        <w:rPr>
          <w:rFonts w:ascii="DCCJD+TimesNewRomanPSMT" w:eastAsia="DCCJD+TimesNewRomanPSMT" w:hAnsi="DCCJD+TimesNewRomanPSMT" w:cs="DCCJD+TimesNewRomanPSMT"/>
          <w:b/>
          <w:color w:val="000000"/>
          <w:spacing w:val="-1"/>
          <w:sz w:val="28"/>
          <w:szCs w:val="28"/>
          <w:lang w:val="en-US"/>
        </w:rPr>
      </w:pPr>
    </w:p>
    <w:p w:rsidR="000833CB" w:rsidRPr="00751C01" w:rsidRDefault="000833CB" w:rsidP="007C4CFE">
      <w:pPr>
        <w:rPr>
          <w:rFonts w:ascii="DCCJD+TimesNewRomanPSMT" w:eastAsia="DCCJD+TimesNewRomanPSMT" w:hAnsi="DCCJD+TimesNewRomanPSMT" w:cs="DCCJD+TimesNewRomanPSMT"/>
          <w:b/>
          <w:color w:val="000000"/>
          <w:spacing w:val="-1"/>
          <w:sz w:val="28"/>
          <w:szCs w:val="28"/>
          <w:lang w:val="en-US"/>
        </w:rPr>
      </w:pPr>
    </w:p>
    <w:p w:rsidR="000833CB" w:rsidRPr="00751C01" w:rsidRDefault="000833CB" w:rsidP="007C4CFE">
      <w:pPr>
        <w:rPr>
          <w:rFonts w:ascii="DCCJD+TimesNewRomanPSMT" w:eastAsia="DCCJD+TimesNewRomanPSMT" w:hAnsi="DCCJD+TimesNewRomanPSMT" w:cs="DCCJD+TimesNewRomanPSMT"/>
          <w:b/>
          <w:color w:val="000000"/>
          <w:spacing w:val="-1"/>
          <w:sz w:val="28"/>
          <w:szCs w:val="28"/>
          <w:lang w:val="en-US"/>
        </w:rPr>
      </w:pPr>
    </w:p>
    <w:p w:rsidR="000833CB" w:rsidRPr="00751C01" w:rsidRDefault="000833CB" w:rsidP="007C4CFE">
      <w:pPr>
        <w:rPr>
          <w:rFonts w:ascii="DCCJD+TimesNewRomanPSMT" w:eastAsia="DCCJD+TimesNewRomanPSMT" w:hAnsi="DCCJD+TimesNewRomanPSMT" w:cs="DCCJD+TimesNewRomanPSMT"/>
          <w:b/>
          <w:color w:val="000000"/>
          <w:spacing w:val="-1"/>
          <w:sz w:val="28"/>
          <w:szCs w:val="28"/>
          <w:lang w:val="en-US"/>
        </w:rPr>
      </w:pPr>
    </w:p>
    <w:p w:rsidR="00751C01" w:rsidRPr="003A224C" w:rsidRDefault="00751C01" w:rsidP="00D92846">
      <w:pPr>
        <w:jc w:val="center"/>
        <w:rPr>
          <w:rFonts w:ascii="DCCJD+TimesNewRomanPSMT" w:eastAsia="DCCJD+TimesNewRomanPSMT" w:hAnsi="DCCJD+TimesNewRomanPSMT" w:cs="DCCJD+TimesNewRomanPSMT"/>
          <w:b/>
          <w:color w:val="000000"/>
          <w:spacing w:val="-1"/>
          <w:sz w:val="28"/>
          <w:szCs w:val="28"/>
          <w:lang w:val="en-US"/>
        </w:rPr>
      </w:pPr>
      <w:r w:rsidRPr="003A224C">
        <w:rPr>
          <w:rFonts w:ascii="DCCJD+TimesNewRomanPSMT" w:eastAsia="DCCJD+TimesNewRomanPSMT" w:hAnsi="DCCJD+TimesNewRomanPSMT" w:cs="DCCJD+TimesNewRomanPSMT"/>
          <w:b/>
          <w:color w:val="000000"/>
          <w:spacing w:val="-1"/>
          <w:sz w:val="28"/>
          <w:szCs w:val="28"/>
          <w:lang w:val="en-US"/>
        </w:rPr>
        <w:br w:type="page"/>
      </w:r>
    </w:p>
    <w:p w:rsidR="000833CB" w:rsidRPr="00E95122" w:rsidRDefault="00D92846" w:rsidP="00D92846">
      <w:pPr>
        <w:jc w:val="center"/>
        <w:rPr>
          <w:rFonts w:ascii="DCCJD+TimesNewRomanPSMT" w:eastAsia="DCCJD+TimesNewRomanPSMT" w:hAnsi="DCCJD+TimesNewRomanPSMT" w:cs="DCCJD+TimesNewRomanPSMT"/>
          <w:b/>
          <w:color w:val="000000"/>
          <w:spacing w:val="-1"/>
          <w:sz w:val="28"/>
          <w:szCs w:val="28"/>
          <w:lang w:val="en-US"/>
        </w:rPr>
      </w:pPr>
      <w:r>
        <w:rPr>
          <w:rFonts w:ascii="DCCJD+TimesNewRomanPSMT" w:eastAsia="DCCJD+TimesNewRomanPSMT" w:hAnsi="DCCJD+TimesNewRomanPSMT" w:cs="DCCJD+TimesNewRomanPSMT"/>
          <w:b/>
          <w:color w:val="000000"/>
          <w:spacing w:val="-1"/>
          <w:sz w:val="28"/>
          <w:szCs w:val="28"/>
        </w:rPr>
        <w:t>ПРИЛОЖЕНИЕ</w:t>
      </w:r>
      <w:r w:rsidRPr="00E95122">
        <w:rPr>
          <w:rFonts w:ascii="DCCJD+TimesNewRomanPSMT" w:eastAsia="DCCJD+TimesNewRomanPSMT" w:hAnsi="DCCJD+TimesNewRomanPSMT" w:cs="DCCJD+TimesNewRomanPSMT"/>
          <w:b/>
          <w:color w:val="000000"/>
          <w:spacing w:val="-1"/>
          <w:sz w:val="28"/>
          <w:szCs w:val="28"/>
          <w:lang w:val="en-US"/>
        </w:rPr>
        <w:t xml:space="preserve"> </w:t>
      </w:r>
      <w:r>
        <w:rPr>
          <w:rFonts w:ascii="DCCJD+TimesNewRomanPSMT" w:eastAsia="DCCJD+TimesNewRomanPSMT" w:hAnsi="DCCJD+TimesNewRomanPSMT" w:cs="DCCJD+TimesNewRomanPSMT"/>
          <w:b/>
          <w:color w:val="000000"/>
          <w:spacing w:val="-1"/>
          <w:sz w:val="28"/>
          <w:szCs w:val="28"/>
        </w:rPr>
        <w:t>А</w:t>
      </w:r>
    </w:p>
    <w:p w:rsidR="000833CB" w:rsidRDefault="000833CB" w:rsidP="007C4CFE">
      <w:pPr>
        <w:rPr>
          <w:rFonts w:ascii="DCCJD+TimesNewRomanPSMT" w:eastAsia="DCCJD+TimesNewRomanPSMT" w:hAnsi="DCCJD+TimesNewRomanPSMT" w:cs="DCCJD+TimesNewRomanPSMT"/>
          <w:b/>
          <w:color w:val="000000"/>
          <w:spacing w:val="-1"/>
          <w:sz w:val="28"/>
          <w:szCs w:val="28"/>
          <w:lang w:val="kk-KZ"/>
        </w:rPr>
      </w:pPr>
    </w:p>
    <w:p w:rsidR="00751C01" w:rsidRDefault="00751C01" w:rsidP="00751C01">
      <w:pPr>
        <w:jc w:val="center"/>
        <w:rPr>
          <w:rFonts w:ascii="DCCJD+TimesNewRomanPSMT" w:eastAsia="DCCJD+TimesNewRomanPSMT" w:hAnsi="DCCJD+TimesNewRomanPSMT" w:cs="DCCJD+TimesNewRomanPSMT"/>
          <w:b/>
          <w:color w:val="000000"/>
          <w:spacing w:val="-1"/>
          <w:sz w:val="28"/>
          <w:szCs w:val="28"/>
          <w:lang w:val="kk-KZ"/>
        </w:rPr>
      </w:pPr>
      <w:r>
        <w:rPr>
          <w:rFonts w:ascii="DCCJD+TimesNewRomanPSMT" w:eastAsia="DCCJD+TimesNewRomanPSMT" w:hAnsi="DCCJD+TimesNewRomanPSMT" w:cs="DCCJD+TimesNewRomanPSMT"/>
          <w:b/>
          <w:color w:val="000000"/>
          <w:spacing w:val="-1"/>
          <w:sz w:val="28"/>
          <w:szCs w:val="28"/>
          <w:lang w:val="kk-KZ"/>
        </w:rPr>
        <w:t>Куәлік</w:t>
      </w:r>
    </w:p>
    <w:p w:rsidR="00751C01" w:rsidRPr="00751C01" w:rsidRDefault="00751C01" w:rsidP="007C4CFE">
      <w:pPr>
        <w:rPr>
          <w:rFonts w:ascii="DCCJD+TimesNewRomanPSMT" w:eastAsia="DCCJD+TimesNewRomanPSMT" w:hAnsi="DCCJD+TimesNewRomanPSMT" w:cs="DCCJD+TimesNewRomanPSMT"/>
          <w:b/>
          <w:color w:val="000000"/>
          <w:spacing w:val="-1"/>
          <w:sz w:val="28"/>
          <w:szCs w:val="28"/>
          <w:lang w:val="kk-KZ"/>
        </w:rPr>
      </w:pPr>
    </w:p>
    <w:p w:rsidR="008A4C54" w:rsidRDefault="000833CB" w:rsidP="007C4CFE">
      <w:pP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noProof/>
          <w:color w:val="000000"/>
          <w:spacing w:val="-1"/>
          <w:sz w:val="28"/>
          <w:szCs w:val="28"/>
        </w:rPr>
        <w:drawing>
          <wp:inline distT="0" distB="0" distL="0" distR="0">
            <wp:extent cx="6119495" cy="7924800"/>
            <wp:effectExtent l="0" t="0" r="0" b="0"/>
            <wp:docPr id="8" name="Рисунок 2" descr="C:\Users\Admin\Desktop\МКС заключительный 29.05.23г. ГБ, АНМ\ТГБ МКС 29.05.23г\авторское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КС заключительный 29.05.23г. ГБ, АНМ\ТГБ МКС 29.05.23г\авторское 1.jpeg"/>
                    <pic:cNvPicPr>
                      <a:picLocks noChangeAspect="1" noChangeArrowheads="1"/>
                    </pic:cNvPicPr>
                  </pic:nvPicPr>
                  <pic:blipFill>
                    <a:blip r:embed="rId100" cstate="print"/>
                    <a:srcRect/>
                    <a:stretch>
                      <a:fillRect/>
                    </a:stretch>
                  </pic:blipFill>
                  <pic:spPr bwMode="auto">
                    <a:xfrm>
                      <a:off x="0" y="0"/>
                      <a:ext cx="6120925" cy="7926652"/>
                    </a:xfrm>
                    <a:prstGeom prst="rect">
                      <a:avLst/>
                    </a:prstGeom>
                    <a:noFill/>
                    <a:ln w="9525">
                      <a:noFill/>
                      <a:miter lim="800000"/>
                      <a:headEnd/>
                      <a:tailEnd/>
                    </a:ln>
                  </pic:spPr>
                </pic:pic>
              </a:graphicData>
            </a:graphic>
          </wp:inline>
        </w:drawing>
      </w:r>
    </w:p>
    <w:p w:rsidR="00751C01" w:rsidRDefault="00751C01" w:rsidP="00D92846">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br w:type="page"/>
      </w:r>
    </w:p>
    <w:p w:rsidR="000833CB" w:rsidRDefault="00D92846" w:rsidP="00D92846">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t>ПРИЛОЖЕНИЕ Б</w:t>
      </w:r>
    </w:p>
    <w:p w:rsidR="00751C01" w:rsidRDefault="00751C01" w:rsidP="00D92846">
      <w:pPr>
        <w:jc w:val="center"/>
        <w:rPr>
          <w:rFonts w:ascii="DCCJD+TimesNewRomanPSMT" w:eastAsia="DCCJD+TimesNewRomanPSMT" w:hAnsi="DCCJD+TimesNewRomanPSMT" w:cs="DCCJD+TimesNewRomanPSMT"/>
          <w:b/>
          <w:color w:val="000000"/>
          <w:spacing w:val="-1"/>
          <w:sz w:val="28"/>
          <w:szCs w:val="28"/>
        </w:rPr>
      </w:pPr>
    </w:p>
    <w:p w:rsidR="00751C01" w:rsidRDefault="00751C01" w:rsidP="00751C01">
      <w:pPr>
        <w:jc w:val="center"/>
        <w:rPr>
          <w:rFonts w:ascii="DCCJD+TimesNewRomanPSMT" w:eastAsia="DCCJD+TimesNewRomanPSMT" w:hAnsi="DCCJD+TimesNewRomanPSMT" w:cs="DCCJD+TimesNewRomanPSMT"/>
          <w:b/>
          <w:color w:val="000000"/>
          <w:spacing w:val="-1"/>
          <w:sz w:val="28"/>
          <w:szCs w:val="28"/>
          <w:lang w:val="kk-KZ"/>
        </w:rPr>
      </w:pPr>
      <w:r>
        <w:rPr>
          <w:rFonts w:ascii="DCCJD+TimesNewRomanPSMT" w:eastAsia="DCCJD+TimesNewRomanPSMT" w:hAnsi="DCCJD+TimesNewRomanPSMT" w:cs="DCCJD+TimesNewRomanPSMT"/>
          <w:b/>
          <w:color w:val="000000"/>
          <w:spacing w:val="-1"/>
          <w:sz w:val="28"/>
          <w:szCs w:val="28"/>
          <w:lang w:val="kk-KZ"/>
        </w:rPr>
        <w:t>Куәлік</w:t>
      </w:r>
    </w:p>
    <w:p w:rsidR="000833CB" w:rsidRDefault="000833CB" w:rsidP="007C4CFE">
      <w:pPr>
        <w:rPr>
          <w:rFonts w:ascii="DCCJD+TimesNewRomanPSMT" w:eastAsia="DCCJD+TimesNewRomanPSMT" w:hAnsi="DCCJD+TimesNewRomanPSMT" w:cs="DCCJD+TimesNewRomanPSMT"/>
          <w:b/>
          <w:color w:val="000000"/>
          <w:spacing w:val="-1"/>
          <w:sz w:val="28"/>
          <w:szCs w:val="28"/>
        </w:rPr>
      </w:pPr>
    </w:p>
    <w:p w:rsidR="000833CB" w:rsidRDefault="000833CB" w:rsidP="007C4CFE">
      <w:pPr>
        <w:rPr>
          <w:rFonts w:ascii="DCCJD+TimesNewRomanPSMT" w:eastAsia="DCCJD+TimesNewRomanPSMT" w:hAnsi="DCCJD+TimesNewRomanPSMT" w:cs="DCCJD+TimesNewRomanPSMT"/>
          <w:b/>
          <w:color w:val="000000"/>
          <w:spacing w:val="-1"/>
          <w:sz w:val="28"/>
          <w:szCs w:val="28"/>
        </w:rPr>
      </w:pPr>
      <w:r w:rsidRPr="000833CB">
        <w:rPr>
          <w:rFonts w:ascii="DCCJD+TimesNewRomanPSMT" w:eastAsia="DCCJD+TimesNewRomanPSMT" w:hAnsi="DCCJD+TimesNewRomanPSMT" w:cs="DCCJD+TimesNewRomanPSMT"/>
          <w:b/>
          <w:noProof/>
          <w:color w:val="000000"/>
          <w:spacing w:val="-1"/>
          <w:sz w:val="28"/>
          <w:szCs w:val="28"/>
        </w:rPr>
        <w:drawing>
          <wp:inline distT="0" distB="0" distL="0" distR="0">
            <wp:extent cx="5962540" cy="8086725"/>
            <wp:effectExtent l="0" t="0" r="0" b="0"/>
            <wp:docPr id="14" name="Рисунок 1"/>
            <wp:cNvGraphicFramePr/>
            <a:graphic xmlns:a="http://schemas.openxmlformats.org/drawingml/2006/main">
              <a:graphicData uri="http://schemas.openxmlformats.org/drawingml/2006/picture">
                <pic:pic xmlns:pic="http://schemas.openxmlformats.org/drawingml/2006/picture">
                  <pic:nvPicPr>
                    <pic:cNvPr id="1029" name="Picture 2"/>
                    <pic:cNvPicPr>
                      <a:picLocks noChangeAspect="1" noChangeArrowheads="1"/>
                    </pic:cNvPicPr>
                  </pic:nvPicPr>
                  <pic:blipFill>
                    <a:blip r:embed="rId101" cstate="print"/>
                    <a:srcRect/>
                    <a:stretch>
                      <a:fillRect/>
                    </a:stretch>
                  </pic:blipFill>
                  <pic:spPr bwMode="auto">
                    <a:xfrm>
                      <a:off x="0" y="0"/>
                      <a:ext cx="5969206" cy="8095765"/>
                    </a:xfrm>
                    <a:prstGeom prst="rect">
                      <a:avLst/>
                    </a:prstGeom>
                    <a:noFill/>
                    <a:ln w="9525">
                      <a:noFill/>
                      <a:miter lim="800000"/>
                      <a:headEnd/>
                      <a:tailEnd/>
                    </a:ln>
                  </pic:spPr>
                </pic:pic>
              </a:graphicData>
            </a:graphic>
          </wp:inline>
        </w:drawing>
      </w:r>
    </w:p>
    <w:p w:rsidR="000833CB" w:rsidRDefault="00D92846" w:rsidP="00D92846">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t>ПРИЛОЖЕНИЕ В</w:t>
      </w:r>
    </w:p>
    <w:p w:rsidR="00751C01" w:rsidRDefault="00751C01" w:rsidP="00D92846">
      <w:pPr>
        <w:jc w:val="center"/>
        <w:rPr>
          <w:rFonts w:ascii="DCCJD+TimesNewRomanPSMT" w:eastAsia="DCCJD+TimesNewRomanPSMT" w:hAnsi="DCCJD+TimesNewRomanPSMT" w:cs="DCCJD+TimesNewRomanPSMT"/>
          <w:b/>
          <w:color w:val="000000"/>
          <w:spacing w:val="-1"/>
          <w:sz w:val="28"/>
          <w:szCs w:val="28"/>
        </w:rPr>
      </w:pPr>
    </w:p>
    <w:p w:rsidR="00751C01" w:rsidRDefault="00751C01" w:rsidP="00751C01">
      <w:pPr>
        <w:jc w:val="center"/>
        <w:rPr>
          <w:rFonts w:ascii="DCCJD+TimesNewRomanPSMT" w:eastAsia="DCCJD+TimesNewRomanPSMT" w:hAnsi="DCCJD+TimesNewRomanPSMT" w:cs="DCCJD+TimesNewRomanPSMT"/>
          <w:b/>
          <w:color w:val="000000"/>
          <w:spacing w:val="-1"/>
          <w:sz w:val="28"/>
          <w:szCs w:val="28"/>
          <w:lang w:val="kk-KZ"/>
        </w:rPr>
      </w:pPr>
      <w:r>
        <w:rPr>
          <w:rFonts w:ascii="DCCJD+TimesNewRomanPSMT" w:eastAsia="DCCJD+TimesNewRomanPSMT" w:hAnsi="DCCJD+TimesNewRomanPSMT" w:cs="DCCJD+TimesNewRomanPSMT"/>
          <w:b/>
          <w:color w:val="000000"/>
          <w:spacing w:val="-1"/>
          <w:sz w:val="28"/>
          <w:szCs w:val="28"/>
          <w:lang w:val="kk-KZ"/>
        </w:rPr>
        <w:t>Куәлік</w:t>
      </w:r>
    </w:p>
    <w:p w:rsidR="00751C01" w:rsidRDefault="00751C01" w:rsidP="00751C01">
      <w:pPr>
        <w:rPr>
          <w:rFonts w:ascii="DCCJD+TimesNewRomanPSMT" w:eastAsia="DCCJD+TimesNewRomanPSMT" w:hAnsi="DCCJD+TimesNewRomanPSMT" w:cs="DCCJD+TimesNewRomanPSMT"/>
          <w:b/>
          <w:color w:val="000000"/>
          <w:spacing w:val="-1"/>
          <w:sz w:val="28"/>
          <w:szCs w:val="28"/>
        </w:rPr>
      </w:pPr>
    </w:p>
    <w:p w:rsidR="000833CB" w:rsidRDefault="000833CB" w:rsidP="007C4CFE">
      <w:pP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noProof/>
          <w:color w:val="000000"/>
          <w:spacing w:val="-1"/>
          <w:sz w:val="28"/>
          <w:szCs w:val="28"/>
        </w:rPr>
        <w:drawing>
          <wp:inline distT="0" distB="0" distL="0" distR="0">
            <wp:extent cx="5966460" cy="7829550"/>
            <wp:effectExtent l="0" t="0" r="0" b="0"/>
            <wp:docPr id="10" name="Рисунок 3" descr="C:\Users\Admin\Desktop\МКС заключительный 29.05.23г. ГБ, АНМ\ТГБ МКС 29.05.23г\Авторское 3 тг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КС заключительный 29.05.23г. ГБ, АНМ\ТГБ МКС 29.05.23г\Авторское 3 тгб.jpeg"/>
                    <pic:cNvPicPr>
                      <a:picLocks noChangeAspect="1" noChangeArrowheads="1"/>
                    </pic:cNvPicPr>
                  </pic:nvPicPr>
                  <pic:blipFill>
                    <a:blip r:embed="rId102" cstate="print"/>
                    <a:srcRect/>
                    <a:stretch>
                      <a:fillRect/>
                    </a:stretch>
                  </pic:blipFill>
                  <pic:spPr bwMode="auto">
                    <a:xfrm>
                      <a:off x="0" y="0"/>
                      <a:ext cx="5968760" cy="7832569"/>
                    </a:xfrm>
                    <a:prstGeom prst="rect">
                      <a:avLst/>
                    </a:prstGeom>
                    <a:noFill/>
                    <a:ln w="9525">
                      <a:noFill/>
                      <a:miter lim="800000"/>
                      <a:headEnd/>
                      <a:tailEnd/>
                    </a:ln>
                  </pic:spPr>
                </pic:pic>
              </a:graphicData>
            </a:graphic>
          </wp:inline>
        </w:drawing>
      </w:r>
    </w:p>
    <w:p w:rsidR="00751C01" w:rsidRDefault="00751C01" w:rsidP="00D92846">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br w:type="page"/>
      </w:r>
    </w:p>
    <w:p w:rsidR="000833CB" w:rsidRDefault="00D92846" w:rsidP="00D92846">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t>ПРИЛОЖЕНИЕ Г</w:t>
      </w:r>
    </w:p>
    <w:p w:rsidR="00751C01" w:rsidRDefault="00751C01" w:rsidP="00D92846">
      <w:pPr>
        <w:jc w:val="center"/>
        <w:rPr>
          <w:rFonts w:ascii="DCCJD+TimesNewRomanPSMT" w:eastAsia="DCCJD+TimesNewRomanPSMT" w:hAnsi="DCCJD+TimesNewRomanPSMT" w:cs="DCCJD+TimesNewRomanPSMT"/>
          <w:b/>
          <w:color w:val="000000"/>
          <w:spacing w:val="-1"/>
          <w:sz w:val="28"/>
          <w:szCs w:val="28"/>
        </w:rPr>
      </w:pPr>
    </w:p>
    <w:p w:rsidR="00751C01" w:rsidRDefault="00751C01" w:rsidP="00D92846">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t>Акт</w:t>
      </w:r>
    </w:p>
    <w:p w:rsidR="00751C01" w:rsidRDefault="00751C01" w:rsidP="00D92846">
      <w:pPr>
        <w:jc w:val="center"/>
        <w:rPr>
          <w:rFonts w:ascii="DCCJD+TimesNewRomanPSMT" w:eastAsia="DCCJD+TimesNewRomanPSMT" w:hAnsi="DCCJD+TimesNewRomanPSMT" w:cs="DCCJD+TimesNewRomanPSMT"/>
          <w:b/>
          <w:color w:val="000000"/>
          <w:spacing w:val="-1"/>
          <w:sz w:val="28"/>
          <w:szCs w:val="28"/>
        </w:rPr>
      </w:pPr>
    </w:p>
    <w:p w:rsidR="00BA081A" w:rsidRDefault="00BA081A" w:rsidP="00751C01">
      <w:pPr>
        <w:jc w:val="center"/>
        <w:rPr>
          <w:rFonts w:ascii="DCCJD+TimesNewRomanPSMT" w:eastAsia="DCCJD+TimesNewRomanPSMT" w:hAnsi="DCCJD+TimesNewRomanPSMT" w:cs="DCCJD+TimesNewRomanPSMT"/>
          <w:b/>
          <w:color w:val="000000"/>
          <w:spacing w:val="-1"/>
          <w:sz w:val="28"/>
          <w:szCs w:val="28"/>
        </w:rPr>
      </w:pPr>
      <w:r w:rsidRPr="00BA081A">
        <w:rPr>
          <w:rFonts w:ascii="DCCJD+TimesNewRomanPSMT" w:eastAsia="DCCJD+TimesNewRomanPSMT" w:hAnsi="DCCJD+TimesNewRomanPSMT" w:cs="DCCJD+TimesNewRomanPSMT"/>
          <w:b/>
          <w:noProof/>
          <w:color w:val="000000"/>
          <w:spacing w:val="-1"/>
          <w:sz w:val="28"/>
          <w:szCs w:val="28"/>
        </w:rPr>
        <w:drawing>
          <wp:inline distT="0" distB="0" distL="0" distR="0">
            <wp:extent cx="5486400" cy="8010525"/>
            <wp:effectExtent l="0" t="0" r="0" b="0"/>
            <wp:docPr id="19" name="Рисунок 5" descr="C:\Users\Admin\Desktop\МКС заключительный 29.05.23г. ГБ, АНМ\ТГБ МКС 29.05.23г\акт внедр гб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МКС заключительный 29.05.23г. ГБ, АНМ\ТГБ МКС 29.05.23г\акт внедр гб 2.jpeg"/>
                    <pic:cNvPicPr>
                      <a:picLocks noChangeAspect="1" noChangeArrowheads="1"/>
                    </pic:cNvPicPr>
                  </pic:nvPicPr>
                  <pic:blipFill>
                    <a:blip r:embed="rId103" cstate="print"/>
                    <a:srcRect/>
                    <a:stretch>
                      <a:fillRect/>
                    </a:stretch>
                  </pic:blipFill>
                  <pic:spPr bwMode="auto">
                    <a:xfrm>
                      <a:off x="0" y="0"/>
                      <a:ext cx="5486400" cy="8010525"/>
                    </a:xfrm>
                    <a:prstGeom prst="rect">
                      <a:avLst/>
                    </a:prstGeom>
                    <a:noFill/>
                    <a:ln w="9525">
                      <a:noFill/>
                      <a:miter lim="800000"/>
                      <a:headEnd/>
                      <a:tailEnd/>
                    </a:ln>
                  </pic:spPr>
                </pic:pic>
              </a:graphicData>
            </a:graphic>
          </wp:inline>
        </w:drawing>
      </w:r>
    </w:p>
    <w:p w:rsidR="007E619D" w:rsidRDefault="007E619D" w:rsidP="00D92846">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br w:type="page"/>
      </w:r>
    </w:p>
    <w:p w:rsidR="00BA081A" w:rsidRDefault="00D92846" w:rsidP="00D92846">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t>ПРИЛОЖЕНИЕ Д</w:t>
      </w:r>
    </w:p>
    <w:p w:rsidR="00BA081A" w:rsidRDefault="00BA081A" w:rsidP="007C4CFE">
      <w:pPr>
        <w:rPr>
          <w:rFonts w:ascii="DCCJD+TimesNewRomanPSMT" w:eastAsia="DCCJD+TimesNewRomanPSMT" w:hAnsi="DCCJD+TimesNewRomanPSMT" w:cs="DCCJD+TimesNewRomanPSMT"/>
          <w:b/>
          <w:color w:val="000000"/>
          <w:spacing w:val="-1"/>
          <w:sz w:val="28"/>
          <w:szCs w:val="28"/>
        </w:rPr>
      </w:pPr>
    </w:p>
    <w:p w:rsidR="00751C01" w:rsidRDefault="00751C01" w:rsidP="00751C01">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t>Акт</w:t>
      </w:r>
    </w:p>
    <w:p w:rsidR="00751C01" w:rsidRDefault="00751C01" w:rsidP="00751C01">
      <w:pPr>
        <w:jc w:val="center"/>
        <w:rPr>
          <w:rFonts w:ascii="DCCJD+TimesNewRomanPSMT" w:eastAsia="DCCJD+TimesNewRomanPSMT" w:hAnsi="DCCJD+TimesNewRomanPSMT" w:cs="DCCJD+TimesNewRomanPSMT"/>
          <w:b/>
          <w:color w:val="000000"/>
          <w:spacing w:val="-1"/>
          <w:sz w:val="28"/>
          <w:szCs w:val="28"/>
        </w:rPr>
      </w:pPr>
    </w:p>
    <w:p w:rsidR="000833CB" w:rsidRDefault="000833CB" w:rsidP="00751C01">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noProof/>
          <w:color w:val="000000"/>
          <w:spacing w:val="-1"/>
          <w:sz w:val="28"/>
          <w:szCs w:val="28"/>
        </w:rPr>
        <w:drawing>
          <wp:inline distT="0" distB="0" distL="0" distR="0">
            <wp:extent cx="5486400" cy="8086725"/>
            <wp:effectExtent l="0" t="0" r="0" b="0"/>
            <wp:docPr id="11" name="Рисунок 4" descr="C:\Users\Admin\Desktop\МКС заключительный 29.05.23г. ГБ, АНМ\ТГБ МКС 29.05.23г\акт внедрения гб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КС заключительный 29.05.23г. ГБ, АНМ\ТГБ МКС 29.05.23г\акт внедрения гб 1.jpeg"/>
                    <pic:cNvPicPr>
                      <a:picLocks noChangeAspect="1" noChangeArrowheads="1"/>
                    </pic:cNvPicPr>
                  </pic:nvPicPr>
                  <pic:blipFill>
                    <a:blip r:embed="rId104" cstate="print"/>
                    <a:srcRect/>
                    <a:stretch>
                      <a:fillRect/>
                    </a:stretch>
                  </pic:blipFill>
                  <pic:spPr bwMode="auto">
                    <a:xfrm>
                      <a:off x="0" y="0"/>
                      <a:ext cx="5486400" cy="8086725"/>
                    </a:xfrm>
                    <a:prstGeom prst="rect">
                      <a:avLst/>
                    </a:prstGeom>
                    <a:noFill/>
                    <a:ln w="9525">
                      <a:noFill/>
                      <a:miter lim="800000"/>
                      <a:headEnd/>
                      <a:tailEnd/>
                    </a:ln>
                  </pic:spPr>
                </pic:pic>
              </a:graphicData>
            </a:graphic>
          </wp:inline>
        </w:drawing>
      </w:r>
    </w:p>
    <w:p w:rsidR="000833CB" w:rsidRDefault="00D92846" w:rsidP="00D92846">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t>ПРИЛОЖЕНИЕ Е</w:t>
      </w:r>
    </w:p>
    <w:p w:rsidR="000833CB" w:rsidRDefault="000833CB" w:rsidP="007C4CFE">
      <w:pPr>
        <w:rPr>
          <w:rFonts w:ascii="DCCJD+TimesNewRomanPSMT" w:eastAsia="DCCJD+TimesNewRomanPSMT" w:hAnsi="DCCJD+TimesNewRomanPSMT" w:cs="DCCJD+TimesNewRomanPSMT"/>
          <w:b/>
          <w:color w:val="000000"/>
          <w:spacing w:val="-1"/>
          <w:sz w:val="28"/>
          <w:szCs w:val="28"/>
        </w:rPr>
      </w:pPr>
    </w:p>
    <w:p w:rsidR="00751C01" w:rsidRDefault="00751C01" w:rsidP="00751C01">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t>Выписка</w:t>
      </w:r>
    </w:p>
    <w:p w:rsidR="00751C01" w:rsidRDefault="00751C01" w:rsidP="00751C01">
      <w:pPr>
        <w:jc w:val="center"/>
        <w:rPr>
          <w:rFonts w:ascii="DCCJD+TimesNewRomanPSMT" w:eastAsia="DCCJD+TimesNewRomanPSMT" w:hAnsi="DCCJD+TimesNewRomanPSMT" w:cs="DCCJD+TimesNewRomanPSMT"/>
          <w:b/>
          <w:color w:val="000000"/>
          <w:spacing w:val="-1"/>
          <w:sz w:val="28"/>
          <w:szCs w:val="28"/>
        </w:rPr>
      </w:pPr>
    </w:p>
    <w:p w:rsidR="000833CB" w:rsidRDefault="000833CB" w:rsidP="00751C01">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noProof/>
          <w:color w:val="000000"/>
          <w:spacing w:val="-1"/>
          <w:sz w:val="28"/>
          <w:szCs w:val="28"/>
        </w:rPr>
        <w:drawing>
          <wp:inline distT="0" distB="0" distL="0" distR="0">
            <wp:extent cx="5486400" cy="7627620"/>
            <wp:effectExtent l="19050" t="0" r="0" b="0"/>
            <wp:docPr id="13" name="Рисунок 6" descr="C:\Users\Admin\Desktop\МКС заключительный 29.05.23г. ГБ, АНМ\ТГБ МКС 29.05.23г\уч.сове.методич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МКС заключительный 29.05.23г. ГБ, АНМ\ТГБ МКС 29.05.23г\уч.сове.методички.jpeg"/>
                    <pic:cNvPicPr>
                      <a:picLocks noChangeAspect="1" noChangeArrowheads="1"/>
                    </pic:cNvPicPr>
                  </pic:nvPicPr>
                  <pic:blipFill>
                    <a:blip r:embed="rId105" cstate="print"/>
                    <a:srcRect/>
                    <a:stretch>
                      <a:fillRect/>
                    </a:stretch>
                  </pic:blipFill>
                  <pic:spPr bwMode="auto">
                    <a:xfrm>
                      <a:off x="0" y="0"/>
                      <a:ext cx="5486400" cy="7627620"/>
                    </a:xfrm>
                    <a:prstGeom prst="rect">
                      <a:avLst/>
                    </a:prstGeom>
                    <a:noFill/>
                    <a:ln w="9525">
                      <a:noFill/>
                      <a:miter lim="800000"/>
                      <a:headEnd/>
                      <a:tailEnd/>
                    </a:ln>
                  </pic:spPr>
                </pic:pic>
              </a:graphicData>
            </a:graphic>
          </wp:inline>
        </w:drawing>
      </w:r>
    </w:p>
    <w:p w:rsidR="00266306" w:rsidRDefault="00266306" w:rsidP="007C4CFE">
      <w:pPr>
        <w:rPr>
          <w:rFonts w:ascii="DCCJD+TimesNewRomanPSMT" w:eastAsia="DCCJD+TimesNewRomanPSMT" w:hAnsi="DCCJD+TimesNewRomanPSMT" w:cs="DCCJD+TimesNewRomanPSMT"/>
          <w:b/>
          <w:color w:val="000000"/>
          <w:spacing w:val="-1"/>
          <w:sz w:val="28"/>
          <w:szCs w:val="28"/>
        </w:rPr>
      </w:pPr>
    </w:p>
    <w:p w:rsidR="00266306" w:rsidRDefault="00266306" w:rsidP="007C4CFE">
      <w:pPr>
        <w:rPr>
          <w:rFonts w:ascii="DCCJD+TimesNewRomanPSMT" w:eastAsia="DCCJD+TimesNewRomanPSMT" w:hAnsi="DCCJD+TimesNewRomanPSMT" w:cs="DCCJD+TimesNewRomanPSMT"/>
          <w:b/>
          <w:color w:val="000000"/>
          <w:spacing w:val="-1"/>
          <w:sz w:val="28"/>
          <w:szCs w:val="28"/>
        </w:rPr>
      </w:pPr>
    </w:p>
    <w:p w:rsidR="00751C01" w:rsidRDefault="00D92846" w:rsidP="00D92846">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t>ПРИЛОЖЕНИЕ Ж</w:t>
      </w:r>
    </w:p>
    <w:p w:rsidR="00751C01" w:rsidRDefault="00751C01" w:rsidP="00D92846">
      <w:pPr>
        <w:jc w:val="center"/>
        <w:rPr>
          <w:rFonts w:ascii="DCCJD+TimesNewRomanPSMT" w:eastAsia="DCCJD+TimesNewRomanPSMT" w:hAnsi="DCCJD+TimesNewRomanPSMT" w:cs="DCCJD+TimesNewRomanPSMT"/>
          <w:b/>
          <w:color w:val="000000"/>
          <w:spacing w:val="-1"/>
          <w:sz w:val="28"/>
          <w:szCs w:val="28"/>
        </w:rPr>
      </w:pPr>
    </w:p>
    <w:p w:rsidR="00751C01" w:rsidRDefault="00751C01" w:rsidP="00D92846">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t>Методические рекомендации</w:t>
      </w:r>
    </w:p>
    <w:p w:rsidR="00751C01" w:rsidRDefault="00751C01" w:rsidP="00D92846">
      <w:pPr>
        <w:jc w:val="center"/>
        <w:rPr>
          <w:rFonts w:ascii="DCCJD+TimesNewRomanPSMT" w:eastAsia="DCCJD+TimesNewRomanPSMT" w:hAnsi="DCCJD+TimesNewRomanPSMT" w:cs="DCCJD+TimesNewRomanPSMT"/>
          <w:b/>
          <w:color w:val="000000"/>
          <w:spacing w:val="-1"/>
          <w:sz w:val="28"/>
          <w:szCs w:val="28"/>
        </w:rPr>
      </w:pPr>
    </w:p>
    <w:p w:rsidR="00266306" w:rsidRDefault="00271FFF" w:rsidP="00D92846">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noProof/>
          <w:color w:val="000000"/>
          <w:spacing w:val="-1"/>
          <w:sz w:val="28"/>
          <w:szCs w:val="28"/>
        </w:rPr>
        <w:drawing>
          <wp:inline distT="0" distB="0" distL="0" distR="0">
            <wp:extent cx="5657969" cy="7820951"/>
            <wp:effectExtent l="19050" t="0" r="0" b="0"/>
            <wp:docPr id="22" name="Рисунок 7" descr="C:\Users\Admin\Desktop\ТГБ ДИССЕР 2023\ГБ ДИССЕР\свестанный диссер\WhatsApp Image 2023-09-06 at 20.2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ТГБ ДИССЕР 2023\ГБ ДИССЕР\свестанный диссер\WhatsApp Image 2023-09-06 at 20.22.14.jpeg"/>
                    <pic:cNvPicPr>
                      <a:picLocks noChangeAspect="1" noChangeArrowheads="1"/>
                    </pic:cNvPicPr>
                  </pic:nvPicPr>
                  <pic:blipFill>
                    <a:blip r:embed="rId106" cstate="print"/>
                    <a:srcRect/>
                    <a:stretch>
                      <a:fillRect/>
                    </a:stretch>
                  </pic:blipFill>
                  <pic:spPr bwMode="auto">
                    <a:xfrm>
                      <a:off x="0" y="0"/>
                      <a:ext cx="5659033" cy="7822422"/>
                    </a:xfrm>
                    <a:prstGeom prst="rect">
                      <a:avLst/>
                    </a:prstGeom>
                    <a:noFill/>
                    <a:ln w="9525">
                      <a:noFill/>
                      <a:miter lim="800000"/>
                      <a:headEnd/>
                      <a:tailEnd/>
                    </a:ln>
                  </pic:spPr>
                </pic:pic>
              </a:graphicData>
            </a:graphic>
          </wp:inline>
        </w:drawing>
      </w:r>
    </w:p>
    <w:p w:rsidR="00BA081A" w:rsidRDefault="00BA081A" w:rsidP="007C4CFE">
      <w:pPr>
        <w:rPr>
          <w:rFonts w:ascii="DCCJD+TimesNewRomanPSMT" w:eastAsia="DCCJD+TimesNewRomanPSMT" w:hAnsi="DCCJD+TimesNewRomanPSMT" w:cs="DCCJD+TimesNewRomanPSMT"/>
          <w:b/>
          <w:color w:val="000000"/>
          <w:spacing w:val="-1"/>
          <w:sz w:val="28"/>
          <w:szCs w:val="28"/>
        </w:rPr>
      </w:pPr>
    </w:p>
    <w:p w:rsidR="00271FFF" w:rsidRDefault="00271FFF" w:rsidP="007C4CFE">
      <w:pPr>
        <w:rPr>
          <w:rFonts w:ascii="DCCJD+TimesNewRomanPSMT" w:eastAsia="DCCJD+TimesNewRomanPSMT" w:hAnsi="DCCJD+TimesNewRomanPSMT" w:cs="DCCJD+TimesNewRomanPSMT"/>
          <w:b/>
          <w:color w:val="000000"/>
          <w:spacing w:val="-1"/>
          <w:sz w:val="28"/>
          <w:szCs w:val="28"/>
        </w:rPr>
      </w:pPr>
    </w:p>
    <w:p w:rsidR="002376E1" w:rsidRDefault="002376E1" w:rsidP="007C4CFE">
      <w:pPr>
        <w:rPr>
          <w:rFonts w:ascii="DCCJD+TimesNewRomanPSMT" w:eastAsia="DCCJD+TimesNewRomanPSMT" w:hAnsi="DCCJD+TimesNewRomanPSMT" w:cs="DCCJD+TimesNewRomanPSMT"/>
          <w:b/>
          <w:noProof/>
          <w:color w:val="000000"/>
          <w:spacing w:val="-1"/>
          <w:sz w:val="28"/>
          <w:szCs w:val="28"/>
        </w:rPr>
      </w:pPr>
    </w:p>
    <w:p w:rsidR="002376E1" w:rsidRDefault="00271FFF" w:rsidP="007C4CFE">
      <w:pP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noProof/>
          <w:color w:val="000000"/>
          <w:spacing w:val="-1"/>
          <w:sz w:val="28"/>
          <w:szCs w:val="28"/>
        </w:rPr>
        <w:drawing>
          <wp:inline distT="0" distB="0" distL="0" distR="0">
            <wp:extent cx="6119495" cy="7886700"/>
            <wp:effectExtent l="0" t="0" r="0" b="0"/>
            <wp:docPr id="24" name="Рисунок 8" descr="C:\Users\Admin\Desktop\ТГБ ДИССЕР 2023\ГБ ДИССЕР\свестанный диссер\WhatsApp Image 2023-09-06 at 20.2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ТГБ ДИССЕР 2023\ГБ ДИССЕР\свестанный диссер\WhatsApp Image 2023-09-06 at 20.21.10.jpeg"/>
                    <pic:cNvPicPr>
                      <a:picLocks noChangeAspect="1" noChangeArrowheads="1"/>
                    </pic:cNvPicPr>
                  </pic:nvPicPr>
                  <pic:blipFill>
                    <a:blip r:embed="rId107" cstate="print"/>
                    <a:srcRect/>
                    <a:stretch>
                      <a:fillRect/>
                    </a:stretch>
                  </pic:blipFill>
                  <pic:spPr bwMode="auto">
                    <a:xfrm>
                      <a:off x="0" y="0"/>
                      <a:ext cx="6121221" cy="7888924"/>
                    </a:xfrm>
                    <a:prstGeom prst="rect">
                      <a:avLst/>
                    </a:prstGeom>
                    <a:noFill/>
                    <a:ln w="9525">
                      <a:noFill/>
                      <a:miter lim="800000"/>
                      <a:headEnd/>
                      <a:tailEnd/>
                    </a:ln>
                  </pic:spPr>
                </pic:pic>
              </a:graphicData>
            </a:graphic>
          </wp:inline>
        </w:drawing>
      </w:r>
    </w:p>
    <w:p w:rsidR="00751C01" w:rsidRDefault="00751C01" w:rsidP="00557C0B">
      <w:pPr>
        <w:jc w:val="center"/>
        <w:rPr>
          <w:rFonts w:ascii="DCCJD+TimesNewRomanPSMT" w:eastAsia="DCCJD+TimesNewRomanPSMT" w:hAnsi="DCCJD+TimesNewRomanPSMT" w:cs="DCCJD+TimesNewRomanPSMT"/>
          <w:b/>
          <w:color w:val="000000"/>
          <w:spacing w:val="-1"/>
          <w:sz w:val="28"/>
          <w:szCs w:val="28"/>
        </w:rPr>
      </w:pPr>
    </w:p>
    <w:p w:rsidR="00751C01" w:rsidRDefault="00751C01" w:rsidP="00557C0B">
      <w:pPr>
        <w:jc w:val="center"/>
        <w:rPr>
          <w:rFonts w:ascii="DCCJD+TimesNewRomanPSMT" w:eastAsia="DCCJD+TimesNewRomanPSMT" w:hAnsi="DCCJD+TimesNewRomanPSMT" w:cs="DCCJD+TimesNewRomanPSMT"/>
          <w:b/>
          <w:color w:val="000000"/>
          <w:spacing w:val="-1"/>
          <w:sz w:val="28"/>
          <w:szCs w:val="28"/>
        </w:rPr>
      </w:pPr>
    </w:p>
    <w:p w:rsidR="00751C01" w:rsidRDefault="00751C01" w:rsidP="00557C0B">
      <w:pPr>
        <w:jc w:val="center"/>
        <w:rPr>
          <w:rFonts w:ascii="DCCJD+TimesNewRomanPSMT" w:eastAsia="DCCJD+TimesNewRomanPSMT" w:hAnsi="DCCJD+TimesNewRomanPSMT" w:cs="DCCJD+TimesNewRomanPSMT"/>
          <w:b/>
          <w:color w:val="000000"/>
          <w:spacing w:val="-1"/>
          <w:sz w:val="28"/>
          <w:szCs w:val="28"/>
        </w:rPr>
      </w:pPr>
    </w:p>
    <w:p w:rsidR="00751C01" w:rsidRDefault="00751C01" w:rsidP="00557C0B">
      <w:pPr>
        <w:jc w:val="center"/>
        <w:rPr>
          <w:rFonts w:ascii="DCCJD+TimesNewRomanPSMT" w:eastAsia="DCCJD+TimesNewRomanPSMT" w:hAnsi="DCCJD+TimesNewRomanPSMT" w:cs="DCCJD+TimesNewRomanPSMT"/>
          <w:b/>
          <w:color w:val="000000"/>
          <w:spacing w:val="-1"/>
          <w:sz w:val="28"/>
          <w:szCs w:val="28"/>
        </w:rPr>
      </w:pPr>
    </w:p>
    <w:p w:rsidR="00557C0B" w:rsidRDefault="00557C0B" w:rsidP="00557C0B">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t>ПРИЛОЖЕНИЕ И</w:t>
      </w:r>
    </w:p>
    <w:p w:rsidR="00557C0B" w:rsidRDefault="00557C0B" w:rsidP="007C4CFE">
      <w:pPr>
        <w:rPr>
          <w:rFonts w:ascii="DCCJD+TimesNewRomanPSMT" w:eastAsia="DCCJD+TimesNewRomanPSMT" w:hAnsi="DCCJD+TimesNewRomanPSMT" w:cs="DCCJD+TimesNewRomanPSMT"/>
          <w:b/>
          <w:color w:val="000000"/>
          <w:spacing w:val="-1"/>
          <w:sz w:val="28"/>
          <w:szCs w:val="28"/>
        </w:rPr>
      </w:pPr>
    </w:p>
    <w:p w:rsidR="00557C0B" w:rsidRDefault="00557C0B" w:rsidP="00751C01">
      <w:pPr>
        <w:jc w:val="center"/>
        <w:rPr>
          <w:rFonts w:ascii="DCCJD+TimesNewRomanPSMT" w:eastAsia="DCCJD+TimesNewRomanPSMT" w:hAnsi="DCCJD+TimesNewRomanPSMT" w:cs="DCCJD+TimesNewRomanPSMT"/>
          <w:b/>
          <w:color w:val="000000"/>
          <w:spacing w:val="-1"/>
          <w:sz w:val="28"/>
          <w:szCs w:val="28"/>
        </w:rPr>
      </w:pPr>
      <w:r>
        <w:rPr>
          <w:rFonts w:ascii="DCCJD+TimesNewRomanPSMT" w:eastAsia="DCCJD+TimesNewRomanPSMT" w:hAnsi="DCCJD+TimesNewRomanPSMT" w:cs="DCCJD+TimesNewRomanPSMT"/>
          <w:b/>
          <w:color w:val="000000"/>
          <w:spacing w:val="-1"/>
          <w:sz w:val="28"/>
          <w:szCs w:val="28"/>
        </w:rPr>
        <w:t>Карта выкопировки</w:t>
      </w:r>
    </w:p>
    <w:p w:rsidR="00751C01" w:rsidRDefault="00751C01" w:rsidP="00751C01">
      <w:pPr>
        <w:jc w:val="center"/>
        <w:rPr>
          <w:rFonts w:ascii="DCCJD+TimesNewRomanPSMT" w:eastAsia="DCCJD+TimesNewRomanPSMT" w:hAnsi="DCCJD+TimesNewRomanPSMT" w:cs="DCCJD+TimesNewRomanPSMT"/>
          <w:b/>
          <w:color w:val="000000"/>
          <w:spacing w:val="-1"/>
          <w:sz w:val="28"/>
          <w:szCs w:val="28"/>
        </w:rPr>
      </w:pPr>
    </w:p>
    <w:p w:rsidR="00B366A2" w:rsidRPr="000833CB" w:rsidRDefault="00B366A2" w:rsidP="007C4CFE">
      <w:pPr>
        <w:rPr>
          <w:rFonts w:ascii="DCCJD+TimesNewRomanPSMT" w:eastAsia="DCCJD+TimesNewRomanPSMT" w:hAnsi="DCCJD+TimesNewRomanPSMT" w:cs="DCCJD+TimesNewRomanPSMT"/>
          <w:b/>
          <w:color w:val="000000"/>
          <w:spacing w:val="-1"/>
          <w:sz w:val="28"/>
          <w:szCs w:val="28"/>
        </w:rPr>
      </w:pPr>
      <w:r>
        <w:rPr>
          <w:noProof/>
        </w:rPr>
        <w:drawing>
          <wp:inline distT="0" distB="0" distL="0" distR="0">
            <wp:extent cx="6111770" cy="7803557"/>
            <wp:effectExtent l="19050" t="0" r="3280" b="0"/>
            <wp:docPr id="15"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6111770" cy="7803557"/>
                    </a:xfrm>
                    <a:prstGeom prst="rect">
                      <a:avLst/>
                    </a:prstGeom>
                  </pic:spPr>
                </pic:pic>
              </a:graphicData>
            </a:graphic>
          </wp:inline>
        </w:drawing>
      </w:r>
    </w:p>
    <w:sectPr w:rsidR="00B366A2" w:rsidRPr="000833CB" w:rsidSect="00A4299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E6A08" w:rsidRDefault="006E6A08" w:rsidP="00795050">
      <w:pPr>
        <w:spacing w:line="240" w:lineRule="auto"/>
      </w:pPr>
      <w:r>
        <w:separator/>
      </w:r>
    </w:p>
  </w:endnote>
  <w:endnote w:type="continuationSeparator" w:id="0">
    <w:p w:rsidR="006E6A08" w:rsidRDefault="006E6A08" w:rsidP="00795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CCJD+TimesNewRomanPSMT">
    <w:altName w:val="Times New Roman"/>
    <w:charset w:val="01"/>
    <w:family w:val="auto"/>
    <w:pitch w:val="variable"/>
    <w:sig w:usb0="00000000" w:usb1="C000785B" w:usb2="00000009" w:usb3="00000000" w:csb0="400001FF" w:csb1="FFFF0000"/>
  </w:font>
  <w:font w:name="Times New Roman">
    <w:panose1 w:val="02020603050405020304"/>
    <w:charset w:val="CC"/>
    <w:family w:val="roman"/>
    <w:pitch w:val="variable"/>
    <w:sig w:usb0="E0002EFF" w:usb1="C000785B" w:usb2="00000009" w:usb3="00000000" w:csb0="000001FF" w:csb1="00000000"/>
  </w:font>
  <w:font w:name="HKOLU+TimesNewRomanPSMT">
    <w:altName w:val="Times New Roman"/>
    <w:charset w:val="01"/>
    <w:family w:val="auto"/>
    <w:pitch w:val="variable"/>
    <w:sig w:usb0="00000000" w:usb1="C000785B" w:usb2="00000009" w:usb3="00000000" w:csb0="400001FF" w:csb1="FFFF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SOAR+TimesNewRomanPSMT">
    <w:altName w:val="Times New Roman"/>
    <w:charset w:val="01"/>
    <w:family w:val="auto"/>
    <w:pitch w:val="variable"/>
    <w:sig w:usb0="00000000" w:usb1="C000785B" w:usb2="00000009" w:usb3="00000000" w:csb0="400001FF" w:csb1="FFFF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WIMTV+TimesNewRomanPSMT">
    <w:altName w:val="Times New Roman"/>
    <w:charset w:val="01"/>
    <w:family w:val="auto"/>
    <w:pitch w:val="variable"/>
    <w:sig w:usb0="00000000" w:usb1="C000785B" w:usb2="00000009" w:usb3="00000000" w:csb0="400001FF" w:csb1="FFFF0000"/>
  </w:font>
  <w:font w:name="Roboto">
    <w:altName w:val="Times New Roman"/>
    <w:charset w:val="00"/>
    <w:family w:val="auto"/>
    <w:pitch w:val="variable"/>
    <w:sig w:usb0="E0000AFF" w:usb1="5000217F" w:usb2="00000021"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8944270"/>
      <w:docPartObj>
        <w:docPartGallery w:val="Page Numbers (Bottom of Page)"/>
        <w:docPartUnique/>
      </w:docPartObj>
    </w:sdtPr>
    <w:sdtEndPr>
      <w:rPr>
        <w:rFonts w:ascii="Times New Roman" w:hAnsi="Times New Roman" w:cs="Times New Roman"/>
        <w:sz w:val="28"/>
        <w:szCs w:val="28"/>
      </w:rPr>
    </w:sdtEndPr>
    <w:sdtContent>
      <w:p w:rsidR="001F7068" w:rsidRPr="00575E27" w:rsidRDefault="001F7068">
        <w:pPr>
          <w:pStyle w:val="ab"/>
          <w:jc w:val="center"/>
          <w:rPr>
            <w:rFonts w:ascii="Times New Roman" w:hAnsi="Times New Roman" w:cs="Times New Roman"/>
            <w:sz w:val="28"/>
            <w:szCs w:val="28"/>
          </w:rPr>
        </w:pPr>
        <w:r w:rsidRPr="00575E27">
          <w:rPr>
            <w:rFonts w:ascii="Times New Roman" w:hAnsi="Times New Roman" w:cs="Times New Roman"/>
            <w:sz w:val="28"/>
            <w:szCs w:val="28"/>
          </w:rPr>
          <w:fldChar w:fldCharType="begin"/>
        </w:r>
        <w:r w:rsidRPr="00575E27">
          <w:rPr>
            <w:rFonts w:ascii="Times New Roman" w:hAnsi="Times New Roman" w:cs="Times New Roman"/>
            <w:sz w:val="28"/>
            <w:szCs w:val="28"/>
          </w:rPr>
          <w:instrText>PAGE   \* MERGEFORMAT</w:instrText>
        </w:r>
        <w:r w:rsidRPr="00575E27">
          <w:rPr>
            <w:rFonts w:ascii="Times New Roman" w:hAnsi="Times New Roman" w:cs="Times New Roman"/>
            <w:sz w:val="28"/>
            <w:szCs w:val="28"/>
          </w:rPr>
          <w:fldChar w:fldCharType="separate"/>
        </w:r>
        <w:r w:rsidR="004E4554">
          <w:rPr>
            <w:rFonts w:ascii="Times New Roman" w:hAnsi="Times New Roman" w:cs="Times New Roman"/>
            <w:noProof/>
            <w:sz w:val="28"/>
            <w:szCs w:val="28"/>
          </w:rPr>
          <w:t>2</w:t>
        </w:r>
        <w:r w:rsidRPr="00575E27">
          <w:rPr>
            <w:rFonts w:ascii="Times New Roman" w:hAnsi="Times New Roman" w:cs="Times New Roman"/>
            <w:sz w:val="28"/>
            <w:szCs w:val="28"/>
          </w:rPr>
          <w:fldChar w:fldCharType="end"/>
        </w:r>
      </w:p>
    </w:sdtContent>
  </w:sdt>
  <w:p w:rsidR="001F7068" w:rsidRDefault="001F706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E6A08" w:rsidRDefault="006E6A08" w:rsidP="00795050">
      <w:pPr>
        <w:spacing w:line="240" w:lineRule="auto"/>
      </w:pPr>
      <w:r>
        <w:separator/>
      </w:r>
    </w:p>
  </w:footnote>
  <w:footnote w:type="continuationSeparator" w:id="0">
    <w:p w:rsidR="006E6A08" w:rsidRDefault="006E6A08" w:rsidP="007950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879E1"/>
    <w:multiLevelType w:val="hybridMultilevel"/>
    <w:tmpl w:val="0B3EA320"/>
    <w:lvl w:ilvl="0" w:tplc="67E4F0CA">
      <w:start w:val="1"/>
      <w:numFmt w:val="decimal"/>
      <w:lvlText w:val="%1."/>
      <w:lvlJc w:val="left"/>
      <w:pPr>
        <w:ind w:left="1932" w:hanging="1224"/>
      </w:pPr>
      <w:rPr>
        <w:rFonts w:ascii="DCCJD+TimesNewRomanPSMT" w:eastAsia="DCCJD+TimesNewRomanPSMT" w:hAnsi="DCCJD+TimesNewRomanPSMT" w:cs="DCCJD+TimesNewRomanPSMT"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4D62901"/>
    <w:multiLevelType w:val="multilevel"/>
    <w:tmpl w:val="3372EBA4"/>
    <w:lvl w:ilvl="0">
      <w:start w:val="1"/>
      <w:numFmt w:val="decimal"/>
      <w:lvlText w:val="%1."/>
      <w:lvlJc w:val="left"/>
      <w:pPr>
        <w:ind w:left="1080" w:hanging="360"/>
      </w:pPr>
      <w:rPr>
        <w:rFonts w:hint="default"/>
        <w:color w:val="000000"/>
      </w:rPr>
    </w:lvl>
    <w:lvl w:ilvl="1">
      <w:start w:val="4"/>
      <w:numFmt w:val="decimal"/>
      <w:isLgl/>
      <w:lvlText w:val="%1.%2"/>
      <w:lvlJc w:val="left"/>
      <w:pPr>
        <w:ind w:left="1152" w:hanging="43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04FF50E1"/>
    <w:multiLevelType w:val="hybridMultilevel"/>
    <w:tmpl w:val="98662E5A"/>
    <w:lvl w:ilvl="0" w:tplc="9628FC08">
      <w:start w:val="1"/>
      <w:numFmt w:val="decimal"/>
      <w:lvlText w:val="%1."/>
      <w:lvlJc w:val="left"/>
      <w:pPr>
        <w:ind w:left="1479" w:hanging="912"/>
      </w:pPr>
      <w:rPr>
        <w:rFonts w:ascii="HKOLU+TimesNewRomanPSMT" w:eastAsia="HKOLU+TimesNewRomanPSMT" w:hAnsi="HKOLU+TimesNewRomanPSMT" w:cs="HKOLU+TimesNewRomanPSM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8420334"/>
    <w:multiLevelType w:val="hybridMultilevel"/>
    <w:tmpl w:val="2D9AED78"/>
    <w:lvl w:ilvl="0" w:tplc="FC7A79B4">
      <w:start w:val="1"/>
      <w:numFmt w:val="bullet"/>
      <w:lvlText w:val="-"/>
      <w:lvlJc w:val="left"/>
      <w:pPr>
        <w:ind w:left="720" w:hanging="360"/>
      </w:pPr>
      <w:rPr>
        <w:rFonts w:ascii="Courier New" w:hAnsi="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E812DB0"/>
    <w:multiLevelType w:val="hybridMultilevel"/>
    <w:tmpl w:val="F514BFFE"/>
    <w:lvl w:ilvl="0" w:tplc="FC7A79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C8377E"/>
    <w:multiLevelType w:val="hybridMultilevel"/>
    <w:tmpl w:val="C0B43C4A"/>
    <w:lvl w:ilvl="0" w:tplc="1DD86F2E">
      <w:start w:val="1"/>
      <w:numFmt w:val="decimal"/>
      <w:lvlText w:val="%1."/>
      <w:lvlJc w:val="left"/>
      <w:pPr>
        <w:ind w:left="1443" w:hanging="876"/>
      </w:pPr>
      <w:rPr>
        <w:rFonts w:ascii="SSOAR+TimesNewRomanPSMT" w:eastAsia="SSOAR+TimesNewRomanPSMT" w:hAnsi="SSOAR+TimesNewRomanPSMT" w:cs="SSOAR+TimesNewRomanPSMT"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EED3D97"/>
    <w:multiLevelType w:val="hybridMultilevel"/>
    <w:tmpl w:val="9F0E534A"/>
    <w:lvl w:ilvl="0" w:tplc="414A33A0">
      <w:start w:val="1"/>
      <w:numFmt w:val="decimal"/>
      <w:lvlText w:val="%1."/>
      <w:lvlJc w:val="left"/>
      <w:pPr>
        <w:ind w:left="720" w:hanging="360"/>
      </w:pPr>
      <w:rPr>
        <w:rFonts w:ascii="DCCJD+TimesNewRomanPSMT" w:eastAsia="DCCJD+TimesNewRomanPSMT" w:hAnsi="DCCJD+TimesNewRomanPSMT" w:cs="DCCJD+TimesNewRomanPSMT"/>
      </w:rPr>
    </w:lvl>
    <w:lvl w:ilvl="1" w:tplc="04190019">
      <w:start w:val="1"/>
      <w:numFmt w:val="lowerLetter"/>
      <w:lvlText w:val="%2."/>
      <w:lvlJc w:val="left"/>
      <w:pPr>
        <w:ind w:left="1440" w:hanging="360"/>
      </w:pPr>
    </w:lvl>
    <w:lvl w:ilvl="2" w:tplc="CCCA129A">
      <w:numFmt w:val="bullet"/>
      <w:lvlText w:val="•"/>
      <w:lvlJc w:val="left"/>
      <w:pPr>
        <w:ind w:left="2340" w:hanging="360"/>
      </w:pPr>
      <w:rPr>
        <w:rFonts w:ascii="Times New Roman" w:eastAsia="Calibri" w:hAnsi="Times New Roman" w:cs="Times New Roman" w:hint="default"/>
      </w:rPr>
    </w:lvl>
    <w:lvl w:ilvl="3" w:tplc="98884814">
      <w:numFmt w:val="bullet"/>
      <w:lvlText w:val="·"/>
      <w:lvlJc w:val="left"/>
      <w:pPr>
        <w:ind w:left="2925" w:hanging="405"/>
      </w:pPr>
      <w:rPr>
        <w:rFonts w:ascii="Times New Roman" w:eastAsia="Times New Roman" w:hAnsi="Times New Roman" w:cs="Times New Roman"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6345F5"/>
    <w:multiLevelType w:val="multilevel"/>
    <w:tmpl w:val="3372EBA4"/>
    <w:lvl w:ilvl="0">
      <w:start w:val="1"/>
      <w:numFmt w:val="decimal"/>
      <w:lvlText w:val="%1."/>
      <w:lvlJc w:val="left"/>
      <w:pPr>
        <w:ind w:left="786" w:hanging="360"/>
      </w:pPr>
      <w:rPr>
        <w:rFonts w:hint="default"/>
        <w:color w:val="000000"/>
      </w:rPr>
    </w:lvl>
    <w:lvl w:ilvl="1">
      <w:start w:val="4"/>
      <w:numFmt w:val="decimal"/>
      <w:isLgl/>
      <w:lvlText w:val="%1.%2"/>
      <w:lvlJc w:val="left"/>
      <w:pPr>
        <w:ind w:left="858" w:hanging="432"/>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8" w15:restartNumberingAfterBreak="0">
    <w:nsid w:val="10E8411C"/>
    <w:multiLevelType w:val="multilevel"/>
    <w:tmpl w:val="00D416B6"/>
    <w:lvl w:ilvl="0">
      <w:start w:val="1"/>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15:restartNumberingAfterBreak="0">
    <w:nsid w:val="14E5507E"/>
    <w:multiLevelType w:val="hybridMultilevel"/>
    <w:tmpl w:val="1C8435F4"/>
    <w:lvl w:ilvl="0" w:tplc="A29A95FA">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8B53B4"/>
    <w:multiLevelType w:val="hybridMultilevel"/>
    <w:tmpl w:val="0AA83946"/>
    <w:lvl w:ilvl="0" w:tplc="91BA3726">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1BC620FA"/>
    <w:multiLevelType w:val="hybridMultilevel"/>
    <w:tmpl w:val="7F6AA0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1E206F58"/>
    <w:multiLevelType w:val="hybridMultilevel"/>
    <w:tmpl w:val="965E0D2E"/>
    <w:lvl w:ilvl="0" w:tplc="FC7A79B4">
      <w:start w:val="1"/>
      <w:numFmt w:val="bullet"/>
      <w:lvlText w:val="-"/>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3" w15:restartNumberingAfterBreak="0">
    <w:nsid w:val="202275B3"/>
    <w:multiLevelType w:val="hybridMultilevel"/>
    <w:tmpl w:val="F7446EFE"/>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4" w15:restartNumberingAfterBreak="0">
    <w:nsid w:val="24076154"/>
    <w:multiLevelType w:val="hybridMultilevel"/>
    <w:tmpl w:val="15A0F1D0"/>
    <w:lvl w:ilvl="0" w:tplc="59847A80">
      <w:start w:val="1"/>
      <w:numFmt w:val="decimal"/>
      <w:lvlText w:val="%1."/>
      <w:lvlJc w:val="left"/>
      <w:pPr>
        <w:ind w:left="1836" w:hanging="1128"/>
      </w:pPr>
      <w:rPr>
        <w:rFonts w:ascii="DCCJD+TimesNewRomanPSMT" w:hAnsi="DCCJD+TimesNewRomanPSMT" w:cs="DCCJD+TimesNewRomanPSMT"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27856664"/>
    <w:multiLevelType w:val="hybridMultilevel"/>
    <w:tmpl w:val="883AAFC0"/>
    <w:lvl w:ilvl="0" w:tplc="FC7A79B4">
      <w:start w:val="1"/>
      <w:numFmt w:val="bullet"/>
      <w:lvlText w:val="-"/>
      <w:lvlJc w:val="left"/>
      <w:pPr>
        <w:ind w:left="720" w:hanging="360"/>
      </w:pPr>
      <w:rPr>
        <w:rFonts w:ascii="Courier New" w:hAnsi="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FC7A79B4">
      <w:start w:val="1"/>
      <w:numFmt w:val="bullet"/>
      <w:lvlText w:val="-"/>
      <w:lvlJc w:val="left"/>
      <w:pPr>
        <w:ind w:left="2880" w:hanging="360"/>
      </w:pPr>
      <w:rPr>
        <w:rFonts w:ascii="Courier New" w:hAnsi="Courier New"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D822300"/>
    <w:multiLevelType w:val="hybridMultilevel"/>
    <w:tmpl w:val="9F0E534A"/>
    <w:lvl w:ilvl="0" w:tplc="414A33A0">
      <w:start w:val="1"/>
      <w:numFmt w:val="decimal"/>
      <w:lvlText w:val="%1."/>
      <w:lvlJc w:val="left"/>
      <w:pPr>
        <w:ind w:left="720" w:hanging="360"/>
      </w:pPr>
      <w:rPr>
        <w:rFonts w:ascii="DCCJD+TimesNewRomanPSMT" w:eastAsia="DCCJD+TimesNewRomanPSMT" w:hAnsi="DCCJD+TimesNewRomanPSMT" w:cs="DCCJD+TimesNewRomanPSMT"/>
      </w:rPr>
    </w:lvl>
    <w:lvl w:ilvl="1" w:tplc="04190019">
      <w:start w:val="1"/>
      <w:numFmt w:val="lowerLetter"/>
      <w:lvlText w:val="%2."/>
      <w:lvlJc w:val="left"/>
      <w:pPr>
        <w:ind w:left="1440" w:hanging="360"/>
      </w:pPr>
    </w:lvl>
    <w:lvl w:ilvl="2" w:tplc="CCCA129A">
      <w:numFmt w:val="bullet"/>
      <w:lvlText w:val="•"/>
      <w:lvlJc w:val="left"/>
      <w:pPr>
        <w:ind w:left="2340" w:hanging="360"/>
      </w:pPr>
      <w:rPr>
        <w:rFonts w:ascii="Times New Roman" w:eastAsia="Calibri" w:hAnsi="Times New Roman" w:cs="Times New Roman" w:hint="default"/>
      </w:rPr>
    </w:lvl>
    <w:lvl w:ilvl="3" w:tplc="98884814">
      <w:numFmt w:val="bullet"/>
      <w:lvlText w:val="·"/>
      <w:lvlJc w:val="left"/>
      <w:pPr>
        <w:ind w:left="2925" w:hanging="405"/>
      </w:pPr>
      <w:rPr>
        <w:rFonts w:ascii="Times New Roman" w:eastAsia="Times New Roman" w:hAnsi="Times New Roman" w:cs="Times New Roman"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3A7290"/>
    <w:multiLevelType w:val="hybridMultilevel"/>
    <w:tmpl w:val="87B232CC"/>
    <w:lvl w:ilvl="0" w:tplc="3FAE7726">
      <w:start w:val="1"/>
      <w:numFmt w:val="bullet"/>
      <w:lvlText w:val="•"/>
      <w:lvlJc w:val="left"/>
      <w:pPr>
        <w:tabs>
          <w:tab w:val="num" w:pos="720"/>
        </w:tabs>
        <w:ind w:left="720" w:hanging="360"/>
      </w:pPr>
      <w:rPr>
        <w:rFonts w:ascii="Times New Roman" w:hAnsi="Times New Roman" w:hint="default"/>
      </w:rPr>
    </w:lvl>
    <w:lvl w:ilvl="1" w:tplc="4FC4986E" w:tentative="1">
      <w:start w:val="1"/>
      <w:numFmt w:val="bullet"/>
      <w:lvlText w:val="•"/>
      <w:lvlJc w:val="left"/>
      <w:pPr>
        <w:tabs>
          <w:tab w:val="num" w:pos="1440"/>
        </w:tabs>
        <w:ind w:left="1440" w:hanging="360"/>
      </w:pPr>
      <w:rPr>
        <w:rFonts w:ascii="Times New Roman" w:hAnsi="Times New Roman" w:hint="default"/>
      </w:rPr>
    </w:lvl>
    <w:lvl w:ilvl="2" w:tplc="5EB0F04C" w:tentative="1">
      <w:start w:val="1"/>
      <w:numFmt w:val="bullet"/>
      <w:lvlText w:val="•"/>
      <w:lvlJc w:val="left"/>
      <w:pPr>
        <w:tabs>
          <w:tab w:val="num" w:pos="2160"/>
        </w:tabs>
        <w:ind w:left="2160" w:hanging="360"/>
      </w:pPr>
      <w:rPr>
        <w:rFonts w:ascii="Times New Roman" w:hAnsi="Times New Roman" w:hint="default"/>
      </w:rPr>
    </w:lvl>
    <w:lvl w:ilvl="3" w:tplc="5BCAA8B6" w:tentative="1">
      <w:start w:val="1"/>
      <w:numFmt w:val="bullet"/>
      <w:lvlText w:val="•"/>
      <w:lvlJc w:val="left"/>
      <w:pPr>
        <w:tabs>
          <w:tab w:val="num" w:pos="2880"/>
        </w:tabs>
        <w:ind w:left="2880" w:hanging="360"/>
      </w:pPr>
      <w:rPr>
        <w:rFonts w:ascii="Times New Roman" w:hAnsi="Times New Roman" w:hint="default"/>
      </w:rPr>
    </w:lvl>
    <w:lvl w:ilvl="4" w:tplc="DC3CA6AE" w:tentative="1">
      <w:start w:val="1"/>
      <w:numFmt w:val="bullet"/>
      <w:lvlText w:val="•"/>
      <w:lvlJc w:val="left"/>
      <w:pPr>
        <w:tabs>
          <w:tab w:val="num" w:pos="3600"/>
        </w:tabs>
        <w:ind w:left="3600" w:hanging="360"/>
      </w:pPr>
      <w:rPr>
        <w:rFonts w:ascii="Times New Roman" w:hAnsi="Times New Roman" w:hint="default"/>
      </w:rPr>
    </w:lvl>
    <w:lvl w:ilvl="5" w:tplc="EEF6FE16" w:tentative="1">
      <w:start w:val="1"/>
      <w:numFmt w:val="bullet"/>
      <w:lvlText w:val="•"/>
      <w:lvlJc w:val="left"/>
      <w:pPr>
        <w:tabs>
          <w:tab w:val="num" w:pos="4320"/>
        </w:tabs>
        <w:ind w:left="4320" w:hanging="360"/>
      </w:pPr>
      <w:rPr>
        <w:rFonts w:ascii="Times New Roman" w:hAnsi="Times New Roman" w:hint="default"/>
      </w:rPr>
    </w:lvl>
    <w:lvl w:ilvl="6" w:tplc="2BACB3CC" w:tentative="1">
      <w:start w:val="1"/>
      <w:numFmt w:val="bullet"/>
      <w:lvlText w:val="•"/>
      <w:lvlJc w:val="left"/>
      <w:pPr>
        <w:tabs>
          <w:tab w:val="num" w:pos="5040"/>
        </w:tabs>
        <w:ind w:left="5040" w:hanging="360"/>
      </w:pPr>
      <w:rPr>
        <w:rFonts w:ascii="Times New Roman" w:hAnsi="Times New Roman" w:hint="default"/>
      </w:rPr>
    </w:lvl>
    <w:lvl w:ilvl="7" w:tplc="44C0DE96" w:tentative="1">
      <w:start w:val="1"/>
      <w:numFmt w:val="bullet"/>
      <w:lvlText w:val="•"/>
      <w:lvlJc w:val="left"/>
      <w:pPr>
        <w:tabs>
          <w:tab w:val="num" w:pos="5760"/>
        </w:tabs>
        <w:ind w:left="5760" w:hanging="360"/>
      </w:pPr>
      <w:rPr>
        <w:rFonts w:ascii="Times New Roman" w:hAnsi="Times New Roman" w:hint="default"/>
      </w:rPr>
    </w:lvl>
    <w:lvl w:ilvl="8" w:tplc="A9FA650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E5740F3"/>
    <w:multiLevelType w:val="hybridMultilevel"/>
    <w:tmpl w:val="9F0E534A"/>
    <w:lvl w:ilvl="0" w:tplc="414A33A0">
      <w:start w:val="1"/>
      <w:numFmt w:val="decimal"/>
      <w:lvlText w:val="%1."/>
      <w:lvlJc w:val="left"/>
      <w:pPr>
        <w:ind w:left="720" w:hanging="360"/>
      </w:pPr>
      <w:rPr>
        <w:rFonts w:ascii="DCCJD+TimesNewRomanPSMT" w:eastAsia="DCCJD+TimesNewRomanPSMT" w:hAnsi="DCCJD+TimesNewRomanPSMT" w:cs="DCCJD+TimesNewRomanPSMT"/>
      </w:rPr>
    </w:lvl>
    <w:lvl w:ilvl="1" w:tplc="04190019">
      <w:start w:val="1"/>
      <w:numFmt w:val="lowerLetter"/>
      <w:lvlText w:val="%2."/>
      <w:lvlJc w:val="left"/>
      <w:pPr>
        <w:ind w:left="1440" w:hanging="360"/>
      </w:pPr>
    </w:lvl>
    <w:lvl w:ilvl="2" w:tplc="CCCA129A">
      <w:numFmt w:val="bullet"/>
      <w:lvlText w:val="•"/>
      <w:lvlJc w:val="left"/>
      <w:pPr>
        <w:ind w:left="2340" w:hanging="360"/>
      </w:pPr>
      <w:rPr>
        <w:rFonts w:ascii="Times New Roman" w:eastAsia="Calibri" w:hAnsi="Times New Roman" w:cs="Times New Roman" w:hint="default"/>
      </w:rPr>
    </w:lvl>
    <w:lvl w:ilvl="3" w:tplc="98884814">
      <w:numFmt w:val="bullet"/>
      <w:lvlText w:val="·"/>
      <w:lvlJc w:val="left"/>
      <w:pPr>
        <w:ind w:left="2925" w:hanging="405"/>
      </w:pPr>
      <w:rPr>
        <w:rFonts w:ascii="Times New Roman" w:eastAsia="Times New Roman" w:hAnsi="Times New Roman" w:cs="Times New Roman"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FE66B9"/>
    <w:multiLevelType w:val="hybridMultilevel"/>
    <w:tmpl w:val="4EC0A9DA"/>
    <w:lvl w:ilvl="0" w:tplc="FC7A79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00F3A99"/>
    <w:multiLevelType w:val="multilevel"/>
    <w:tmpl w:val="E3BE7D6A"/>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imes New Roman" w:hAnsi="Times New Roman" w:cs="Times New Roman"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A195F5A"/>
    <w:multiLevelType w:val="hybridMultilevel"/>
    <w:tmpl w:val="C0B43C4A"/>
    <w:lvl w:ilvl="0" w:tplc="1DD86F2E">
      <w:start w:val="1"/>
      <w:numFmt w:val="decimal"/>
      <w:lvlText w:val="%1."/>
      <w:lvlJc w:val="left"/>
      <w:pPr>
        <w:ind w:left="1586" w:hanging="876"/>
      </w:pPr>
      <w:rPr>
        <w:rFonts w:ascii="SSOAR+TimesNewRomanPSMT" w:eastAsia="SSOAR+TimesNewRomanPSMT" w:hAnsi="SSOAR+TimesNewRomanPSMT" w:cs="SSOAR+TimesNewRomanPSMT"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15:restartNumberingAfterBreak="0">
    <w:nsid w:val="4F4D74E6"/>
    <w:multiLevelType w:val="multilevel"/>
    <w:tmpl w:val="D2AE082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00E79B8"/>
    <w:multiLevelType w:val="multilevel"/>
    <w:tmpl w:val="9D5C3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6D5165"/>
    <w:multiLevelType w:val="hybridMultilevel"/>
    <w:tmpl w:val="90F69DDA"/>
    <w:lvl w:ilvl="0" w:tplc="FC7A79B4">
      <w:start w:val="1"/>
      <w:numFmt w:val="bullet"/>
      <w:lvlText w:val="-"/>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FC7A79B4">
      <w:start w:val="1"/>
      <w:numFmt w:val="bullet"/>
      <w:lvlText w:val="-"/>
      <w:lvlJc w:val="left"/>
      <w:pPr>
        <w:ind w:left="2727" w:hanging="360"/>
      </w:pPr>
      <w:rPr>
        <w:rFonts w:ascii="Courier New" w:hAnsi="Courier New"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57E12110"/>
    <w:multiLevelType w:val="hybridMultilevel"/>
    <w:tmpl w:val="0B3EA320"/>
    <w:lvl w:ilvl="0" w:tplc="67E4F0CA">
      <w:start w:val="1"/>
      <w:numFmt w:val="decimal"/>
      <w:lvlText w:val="%1."/>
      <w:lvlJc w:val="left"/>
      <w:pPr>
        <w:ind w:left="1932" w:hanging="1224"/>
      </w:pPr>
      <w:rPr>
        <w:rFonts w:ascii="DCCJD+TimesNewRomanPSMT" w:eastAsia="DCCJD+TimesNewRomanPSMT" w:hAnsi="DCCJD+TimesNewRomanPSMT" w:cs="DCCJD+TimesNewRomanPSMT"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C915F0B"/>
    <w:multiLevelType w:val="hybridMultilevel"/>
    <w:tmpl w:val="01EC061E"/>
    <w:lvl w:ilvl="0" w:tplc="FC7A79B4">
      <w:start w:val="1"/>
      <w:numFmt w:val="bullet"/>
      <w:lvlText w:val="-"/>
      <w:lvlJc w:val="left"/>
      <w:pPr>
        <w:ind w:left="1777" w:hanging="360"/>
      </w:pPr>
      <w:rPr>
        <w:rFonts w:ascii="Courier New" w:hAnsi="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E621A97"/>
    <w:multiLevelType w:val="hybridMultilevel"/>
    <w:tmpl w:val="7AFC8540"/>
    <w:lvl w:ilvl="0" w:tplc="91BA3726">
      <w:start w:val="1"/>
      <w:numFmt w:val="decimal"/>
      <w:lvlText w:val="%1."/>
      <w:lvlJc w:val="left"/>
      <w:pPr>
        <w:ind w:left="1777"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8B81763"/>
    <w:multiLevelType w:val="hybridMultilevel"/>
    <w:tmpl w:val="B54A6F78"/>
    <w:lvl w:ilvl="0" w:tplc="FC7A79B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B462A42"/>
    <w:multiLevelType w:val="hybridMultilevel"/>
    <w:tmpl w:val="9F0E534A"/>
    <w:lvl w:ilvl="0" w:tplc="414A33A0">
      <w:start w:val="1"/>
      <w:numFmt w:val="decimal"/>
      <w:lvlText w:val="%1."/>
      <w:lvlJc w:val="left"/>
      <w:pPr>
        <w:ind w:left="720" w:hanging="360"/>
      </w:pPr>
      <w:rPr>
        <w:rFonts w:ascii="DCCJD+TimesNewRomanPSMT" w:eastAsia="DCCJD+TimesNewRomanPSMT" w:hAnsi="DCCJD+TimesNewRomanPSMT" w:cs="DCCJD+TimesNewRomanPSMT"/>
      </w:rPr>
    </w:lvl>
    <w:lvl w:ilvl="1" w:tplc="04190019">
      <w:start w:val="1"/>
      <w:numFmt w:val="lowerLetter"/>
      <w:lvlText w:val="%2."/>
      <w:lvlJc w:val="left"/>
      <w:pPr>
        <w:ind w:left="1440" w:hanging="360"/>
      </w:pPr>
    </w:lvl>
    <w:lvl w:ilvl="2" w:tplc="CCCA129A">
      <w:numFmt w:val="bullet"/>
      <w:lvlText w:val="•"/>
      <w:lvlJc w:val="left"/>
      <w:pPr>
        <w:ind w:left="2340" w:hanging="360"/>
      </w:pPr>
      <w:rPr>
        <w:rFonts w:ascii="Times New Roman" w:eastAsia="Calibri" w:hAnsi="Times New Roman" w:cs="Times New Roman" w:hint="default"/>
      </w:rPr>
    </w:lvl>
    <w:lvl w:ilvl="3" w:tplc="98884814">
      <w:numFmt w:val="bullet"/>
      <w:lvlText w:val="·"/>
      <w:lvlJc w:val="left"/>
      <w:pPr>
        <w:ind w:left="2925" w:hanging="405"/>
      </w:pPr>
      <w:rPr>
        <w:rFonts w:ascii="Times New Roman" w:eastAsia="Times New Roman" w:hAnsi="Times New Roman" w:cs="Times New Roman"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9C134B"/>
    <w:multiLevelType w:val="multilevel"/>
    <w:tmpl w:val="3372EBA4"/>
    <w:lvl w:ilvl="0">
      <w:start w:val="1"/>
      <w:numFmt w:val="decimal"/>
      <w:lvlText w:val="%1."/>
      <w:lvlJc w:val="left"/>
      <w:pPr>
        <w:ind w:left="1080" w:hanging="360"/>
      </w:pPr>
      <w:rPr>
        <w:rFonts w:hint="default"/>
      </w:rPr>
    </w:lvl>
    <w:lvl w:ilvl="1">
      <w:start w:val="4"/>
      <w:numFmt w:val="decimal"/>
      <w:isLgl/>
      <w:lvlText w:val="%1.%2"/>
      <w:lvlJc w:val="left"/>
      <w:pPr>
        <w:ind w:left="1152" w:hanging="43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15:restartNumberingAfterBreak="0">
    <w:nsid w:val="743E4D9C"/>
    <w:multiLevelType w:val="hybridMultilevel"/>
    <w:tmpl w:val="E61C7B48"/>
    <w:lvl w:ilvl="0" w:tplc="17B6E4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74FA6949"/>
    <w:multiLevelType w:val="hybridMultilevel"/>
    <w:tmpl w:val="68B2FCDC"/>
    <w:lvl w:ilvl="0" w:tplc="1824821C">
      <w:start w:val="1"/>
      <w:numFmt w:val="decimal"/>
      <w:lvlText w:val="%1"/>
      <w:lvlJc w:val="left"/>
      <w:pPr>
        <w:ind w:left="540" w:hanging="360"/>
      </w:pPr>
      <w:rPr>
        <w:rFonts w:ascii="Times New Roman" w:eastAsia="Times New Roman" w:hAnsi="Times New Roman" w:cs="Times New Roman"/>
        <w:color w:val="auto"/>
        <w:sz w:val="28"/>
        <w:szCs w:val="28"/>
        <w:lang w:val="en-US"/>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3" w15:restartNumberingAfterBreak="0">
    <w:nsid w:val="7A590ABD"/>
    <w:multiLevelType w:val="hybridMultilevel"/>
    <w:tmpl w:val="67A81A6C"/>
    <w:lvl w:ilvl="0" w:tplc="02C24DC8">
      <w:start w:val="2"/>
      <w:numFmt w:val="decimal"/>
      <w:lvlText w:val="%1."/>
      <w:lvlJc w:val="left"/>
      <w:pPr>
        <w:ind w:left="720" w:hanging="360"/>
      </w:pPr>
      <w:rPr>
        <w:rFonts w:ascii="Times New Roman" w:eastAsia="Arial Unicode MS"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172966"/>
    <w:multiLevelType w:val="multilevel"/>
    <w:tmpl w:val="B3C039C2"/>
    <w:lvl w:ilvl="0">
      <w:start w:val="3"/>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30"/>
  </w:num>
  <w:num w:numId="2">
    <w:abstractNumId w:val="18"/>
  </w:num>
  <w:num w:numId="3">
    <w:abstractNumId w:val="17"/>
  </w:num>
  <w:num w:numId="4">
    <w:abstractNumId w:val="31"/>
  </w:num>
  <w:num w:numId="5">
    <w:abstractNumId w:val="25"/>
  </w:num>
  <w:num w:numId="6">
    <w:abstractNumId w:val="32"/>
  </w:num>
  <w:num w:numId="7">
    <w:abstractNumId w:val="10"/>
  </w:num>
  <w:num w:numId="8">
    <w:abstractNumId w:val="20"/>
  </w:num>
  <w:num w:numId="9">
    <w:abstractNumId w:val="22"/>
  </w:num>
  <w:num w:numId="10">
    <w:abstractNumId w:val="14"/>
  </w:num>
  <w:num w:numId="11">
    <w:abstractNumId w:val="34"/>
  </w:num>
  <w:num w:numId="12">
    <w:abstractNumId w:val="8"/>
  </w:num>
  <w:num w:numId="13">
    <w:abstractNumId w:val="0"/>
  </w:num>
  <w:num w:numId="14">
    <w:abstractNumId w:val="23"/>
  </w:num>
  <w:num w:numId="15">
    <w:abstractNumId w:val="13"/>
  </w:num>
  <w:num w:numId="16">
    <w:abstractNumId w:val="4"/>
  </w:num>
  <w:num w:numId="17">
    <w:abstractNumId w:val="27"/>
  </w:num>
  <w:num w:numId="18">
    <w:abstractNumId w:val="26"/>
  </w:num>
  <w:num w:numId="19">
    <w:abstractNumId w:val="28"/>
  </w:num>
  <w:num w:numId="20">
    <w:abstractNumId w:val="19"/>
  </w:num>
  <w:num w:numId="21">
    <w:abstractNumId w:val="9"/>
  </w:num>
  <w:num w:numId="22">
    <w:abstractNumId w:val="12"/>
  </w:num>
  <w:num w:numId="23">
    <w:abstractNumId w:val="24"/>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5"/>
  </w:num>
  <w:num w:numId="27">
    <w:abstractNumId w:val="21"/>
  </w:num>
  <w:num w:numId="28">
    <w:abstractNumId w:val="29"/>
  </w:num>
  <w:num w:numId="29">
    <w:abstractNumId w:val="16"/>
  </w:num>
  <w:num w:numId="30">
    <w:abstractNumId w:val="6"/>
  </w:num>
  <w:num w:numId="31">
    <w:abstractNumId w:val="33"/>
  </w:num>
  <w:num w:numId="32">
    <w:abstractNumId w:val="2"/>
  </w:num>
  <w:num w:numId="33">
    <w:abstractNumId w:val="7"/>
  </w:num>
  <w:num w:numId="34">
    <w:abstractNumId w:val="5"/>
  </w:num>
  <w:num w:numId="35">
    <w:abstractNumId w:val="1"/>
  </w:num>
  <w:num w:numId="3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2D0C"/>
    <w:rsid w:val="000002BD"/>
    <w:rsid w:val="0000280E"/>
    <w:rsid w:val="00011D8E"/>
    <w:rsid w:val="00013F45"/>
    <w:rsid w:val="000142A4"/>
    <w:rsid w:val="000156E6"/>
    <w:rsid w:val="00015BC4"/>
    <w:rsid w:val="0001709D"/>
    <w:rsid w:val="000179F7"/>
    <w:rsid w:val="000203B5"/>
    <w:rsid w:val="00020401"/>
    <w:rsid w:val="00022494"/>
    <w:rsid w:val="000241DA"/>
    <w:rsid w:val="000256BE"/>
    <w:rsid w:val="00025EAD"/>
    <w:rsid w:val="000315B2"/>
    <w:rsid w:val="000328E5"/>
    <w:rsid w:val="00042855"/>
    <w:rsid w:val="00042D0C"/>
    <w:rsid w:val="00047854"/>
    <w:rsid w:val="00047D75"/>
    <w:rsid w:val="0006049C"/>
    <w:rsid w:val="00062424"/>
    <w:rsid w:val="000635DA"/>
    <w:rsid w:val="0006385B"/>
    <w:rsid w:val="0006404A"/>
    <w:rsid w:val="00067489"/>
    <w:rsid w:val="000674FF"/>
    <w:rsid w:val="00070F92"/>
    <w:rsid w:val="00071605"/>
    <w:rsid w:val="00072B34"/>
    <w:rsid w:val="00073C66"/>
    <w:rsid w:val="00075902"/>
    <w:rsid w:val="0007714E"/>
    <w:rsid w:val="00080FFC"/>
    <w:rsid w:val="0008253B"/>
    <w:rsid w:val="000833CB"/>
    <w:rsid w:val="0008392C"/>
    <w:rsid w:val="00084C85"/>
    <w:rsid w:val="00085F86"/>
    <w:rsid w:val="000864E4"/>
    <w:rsid w:val="000908EB"/>
    <w:rsid w:val="00096D2E"/>
    <w:rsid w:val="000A0436"/>
    <w:rsid w:val="000A3AFA"/>
    <w:rsid w:val="000B00C8"/>
    <w:rsid w:val="000B03E9"/>
    <w:rsid w:val="000B0D13"/>
    <w:rsid w:val="000B3DB0"/>
    <w:rsid w:val="000B5807"/>
    <w:rsid w:val="000B7234"/>
    <w:rsid w:val="000C221B"/>
    <w:rsid w:val="000C3CF9"/>
    <w:rsid w:val="000C7B33"/>
    <w:rsid w:val="000C7E29"/>
    <w:rsid w:val="000D008F"/>
    <w:rsid w:val="000D03FA"/>
    <w:rsid w:val="000D080B"/>
    <w:rsid w:val="000D21F6"/>
    <w:rsid w:val="000D3800"/>
    <w:rsid w:val="000D686D"/>
    <w:rsid w:val="000E06CB"/>
    <w:rsid w:val="000E1883"/>
    <w:rsid w:val="000E2D9E"/>
    <w:rsid w:val="000E5CC9"/>
    <w:rsid w:val="000F186D"/>
    <w:rsid w:val="000F3A5B"/>
    <w:rsid w:val="000F68E4"/>
    <w:rsid w:val="00102D48"/>
    <w:rsid w:val="00103C6E"/>
    <w:rsid w:val="00107224"/>
    <w:rsid w:val="00107665"/>
    <w:rsid w:val="00121FE9"/>
    <w:rsid w:val="00123207"/>
    <w:rsid w:val="001240DD"/>
    <w:rsid w:val="00124D70"/>
    <w:rsid w:val="00125D70"/>
    <w:rsid w:val="001314F5"/>
    <w:rsid w:val="00133043"/>
    <w:rsid w:val="001334A7"/>
    <w:rsid w:val="00137986"/>
    <w:rsid w:val="00140491"/>
    <w:rsid w:val="00140825"/>
    <w:rsid w:val="0014278F"/>
    <w:rsid w:val="00145712"/>
    <w:rsid w:val="00150BE7"/>
    <w:rsid w:val="00154D47"/>
    <w:rsid w:val="001569D5"/>
    <w:rsid w:val="00157BF5"/>
    <w:rsid w:val="00161647"/>
    <w:rsid w:val="00165A38"/>
    <w:rsid w:val="00167FE4"/>
    <w:rsid w:val="00170953"/>
    <w:rsid w:val="0017138A"/>
    <w:rsid w:val="001726BE"/>
    <w:rsid w:val="001733FD"/>
    <w:rsid w:val="00173492"/>
    <w:rsid w:val="00173F44"/>
    <w:rsid w:val="00175FAE"/>
    <w:rsid w:val="001771B6"/>
    <w:rsid w:val="00182CDE"/>
    <w:rsid w:val="001834CC"/>
    <w:rsid w:val="001902EC"/>
    <w:rsid w:val="001A0233"/>
    <w:rsid w:val="001A1245"/>
    <w:rsid w:val="001A1A2E"/>
    <w:rsid w:val="001A4334"/>
    <w:rsid w:val="001A66AE"/>
    <w:rsid w:val="001A7460"/>
    <w:rsid w:val="001B15EB"/>
    <w:rsid w:val="001B2929"/>
    <w:rsid w:val="001B5348"/>
    <w:rsid w:val="001B7D23"/>
    <w:rsid w:val="001C024E"/>
    <w:rsid w:val="001C2778"/>
    <w:rsid w:val="001C2888"/>
    <w:rsid w:val="001C461A"/>
    <w:rsid w:val="001C5049"/>
    <w:rsid w:val="001C5A20"/>
    <w:rsid w:val="001C680F"/>
    <w:rsid w:val="001C7B51"/>
    <w:rsid w:val="001D0533"/>
    <w:rsid w:val="001D1639"/>
    <w:rsid w:val="001D1905"/>
    <w:rsid w:val="001D2B2D"/>
    <w:rsid w:val="001D2BAF"/>
    <w:rsid w:val="001D37FD"/>
    <w:rsid w:val="001D4AC9"/>
    <w:rsid w:val="001D6F3B"/>
    <w:rsid w:val="001D7539"/>
    <w:rsid w:val="001D7858"/>
    <w:rsid w:val="001E05A3"/>
    <w:rsid w:val="001E1B2D"/>
    <w:rsid w:val="001E435D"/>
    <w:rsid w:val="001E50E8"/>
    <w:rsid w:val="001E585D"/>
    <w:rsid w:val="001E5E2D"/>
    <w:rsid w:val="001E79C0"/>
    <w:rsid w:val="001F1F91"/>
    <w:rsid w:val="001F3EA0"/>
    <w:rsid w:val="001F545A"/>
    <w:rsid w:val="001F7068"/>
    <w:rsid w:val="001F724D"/>
    <w:rsid w:val="002033DC"/>
    <w:rsid w:val="00203E25"/>
    <w:rsid w:val="00207F51"/>
    <w:rsid w:val="0021079E"/>
    <w:rsid w:val="00211789"/>
    <w:rsid w:val="00211A76"/>
    <w:rsid w:val="00221361"/>
    <w:rsid w:val="002243D8"/>
    <w:rsid w:val="00226178"/>
    <w:rsid w:val="002339B9"/>
    <w:rsid w:val="00233FB0"/>
    <w:rsid w:val="00234F45"/>
    <w:rsid w:val="002363EA"/>
    <w:rsid w:val="00237440"/>
    <w:rsid w:val="002376E1"/>
    <w:rsid w:val="00240A63"/>
    <w:rsid w:val="00243018"/>
    <w:rsid w:val="002449FF"/>
    <w:rsid w:val="00247281"/>
    <w:rsid w:val="00250242"/>
    <w:rsid w:val="00251C8C"/>
    <w:rsid w:val="00254211"/>
    <w:rsid w:val="0026209C"/>
    <w:rsid w:val="00263E42"/>
    <w:rsid w:val="00266306"/>
    <w:rsid w:val="00266EAE"/>
    <w:rsid w:val="00271FFF"/>
    <w:rsid w:val="00272E5F"/>
    <w:rsid w:val="002749A5"/>
    <w:rsid w:val="00277BD6"/>
    <w:rsid w:val="00280104"/>
    <w:rsid w:val="00281987"/>
    <w:rsid w:val="00284481"/>
    <w:rsid w:val="002844B7"/>
    <w:rsid w:val="002848B3"/>
    <w:rsid w:val="00286603"/>
    <w:rsid w:val="002869E5"/>
    <w:rsid w:val="00287C80"/>
    <w:rsid w:val="0029122E"/>
    <w:rsid w:val="00293280"/>
    <w:rsid w:val="002932B8"/>
    <w:rsid w:val="002944B3"/>
    <w:rsid w:val="0029548C"/>
    <w:rsid w:val="00296388"/>
    <w:rsid w:val="002968CE"/>
    <w:rsid w:val="002A06ED"/>
    <w:rsid w:val="002A0BE8"/>
    <w:rsid w:val="002A1BDE"/>
    <w:rsid w:val="002A34DE"/>
    <w:rsid w:val="002B4DA8"/>
    <w:rsid w:val="002B661A"/>
    <w:rsid w:val="002B6F04"/>
    <w:rsid w:val="002B7882"/>
    <w:rsid w:val="002C09EB"/>
    <w:rsid w:val="002C0B24"/>
    <w:rsid w:val="002C1428"/>
    <w:rsid w:val="002C1556"/>
    <w:rsid w:val="002C200C"/>
    <w:rsid w:val="002C2A4E"/>
    <w:rsid w:val="002D2CBF"/>
    <w:rsid w:val="002D485E"/>
    <w:rsid w:val="002D5484"/>
    <w:rsid w:val="002D76BB"/>
    <w:rsid w:val="002D7B62"/>
    <w:rsid w:val="002D7EB7"/>
    <w:rsid w:val="002E09DF"/>
    <w:rsid w:val="002E44F8"/>
    <w:rsid w:val="002E79BC"/>
    <w:rsid w:val="002F528B"/>
    <w:rsid w:val="002F775A"/>
    <w:rsid w:val="00301F61"/>
    <w:rsid w:val="0030601A"/>
    <w:rsid w:val="0030745C"/>
    <w:rsid w:val="00311594"/>
    <w:rsid w:val="00312B6F"/>
    <w:rsid w:val="00314452"/>
    <w:rsid w:val="00317E66"/>
    <w:rsid w:val="00320044"/>
    <w:rsid w:val="00322976"/>
    <w:rsid w:val="00323192"/>
    <w:rsid w:val="003259A1"/>
    <w:rsid w:val="0033006A"/>
    <w:rsid w:val="003304D5"/>
    <w:rsid w:val="00331A30"/>
    <w:rsid w:val="0033316A"/>
    <w:rsid w:val="0034191E"/>
    <w:rsid w:val="00341E12"/>
    <w:rsid w:val="003435C4"/>
    <w:rsid w:val="003437DC"/>
    <w:rsid w:val="0034401C"/>
    <w:rsid w:val="00344770"/>
    <w:rsid w:val="003447B0"/>
    <w:rsid w:val="003464D8"/>
    <w:rsid w:val="00350527"/>
    <w:rsid w:val="003526B2"/>
    <w:rsid w:val="00354213"/>
    <w:rsid w:val="0035581B"/>
    <w:rsid w:val="00361762"/>
    <w:rsid w:val="00363481"/>
    <w:rsid w:val="00366231"/>
    <w:rsid w:val="00366E95"/>
    <w:rsid w:val="00372675"/>
    <w:rsid w:val="0037499E"/>
    <w:rsid w:val="00375103"/>
    <w:rsid w:val="0038251B"/>
    <w:rsid w:val="003830F0"/>
    <w:rsid w:val="003847F0"/>
    <w:rsid w:val="00384890"/>
    <w:rsid w:val="00385160"/>
    <w:rsid w:val="0038545D"/>
    <w:rsid w:val="003873FB"/>
    <w:rsid w:val="00391774"/>
    <w:rsid w:val="003929BB"/>
    <w:rsid w:val="00392FF5"/>
    <w:rsid w:val="00393181"/>
    <w:rsid w:val="003941C0"/>
    <w:rsid w:val="00394F10"/>
    <w:rsid w:val="003A0DA5"/>
    <w:rsid w:val="003A224C"/>
    <w:rsid w:val="003A2B34"/>
    <w:rsid w:val="003B0E48"/>
    <w:rsid w:val="003B2E52"/>
    <w:rsid w:val="003B4F38"/>
    <w:rsid w:val="003B5A3E"/>
    <w:rsid w:val="003B67C1"/>
    <w:rsid w:val="003B7A25"/>
    <w:rsid w:val="003C0AEA"/>
    <w:rsid w:val="003C314D"/>
    <w:rsid w:val="003D0598"/>
    <w:rsid w:val="003D324B"/>
    <w:rsid w:val="003D3A29"/>
    <w:rsid w:val="003D3D69"/>
    <w:rsid w:val="003D3F2A"/>
    <w:rsid w:val="003D5B0D"/>
    <w:rsid w:val="003D6160"/>
    <w:rsid w:val="003D6926"/>
    <w:rsid w:val="003D7A2D"/>
    <w:rsid w:val="003E092F"/>
    <w:rsid w:val="003E0D10"/>
    <w:rsid w:val="003E302B"/>
    <w:rsid w:val="003E5302"/>
    <w:rsid w:val="003E5489"/>
    <w:rsid w:val="003E64A7"/>
    <w:rsid w:val="003F05AF"/>
    <w:rsid w:val="003F47C2"/>
    <w:rsid w:val="003F4C5E"/>
    <w:rsid w:val="003F527B"/>
    <w:rsid w:val="00403828"/>
    <w:rsid w:val="00405681"/>
    <w:rsid w:val="004063AF"/>
    <w:rsid w:val="0040659D"/>
    <w:rsid w:val="00411398"/>
    <w:rsid w:val="004122A3"/>
    <w:rsid w:val="0041282A"/>
    <w:rsid w:val="004134D0"/>
    <w:rsid w:val="004137F2"/>
    <w:rsid w:val="00422075"/>
    <w:rsid w:val="00424F18"/>
    <w:rsid w:val="00427FC5"/>
    <w:rsid w:val="00432FB9"/>
    <w:rsid w:val="00434BA1"/>
    <w:rsid w:val="0043666A"/>
    <w:rsid w:val="00436CCE"/>
    <w:rsid w:val="004403BC"/>
    <w:rsid w:val="00442A80"/>
    <w:rsid w:val="0044305F"/>
    <w:rsid w:val="00451289"/>
    <w:rsid w:val="00452BD5"/>
    <w:rsid w:val="00455757"/>
    <w:rsid w:val="00456C1E"/>
    <w:rsid w:val="00460E32"/>
    <w:rsid w:val="0046111C"/>
    <w:rsid w:val="00463041"/>
    <w:rsid w:val="00463858"/>
    <w:rsid w:val="00471A99"/>
    <w:rsid w:val="004731FD"/>
    <w:rsid w:val="004740E5"/>
    <w:rsid w:val="00476DD3"/>
    <w:rsid w:val="00477BC2"/>
    <w:rsid w:val="00477FD6"/>
    <w:rsid w:val="004838B9"/>
    <w:rsid w:val="004854DD"/>
    <w:rsid w:val="004859CB"/>
    <w:rsid w:val="00487B92"/>
    <w:rsid w:val="00490627"/>
    <w:rsid w:val="004930C1"/>
    <w:rsid w:val="00497F22"/>
    <w:rsid w:val="004A0AA2"/>
    <w:rsid w:val="004A6A84"/>
    <w:rsid w:val="004A7772"/>
    <w:rsid w:val="004B159F"/>
    <w:rsid w:val="004B4E6C"/>
    <w:rsid w:val="004B65A0"/>
    <w:rsid w:val="004B73E7"/>
    <w:rsid w:val="004C62D1"/>
    <w:rsid w:val="004C679B"/>
    <w:rsid w:val="004C7DE3"/>
    <w:rsid w:val="004D38C2"/>
    <w:rsid w:val="004D3CC7"/>
    <w:rsid w:val="004D4E1A"/>
    <w:rsid w:val="004D6062"/>
    <w:rsid w:val="004D6B34"/>
    <w:rsid w:val="004E19F9"/>
    <w:rsid w:val="004E1AB8"/>
    <w:rsid w:val="004E2DB5"/>
    <w:rsid w:val="004E391E"/>
    <w:rsid w:val="004E4554"/>
    <w:rsid w:val="004E5E7C"/>
    <w:rsid w:val="004E7285"/>
    <w:rsid w:val="004F0ED7"/>
    <w:rsid w:val="004F2782"/>
    <w:rsid w:val="004F3FDC"/>
    <w:rsid w:val="004F454B"/>
    <w:rsid w:val="00503C9E"/>
    <w:rsid w:val="00513171"/>
    <w:rsid w:val="00514F8E"/>
    <w:rsid w:val="00515620"/>
    <w:rsid w:val="005201D6"/>
    <w:rsid w:val="00521B19"/>
    <w:rsid w:val="00521DA2"/>
    <w:rsid w:val="00523B52"/>
    <w:rsid w:val="00524357"/>
    <w:rsid w:val="00524A33"/>
    <w:rsid w:val="00526682"/>
    <w:rsid w:val="005271A3"/>
    <w:rsid w:val="00534D9C"/>
    <w:rsid w:val="00534DEE"/>
    <w:rsid w:val="00535655"/>
    <w:rsid w:val="0053783D"/>
    <w:rsid w:val="005379B7"/>
    <w:rsid w:val="00540FAF"/>
    <w:rsid w:val="00544209"/>
    <w:rsid w:val="005443AF"/>
    <w:rsid w:val="00544A1A"/>
    <w:rsid w:val="00551717"/>
    <w:rsid w:val="00552959"/>
    <w:rsid w:val="00554B4A"/>
    <w:rsid w:val="00555F54"/>
    <w:rsid w:val="00557C0B"/>
    <w:rsid w:val="00557FCD"/>
    <w:rsid w:val="005610BB"/>
    <w:rsid w:val="00561909"/>
    <w:rsid w:val="00562F76"/>
    <w:rsid w:val="00564FE4"/>
    <w:rsid w:val="005650FD"/>
    <w:rsid w:val="00566ECD"/>
    <w:rsid w:val="005678C2"/>
    <w:rsid w:val="00572957"/>
    <w:rsid w:val="00573389"/>
    <w:rsid w:val="00574743"/>
    <w:rsid w:val="00575E27"/>
    <w:rsid w:val="005767CB"/>
    <w:rsid w:val="00577026"/>
    <w:rsid w:val="0057744E"/>
    <w:rsid w:val="0057786E"/>
    <w:rsid w:val="005843C4"/>
    <w:rsid w:val="00586513"/>
    <w:rsid w:val="00586986"/>
    <w:rsid w:val="00587011"/>
    <w:rsid w:val="005913A7"/>
    <w:rsid w:val="00593A59"/>
    <w:rsid w:val="00594573"/>
    <w:rsid w:val="00596DBB"/>
    <w:rsid w:val="005970A5"/>
    <w:rsid w:val="00597174"/>
    <w:rsid w:val="005A1A88"/>
    <w:rsid w:val="005A27D9"/>
    <w:rsid w:val="005A2A2C"/>
    <w:rsid w:val="005B0410"/>
    <w:rsid w:val="005B1A5F"/>
    <w:rsid w:val="005B44CA"/>
    <w:rsid w:val="005B4FBC"/>
    <w:rsid w:val="005C019E"/>
    <w:rsid w:val="005C1145"/>
    <w:rsid w:val="005C53D6"/>
    <w:rsid w:val="005D1303"/>
    <w:rsid w:val="005D18CE"/>
    <w:rsid w:val="005D74E2"/>
    <w:rsid w:val="005E1968"/>
    <w:rsid w:val="005E3E82"/>
    <w:rsid w:val="005E4A1A"/>
    <w:rsid w:val="005E5AC4"/>
    <w:rsid w:val="005E5EE9"/>
    <w:rsid w:val="005E66AC"/>
    <w:rsid w:val="005F34E4"/>
    <w:rsid w:val="005F69CD"/>
    <w:rsid w:val="005F6DDF"/>
    <w:rsid w:val="00600ECB"/>
    <w:rsid w:val="006012F3"/>
    <w:rsid w:val="00602DF2"/>
    <w:rsid w:val="00604C55"/>
    <w:rsid w:val="00605449"/>
    <w:rsid w:val="006110D3"/>
    <w:rsid w:val="00614AEC"/>
    <w:rsid w:val="00614BC4"/>
    <w:rsid w:val="006157D6"/>
    <w:rsid w:val="0061670F"/>
    <w:rsid w:val="00616902"/>
    <w:rsid w:val="00620BCA"/>
    <w:rsid w:val="00623D76"/>
    <w:rsid w:val="00633B2F"/>
    <w:rsid w:val="00633F31"/>
    <w:rsid w:val="006356C2"/>
    <w:rsid w:val="00636C5F"/>
    <w:rsid w:val="00637DB5"/>
    <w:rsid w:val="006401FA"/>
    <w:rsid w:val="00640F65"/>
    <w:rsid w:val="00647256"/>
    <w:rsid w:val="006474A8"/>
    <w:rsid w:val="006513CD"/>
    <w:rsid w:val="00653542"/>
    <w:rsid w:val="00653867"/>
    <w:rsid w:val="00653E35"/>
    <w:rsid w:val="00655548"/>
    <w:rsid w:val="006564E6"/>
    <w:rsid w:val="006569E6"/>
    <w:rsid w:val="0065750A"/>
    <w:rsid w:val="00657D58"/>
    <w:rsid w:val="006615DF"/>
    <w:rsid w:val="00661F18"/>
    <w:rsid w:val="0066228B"/>
    <w:rsid w:val="0066448E"/>
    <w:rsid w:val="006668D7"/>
    <w:rsid w:val="00671829"/>
    <w:rsid w:val="0067459C"/>
    <w:rsid w:val="00676352"/>
    <w:rsid w:val="006779A8"/>
    <w:rsid w:val="00677F55"/>
    <w:rsid w:val="006808B8"/>
    <w:rsid w:val="00681659"/>
    <w:rsid w:val="00682348"/>
    <w:rsid w:val="00682AB8"/>
    <w:rsid w:val="00683C52"/>
    <w:rsid w:val="006843E2"/>
    <w:rsid w:val="00684F3A"/>
    <w:rsid w:val="00685683"/>
    <w:rsid w:val="00686A13"/>
    <w:rsid w:val="00686E55"/>
    <w:rsid w:val="00687A84"/>
    <w:rsid w:val="00691484"/>
    <w:rsid w:val="00692402"/>
    <w:rsid w:val="0069402B"/>
    <w:rsid w:val="00694228"/>
    <w:rsid w:val="00694AE9"/>
    <w:rsid w:val="00697574"/>
    <w:rsid w:val="006A395C"/>
    <w:rsid w:val="006A3CF1"/>
    <w:rsid w:val="006B0C02"/>
    <w:rsid w:val="006B13C6"/>
    <w:rsid w:val="006B253A"/>
    <w:rsid w:val="006C364B"/>
    <w:rsid w:val="006C3B3F"/>
    <w:rsid w:val="006C44E9"/>
    <w:rsid w:val="006C4B10"/>
    <w:rsid w:val="006C4DC8"/>
    <w:rsid w:val="006D04F8"/>
    <w:rsid w:val="006D30E9"/>
    <w:rsid w:val="006D3651"/>
    <w:rsid w:val="006D3748"/>
    <w:rsid w:val="006D593A"/>
    <w:rsid w:val="006D5DC6"/>
    <w:rsid w:val="006D72C4"/>
    <w:rsid w:val="006E1B36"/>
    <w:rsid w:val="006E6A08"/>
    <w:rsid w:val="006F1EDC"/>
    <w:rsid w:val="006F2466"/>
    <w:rsid w:val="006F2C01"/>
    <w:rsid w:val="00701491"/>
    <w:rsid w:val="0070195D"/>
    <w:rsid w:val="0070227F"/>
    <w:rsid w:val="00702A82"/>
    <w:rsid w:val="00705BEF"/>
    <w:rsid w:val="00705C46"/>
    <w:rsid w:val="00705FCE"/>
    <w:rsid w:val="00706277"/>
    <w:rsid w:val="00711867"/>
    <w:rsid w:val="00713722"/>
    <w:rsid w:val="00714983"/>
    <w:rsid w:val="007159D5"/>
    <w:rsid w:val="0072074B"/>
    <w:rsid w:val="00721884"/>
    <w:rsid w:val="0072217A"/>
    <w:rsid w:val="007222EC"/>
    <w:rsid w:val="00723135"/>
    <w:rsid w:val="007240F4"/>
    <w:rsid w:val="007244C8"/>
    <w:rsid w:val="00726069"/>
    <w:rsid w:val="007275FD"/>
    <w:rsid w:val="00730975"/>
    <w:rsid w:val="00736135"/>
    <w:rsid w:val="00736D95"/>
    <w:rsid w:val="00741D95"/>
    <w:rsid w:val="00742B5B"/>
    <w:rsid w:val="00743248"/>
    <w:rsid w:val="0074723F"/>
    <w:rsid w:val="00750C92"/>
    <w:rsid w:val="0075107F"/>
    <w:rsid w:val="00751C01"/>
    <w:rsid w:val="007530D9"/>
    <w:rsid w:val="00755EA9"/>
    <w:rsid w:val="00760D0A"/>
    <w:rsid w:val="007611C3"/>
    <w:rsid w:val="00761772"/>
    <w:rsid w:val="007638C1"/>
    <w:rsid w:val="00763BA9"/>
    <w:rsid w:val="007640E8"/>
    <w:rsid w:val="00765BB0"/>
    <w:rsid w:val="007665BC"/>
    <w:rsid w:val="0076676F"/>
    <w:rsid w:val="00767F64"/>
    <w:rsid w:val="0077088C"/>
    <w:rsid w:val="00773E30"/>
    <w:rsid w:val="00775D78"/>
    <w:rsid w:val="00776D6A"/>
    <w:rsid w:val="007815DA"/>
    <w:rsid w:val="0078189E"/>
    <w:rsid w:val="00786130"/>
    <w:rsid w:val="0078796E"/>
    <w:rsid w:val="007908EB"/>
    <w:rsid w:val="00790914"/>
    <w:rsid w:val="00791D41"/>
    <w:rsid w:val="007942BE"/>
    <w:rsid w:val="00795050"/>
    <w:rsid w:val="00795DD7"/>
    <w:rsid w:val="00796EF5"/>
    <w:rsid w:val="00797586"/>
    <w:rsid w:val="007A32C2"/>
    <w:rsid w:val="007A33D2"/>
    <w:rsid w:val="007A3CAE"/>
    <w:rsid w:val="007A605D"/>
    <w:rsid w:val="007B00A1"/>
    <w:rsid w:val="007B2D85"/>
    <w:rsid w:val="007B3BB4"/>
    <w:rsid w:val="007B4A91"/>
    <w:rsid w:val="007B6852"/>
    <w:rsid w:val="007C4955"/>
    <w:rsid w:val="007C4CFE"/>
    <w:rsid w:val="007D60DD"/>
    <w:rsid w:val="007D7FF4"/>
    <w:rsid w:val="007E1531"/>
    <w:rsid w:val="007E2997"/>
    <w:rsid w:val="007E619D"/>
    <w:rsid w:val="007E7E56"/>
    <w:rsid w:val="007F0399"/>
    <w:rsid w:val="007F0B55"/>
    <w:rsid w:val="00800787"/>
    <w:rsid w:val="008024EB"/>
    <w:rsid w:val="008028EC"/>
    <w:rsid w:val="0080357F"/>
    <w:rsid w:val="008052A6"/>
    <w:rsid w:val="0080656A"/>
    <w:rsid w:val="0080770F"/>
    <w:rsid w:val="00815146"/>
    <w:rsid w:val="0081554D"/>
    <w:rsid w:val="008155FB"/>
    <w:rsid w:val="008168DB"/>
    <w:rsid w:val="008240F3"/>
    <w:rsid w:val="008243FD"/>
    <w:rsid w:val="00825A05"/>
    <w:rsid w:val="00830AA4"/>
    <w:rsid w:val="00833C7C"/>
    <w:rsid w:val="0083549D"/>
    <w:rsid w:val="00835AB0"/>
    <w:rsid w:val="00836EA1"/>
    <w:rsid w:val="00840518"/>
    <w:rsid w:val="00845D10"/>
    <w:rsid w:val="00846CD0"/>
    <w:rsid w:val="00852DCD"/>
    <w:rsid w:val="00853180"/>
    <w:rsid w:val="00854E55"/>
    <w:rsid w:val="00860A76"/>
    <w:rsid w:val="00864490"/>
    <w:rsid w:val="00864BF2"/>
    <w:rsid w:val="00866356"/>
    <w:rsid w:val="008677FE"/>
    <w:rsid w:val="00870B84"/>
    <w:rsid w:val="00870BF1"/>
    <w:rsid w:val="00875C98"/>
    <w:rsid w:val="0087624C"/>
    <w:rsid w:val="00876D9C"/>
    <w:rsid w:val="00883338"/>
    <w:rsid w:val="00883ADB"/>
    <w:rsid w:val="0088493E"/>
    <w:rsid w:val="00891364"/>
    <w:rsid w:val="00892D0A"/>
    <w:rsid w:val="00892D62"/>
    <w:rsid w:val="00893BD8"/>
    <w:rsid w:val="00894371"/>
    <w:rsid w:val="008A42F8"/>
    <w:rsid w:val="008A4AF1"/>
    <w:rsid w:val="008A4BD8"/>
    <w:rsid w:val="008A4C54"/>
    <w:rsid w:val="008A512E"/>
    <w:rsid w:val="008A51B2"/>
    <w:rsid w:val="008A787B"/>
    <w:rsid w:val="008B0872"/>
    <w:rsid w:val="008B0B19"/>
    <w:rsid w:val="008B5CD4"/>
    <w:rsid w:val="008C0E62"/>
    <w:rsid w:val="008C11F1"/>
    <w:rsid w:val="008C1691"/>
    <w:rsid w:val="008C316B"/>
    <w:rsid w:val="008C3AAF"/>
    <w:rsid w:val="008C4570"/>
    <w:rsid w:val="008C4985"/>
    <w:rsid w:val="008C6C7C"/>
    <w:rsid w:val="008C7E2A"/>
    <w:rsid w:val="008D49FA"/>
    <w:rsid w:val="008E13AF"/>
    <w:rsid w:val="008E1E57"/>
    <w:rsid w:val="008E28DC"/>
    <w:rsid w:val="008E329A"/>
    <w:rsid w:val="008E3BEE"/>
    <w:rsid w:val="008E5771"/>
    <w:rsid w:val="008E6437"/>
    <w:rsid w:val="008E66D4"/>
    <w:rsid w:val="008E6B93"/>
    <w:rsid w:val="008F00E4"/>
    <w:rsid w:val="008F2D80"/>
    <w:rsid w:val="008F48B8"/>
    <w:rsid w:val="009000C3"/>
    <w:rsid w:val="00900EE4"/>
    <w:rsid w:val="00901C4D"/>
    <w:rsid w:val="009043A6"/>
    <w:rsid w:val="00906E53"/>
    <w:rsid w:val="0091327F"/>
    <w:rsid w:val="00914B85"/>
    <w:rsid w:val="009166A6"/>
    <w:rsid w:val="009206BE"/>
    <w:rsid w:val="00920C9E"/>
    <w:rsid w:val="00930660"/>
    <w:rsid w:val="009329B6"/>
    <w:rsid w:val="009346CA"/>
    <w:rsid w:val="00936A0D"/>
    <w:rsid w:val="00936C60"/>
    <w:rsid w:val="00940797"/>
    <w:rsid w:val="00941F40"/>
    <w:rsid w:val="00942FC9"/>
    <w:rsid w:val="00943B2F"/>
    <w:rsid w:val="00943D50"/>
    <w:rsid w:val="00944EEE"/>
    <w:rsid w:val="00946516"/>
    <w:rsid w:val="00946ECB"/>
    <w:rsid w:val="0095082C"/>
    <w:rsid w:val="00950DA7"/>
    <w:rsid w:val="00951534"/>
    <w:rsid w:val="009532AE"/>
    <w:rsid w:val="0095485D"/>
    <w:rsid w:val="00956424"/>
    <w:rsid w:val="009673BC"/>
    <w:rsid w:val="0097024A"/>
    <w:rsid w:val="0097111B"/>
    <w:rsid w:val="0097369F"/>
    <w:rsid w:val="009738B1"/>
    <w:rsid w:val="00974AA8"/>
    <w:rsid w:val="009755BD"/>
    <w:rsid w:val="0097591B"/>
    <w:rsid w:val="00975F84"/>
    <w:rsid w:val="00976041"/>
    <w:rsid w:val="0097657B"/>
    <w:rsid w:val="00976A17"/>
    <w:rsid w:val="00984A88"/>
    <w:rsid w:val="00985A85"/>
    <w:rsid w:val="0098742B"/>
    <w:rsid w:val="009879BF"/>
    <w:rsid w:val="00991241"/>
    <w:rsid w:val="00992F1E"/>
    <w:rsid w:val="00993573"/>
    <w:rsid w:val="0099557B"/>
    <w:rsid w:val="009960CF"/>
    <w:rsid w:val="00997A12"/>
    <w:rsid w:val="009A12BC"/>
    <w:rsid w:val="009A5E59"/>
    <w:rsid w:val="009B269E"/>
    <w:rsid w:val="009B690B"/>
    <w:rsid w:val="009B6BBA"/>
    <w:rsid w:val="009C0DBB"/>
    <w:rsid w:val="009C5F79"/>
    <w:rsid w:val="009C64D0"/>
    <w:rsid w:val="009C789B"/>
    <w:rsid w:val="009D0371"/>
    <w:rsid w:val="009D1497"/>
    <w:rsid w:val="009D3EFC"/>
    <w:rsid w:val="009D4220"/>
    <w:rsid w:val="009D4C83"/>
    <w:rsid w:val="009D575F"/>
    <w:rsid w:val="009D6205"/>
    <w:rsid w:val="009E1896"/>
    <w:rsid w:val="009E3F92"/>
    <w:rsid w:val="009E4936"/>
    <w:rsid w:val="009E5017"/>
    <w:rsid w:val="009E55CB"/>
    <w:rsid w:val="009E6304"/>
    <w:rsid w:val="009E69D8"/>
    <w:rsid w:val="009F2A13"/>
    <w:rsid w:val="009F307F"/>
    <w:rsid w:val="009F31AA"/>
    <w:rsid w:val="009F3283"/>
    <w:rsid w:val="009F5C1D"/>
    <w:rsid w:val="00A01DBE"/>
    <w:rsid w:val="00A07375"/>
    <w:rsid w:val="00A132F2"/>
    <w:rsid w:val="00A16F24"/>
    <w:rsid w:val="00A17E17"/>
    <w:rsid w:val="00A20911"/>
    <w:rsid w:val="00A23BAE"/>
    <w:rsid w:val="00A23DD9"/>
    <w:rsid w:val="00A3019C"/>
    <w:rsid w:val="00A3104C"/>
    <w:rsid w:val="00A3305B"/>
    <w:rsid w:val="00A4056B"/>
    <w:rsid w:val="00A4186E"/>
    <w:rsid w:val="00A42995"/>
    <w:rsid w:val="00A441B0"/>
    <w:rsid w:val="00A44C4D"/>
    <w:rsid w:val="00A44E21"/>
    <w:rsid w:val="00A44E8B"/>
    <w:rsid w:val="00A455B4"/>
    <w:rsid w:val="00A45988"/>
    <w:rsid w:val="00A45E55"/>
    <w:rsid w:val="00A47C05"/>
    <w:rsid w:val="00A520E7"/>
    <w:rsid w:val="00A5352F"/>
    <w:rsid w:val="00A5630F"/>
    <w:rsid w:val="00A56F72"/>
    <w:rsid w:val="00A70823"/>
    <w:rsid w:val="00A70919"/>
    <w:rsid w:val="00A71EB6"/>
    <w:rsid w:val="00A7555D"/>
    <w:rsid w:val="00A777D8"/>
    <w:rsid w:val="00A80185"/>
    <w:rsid w:val="00A8400A"/>
    <w:rsid w:val="00A84265"/>
    <w:rsid w:val="00A85D97"/>
    <w:rsid w:val="00A86526"/>
    <w:rsid w:val="00A87EE2"/>
    <w:rsid w:val="00A92ACD"/>
    <w:rsid w:val="00A95BD3"/>
    <w:rsid w:val="00A96933"/>
    <w:rsid w:val="00AA3BED"/>
    <w:rsid w:val="00AA3E5F"/>
    <w:rsid w:val="00AA3E8D"/>
    <w:rsid w:val="00AA4CD6"/>
    <w:rsid w:val="00AA6BB2"/>
    <w:rsid w:val="00AB2A21"/>
    <w:rsid w:val="00AB70F3"/>
    <w:rsid w:val="00AC3228"/>
    <w:rsid w:val="00AC4395"/>
    <w:rsid w:val="00AC7978"/>
    <w:rsid w:val="00AC79FF"/>
    <w:rsid w:val="00AC7D59"/>
    <w:rsid w:val="00AD06CF"/>
    <w:rsid w:val="00AD4602"/>
    <w:rsid w:val="00AD5960"/>
    <w:rsid w:val="00AD72CF"/>
    <w:rsid w:val="00AE0770"/>
    <w:rsid w:val="00AE080C"/>
    <w:rsid w:val="00AE0C8C"/>
    <w:rsid w:val="00AE2D74"/>
    <w:rsid w:val="00AE3C0D"/>
    <w:rsid w:val="00AE3E58"/>
    <w:rsid w:val="00AE4037"/>
    <w:rsid w:val="00AF08A0"/>
    <w:rsid w:val="00AF0DC0"/>
    <w:rsid w:val="00AF0F14"/>
    <w:rsid w:val="00AF6591"/>
    <w:rsid w:val="00AF72CA"/>
    <w:rsid w:val="00B03295"/>
    <w:rsid w:val="00B12044"/>
    <w:rsid w:val="00B1446A"/>
    <w:rsid w:val="00B16496"/>
    <w:rsid w:val="00B205FE"/>
    <w:rsid w:val="00B20B75"/>
    <w:rsid w:val="00B225D3"/>
    <w:rsid w:val="00B24777"/>
    <w:rsid w:val="00B267D9"/>
    <w:rsid w:val="00B26EFA"/>
    <w:rsid w:val="00B274F9"/>
    <w:rsid w:val="00B31B9C"/>
    <w:rsid w:val="00B320FE"/>
    <w:rsid w:val="00B342A7"/>
    <w:rsid w:val="00B366A2"/>
    <w:rsid w:val="00B36F3C"/>
    <w:rsid w:val="00B40962"/>
    <w:rsid w:val="00B40CF7"/>
    <w:rsid w:val="00B41005"/>
    <w:rsid w:val="00B42313"/>
    <w:rsid w:val="00B51D23"/>
    <w:rsid w:val="00B52375"/>
    <w:rsid w:val="00B5423B"/>
    <w:rsid w:val="00B54BEB"/>
    <w:rsid w:val="00B57827"/>
    <w:rsid w:val="00B60365"/>
    <w:rsid w:val="00B603A6"/>
    <w:rsid w:val="00B61192"/>
    <w:rsid w:val="00B65561"/>
    <w:rsid w:val="00B66242"/>
    <w:rsid w:val="00B6677F"/>
    <w:rsid w:val="00B70066"/>
    <w:rsid w:val="00B74417"/>
    <w:rsid w:val="00B766EB"/>
    <w:rsid w:val="00B775F2"/>
    <w:rsid w:val="00B83ABB"/>
    <w:rsid w:val="00B83E66"/>
    <w:rsid w:val="00B84526"/>
    <w:rsid w:val="00B84D53"/>
    <w:rsid w:val="00B9020D"/>
    <w:rsid w:val="00B907D2"/>
    <w:rsid w:val="00B94304"/>
    <w:rsid w:val="00B96FB8"/>
    <w:rsid w:val="00B97768"/>
    <w:rsid w:val="00B97891"/>
    <w:rsid w:val="00BA081A"/>
    <w:rsid w:val="00BA1704"/>
    <w:rsid w:val="00BA2E38"/>
    <w:rsid w:val="00BA43CE"/>
    <w:rsid w:val="00BA704E"/>
    <w:rsid w:val="00BB0BED"/>
    <w:rsid w:val="00BB4000"/>
    <w:rsid w:val="00BC0676"/>
    <w:rsid w:val="00BC3C8B"/>
    <w:rsid w:val="00BC4AAC"/>
    <w:rsid w:val="00BC6C49"/>
    <w:rsid w:val="00BC77AA"/>
    <w:rsid w:val="00BD0148"/>
    <w:rsid w:val="00BD12CC"/>
    <w:rsid w:val="00BD35EE"/>
    <w:rsid w:val="00BD4406"/>
    <w:rsid w:val="00BD496E"/>
    <w:rsid w:val="00BD7455"/>
    <w:rsid w:val="00BE25AC"/>
    <w:rsid w:val="00BE2852"/>
    <w:rsid w:val="00BE3DB3"/>
    <w:rsid w:val="00BE58EF"/>
    <w:rsid w:val="00BE6A57"/>
    <w:rsid w:val="00BF2355"/>
    <w:rsid w:val="00BF5653"/>
    <w:rsid w:val="00C017E4"/>
    <w:rsid w:val="00C01FE6"/>
    <w:rsid w:val="00C05582"/>
    <w:rsid w:val="00C059C9"/>
    <w:rsid w:val="00C0673B"/>
    <w:rsid w:val="00C079BE"/>
    <w:rsid w:val="00C11772"/>
    <w:rsid w:val="00C11B7A"/>
    <w:rsid w:val="00C11BA8"/>
    <w:rsid w:val="00C150AA"/>
    <w:rsid w:val="00C20F63"/>
    <w:rsid w:val="00C2246A"/>
    <w:rsid w:val="00C275AB"/>
    <w:rsid w:val="00C27AF3"/>
    <w:rsid w:val="00C30B0B"/>
    <w:rsid w:val="00C3106B"/>
    <w:rsid w:val="00C310D5"/>
    <w:rsid w:val="00C319D6"/>
    <w:rsid w:val="00C32885"/>
    <w:rsid w:val="00C34E11"/>
    <w:rsid w:val="00C36343"/>
    <w:rsid w:val="00C4074B"/>
    <w:rsid w:val="00C41BBE"/>
    <w:rsid w:val="00C4208B"/>
    <w:rsid w:val="00C5228E"/>
    <w:rsid w:val="00C52776"/>
    <w:rsid w:val="00C54A23"/>
    <w:rsid w:val="00C5740F"/>
    <w:rsid w:val="00C600F1"/>
    <w:rsid w:val="00C618E5"/>
    <w:rsid w:val="00C61F37"/>
    <w:rsid w:val="00C6385A"/>
    <w:rsid w:val="00C644F7"/>
    <w:rsid w:val="00C67E2C"/>
    <w:rsid w:val="00C67E31"/>
    <w:rsid w:val="00C71E50"/>
    <w:rsid w:val="00C722F9"/>
    <w:rsid w:val="00C7330E"/>
    <w:rsid w:val="00C81DD9"/>
    <w:rsid w:val="00C81E47"/>
    <w:rsid w:val="00C820A8"/>
    <w:rsid w:val="00C84E0A"/>
    <w:rsid w:val="00C86B83"/>
    <w:rsid w:val="00C9226D"/>
    <w:rsid w:val="00C93834"/>
    <w:rsid w:val="00CA193D"/>
    <w:rsid w:val="00CA5EA9"/>
    <w:rsid w:val="00CA6153"/>
    <w:rsid w:val="00CB0E7A"/>
    <w:rsid w:val="00CB1BA6"/>
    <w:rsid w:val="00CB1CB0"/>
    <w:rsid w:val="00CC12AF"/>
    <w:rsid w:val="00CC244B"/>
    <w:rsid w:val="00CC2E06"/>
    <w:rsid w:val="00CC4161"/>
    <w:rsid w:val="00CC5F9D"/>
    <w:rsid w:val="00CD07B7"/>
    <w:rsid w:val="00CD220D"/>
    <w:rsid w:val="00CD258A"/>
    <w:rsid w:val="00CD29DA"/>
    <w:rsid w:val="00CE137A"/>
    <w:rsid w:val="00CE23B1"/>
    <w:rsid w:val="00CE3509"/>
    <w:rsid w:val="00CE439E"/>
    <w:rsid w:val="00CE5146"/>
    <w:rsid w:val="00CE605E"/>
    <w:rsid w:val="00CE62EF"/>
    <w:rsid w:val="00CE7F34"/>
    <w:rsid w:val="00CF084B"/>
    <w:rsid w:val="00CF103F"/>
    <w:rsid w:val="00CF2E53"/>
    <w:rsid w:val="00CF40F2"/>
    <w:rsid w:val="00CF50D6"/>
    <w:rsid w:val="00CF517D"/>
    <w:rsid w:val="00CF603E"/>
    <w:rsid w:val="00CF631E"/>
    <w:rsid w:val="00CF6630"/>
    <w:rsid w:val="00CF6736"/>
    <w:rsid w:val="00CF6E67"/>
    <w:rsid w:val="00D023A9"/>
    <w:rsid w:val="00D11201"/>
    <w:rsid w:val="00D11C57"/>
    <w:rsid w:val="00D11D92"/>
    <w:rsid w:val="00D11E0B"/>
    <w:rsid w:val="00D12865"/>
    <w:rsid w:val="00D12BA3"/>
    <w:rsid w:val="00D13B67"/>
    <w:rsid w:val="00D1423F"/>
    <w:rsid w:val="00D14473"/>
    <w:rsid w:val="00D16818"/>
    <w:rsid w:val="00D17A0D"/>
    <w:rsid w:val="00D17A81"/>
    <w:rsid w:val="00D17EC2"/>
    <w:rsid w:val="00D206CD"/>
    <w:rsid w:val="00D2392B"/>
    <w:rsid w:val="00D2496C"/>
    <w:rsid w:val="00D2572B"/>
    <w:rsid w:val="00D2578A"/>
    <w:rsid w:val="00D26EF0"/>
    <w:rsid w:val="00D30A7D"/>
    <w:rsid w:val="00D326CD"/>
    <w:rsid w:val="00D32C0F"/>
    <w:rsid w:val="00D32F85"/>
    <w:rsid w:val="00D37314"/>
    <w:rsid w:val="00D40E8B"/>
    <w:rsid w:val="00D44954"/>
    <w:rsid w:val="00D45D90"/>
    <w:rsid w:val="00D47BB7"/>
    <w:rsid w:val="00D51198"/>
    <w:rsid w:val="00D51AF9"/>
    <w:rsid w:val="00D53628"/>
    <w:rsid w:val="00D606F9"/>
    <w:rsid w:val="00D617F0"/>
    <w:rsid w:val="00D624CA"/>
    <w:rsid w:val="00D66E80"/>
    <w:rsid w:val="00D70CDC"/>
    <w:rsid w:val="00D73A5E"/>
    <w:rsid w:val="00D8003F"/>
    <w:rsid w:val="00D917D1"/>
    <w:rsid w:val="00D92846"/>
    <w:rsid w:val="00D94235"/>
    <w:rsid w:val="00D94950"/>
    <w:rsid w:val="00D94BFB"/>
    <w:rsid w:val="00D94FBE"/>
    <w:rsid w:val="00D96FC3"/>
    <w:rsid w:val="00D9723F"/>
    <w:rsid w:val="00DA036C"/>
    <w:rsid w:val="00DA5CF6"/>
    <w:rsid w:val="00DA748E"/>
    <w:rsid w:val="00DB168D"/>
    <w:rsid w:val="00DB1CF9"/>
    <w:rsid w:val="00DB4DC5"/>
    <w:rsid w:val="00DB5F26"/>
    <w:rsid w:val="00DB642C"/>
    <w:rsid w:val="00DC0A86"/>
    <w:rsid w:val="00DC1A30"/>
    <w:rsid w:val="00DC4A56"/>
    <w:rsid w:val="00DC70EE"/>
    <w:rsid w:val="00DC7236"/>
    <w:rsid w:val="00DC7BA5"/>
    <w:rsid w:val="00DD1D06"/>
    <w:rsid w:val="00DD68F0"/>
    <w:rsid w:val="00DE46B1"/>
    <w:rsid w:val="00DE7829"/>
    <w:rsid w:val="00DE7AF6"/>
    <w:rsid w:val="00DF03E2"/>
    <w:rsid w:val="00DF0535"/>
    <w:rsid w:val="00DF0ABD"/>
    <w:rsid w:val="00DF1643"/>
    <w:rsid w:val="00DF2E60"/>
    <w:rsid w:val="00DF41D3"/>
    <w:rsid w:val="00DF7E76"/>
    <w:rsid w:val="00E05053"/>
    <w:rsid w:val="00E07828"/>
    <w:rsid w:val="00E10589"/>
    <w:rsid w:val="00E1405E"/>
    <w:rsid w:val="00E14818"/>
    <w:rsid w:val="00E15424"/>
    <w:rsid w:val="00E15C8A"/>
    <w:rsid w:val="00E16454"/>
    <w:rsid w:val="00E21AB9"/>
    <w:rsid w:val="00E22B21"/>
    <w:rsid w:val="00E22C2E"/>
    <w:rsid w:val="00E2311D"/>
    <w:rsid w:val="00E24328"/>
    <w:rsid w:val="00E24A54"/>
    <w:rsid w:val="00E26A0E"/>
    <w:rsid w:val="00E26C65"/>
    <w:rsid w:val="00E3058E"/>
    <w:rsid w:val="00E42041"/>
    <w:rsid w:val="00E424A3"/>
    <w:rsid w:val="00E42C16"/>
    <w:rsid w:val="00E43FCC"/>
    <w:rsid w:val="00E45667"/>
    <w:rsid w:val="00E456D2"/>
    <w:rsid w:val="00E47ABC"/>
    <w:rsid w:val="00E52014"/>
    <w:rsid w:val="00E60E49"/>
    <w:rsid w:val="00E611BC"/>
    <w:rsid w:val="00E62D2A"/>
    <w:rsid w:val="00E62F0E"/>
    <w:rsid w:val="00E6414A"/>
    <w:rsid w:val="00E645F6"/>
    <w:rsid w:val="00E70611"/>
    <w:rsid w:val="00E74CCB"/>
    <w:rsid w:val="00E7706C"/>
    <w:rsid w:val="00E800F4"/>
    <w:rsid w:val="00E82178"/>
    <w:rsid w:val="00E841FA"/>
    <w:rsid w:val="00E9236D"/>
    <w:rsid w:val="00E95122"/>
    <w:rsid w:val="00E974C8"/>
    <w:rsid w:val="00EA06B4"/>
    <w:rsid w:val="00EA07CD"/>
    <w:rsid w:val="00EA090F"/>
    <w:rsid w:val="00EA1D9A"/>
    <w:rsid w:val="00EA2B74"/>
    <w:rsid w:val="00EA2FDF"/>
    <w:rsid w:val="00EA3B2B"/>
    <w:rsid w:val="00EA3E4D"/>
    <w:rsid w:val="00EA3EA9"/>
    <w:rsid w:val="00EB03B2"/>
    <w:rsid w:val="00EB3A0C"/>
    <w:rsid w:val="00EB5BE3"/>
    <w:rsid w:val="00EB5E2F"/>
    <w:rsid w:val="00EB6164"/>
    <w:rsid w:val="00EB6470"/>
    <w:rsid w:val="00EB69DA"/>
    <w:rsid w:val="00EB7A56"/>
    <w:rsid w:val="00EC139B"/>
    <w:rsid w:val="00EC31E2"/>
    <w:rsid w:val="00EC3705"/>
    <w:rsid w:val="00EC4683"/>
    <w:rsid w:val="00EC65E4"/>
    <w:rsid w:val="00EC7E75"/>
    <w:rsid w:val="00ED10C6"/>
    <w:rsid w:val="00ED1B3A"/>
    <w:rsid w:val="00ED1E02"/>
    <w:rsid w:val="00ED2354"/>
    <w:rsid w:val="00ED29E1"/>
    <w:rsid w:val="00ED2F80"/>
    <w:rsid w:val="00ED76C8"/>
    <w:rsid w:val="00EE0E3D"/>
    <w:rsid w:val="00EE1046"/>
    <w:rsid w:val="00EE5618"/>
    <w:rsid w:val="00EF1BEE"/>
    <w:rsid w:val="00EF1C00"/>
    <w:rsid w:val="00EF1D90"/>
    <w:rsid w:val="00EF245D"/>
    <w:rsid w:val="00EF3F39"/>
    <w:rsid w:val="00EF4193"/>
    <w:rsid w:val="00EF4D54"/>
    <w:rsid w:val="00EF789C"/>
    <w:rsid w:val="00F04E08"/>
    <w:rsid w:val="00F06A70"/>
    <w:rsid w:val="00F06DF7"/>
    <w:rsid w:val="00F14D20"/>
    <w:rsid w:val="00F14FCC"/>
    <w:rsid w:val="00F227A6"/>
    <w:rsid w:val="00F246F6"/>
    <w:rsid w:val="00F24AF0"/>
    <w:rsid w:val="00F25EB5"/>
    <w:rsid w:val="00F26363"/>
    <w:rsid w:val="00F26849"/>
    <w:rsid w:val="00F30E09"/>
    <w:rsid w:val="00F315CB"/>
    <w:rsid w:val="00F32C4E"/>
    <w:rsid w:val="00F33A0B"/>
    <w:rsid w:val="00F35451"/>
    <w:rsid w:val="00F36B21"/>
    <w:rsid w:val="00F42485"/>
    <w:rsid w:val="00F42A30"/>
    <w:rsid w:val="00F47BF3"/>
    <w:rsid w:val="00F5261F"/>
    <w:rsid w:val="00F52680"/>
    <w:rsid w:val="00F5570A"/>
    <w:rsid w:val="00F60623"/>
    <w:rsid w:val="00F72113"/>
    <w:rsid w:val="00F76266"/>
    <w:rsid w:val="00F81275"/>
    <w:rsid w:val="00F82061"/>
    <w:rsid w:val="00F82BED"/>
    <w:rsid w:val="00F831E8"/>
    <w:rsid w:val="00F8425A"/>
    <w:rsid w:val="00F93FE0"/>
    <w:rsid w:val="00F95892"/>
    <w:rsid w:val="00F96C5C"/>
    <w:rsid w:val="00F979EA"/>
    <w:rsid w:val="00F97D6E"/>
    <w:rsid w:val="00FA0208"/>
    <w:rsid w:val="00FB5685"/>
    <w:rsid w:val="00FC0724"/>
    <w:rsid w:val="00FC0AE7"/>
    <w:rsid w:val="00FC0D71"/>
    <w:rsid w:val="00FC176A"/>
    <w:rsid w:val="00FC1D90"/>
    <w:rsid w:val="00FC3671"/>
    <w:rsid w:val="00FC40CC"/>
    <w:rsid w:val="00FC67F3"/>
    <w:rsid w:val="00FC7807"/>
    <w:rsid w:val="00FD119F"/>
    <w:rsid w:val="00FD2F48"/>
    <w:rsid w:val="00FD332D"/>
    <w:rsid w:val="00FD710D"/>
    <w:rsid w:val="00FE432A"/>
    <w:rsid w:val="00FE572E"/>
    <w:rsid w:val="00FE7315"/>
    <w:rsid w:val="00FE7F79"/>
    <w:rsid w:val="00FF463E"/>
    <w:rsid w:val="00FF5D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rules v:ext="edit">
        <o:r id="V:Rule11" type="connector" idref="#AutoShape 11"/>
        <o:r id="V:Rule12" type="connector" idref="#AutoShape 8"/>
        <o:r id="V:Rule13" type="connector" idref="#AutoShape 4"/>
        <o:r id="V:Rule14" type="connector" idref="#AutoShape 20"/>
        <o:r id="V:Rule15" type="connector" idref="#AutoShape 25"/>
        <o:r id="V:Rule16" type="connector" idref="#AutoShape 10"/>
        <o:r id="V:Rule17" type="connector" idref="#AutoShape 22"/>
        <o:r id="V:Rule18" type="connector" idref="#AutoShape 3"/>
        <o:r id="V:Rule19" type="connector" idref="#AutoShape 28"/>
        <o:r id="V:Rule20" type="connector" idref="#AutoShape 24"/>
      </o:rules>
    </o:shapelayout>
  </w:shapeDefaults>
  <w:decimalSymbol w:val=","/>
  <w:listSeparator w:val=";"/>
  <w14:docId w14:val="10DDFAE7"/>
  <w15:docId w15:val="{4C02BB26-28C8-42C3-B639-402B8BEA2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D0C"/>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7C4CFE"/>
    <w:pPr>
      <w:keepNext/>
      <w:spacing w:before="240" w:after="60" w:line="240" w:lineRule="auto"/>
      <w:ind w:firstLine="709"/>
      <w:jc w:val="center"/>
      <w:outlineLvl w:val="0"/>
    </w:pPr>
    <w:rPr>
      <w:rFonts w:ascii="Times New Roman" w:eastAsia="Times New Roman" w:hAnsi="Times New Roman" w:cs="Times New Roman"/>
      <w:b/>
      <w:bCs/>
      <w:kern w:val="32"/>
      <w:sz w:val="28"/>
      <w:szCs w:val="32"/>
    </w:rPr>
  </w:style>
  <w:style w:type="paragraph" w:styleId="2">
    <w:name w:val="heading 2"/>
    <w:basedOn w:val="a"/>
    <w:next w:val="a"/>
    <w:link w:val="20"/>
    <w:uiPriority w:val="9"/>
    <w:unhideWhenUsed/>
    <w:qFormat/>
    <w:rsid w:val="00D66E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7C4CFE"/>
    <w:pPr>
      <w:keepNext/>
      <w:keepLines/>
      <w:spacing w:before="200" w:line="276" w:lineRule="auto"/>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unhideWhenUsed/>
    <w:qFormat/>
    <w:rsid w:val="00FC367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42D0C"/>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42D0C"/>
    <w:rPr>
      <w:color w:val="0000FF"/>
      <w:u w:val="single"/>
    </w:rPr>
  </w:style>
  <w:style w:type="paragraph" w:styleId="a5">
    <w:name w:val="Normal (Web)"/>
    <w:aliases w:val="Обычный (Web),Обычный (Web) Знак,Знак4,Знак4 Знак Знак,Обычный (Web)1,Обычный (веб) Знак1,Обычный (веб) Знак Знак1,Знак Знак1 Знак,Обычный (веб) Знак Знак Знак,Знак Знак1 Знак Знак,Знак Знак1 Зн,Знак2,Знак2 Знак Знак Зна"/>
    <w:basedOn w:val="a"/>
    <w:link w:val="a6"/>
    <w:uiPriority w:val="99"/>
    <w:unhideWhenUsed/>
    <w:qFormat/>
    <w:rsid w:val="00042D0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link w:val="a8"/>
    <w:uiPriority w:val="34"/>
    <w:qFormat/>
    <w:rsid w:val="00042D0C"/>
    <w:pPr>
      <w:spacing w:line="240" w:lineRule="auto"/>
      <w:ind w:left="720"/>
      <w:contextualSpacing/>
    </w:pPr>
    <w:rPr>
      <w:rFonts w:ascii="Times New Roman" w:eastAsia="Times New Roman" w:hAnsi="Times New Roman" w:cs="Times New Roman"/>
      <w:sz w:val="24"/>
      <w:szCs w:val="24"/>
    </w:rPr>
  </w:style>
  <w:style w:type="paragraph" w:styleId="a9">
    <w:name w:val="header"/>
    <w:basedOn w:val="a"/>
    <w:link w:val="aa"/>
    <w:uiPriority w:val="99"/>
    <w:unhideWhenUsed/>
    <w:rsid w:val="00795050"/>
    <w:pPr>
      <w:tabs>
        <w:tab w:val="center" w:pos="4677"/>
        <w:tab w:val="right" w:pos="9355"/>
      </w:tabs>
      <w:spacing w:line="240" w:lineRule="auto"/>
    </w:pPr>
  </w:style>
  <w:style w:type="character" w:customStyle="1" w:styleId="aa">
    <w:name w:val="Верхний колонтитул Знак"/>
    <w:basedOn w:val="a0"/>
    <w:link w:val="a9"/>
    <w:uiPriority w:val="99"/>
    <w:rsid w:val="00795050"/>
    <w:rPr>
      <w:rFonts w:ascii="Calibri" w:eastAsia="Calibri" w:hAnsi="Calibri" w:cs="Calibri"/>
      <w:lang w:eastAsia="ru-RU"/>
    </w:rPr>
  </w:style>
  <w:style w:type="paragraph" w:styleId="ab">
    <w:name w:val="footer"/>
    <w:basedOn w:val="a"/>
    <w:link w:val="ac"/>
    <w:uiPriority w:val="99"/>
    <w:unhideWhenUsed/>
    <w:rsid w:val="00795050"/>
    <w:pPr>
      <w:tabs>
        <w:tab w:val="center" w:pos="4677"/>
        <w:tab w:val="right" w:pos="9355"/>
      </w:tabs>
      <w:spacing w:line="240" w:lineRule="auto"/>
    </w:pPr>
  </w:style>
  <w:style w:type="character" w:customStyle="1" w:styleId="ac">
    <w:name w:val="Нижний колонтитул Знак"/>
    <w:basedOn w:val="a0"/>
    <w:link w:val="ab"/>
    <w:uiPriority w:val="99"/>
    <w:rsid w:val="00795050"/>
    <w:rPr>
      <w:rFonts w:ascii="Calibri" w:eastAsia="Calibri" w:hAnsi="Calibri" w:cs="Calibri"/>
      <w:lang w:eastAsia="ru-RU"/>
    </w:rPr>
  </w:style>
  <w:style w:type="character" w:customStyle="1" w:styleId="timestamp">
    <w:name w:val="timestamp"/>
    <w:basedOn w:val="a0"/>
    <w:rsid w:val="001E79C0"/>
  </w:style>
  <w:style w:type="character" w:customStyle="1" w:styleId="refpublishername">
    <w:name w:val="refpublishername"/>
    <w:basedOn w:val="a0"/>
    <w:rsid w:val="00237440"/>
  </w:style>
  <w:style w:type="character" w:customStyle="1" w:styleId="refdate">
    <w:name w:val="refdate"/>
    <w:basedOn w:val="a0"/>
    <w:rsid w:val="00237440"/>
  </w:style>
  <w:style w:type="character" w:customStyle="1" w:styleId="10">
    <w:name w:val="Заголовок 1 Знак"/>
    <w:basedOn w:val="a0"/>
    <w:link w:val="1"/>
    <w:uiPriority w:val="9"/>
    <w:rsid w:val="007C4CFE"/>
    <w:rPr>
      <w:rFonts w:ascii="Times New Roman" w:eastAsia="Times New Roman" w:hAnsi="Times New Roman" w:cs="Times New Roman"/>
      <w:b/>
      <w:bCs/>
      <w:kern w:val="32"/>
      <w:sz w:val="28"/>
      <w:szCs w:val="32"/>
      <w:lang w:eastAsia="ru-RU"/>
    </w:rPr>
  </w:style>
  <w:style w:type="character" w:customStyle="1" w:styleId="30">
    <w:name w:val="Заголовок 3 Знак"/>
    <w:basedOn w:val="a0"/>
    <w:link w:val="3"/>
    <w:rsid w:val="007C4CFE"/>
    <w:rPr>
      <w:rFonts w:asciiTheme="majorHAnsi" w:eastAsiaTheme="majorEastAsia" w:hAnsiTheme="majorHAnsi" w:cstheme="majorBidi"/>
      <w:b/>
      <w:bCs/>
      <w:color w:val="4F81BD" w:themeColor="accent1"/>
    </w:rPr>
  </w:style>
  <w:style w:type="character" w:styleId="ad">
    <w:name w:val="Emphasis"/>
    <w:basedOn w:val="a0"/>
    <w:uiPriority w:val="20"/>
    <w:qFormat/>
    <w:rsid w:val="007C4CFE"/>
    <w:rPr>
      <w:i/>
      <w:iCs/>
    </w:rPr>
  </w:style>
  <w:style w:type="character" w:customStyle="1" w:styleId="element-citation">
    <w:name w:val="element-citation"/>
    <w:basedOn w:val="a0"/>
    <w:rsid w:val="007C4CFE"/>
  </w:style>
  <w:style w:type="paragraph" w:customStyle="1" w:styleId="p">
    <w:name w:val="p"/>
    <w:basedOn w:val="a"/>
    <w:qFormat/>
    <w:rsid w:val="007C4CFE"/>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760D0A"/>
    <w:rPr>
      <w:b/>
      <w:bCs/>
    </w:rPr>
  </w:style>
  <w:style w:type="character" w:customStyle="1" w:styleId="crumb-divider">
    <w:name w:val="crumb-divider"/>
    <w:basedOn w:val="a0"/>
    <w:rsid w:val="00760D0A"/>
  </w:style>
  <w:style w:type="character" w:customStyle="1" w:styleId="smallcaps">
    <w:name w:val="smallcaps"/>
    <w:basedOn w:val="a0"/>
    <w:rsid w:val="00EA3E4D"/>
  </w:style>
  <w:style w:type="paragraph" w:styleId="af">
    <w:name w:val="Balloon Text"/>
    <w:basedOn w:val="a"/>
    <w:link w:val="af0"/>
    <w:uiPriority w:val="99"/>
    <w:semiHidden/>
    <w:unhideWhenUsed/>
    <w:rsid w:val="008C3AAF"/>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C3AAF"/>
    <w:rPr>
      <w:rFonts w:ascii="Tahoma" w:eastAsia="Calibri" w:hAnsi="Tahoma" w:cs="Tahoma"/>
      <w:sz w:val="16"/>
      <w:szCs w:val="16"/>
      <w:lang w:eastAsia="ru-RU"/>
    </w:rPr>
  </w:style>
  <w:style w:type="character" w:customStyle="1" w:styleId="css-96zuhp-word-diff">
    <w:name w:val="css-96zuhp-word-diff"/>
    <w:basedOn w:val="a0"/>
    <w:rsid w:val="00CE137A"/>
  </w:style>
  <w:style w:type="character" w:customStyle="1" w:styleId="bkciteavail">
    <w:name w:val="bk_cite_avail"/>
    <w:basedOn w:val="a0"/>
    <w:rsid w:val="00870B84"/>
  </w:style>
  <w:style w:type="character" w:customStyle="1" w:styleId="docurl">
    <w:name w:val="docurl"/>
    <w:basedOn w:val="a0"/>
    <w:rsid w:val="00870B84"/>
  </w:style>
  <w:style w:type="character" w:customStyle="1" w:styleId="apacitation">
    <w:name w:val="apacitation"/>
    <w:basedOn w:val="a0"/>
    <w:rsid w:val="00870B84"/>
  </w:style>
  <w:style w:type="paragraph" w:customStyle="1" w:styleId="contributors">
    <w:name w:val="contributors"/>
    <w:basedOn w:val="a"/>
    <w:uiPriority w:val="99"/>
    <w:qFormat/>
    <w:rsid w:val="00870B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title">
    <w:name w:val="maintitle"/>
    <w:basedOn w:val="a"/>
    <w:uiPriority w:val="99"/>
    <w:qFormat/>
    <w:rsid w:val="00870B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ner">
    <w:name w:val="inner"/>
    <w:basedOn w:val="a0"/>
    <w:rsid w:val="00870B84"/>
  </w:style>
  <w:style w:type="character" w:customStyle="1" w:styleId="fm-vol-iss-date">
    <w:name w:val="fm-vol-iss-date"/>
    <w:basedOn w:val="a0"/>
    <w:rsid w:val="00870B84"/>
  </w:style>
  <w:style w:type="character" w:customStyle="1" w:styleId="doi">
    <w:name w:val="doi"/>
    <w:basedOn w:val="a0"/>
    <w:rsid w:val="00870B84"/>
  </w:style>
  <w:style w:type="character" w:customStyle="1" w:styleId="fm-citation-ids-label">
    <w:name w:val="fm-citation-ids-label"/>
    <w:basedOn w:val="a0"/>
    <w:rsid w:val="00870B84"/>
  </w:style>
  <w:style w:type="character" w:customStyle="1" w:styleId="al-author-delim">
    <w:name w:val="al-author-delim"/>
    <w:basedOn w:val="a0"/>
    <w:rsid w:val="00870B84"/>
  </w:style>
  <w:style w:type="character" w:customStyle="1" w:styleId="20">
    <w:name w:val="Заголовок 2 Знак"/>
    <w:basedOn w:val="a0"/>
    <w:link w:val="2"/>
    <w:uiPriority w:val="9"/>
    <w:rsid w:val="00D66E80"/>
    <w:rPr>
      <w:rFonts w:asciiTheme="majorHAnsi" w:eastAsiaTheme="majorEastAsia" w:hAnsiTheme="majorHAnsi" w:cstheme="majorBidi"/>
      <w:b/>
      <w:bCs/>
      <w:color w:val="4F81BD" w:themeColor="accent1"/>
      <w:sz w:val="26"/>
      <w:szCs w:val="26"/>
      <w:lang w:eastAsia="ru-RU"/>
    </w:rPr>
  </w:style>
  <w:style w:type="character" w:customStyle="1" w:styleId="symbol">
    <w:name w:val="symbol"/>
    <w:basedOn w:val="a0"/>
    <w:rsid w:val="00940797"/>
  </w:style>
  <w:style w:type="character" w:customStyle="1" w:styleId="anchor-text">
    <w:name w:val="anchor-text"/>
    <w:basedOn w:val="a0"/>
    <w:rsid w:val="006B13C6"/>
  </w:style>
  <w:style w:type="character" w:customStyle="1" w:styleId="title-text">
    <w:name w:val="title-text"/>
    <w:basedOn w:val="a0"/>
    <w:rsid w:val="000D686D"/>
  </w:style>
  <w:style w:type="character" w:customStyle="1" w:styleId="ej-keyword">
    <w:name w:val="ej-keyword"/>
    <w:basedOn w:val="a0"/>
    <w:rsid w:val="008A51B2"/>
  </w:style>
  <w:style w:type="character" w:customStyle="1" w:styleId="ref-journal">
    <w:name w:val="ref-journal"/>
    <w:basedOn w:val="a0"/>
    <w:rsid w:val="00F14D20"/>
  </w:style>
  <w:style w:type="character" w:customStyle="1" w:styleId="ref-vol">
    <w:name w:val="ref-vol"/>
    <w:basedOn w:val="a0"/>
    <w:rsid w:val="00F14D20"/>
  </w:style>
  <w:style w:type="character" w:customStyle="1" w:styleId="a6">
    <w:name w:val="Обычный (Интернет) Знак"/>
    <w:aliases w:val="Обычный (Web) Знак1,Обычный (Web) Знак Знак,Знак4 Знак,Знак4 Знак Знак Знак,Обычный (Web)1 Знак,Обычный (веб) Знак1 Знак,Обычный (веб) Знак Знак1 Знак,Знак Знак1 Знак Знак1,Обычный (веб) Знак Знак Знак Знак,Знак Знак1 Зн Знак"/>
    <w:link w:val="a5"/>
    <w:uiPriority w:val="99"/>
    <w:locked/>
    <w:rsid w:val="00372675"/>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rsid w:val="00372675"/>
    <w:rPr>
      <w:rFonts w:ascii="Times New Roman" w:eastAsia="Times New Roman" w:hAnsi="Times New Roman" w:cs="Times New Roman"/>
      <w:sz w:val="24"/>
      <w:szCs w:val="24"/>
      <w:lang w:eastAsia="ru-RU"/>
    </w:rPr>
  </w:style>
  <w:style w:type="paragraph" w:customStyle="1" w:styleId="articledate">
    <w:name w:val="article__date"/>
    <w:basedOn w:val="a"/>
    <w:rsid w:val="008151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Неразрешенное упоминание1"/>
    <w:basedOn w:val="a0"/>
    <w:uiPriority w:val="99"/>
    <w:semiHidden/>
    <w:unhideWhenUsed/>
    <w:rsid w:val="00593A59"/>
    <w:rPr>
      <w:color w:val="605E5C"/>
      <w:shd w:val="clear" w:color="auto" w:fill="E1DFDD"/>
    </w:rPr>
  </w:style>
  <w:style w:type="character" w:customStyle="1" w:styleId="mw-page-title-main">
    <w:name w:val="mw-page-title-main"/>
    <w:basedOn w:val="a0"/>
    <w:rsid w:val="00022494"/>
  </w:style>
  <w:style w:type="character" w:customStyle="1" w:styleId="40">
    <w:name w:val="Заголовок 4 Знак"/>
    <w:basedOn w:val="a0"/>
    <w:link w:val="4"/>
    <w:uiPriority w:val="9"/>
    <w:rsid w:val="00FC3671"/>
    <w:rPr>
      <w:rFonts w:asciiTheme="majorHAnsi" w:eastAsiaTheme="majorEastAsia" w:hAnsiTheme="majorHAnsi" w:cstheme="majorBidi"/>
      <w:b/>
      <w:bCs/>
      <w:i/>
      <w:iCs/>
      <w:color w:val="4F81BD" w:themeColor="accent1"/>
      <w:lang w:eastAsia="ru-RU"/>
    </w:rPr>
  </w:style>
  <w:style w:type="character" w:styleId="af1">
    <w:name w:val="FollowedHyperlink"/>
    <w:basedOn w:val="a0"/>
    <w:uiPriority w:val="99"/>
    <w:semiHidden/>
    <w:unhideWhenUsed/>
    <w:rsid w:val="00EA07CD"/>
    <w:rPr>
      <w:color w:val="800080" w:themeColor="followedHyperlink"/>
      <w:u w:val="single"/>
    </w:rPr>
  </w:style>
  <w:style w:type="character" w:customStyle="1" w:styleId="text-color-info">
    <w:name w:val="text-color-info"/>
    <w:basedOn w:val="a0"/>
    <w:rsid w:val="003E3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879839">
      <w:bodyDiv w:val="1"/>
      <w:marLeft w:val="0"/>
      <w:marRight w:val="0"/>
      <w:marTop w:val="0"/>
      <w:marBottom w:val="0"/>
      <w:divBdr>
        <w:top w:val="none" w:sz="0" w:space="0" w:color="auto"/>
        <w:left w:val="none" w:sz="0" w:space="0" w:color="auto"/>
        <w:bottom w:val="none" w:sz="0" w:space="0" w:color="auto"/>
        <w:right w:val="none" w:sz="0" w:space="0" w:color="auto"/>
      </w:divBdr>
      <w:divsChild>
        <w:div w:id="1360736650">
          <w:marLeft w:val="0"/>
          <w:marRight w:val="0"/>
          <w:marTop w:val="0"/>
          <w:marBottom w:val="0"/>
          <w:divBdr>
            <w:top w:val="none" w:sz="0" w:space="0" w:color="auto"/>
            <w:left w:val="none" w:sz="0" w:space="0" w:color="auto"/>
            <w:bottom w:val="none" w:sz="0" w:space="0" w:color="auto"/>
            <w:right w:val="none" w:sz="0" w:space="0" w:color="auto"/>
          </w:divBdr>
        </w:div>
      </w:divsChild>
    </w:div>
    <w:div w:id="211354500">
      <w:bodyDiv w:val="1"/>
      <w:marLeft w:val="0"/>
      <w:marRight w:val="0"/>
      <w:marTop w:val="0"/>
      <w:marBottom w:val="0"/>
      <w:divBdr>
        <w:top w:val="none" w:sz="0" w:space="0" w:color="auto"/>
        <w:left w:val="none" w:sz="0" w:space="0" w:color="auto"/>
        <w:bottom w:val="none" w:sz="0" w:space="0" w:color="auto"/>
        <w:right w:val="none" w:sz="0" w:space="0" w:color="auto"/>
      </w:divBdr>
    </w:div>
    <w:div w:id="216208597">
      <w:bodyDiv w:val="1"/>
      <w:marLeft w:val="0"/>
      <w:marRight w:val="0"/>
      <w:marTop w:val="0"/>
      <w:marBottom w:val="0"/>
      <w:divBdr>
        <w:top w:val="none" w:sz="0" w:space="0" w:color="auto"/>
        <w:left w:val="none" w:sz="0" w:space="0" w:color="auto"/>
        <w:bottom w:val="none" w:sz="0" w:space="0" w:color="auto"/>
        <w:right w:val="none" w:sz="0" w:space="0" w:color="auto"/>
      </w:divBdr>
    </w:div>
    <w:div w:id="254020128">
      <w:bodyDiv w:val="1"/>
      <w:marLeft w:val="0"/>
      <w:marRight w:val="0"/>
      <w:marTop w:val="0"/>
      <w:marBottom w:val="0"/>
      <w:divBdr>
        <w:top w:val="none" w:sz="0" w:space="0" w:color="auto"/>
        <w:left w:val="none" w:sz="0" w:space="0" w:color="auto"/>
        <w:bottom w:val="none" w:sz="0" w:space="0" w:color="auto"/>
        <w:right w:val="none" w:sz="0" w:space="0" w:color="auto"/>
      </w:divBdr>
    </w:div>
    <w:div w:id="296106690">
      <w:bodyDiv w:val="1"/>
      <w:marLeft w:val="0"/>
      <w:marRight w:val="0"/>
      <w:marTop w:val="0"/>
      <w:marBottom w:val="0"/>
      <w:divBdr>
        <w:top w:val="none" w:sz="0" w:space="0" w:color="auto"/>
        <w:left w:val="none" w:sz="0" w:space="0" w:color="auto"/>
        <w:bottom w:val="none" w:sz="0" w:space="0" w:color="auto"/>
        <w:right w:val="none" w:sz="0" w:space="0" w:color="auto"/>
      </w:divBdr>
      <w:divsChild>
        <w:div w:id="1717389854">
          <w:marLeft w:val="0"/>
          <w:marRight w:val="0"/>
          <w:marTop w:val="0"/>
          <w:marBottom w:val="240"/>
          <w:divBdr>
            <w:top w:val="none" w:sz="0" w:space="0" w:color="auto"/>
            <w:left w:val="none" w:sz="0" w:space="0" w:color="auto"/>
            <w:bottom w:val="none" w:sz="0" w:space="0" w:color="auto"/>
            <w:right w:val="none" w:sz="0" w:space="0" w:color="auto"/>
          </w:divBdr>
        </w:div>
      </w:divsChild>
    </w:div>
    <w:div w:id="330956813">
      <w:bodyDiv w:val="1"/>
      <w:marLeft w:val="0"/>
      <w:marRight w:val="0"/>
      <w:marTop w:val="0"/>
      <w:marBottom w:val="0"/>
      <w:divBdr>
        <w:top w:val="none" w:sz="0" w:space="0" w:color="auto"/>
        <w:left w:val="none" w:sz="0" w:space="0" w:color="auto"/>
        <w:bottom w:val="none" w:sz="0" w:space="0" w:color="auto"/>
        <w:right w:val="none" w:sz="0" w:space="0" w:color="auto"/>
      </w:divBdr>
    </w:div>
    <w:div w:id="394551905">
      <w:bodyDiv w:val="1"/>
      <w:marLeft w:val="0"/>
      <w:marRight w:val="0"/>
      <w:marTop w:val="0"/>
      <w:marBottom w:val="0"/>
      <w:divBdr>
        <w:top w:val="none" w:sz="0" w:space="0" w:color="auto"/>
        <w:left w:val="none" w:sz="0" w:space="0" w:color="auto"/>
        <w:bottom w:val="none" w:sz="0" w:space="0" w:color="auto"/>
        <w:right w:val="none" w:sz="0" w:space="0" w:color="auto"/>
      </w:divBdr>
    </w:div>
    <w:div w:id="418528690">
      <w:bodyDiv w:val="1"/>
      <w:marLeft w:val="0"/>
      <w:marRight w:val="0"/>
      <w:marTop w:val="0"/>
      <w:marBottom w:val="0"/>
      <w:divBdr>
        <w:top w:val="none" w:sz="0" w:space="0" w:color="auto"/>
        <w:left w:val="none" w:sz="0" w:space="0" w:color="auto"/>
        <w:bottom w:val="none" w:sz="0" w:space="0" w:color="auto"/>
        <w:right w:val="none" w:sz="0" w:space="0" w:color="auto"/>
      </w:divBdr>
    </w:div>
    <w:div w:id="436171186">
      <w:bodyDiv w:val="1"/>
      <w:marLeft w:val="0"/>
      <w:marRight w:val="0"/>
      <w:marTop w:val="0"/>
      <w:marBottom w:val="0"/>
      <w:divBdr>
        <w:top w:val="none" w:sz="0" w:space="0" w:color="auto"/>
        <w:left w:val="none" w:sz="0" w:space="0" w:color="auto"/>
        <w:bottom w:val="none" w:sz="0" w:space="0" w:color="auto"/>
        <w:right w:val="none" w:sz="0" w:space="0" w:color="auto"/>
      </w:divBdr>
      <w:divsChild>
        <w:div w:id="201751435">
          <w:marLeft w:val="0"/>
          <w:marRight w:val="0"/>
          <w:marTop w:val="0"/>
          <w:marBottom w:val="48"/>
          <w:divBdr>
            <w:top w:val="none" w:sz="0" w:space="0" w:color="auto"/>
            <w:left w:val="none" w:sz="0" w:space="0" w:color="auto"/>
            <w:bottom w:val="none" w:sz="0" w:space="0" w:color="auto"/>
            <w:right w:val="none" w:sz="0" w:space="0" w:color="auto"/>
          </w:divBdr>
        </w:div>
        <w:div w:id="2134126943">
          <w:marLeft w:val="0"/>
          <w:marRight w:val="0"/>
          <w:marTop w:val="48"/>
          <w:marBottom w:val="0"/>
          <w:divBdr>
            <w:top w:val="none" w:sz="0" w:space="0" w:color="auto"/>
            <w:left w:val="none" w:sz="0" w:space="0" w:color="auto"/>
            <w:bottom w:val="none" w:sz="0" w:space="0" w:color="auto"/>
            <w:right w:val="none" w:sz="0" w:space="0" w:color="auto"/>
          </w:divBdr>
          <w:divsChild>
            <w:div w:id="94045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6473">
      <w:bodyDiv w:val="1"/>
      <w:marLeft w:val="0"/>
      <w:marRight w:val="0"/>
      <w:marTop w:val="0"/>
      <w:marBottom w:val="0"/>
      <w:divBdr>
        <w:top w:val="none" w:sz="0" w:space="0" w:color="auto"/>
        <w:left w:val="none" w:sz="0" w:space="0" w:color="auto"/>
        <w:bottom w:val="none" w:sz="0" w:space="0" w:color="auto"/>
        <w:right w:val="none" w:sz="0" w:space="0" w:color="auto"/>
      </w:divBdr>
    </w:div>
    <w:div w:id="529683540">
      <w:bodyDiv w:val="1"/>
      <w:marLeft w:val="0"/>
      <w:marRight w:val="0"/>
      <w:marTop w:val="0"/>
      <w:marBottom w:val="0"/>
      <w:divBdr>
        <w:top w:val="none" w:sz="0" w:space="0" w:color="auto"/>
        <w:left w:val="none" w:sz="0" w:space="0" w:color="auto"/>
        <w:bottom w:val="none" w:sz="0" w:space="0" w:color="auto"/>
        <w:right w:val="none" w:sz="0" w:space="0" w:color="auto"/>
      </w:divBdr>
      <w:divsChild>
        <w:div w:id="752288268">
          <w:marLeft w:val="0"/>
          <w:marRight w:val="0"/>
          <w:marTop w:val="0"/>
          <w:marBottom w:val="0"/>
          <w:divBdr>
            <w:top w:val="none" w:sz="0" w:space="0" w:color="auto"/>
            <w:left w:val="none" w:sz="0" w:space="0" w:color="auto"/>
            <w:bottom w:val="none" w:sz="0" w:space="0" w:color="auto"/>
            <w:right w:val="none" w:sz="0" w:space="0" w:color="auto"/>
          </w:divBdr>
          <w:divsChild>
            <w:div w:id="5646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18830">
      <w:bodyDiv w:val="1"/>
      <w:marLeft w:val="0"/>
      <w:marRight w:val="0"/>
      <w:marTop w:val="0"/>
      <w:marBottom w:val="0"/>
      <w:divBdr>
        <w:top w:val="none" w:sz="0" w:space="0" w:color="auto"/>
        <w:left w:val="none" w:sz="0" w:space="0" w:color="auto"/>
        <w:bottom w:val="none" w:sz="0" w:space="0" w:color="auto"/>
        <w:right w:val="none" w:sz="0" w:space="0" w:color="auto"/>
      </w:divBdr>
    </w:div>
    <w:div w:id="602149278">
      <w:bodyDiv w:val="1"/>
      <w:marLeft w:val="0"/>
      <w:marRight w:val="0"/>
      <w:marTop w:val="0"/>
      <w:marBottom w:val="0"/>
      <w:divBdr>
        <w:top w:val="none" w:sz="0" w:space="0" w:color="auto"/>
        <w:left w:val="none" w:sz="0" w:space="0" w:color="auto"/>
        <w:bottom w:val="none" w:sz="0" w:space="0" w:color="auto"/>
        <w:right w:val="none" w:sz="0" w:space="0" w:color="auto"/>
      </w:divBdr>
    </w:div>
    <w:div w:id="613825372">
      <w:bodyDiv w:val="1"/>
      <w:marLeft w:val="0"/>
      <w:marRight w:val="0"/>
      <w:marTop w:val="0"/>
      <w:marBottom w:val="0"/>
      <w:divBdr>
        <w:top w:val="none" w:sz="0" w:space="0" w:color="auto"/>
        <w:left w:val="none" w:sz="0" w:space="0" w:color="auto"/>
        <w:bottom w:val="none" w:sz="0" w:space="0" w:color="auto"/>
        <w:right w:val="none" w:sz="0" w:space="0" w:color="auto"/>
      </w:divBdr>
    </w:div>
    <w:div w:id="624431312">
      <w:bodyDiv w:val="1"/>
      <w:marLeft w:val="0"/>
      <w:marRight w:val="0"/>
      <w:marTop w:val="0"/>
      <w:marBottom w:val="0"/>
      <w:divBdr>
        <w:top w:val="none" w:sz="0" w:space="0" w:color="auto"/>
        <w:left w:val="none" w:sz="0" w:space="0" w:color="auto"/>
        <w:bottom w:val="none" w:sz="0" w:space="0" w:color="auto"/>
        <w:right w:val="none" w:sz="0" w:space="0" w:color="auto"/>
      </w:divBdr>
      <w:divsChild>
        <w:div w:id="1794977286">
          <w:marLeft w:val="0"/>
          <w:marRight w:val="0"/>
          <w:marTop w:val="0"/>
          <w:marBottom w:val="0"/>
          <w:divBdr>
            <w:top w:val="none" w:sz="0" w:space="0" w:color="auto"/>
            <w:left w:val="none" w:sz="0" w:space="0" w:color="auto"/>
            <w:bottom w:val="none" w:sz="0" w:space="0" w:color="auto"/>
            <w:right w:val="none" w:sz="0" w:space="0" w:color="auto"/>
          </w:divBdr>
          <w:divsChild>
            <w:div w:id="20421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736871">
      <w:bodyDiv w:val="1"/>
      <w:marLeft w:val="0"/>
      <w:marRight w:val="0"/>
      <w:marTop w:val="0"/>
      <w:marBottom w:val="0"/>
      <w:divBdr>
        <w:top w:val="none" w:sz="0" w:space="0" w:color="auto"/>
        <w:left w:val="none" w:sz="0" w:space="0" w:color="auto"/>
        <w:bottom w:val="none" w:sz="0" w:space="0" w:color="auto"/>
        <w:right w:val="none" w:sz="0" w:space="0" w:color="auto"/>
      </w:divBdr>
      <w:divsChild>
        <w:div w:id="1286160753">
          <w:marLeft w:val="0"/>
          <w:marRight w:val="0"/>
          <w:marTop w:val="0"/>
          <w:marBottom w:val="0"/>
          <w:divBdr>
            <w:top w:val="none" w:sz="0" w:space="0" w:color="auto"/>
            <w:left w:val="none" w:sz="0" w:space="0" w:color="auto"/>
            <w:bottom w:val="none" w:sz="0" w:space="0" w:color="auto"/>
            <w:right w:val="none" w:sz="0" w:space="0" w:color="auto"/>
          </w:divBdr>
          <w:divsChild>
            <w:div w:id="2045249161">
              <w:marLeft w:val="0"/>
              <w:marRight w:val="0"/>
              <w:marTop w:val="0"/>
              <w:marBottom w:val="180"/>
              <w:divBdr>
                <w:top w:val="none" w:sz="0" w:space="0" w:color="auto"/>
                <w:left w:val="none" w:sz="0" w:space="0" w:color="auto"/>
                <w:bottom w:val="none" w:sz="0" w:space="0" w:color="auto"/>
                <w:right w:val="none" w:sz="0" w:space="0" w:color="auto"/>
              </w:divBdr>
            </w:div>
          </w:divsChild>
        </w:div>
        <w:div w:id="864178856">
          <w:marLeft w:val="0"/>
          <w:marRight w:val="0"/>
          <w:marTop w:val="0"/>
          <w:marBottom w:val="0"/>
          <w:divBdr>
            <w:top w:val="none" w:sz="0" w:space="0" w:color="auto"/>
            <w:left w:val="none" w:sz="0" w:space="0" w:color="auto"/>
            <w:bottom w:val="none" w:sz="0" w:space="0" w:color="auto"/>
            <w:right w:val="none" w:sz="0" w:space="0" w:color="auto"/>
          </w:divBdr>
        </w:div>
        <w:div w:id="432170415">
          <w:marLeft w:val="0"/>
          <w:marRight w:val="0"/>
          <w:marTop w:val="0"/>
          <w:marBottom w:val="0"/>
          <w:divBdr>
            <w:top w:val="none" w:sz="0" w:space="0" w:color="auto"/>
            <w:left w:val="none" w:sz="0" w:space="0" w:color="auto"/>
            <w:bottom w:val="none" w:sz="0" w:space="0" w:color="auto"/>
            <w:right w:val="none" w:sz="0" w:space="0" w:color="auto"/>
          </w:divBdr>
        </w:div>
        <w:div w:id="926421720">
          <w:marLeft w:val="0"/>
          <w:marRight w:val="0"/>
          <w:marTop w:val="0"/>
          <w:marBottom w:val="0"/>
          <w:divBdr>
            <w:top w:val="none" w:sz="0" w:space="0" w:color="auto"/>
            <w:left w:val="none" w:sz="0" w:space="0" w:color="auto"/>
            <w:bottom w:val="none" w:sz="0" w:space="0" w:color="auto"/>
            <w:right w:val="none" w:sz="0" w:space="0" w:color="auto"/>
          </w:divBdr>
          <w:divsChild>
            <w:div w:id="62416410">
              <w:marLeft w:val="0"/>
              <w:marRight w:val="0"/>
              <w:marTop w:val="0"/>
              <w:marBottom w:val="0"/>
              <w:divBdr>
                <w:top w:val="none" w:sz="0" w:space="0" w:color="auto"/>
                <w:left w:val="none" w:sz="0" w:space="0" w:color="auto"/>
                <w:bottom w:val="none" w:sz="0" w:space="0" w:color="auto"/>
                <w:right w:val="none" w:sz="0" w:space="0" w:color="auto"/>
              </w:divBdr>
            </w:div>
            <w:div w:id="664433607">
              <w:marLeft w:val="0"/>
              <w:marRight w:val="0"/>
              <w:marTop w:val="0"/>
              <w:marBottom w:val="0"/>
              <w:divBdr>
                <w:top w:val="none" w:sz="0" w:space="0" w:color="auto"/>
                <w:left w:val="none" w:sz="0" w:space="0" w:color="auto"/>
                <w:bottom w:val="none" w:sz="0" w:space="0" w:color="auto"/>
                <w:right w:val="none" w:sz="0" w:space="0" w:color="auto"/>
              </w:divBdr>
            </w:div>
            <w:div w:id="751392902">
              <w:marLeft w:val="0"/>
              <w:marRight w:val="0"/>
              <w:marTop w:val="0"/>
              <w:marBottom w:val="0"/>
              <w:divBdr>
                <w:top w:val="none" w:sz="0" w:space="0" w:color="auto"/>
                <w:left w:val="none" w:sz="0" w:space="0" w:color="auto"/>
                <w:bottom w:val="none" w:sz="0" w:space="0" w:color="auto"/>
                <w:right w:val="none" w:sz="0" w:space="0" w:color="auto"/>
              </w:divBdr>
              <w:divsChild>
                <w:div w:id="821192293">
                  <w:marLeft w:val="0"/>
                  <w:marRight w:val="0"/>
                  <w:marTop w:val="0"/>
                  <w:marBottom w:val="0"/>
                  <w:divBdr>
                    <w:top w:val="none" w:sz="0" w:space="0" w:color="auto"/>
                    <w:left w:val="none" w:sz="0" w:space="0" w:color="auto"/>
                    <w:bottom w:val="none" w:sz="0" w:space="0" w:color="auto"/>
                    <w:right w:val="none" w:sz="0" w:space="0" w:color="auto"/>
                  </w:divBdr>
                </w:div>
                <w:div w:id="1667777968">
                  <w:marLeft w:val="0"/>
                  <w:marRight w:val="0"/>
                  <w:marTop w:val="0"/>
                  <w:marBottom w:val="0"/>
                  <w:divBdr>
                    <w:top w:val="none" w:sz="0" w:space="0" w:color="auto"/>
                    <w:left w:val="none" w:sz="0" w:space="0" w:color="auto"/>
                    <w:bottom w:val="none" w:sz="0" w:space="0" w:color="auto"/>
                    <w:right w:val="none" w:sz="0" w:space="0" w:color="auto"/>
                  </w:divBdr>
                </w:div>
                <w:div w:id="2068675969">
                  <w:marLeft w:val="0"/>
                  <w:marRight w:val="0"/>
                  <w:marTop w:val="0"/>
                  <w:marBottom w:val="0"/>
                  <w:divBdr>
                    <w:top w:val="none" w:sz="0" w:space="0" w:color="auto"/>
                    <w:left w:val="none" w:sz="0" w:space="0" w:color="auto"/>
                    <w:bottom w:val="none" w:sz="0" w:space="0" w:color="auto"/>
                    <w:right w:val="none" w:sz="0" w:space="0" w:color="auto"/>
                  </w:divBdr>
                </w:div>
                <w:div w:id="16999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9002">
          <w:marLeft w:val="0"/>
          <w:marRight w:val="0"/>
          <w:marTop w:val="0"/>
          <w:marBottom w:val="0"/>
          <w:divBdr>
            <w:top w:val="none" w:sz="0" w:space="0" w:color="auto"/>
            <w:left w:val="none" w:sz="0" w:space="0" w:color="auto"/>
            <w:bottom w:val="none" w:sz="0" w:space="0" w:color="auto"/>
            <w:right w:val="none" w:sz="0" w:space="0" w:color="auto"/>
          </w:divBdr>
          <w:divsChild>
            <w:div w:id="1927492597">
              <w:marLeft w:val="0"/>
              <w:marRight w:val="0"/>
              <w:marTop w:val="0"/>
              <w:marBottom w:val="0"/>
              <w:divBdr>
                <w:top w:val="none" w:sz="0" w:space="0" w:color="auto"/>
                <w:left w:val="none" w:sz="0" w:space="0" w:color="auto"/>
                <w:bottom w:val="none" w:sz="0" w:space="0" w:color="auto"/>
                <w:right w:val="none" w:sz="0" w:space="0" w:color="auto"/>
              </w:divBdr>
            </w:div>
            <w:div w:id="1729842432">
              <w:marLeft w:val="0"/>
              <w:marRight w:val="0"/>
              <w:marTop w:val="0"/>
              <w:marBottom w:val="0"/>
              <w:divBdr>
                <w:top w:val="none" w:sz="0" w:space="0" w:color="auto"/>
                <w:left w:val="none" w:sz="0" w:space="0" w:color="auto"/>
                <w:bottom w:val="none" w:sz="0" w:space="0" w:color="auto"/>
                <w:right w:val="none" w:sz="0" w:space="0" w:color="auto"/>
              </w:divBdr>
            </w:div>
            <w:div w:id="1393967486">
              <w:marLeft w:val="0"/>
              <w:marRight w:val="0"/>
              <w:marTop w:val="0"/>
              <w:marBottom w:val="0"/>
              <w:divBdr>
                <w:top w:val="none" w:sz="0" w:space="0" w:color="auto"/>
                <w:left w:val="none" w:sz="0" w:space="0" w:color="auto"/>
                <w:bottom w:val="none" w:sz="0" w:space="0" w:color="auto"/>
                <w:right w:val="none" w:sz="0" w:space="0" w:color="auto"/>
              </w:divBdr>
              <w:divsChild>
                <w:div w:id="1402099236">
                  <w:marLeft w:val="0"/>
                  <w:marRight w:val="0"/>
                  <w:marTop w:val="0"/>
                  <w:marBottom w:val="0"/>
                  <w:divBdr>
                    <w:top w:val="none" w:sz="0" w:space="0" w:color="auto"/>
                    <w:left w:val="none" w:sz="0" w:space="0" w:color="auto"/>
                    <w:bottom w:val="none" w:sz="0" w:space="0" w:color="auto"/>
                    <w:right w:val="none" w:sz="0" w:space="0" w:color="auto"/>
                  </w:divBdr>
                </w:div>
                <w:div w:id="1209146431">
                  <w:marLeft w:val="0"/>
                  <w:marRight w:val="0"/>
                  <w:marTop w:val="0"/>
                  <w:marBottom w:val="0"/>
                  <w:divBdr>
                    <w:top w:val="none" w:sz="0" w:space="0" w:color="auto"/>
                    <w:left w:val="none" w:sz="0" w:space="0" w:color="auto"/>
                    <w:bottom w:val="none" w:sz="0" w:space="0" w:color="auto"/>
                    <w:right w:val="none" w:sz="0" w:space="0" w:color="auto"/>
                  </w:divBdr>
                </w:div>
                <w:div w:id="10771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6056">
      <w:bodyDiv w:val="1"/>
      <w:marLeft w:val="0"/>
      <w:marRight w:val="0"/>
      <w:marTop w:val="0"/>
      <w:marBottom w:val="0"/>
      <w:divBdr>
        <w:top w:val="none" w:sz="0" w:space="0" w:color="auto"/>
        <w:left w:val="none" w:sz="0" w:space="0" w:color="auto"/>
        <w:bottom w:val="none" w:sz="0" w:space="0" w:color="auto"/>
        <w:right w:val="none" w:sz="0" w:space="0" w:color="auto"/>
      </w:divBdr>
      <w:divsChild>
        <w:div w:id="269513501">
          <w:marLeft w:val="0"/>
          <w:marRight w:val="0"/>
          <w:marTop w:val="0"/>
          <w:marBottom w:val="0"/>
          <w:divBdr>
            <w:top w:val="none" w:sz="0" w:space="0" w:color="auto"/>
            <w:left w:val="none" w:sz="0" w:space="0" w:color="auto"/>
            <w:bottom w:val="none" w:sz="0" w:space="0" w:color="auto"/>
            <w:right w:val="none" w:sz="0" w:space="0" w:color="auto"/>
          </w:divBdr>
        </w:div>
        <w:div w:id="957026096">
          <w:marLeft w:val="0"/>
          <w:marRight w:val="0"/>
          <w:marTop w:val="0"/>
          <w:marBottom w:val="0"/>
          <w:divBdr>
            <w:top w:val="none" w:sz="0" w:space="0" w:color="auto"/>
            <w:left w:val="none" w:sz="0" w:space="0" w:color="auto"/>
            <w:bottom w:val="none" w:sz="0" w:space="0" w:color="auto"/>
            <w:right w:val="none" w:sz="0" w:space="0" w:color="auto"/>
          </w:divBdr>
        </w:div>
      </w:divsChild>
    </w:div>
    <w:div w:id="717049899">
      <w:bodyDiv w:val="1"/>
      <w:marLeft w:val="0"/>
      <w:marRight w:val="0"/>
      <w:marTop w:val="0"/>
      <w:marBottom w:val="0"/>
      <w:divBdr>
        <w:top w:val="none" w:sz="0" w:space="0" w:color="auto"/>
        <w:left w:val="none" w:sz="0" w:space="0" w:color="auto"/>
        <w:bottom w:val="none" w:sz="0" w:space="0" w:color="auto"/>
        <w:right w:val="none" w:sz="0" w:space="0" w:color="auto"/>
      </w:divBdr>
      <w:divsChild>
        <w:div w:id="2121603680">
          <w:marLeft w:val="0"/>
          <w:marRight w:val="0"/>
          <w:marTop w:val="0"/>
          <w:marBottom w:val="0"/>
          <w:divBdr>
            <w:top w:val="none" w:sz="0" w:space="0" w:color="auto"/>
            <w:left w:val="none" w:sz="0" w:space="0" w:color="auto"/>
            <w:bottom w:val="none" w:sz="0" w:space="0" w:color="auto"/>
            <w:right w:val="none" w:sz="0" w:space="0" w:color="auto"/>
          </w:divBdr>
        </w:div>
        <w:div w:id="1725762475">
          <w:marLeft w:val="0"/>
          <w:marRight w:val="0"/>
          <w:marTop w:val="0"/>
          <w:marBottom w:val="0"/>
          <w:divBdr>
            <w:top w:val="none" w:sz="0" w:space="0" w:color="auto"/>
            <w:left w:val="none" w:sz="0" w:space="0" w:color="auto"/>
            <w:bottom w:val="none" w:sz="0" w:space="0" w:color="auto"/>
            <w:right w:val="none" w:sz="0" w:space="0" w:color="auto"/>
          </w:divBdr>
        </w:div>
      </w:divsChild>
    </w:div>
    <w:div w:id="769011583">
      <w:bodyDiv w:val="1"/>
      <w:marLeft w:val="0"/>
      <w:marRight w:val="0"/>
      <w:marTop w:val="0"/>
      <w:marBottom w:val="0"/>
      <w:divBdr>
        <w:top w:val="none" w:sz="0" w:space="0" w:color="auto"/>
        <w:left w:val="none" w:sz="0" w:space="0" w:color="auto"/>
        <w:bottom w:val="none" w:sz="0" w:space="0" w:color="auto"/>
        <w:right w:val="none" w:sz="0" w:space="0" w:color="auto"/>
      </w:divBdr>
    </w:div>
    <w:div w:id="889534263">
      <w:bodyDiv w:val="1"/>
      <w:marLeft w:val="0"/>
      <w:marRight w:val="0"/>
      <w:marTop w:val="0"/>
      <w:marBottom w:val="0"/>
      <w:divBdr>
        <w:top w:val="none" w:sz="0" w:space="0" w:color="auto"/>
        <w:left w:val="none" w:sz="0" w:space="0" w:color="auto"/>
        <w:bottom w:val="none" w:sz="0" w:space="0" w:color="auto"/>
        <w:right w:val="none" w:sz="0" w:space="0" w:color="auto"/>
      </w:divBdr>
    </w:div>
    <w:div w:id="909921314">
      <w:bodyDiv w:val="1"/>
      <w:marLeft w:val="0"/>
      <w:marRight w:val="0"/>
      <w:marTop w:val="0"/>
      <w:marBottom w:val="0"/>
      <w:divBdr>
        <w:top w:val="none" w:sz="0" w:space="0" w:color="auto"/>
        <w:left w:val="none" w:sz="0" w:space="0" w:color="auto"/>
        <w:bottom w:val="none" w:sz="0" w:space="0" w:color="auto"/>
        <w:right w:val="none" w:sz="0" w:space="0" w:color="auto"/>
      </w:divBdr>
    </w:div>
    <w:div w:id="912279423">
      <w:bodyDiv w:val="1"/>
      <w:marLeft w:val="0"/>
      <w:marRight w:val="0"/>
      <w:marTop w:val="0"/>
      <w:marBottom w:val="0"/>
      <w:divBdr>
        <w:top w:val="none" w:sz="0" w:space="0" w:color="auto"/>
        <w:left w:val="none" w:sz="0" w:space="0" w:color="auto"/>
        <w:bottom w:val="none" w:sz="0" w:space="0" w:color="auto"/>
        <w:right w:val="none" w:sz="0" w:space="0" w:color="auto"/>
      </w:divBdr>
    </w:div>
    <w:div w:id="920679331">
      <w:bodyDiv w:val="1"/>
      <w:marLeft w:val="0"/>
      <w:marRight w:val="0"/>
      <w:marTop w:val="0"/>
      <w:marBottom w:val="0"/>
      <w:divBdr>
        <w:top w:val="none" w:sz="0" w:space="0" w:color="auto"/>
        <w:left w:val="none" w:sz="0" w:space="0" w:color="auto"/>
        <w:bottom w:val="none" w:sz="0" w:space="0" w:color="auto"/>
        <w:right w:val="none" w:sz="0" w:space="0" w:color="auto"/>
      </w:divBdr>
    </w:div>
    <w:div w:id="944383416">
      <w:bodyDiv w:val="1"/>
      <w:marLeft w:val="0"/>
      <w:marRight w:val="0"/>
      <w:marTop w:val="0"/>
      <w:marBottom w:val="0"/>
      <w:divBdr>
        <w:top w:val="none" w:sz="0" w:space="0" w:color="auto"/>
        <w:left w:val="none" w:sz="0" w:space="0" w:color="auto"/>
        <w:bottom w:val="none" w:sz="0" w:space="0" w:color="auto"/>
        <w:right w:val="none" w:sz="0" w:space="0" w:color="auto"/>
      </w:divBdr>
    </w:div>
    <w:div w:id="986857116">
      <w:bodyDiv w:val="1"/>
      <w:marLeft w:val="0"/>
      <w:marRight w:val="0"/>
      <w:marTop w:val="0"/>
      <w:marBottom w:val="0"/>
      <w:divBdr>
        <w:top w:val="none" w:sz="0" w:space="0" w:color="auto"/>
        <w:left w:val="none" w:sz="0" w:space="0" w:color="auto"/>
        <w:bottom w:val="none" w:sz="0" w:space="0" w:color="auto"/>
        <w:right w:val="none" w:sz="0" w:space="0" w:color="auto"/>
      </w:divBdr>
    </w:div>
    <w:div w:id="1004363775">
      <w:bodyDiv w:val="1"/>
      <w:marLeft w:val="0"/>
      <w:marRight w:val="0"/>
      <w:marTop w:val="0"/>
      <w:marBottom w:val="0"/>
      <w:divBdr>
        <w:top w:val="none" w:sz="0" w:space="0" w:color="auto"/>
        <w:left w:val="none" w:sz="0" w:space="0" w:color="auto"/>
        <w:bottom w:val="none" w:sz="0" w:space="0" w:color="auto"/>
        <w:right w:val="none" w:sz="0" w:space="0" w:color="auto"/>
      </w:divBdr>
    </w:div>
    <w:div w:id="1062413356">
      <w:bodyDiv w:val="1"/>
      <w:marLeft w:val="0"/>
      <w:marRight w:val="0"/>
      <w:marTop w:val="0"/>
      <w:marBottom w:val="0"/>
      <w:divBdr>
        <w:top w:val="none" w:sz="0" w:space="0" w:color="auto"/>
        <w:left w:val="none" w:sz="0" w:space="0" w:color="auto"/>
        <w:bottom w:val="none" w:sz="0" w:space="0" w:color="auto"/>
        <w:right w:val="none" w:sz="0" w:space="0" w:color="auto"/>
      </w:divBdr>
      <w:divsChild>
        <w:div w:id="1897739276">
          <w:marLeft w:val="0"/>
          <w:marRight w:val="0"/>
          <w:marTop w:val="0"/>
          <w:marBottom w:val="0"/>
          <w:divBdr>
            <w:top w:val="none" w:sz="0" w:space="0" w:color="auto"/>
            <w:left w:val="none" w:sz="0" w:space="0" w:color="auto"/>
            <w:bottom w:val="none" w:sz="0" w:space="0" w:color="auto"/>
            <w:right w:val="none" w:sz="0" w:space="0" w:color="auto"/>
          </w:divBdr>
          <w:divsChild>
            <w:div w:id="1608465783">
              <w:marLeft w:val="0"/>
              <w:marRight w:val="0"/>
              <w:marTop w:val="0"/>
              <w:marBottom w:val="200"/>
              <w:divBdr>
                <w:top w:val="none" w:sz="0" w:space="0" w:color="auto"/>
                <w:left w:val="none" w:sz="0" w:space="0" w:color="auto"/>
                <w:bottom w:val="none" w:sz="0" w:space="0" w:color="auto"/>
                <w:right w:val="none" w:sz="0" w:space="0" w:color="auto"/>
              </w:divBdr>
              <w:divsChild>
                <w:div w:id="525145402">
                  <w:marLeft w:val="0"/>
                  <w:marRight w:val="0"/>
                  <w:marTop w:val="0"/>
                  <w:marBottom w:val="0"/>
                  <w:divBdr>
                    <w:top w:val="none" w:sz="0" w:space="0" w:color="auto"/>
                    <w:left w:val="none" w:sz="0" w:space="0" w:color="auto"/>
                    <w:bottom w:val="none" w:sz="0" w:space="0" w:color="auto"/>
                    <w:right w:val="none" w:sz="0" w:space="0" w:color="auto"/>
                  </w:divBdr>
                  <w:divsChild>
                    <w:div w:id="566108877">
                      <w:marLeft w:val="0"/>
                      <w:marRight w:val="0"/>
                      <w:marTop w:val="0"/>
                      <w:marBottom w:val="0"/>
                      <w:divBdr>
                        <w:top w:val="none" w:sz="0" w:space="0" w:color="auto"/>
                        <w:left w:val="none" w:sz="0" w:space="0" w:color="auto"/>
                        <w:bottom w:val="none" w:sz="0" w:space="0" w:color="auto"/>
                        <w:right w:val="none" w:sz="0" w:space="0" w:color="auto"/>
                      </w:divBdr>
                    </w:div>
                    <w:div w:id="6550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6953">
              <w:marLeft w:val="0"/>
              <w:marRight w:val="0"/>
              <w:marTop w:val="0"/>
              <w:marBottom w:val="0"/>
              <w:divBdr>
                <w:top w:val="none" w:sz="0" w:space="0" w:color="auto"/>
                <w:left w:val="none" w:sz="0" w:space="0" w:color="auto"/>
                <w:bottom w:val="none" w:sz="0" w:space="0" w:color="auto"/>
                <w:right w:val="none" w:sz="0" w:space="0" w:color="auto"/>
              </w:divBdr>
              <w:divsChild>
                <w:div w:id="637344251">
                  <w:marLeft w:val="0"/>
                  <w:marRight w:val="0"/>
                  <w:marTop w:val="0"/>
                  <w:marBottom w:val="0"/>
                  <w:divBdr>
                    <w:top w:val="none" w:sz="0" w:space="0" w:color="auto"/>
                    <w:left w:val="none" w:sz="0" w:space="0" w:color="auto"/>
                    <w:bottom w:val="none" w:sz="0" w:space="0" w:color="auto"/>
                    <w:right w:val="none" w:sz="0" w:space="0" w:color="auto"/>
                  </w:divBdr>
                </w:div>
                <w:div w:id="102520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10796">
          <w:marLeft w:val="0"/>
          <w:marRight w:val="0"/>
          <w:marTop w:val="200"/>
          <w:marBottom w:val="200"/>
          <w:divBdr>
            <w:top w:val="none" w:sz="0" w:space="0" w:color="auto"/>
            <w:left w:val="none" w:sz="0" w:space="0" w:color="auto"/>
            <w:bottom w:val="none" w:sz="0" w:space="0" w:color="auto"/>
            <w:right w:val="none" w:sz="0" w:space="0" w:color="auto"/>
          </w:divBdr>
          <w:divsChild>
            <w:div w:id="11094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70972">
      <w:bodyDiv w:val="1"/>
      <w:marLeft w:val="0"/>
      <w:marRight w:val="0"/>
      <w:marTop w:val="0"/>
      <w:marBottom w:val="0"/>
      <w:divBdr>
        <w:top w:val="none" w:sz="0" w:space="0" w:color="auto"/>
        <w:left w:val="none" w:sz="0" w:space="0" w:color="auto"/>
        <w:bottom w:val="none" w:sz="0" w:space="0" w:color="auto"/>
        <w:right w:val="none" w:sz="0" w:space="0" w:color="auto"/>
      </w:divBdr>
    </w:div>
    <w:div w:id="1110664998">
      <w:bodyDiv w:val="1"/>
      <w:marLeft w:val="0"/>
      <w:marRight w:val="0"/>
      <w:marTop w:val="0"/>
      <w:marBottom w:val="0"/>
      <w:divBdr>
        <w:top w:val="none" w:sz="0" w:space="0" w:color="auto"/>
        <w:left w:val="none" w:sz="0" w:space="0" w:color="auto"/>
        <w:bottom w:val="none" w:sz="0" w:space="0" w:color="auto"/>
        <w:right w:val="none" w:sz="0" w:space="0" w:color="auto"/>
      </w:divBdr>
    </w:div>
    <w:div w:id="1163665970">
      <w:bodyDiv w:val="1"/>
      <w:marLeft w:val="0"/>
      <w:marRight w:val="0"/>
      <w:marTop w:val="0"/>
      <w:marBottom w:val="0"/>
      <w:divBdr>
        <w:top w:val="none" w:sz="0" w:space="0" w:color="auto"/>
        <w:left w:val="none" w:sz="0" w:space="0" w:color="auto"/>
        <w:bottom w:val="none" w:sz="0" w:space="0" w:color="auto"/>
        <w:right w:val="none" w:sz="0" w:space="0" w:color="auto"/>
      </w:divBdr>
    </w:div>
    <w:div w:id="1178276782">
      <w:bodyDiv w:val="1"/>
      <w:marLeft w:val="0"/>
      <w:marRight w:val="0"/>
      <w:marTop w:val="0"/>
      <w:marBottom w:val="0"/>
      <w:divBdr>
        <w:top w:val="none" w:sz="0" w:space="0" w:color="auto"/>
        <w:left w:val="none" w:sz="0" w:space="0" w:color="auto"/>
        <w:bottom w:val="none" w:sz="0" w:space="0" w:color="auto"/>
        <w:right w:val="none" w:sz="0" w:space="0" w:color="auto"/>
      </w:divBdr>
    </w:div>
    <w:div w:id="1206452974">
      <w:bodyDiv w:val="1"/>
      <w:marLeft w:val="0"/>
      <w:marRight w:val="0"/>
      <w:marTop w:val="0"/>
      <w:marBottom w:val="0"/>
      <w:divBdr>
        <w:top w:val="none" w:sz="0" w:space="0" w:color="auto"/>
        <w:left w:val="none" w:sz="0" w:space="0" w:color="auto"/>
        <w:bottom w:val="none" w:sz="0" w:space="0" w:color="auto"/>
        <w:right w:val="none" w:sz="0" w:space="0" w:color="auto"/>
      </w:divBdr>
      <w:divsChild>
        <w:div w:id="1869294823">
          <w:marLeft w:val="0"/>
          <w:marRight w:val="0"/>
          <w:marTop w:val="400"/>
          <w:marBottom w:val="400"/>
          <w:divBdr>
            <w:top w:val="none" w:sz="0" w:space="0" w:color="auto"/>
            <w:left w:val="none" w:sz="0" w:space="0" w:color="auto"/>
            <w:bottom w:val="none" w:sz="0" w:space="0" w:color="auto"/>
            <w:right w:val="none" w:sz="0" w:space="0" w:color="auto"/>
          </w:divBdr>
        </w:div>
        <w:div w:id="642539075">
          <w:marLeft w:val="0"/>
          <w:marRight w:val="0"/>
          <w:marTop w:val="400"/>
          <w:marBottom w:val="400"/>
          <w:divBdr>
            <w:top w:val="none" w:sz="0" w:space="0" w:color="auto"/>
            <w:left w:val="none" w:sz="0" w:space="0" w:color="auto"/>
            <w:bottom w:val="none" w:sz="0" w:space="0" w:color="auto"/>
            <w:right w:val="none" w:sz="0" w:space="0" w:color="auto"/>
          </w:divBdr>
        </w:div>
      </w:divsChild>
    </w:div>
    <w:div w:id="1264729854">
      <w:bodyDiv w:val="1"/>
      <w:marLeft w:val="0"/>
      <w:marRight w:val="0"/>
      <w:marTop w:val="0"/>
      <w:marBottom w:val="0"/>
      <w:divBdr>
        <w:top w:val="none" w:sz="0" w:space="0" w:color="auto"/>
        <w:left w:val="none" w:sz="0" w:space="0" w:color="auto"/>
        <w:bottom w:val="none" w:sz="0" w:space="0" w:color="auto"/>
        <w:right w:val="none" w:sz="0" w:space="0" w:color="auto"/>
      </w:divBdr>
    </w:div>
    <w:div w:id="1291859694">
      <w:bodyDiv w:val="1"/>
      <w:marLeft w:val="0"/>
      <w:marRight w:val="0"/>
      <w:marTop w:val="0"/>
      <w:marBottom w:val="0"/>
      <w:divBdr>
        <w:top w:val="none" w:sz="0" w:space="0" w:color="auto"/>
        <w:left w:val="none" w:sz="0" w:space="0" w:color="auto"/>
        <w:bottom w:val="none" w:sz="0" w:space="0" w:color="auto"/>
        <w:right w:val="none" w:sz="0" w:space="0" w:color="auto"/>
      </w:divBdr>
      <w:divsChild>
        <w:div w:id="1361661073">
          <w:marLeft w:val="0"/>
          <w:marRight w:val="0"/>
          <w:marTop w:val="400"/>
          <w:marBottom w:val="400"/>
          <w:divBdr>
            <w:top w:val="none" w:sz="0" w:space="0" w:color="auto"/>
            <w:left w:val="none" w:sz="0" w:space="0" w:color="auto"/>
            <w:bottom w:val="none" w:sz="0" w:space="0" w:color="auto"/>
            <w:right w:val="none" w:sz="0" w:space="0" w:color="auto"/>
          </w:divBdr>
        </w:div>
        <w:div w:id="1812018325">
          <w:marLeft w:val="0"/>
          <w:marRight w:val="0"/>
          <w:marTop w:val="400"/>
          <w:marBottom w:val="400"/>
          <w:divBdr>
            <w:top w:val="none" w:sz="0" w:space="0" w:color="auto"/>
            <w:left w:val="none" w:sz="0" w:space="0" w:color="auto"/>
            <w:bottom w:val="none" w:sz="0" w:space="0" w:color="auto"/>
            <w:right w:val="none" w:sz="0" w:space="0" w:color="auto"/>
          </w:divBdr>
        </w:div>
      </w:divsChild>
    </w:div>
    <w:div w:id="1343777379">
      <w:bodyDiv w:val="1"/>
      <w:marLeft w:val="0"/>
      <w:marRight w:val="0"/>
      <w:marTop w:val="0"/>
      <w:marBottom w:val="0"/>
      <w:divBdr>
        <w:top w:val="none" w:sz="0" w:space="0" w:color="auto"/>
        <w:left w:val="none" w:sz="0" w:space="0" w:color="auto"/>
        <w:bottom w:val="none" w:sz="0" w:space="0" w:color="auto"/>
        <w:right w:val="none" w:sz="0" w:space="0" w:color="auto"/>
      </w:divBdr>
    </w:div>
    <w:div w:id="1367681144">
      <w:bodyDiv w:val="1"/>
      <w:marLeft w:val="0"/>
      <w:marRight w:val="0"/>
      <w:marTop w:val="0"/>
      <w:marBottom w:val="0"/>
      <w:divBdr>
        <w:top w:val="none" w:sz="0" w:space="0" w:color="auto"/>
        <w:left w:val="none" w:sz="0" w:space="0" w:color="auto"/>
        <w:bottom w:val="none" w:sz="0" w:space="0" w:color="auto"/>
        <w:right w:val="none" w:sz="0" w:space="0" w:color="auto"/>
      </w:divBdr>
    </w:div>
    <w:div w:id="1378429317">
      <w:bodyDiv w:val="1"/>
      <w:marLeft w:val="0"/>
      <w:marRight w:val="0"/>
      <w:marTop w:val="0"/>
      <w:marBottom w:val="0"/>
      <w:divBdr>
        <w:top w:val="none" w:sz="0" w:space="0" w:color="auto"/>
        <w:left w:val="none" w:sz="0" w:space="0" w:color="auto"/>
        <w:bottom w:val="none" w:sz="0" w:space="0" w:color="auto"/>
        <w:right w:val="none" w:sz="0" w:space="0" w:color="auto"/>
      </w:divBdr>
    </w:div>
    <w:div w:id="1430858494">
      <w:bodyDiv w:val="1"/>
      <w:marLeft w:val="0"/>
      <w:marRight w:val="0"/>
      <w:marTop w:val="0"/>
      <w:marBottom w:val="0"/>
      <w:divBdr>
        <w:top w:val="none" w:sz="0" w:space="0" w:color="auto"/>
        <w:left w:val="none" w:sz="0" w:space="0" w:color="auto"/>
        <w:bottom w:val="none" w:sz="0" w:space="0" w:color="auto"/>
        <w:right w:val="none" w:sz="0" w:space="0" w:color="auto"/>
      </w:divBdr>
      <w:divsChild>
        <w:div w:id="1127551528">
          <w:marLeft w:val="0"/>
          <w:marRight w:val="0"/>
          <w:marTop w:val="0"/>
          <w:marBottom w:val="0"/>
          <w:divBdr>
            <w:top w:val="none" w:sz="0" w:space="0" w:color="auto"/>
            <w:left w:val="none" w:sz="0" w:space="0" w:color="auto"/>
            <w:bottom w:val="none" w:sz="0" w:space="0" w:color="auto"/>
            <w:right w:val="none" w:sz="0" w:space="0" w:color="auto"/>
          </w:divBdr>
        </w:div>
        <w:div w:id="595476104">
          <w:marLeft w:val="0"/>
          <w:marRight w:val="0"/>
          <w:marTop w:val="0"/>
          <w:marBottom w:val="0"/>
          <w:divBdr>
            <w:top w:val="none" w:sz="0" w:space="0" w:color="auto"/>
            <w:left w:val="none" w:sz="0" w:space="0" w:color="auto"/>
            <w:bottom w:val="none" w:sz="0" w:space="0" w:color="auto"/>
            <w:right w:val="none" w:sz="0" w:space="0" w:color="auto"/>
          </w:divBdr>
        </w:div>
        <w:div w:id="1998219365">
          <w:marLeft w:val="0"/>
          <w:marRight w:val="0"/>
          <w:marTop w:val="0"/>
          <w:marBottom w:val="0"/>
          <w:divBdr>
            <w:top w:val="none" w:sz="0" w:space="0" w:color="auto"/>
            <w:left w:val="none" w:sz="0" w:space="0" w:color="auto"/>
            <w:bottom w:val="none" w:sz="0" w:space="0" w:color="auto"/>
            <w:right w:val="none" w:sz="0" w:space="0" w:color="auto"/>
          </w:divBdr>
        </w:div>
        <w:div w:id="537933683">
          <w:marLeft w:val="0"/>
          <w:marRight w:val="0"/>
          <w:marTop w:val="0"/>
          <w:marBottom w:val="0"/>
          <w:divBdr>
            <w:top w:val="none" w:sz="0" w:space="0" w:color="auto"/>
            <w:left w:val="none" w:sz="0" w:space="0" w:color="auto"/>
            <w:bottom w:val="none" w:sz="0" w:space="0" w:color="auto"/>
            <w:right w:val="none" w:sz="0" w:space="0" w:color="auto"/>
          </w:divBdr>
        </w:div>
      </w:divsChild>
    </w:div>
    <w:div w:id="1440177450">
      <w:bodyDiv w:val="1"/>
      <w:marLeft w:val="0"/>
      <w:marRight w:val="0"/>
      <w:marTop w:val="0"/>
      <w:marBottom w:val="0"/>
      <w:divBdr>
        <w:top w:val="none" w:sz="0" w:space="0" w:color="auto"/>
        <w:left w:val="none" w:sz="0" w:space="0" w:color="auto"/>
        <w:bottom w:val="none" w:sz="0" w:space="0" w:color="auto"/>
        <w:right w:val="none" w:sz="0" w:space="0" w:color="auto"/>
      </w:divBdr>
    </w:div>
    <w:div w:id="1492483541">
      <w:bodyDiv w:val="1"/>
      <w:marLeft w:val="0"/>
      <w:marRight w:val="0"/>
      <w:marTop w:val="0"/>
      <w:marBottom w:val="0"/>
      <w:divBdr>
        <w:top w:val="none" w:sz="0" w:space="0" w:color="auto"/>
        <w:left w:val="none" w:sz="0" w:space="0" w:color="auto"/>
        <w:bottom w:val="none" w:sz="0" w:space="0" w:color="auto"/>
        <w:right w:val="none" w:sz="0" w:space="0" w:color="auto"/>
      </w:divBdr>
    </w:div>
    <w:div w:id="1528640579">
      <w:bodyDiv w:val="1"/>
      <w:marLeft w:val="0"/>
      <w:marRight w:val="0"/>
      <w:marTop w:val="0"/>
      <w:marBottom w:val="0"/>
      <w:divBdr>
        <w:top w:val="none" w:sz="0" w:space="0" w:color="auto"/>
        <w:left w:val="none" w:sz="0" w:space="0" w:color="auto"/>
        <w:bottom w:val="none" w:sz="0" w:space="0" w:color="auto"/>
        <w:right w:val="none" w:sz="0" w:space="0" w:color="auto"/>
      </w:divBdr>
    </w:div>
    <w:div w:id="1582787009">
      <w:bodyDiv w:val="1"/>
      <w:marLeft w:val="0"/>
      <w:marRight w:val="0"/>
      <w:marTop w:val="0"/>
      <w:marBottom w:val="0"/>
      <w:divBdr>
        <w:top w:val="none" w:sz="0" w:space="0" w:color="auto"/>
        <w:left w:val="none" w:sz="0" w:space="0" w:color="auto"/>
        <w:bottom w:val="none" w:sz="0" w:space="0" w:color="auto"/>
        <w:right w:val="none" w:sz="0" w:space="0" w:color="auto"/>
      </w:divBdr>
    </w:div>
    <w:div w:id="1676303528">
      <w:bodyDiv w:val="1"/>
      <w:marLeft w:val="0"/>
      <w:marRight w:val="0"/>
      <w:marTop w:val="0"/>
      <w:marBottom w:val="0"/>
      <w:divBdr>
        <w:top w:val="none" w:sz="0" w:space="0" w:color="auto"/>
        <w:left w:val="none" w:sz="0" w:space="0" w:color="auto"/>
        <w:bottom w:val="none" w:sz="0" w:space="0" w:color="auto"/>
        <w:right w:val="none" w:sz="0" w:space="0" w:color="auto"/>
      </w:divBdr>
    </w:div>
    <w:div w:id="1678268965">
      <w:bodyDiv w:val="1"/>
      <w:marLeft w:val="0"/>
      <w:marRight w:val="0"/>
      <w:marTop w:val="0"/>
      <w:marBottom w:val="0"/>
      <w:divBdr>
        <w:top w:val="none" w:sz="0" w:space="0" w:color="auto"/>
        <w:left w:val="none" w:sz="0" w:space="0" w:color="auto"/>
        <w:bottom w:val="none" w:sz="0" w:space="0" w:color="auto"/>
        <w:right w:val="none" w:sz="0" w:space="0" w:color="auto"/>
      </w:divBdr>
    </w:div>
    <w:div w:id="1717655210">
      <w:bodyDiv w:val="1"/>
      <w:marLeft w:val="0"/>
      <w:marRight w:val="0"/>
      <w:marTop w:val="0"/>
      <w:marBottom w:val="0"/>
      <w:divBdr>
        <w:top w:val="none" w:sz="0" w:space="0" w:color="auto"/>
        <w:left w:val="none" w:sz="0" w:space="0" w:color="auto"/>
        <w:bottom w:val="none" w:sz="0" w:space="0" w:color="auto"/>
        <w:right w:val="none" w:sz="0" w:space="0" w:color="auto"/>
      </w:divBdr>
    </w:div>
    <w:div w:id="1718166270">
      <w:bodyDiv w:val="1"/>
      <w:marLeft w:val="0"/>
      <w:marRight w:val="0"/>
      <w:marTop w:val="0"/>
      <w:marBottom w:val="0"/>
      <w:divBdr>
        <w:top w:val="none" w:sz="0" w:space="0" w:color="auto"/>
        <w:left w:val="none" w:sz="0" w:space="0" w:color="auto"/>
        <w:bottom w:val="none" w:sz="0" w:space="0" w:color="auto"/>
        <w:right w:val="none" w:sz="0" w:space="0" w:color="auto"/>
      </w:divBdr>
    </w:div>
    <w:div w:id="1755929204">
      <w:bodyDiv w:val="1"/>
      <w:marLeft w:val="0"/>
      <w:marRight w:val="0"/>
      <w:marTop w:val="0"/>
      <w:marBottom w:val="0"/>
      <w:divBdr>
        <w:top w:val="none" w:sz="0" w:space="0" w:color="auto"/>
        <w:left w:val="none" w:sz="0" w:space="0" w:color="auto"/>
        <w:bottom w:val="none" w:sz="0" w:space="0" w:color="auto"/>
        <w:right w:val="none" w:sz="0" w:space="0" w:color="auto"/>
      </w:divBdr>
    </w:div>
    <w:div w:id="1821455614">
      <w:bodyDiv w:val="1"/>
      <w:marLeft w:val="0"/>
      <w:marRight w:val="0"/>
      <w:marTop w:val="0"/>
      <w:marBottom w:val="0"/>
      <w:divBdr>
        <w:top w:val="none" w:sz="0" w:space="0" w:color="auto"/>
        <w:left w:val="none" w:sz="0" w:space="0" w:color="auto"/>
        <w:bottom w:val="none" w:sz="0" w:space="0" w:color="auto"/>
        <w:right w:val="none" w:sz="0" w:space="0" w:color="auto"/>
      </w:divBdr>
    </w:div>
    <w:div w:id="1828403704">
      <w:bodyDiv w:val="1"/>
      <w:marLeft w:val="0"/>
      <w:marRight w:val="0"/>
      <w:marTop w:val="0"/>
      <w:marBottom w:val="0"/>
      <w:divBdr>
        <w:top w:val="none" w:sz="0" w:space="0" w:color="auto"/>
        <w:left w:val="none" w:sz="0" w:space="0" w:color="auto"/>
        <w:bottom w:val="none" w:sz="0" w:space="0" w:color="auto"/>
        <w:right w:val="none" w:sz="0" w:space="0" w:color="auto"/>
      </w:divBdr>
      <w:divsChild>
        <w:div w:id="1101992120">
          <w:marLeft w:val="0"/>
          <w:marRight w:val="0"/>
          <w:marTop w:val="0"/>
          <w:marBottom w:val="0"/>
          <w:divBdr>
            <w:top w:val="none" w:sz="0" w:space="0" w:color="auto"/>
            <w:left w:val="none" w:sz="0" w:space="0" w:color="auto"/>
            <w:bottom w:val="none" w:sz="0" w:space="0" w:color="auto"/>
            <w:right w:val="none" w:sz="0" w:space="0" w:color="auto"/>
          </w:divBdr>
          <w:divsChild>
            <w:div w:id="231963265">
              <w:marLeft w:val="0"/>
              <w:marRight w:val="0"/>
              <w:marTop w:val="0"/>
              <w:marBottom w:val="0"/>
              <w:divBdr>
                <w:top w:val="none" w:sz="0" w:space="0" w:color="auto"/>
                <w:left w:val="none" w:sz="0" w:space="0" w:color="auto"/>
                <w:bottom w:val="none" w:sz="0" w:space="0" w:color="auto"/>
                <w:right w:val="none" w:sz="0" w:space="0" w:color="auto"/>
              </w:divBdr>
              <w:divsChild>
                <w:div w:id="1490361753">
                  <w:marLeft w:val="0"/>
                  <w:marRight w:val="0"/>
                  <w:marTop w:val="0"/>
                  <w:marBottom w:val="0"/>
                  <w:divBdr>
                    <w:top w:val="none" w:sz="0" w:space="0" w:color="auto"/>
                    <w:left w:val="none" w:sz="0" w:space="0" w:color="auto"/>
                    <w:bottom w:val="none" w:sz="0" w:space="0" w:color="auto"/>
                    <w:right w:val="none" w:sz="0" w:space="0" w:color="auto"/>
                  </w:divBdr>
                </w:div>
                <w:div w:id="1301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159">
      <w:bodyDiv w:val="1"/>
      <w:marLeft w:val="0"/>
      <w:marRight w:val="0"/>
      <w:marTop w:val="0"/>
      <w:marBottom w:val="0"/>
      <w:divBdr>
        <w:top w:val="none" w:sz="0" w:space="0" w:color="auto"/>
        <w:left w:val="none" w:sz="0" w:space="0" w:color="auto"/>
        <w:bottom w:val="none" w:sz="0" w:space="0" w:color="auto"/>
        <w:right w:val="none" w:sz="0" w:space="0" w:color="auto"/>
      </w:divBdr>
    </w:div>
    <w:div w:id="1860125558">
      <w:bodyDiv w:val="1"/>
      <w:marLeft w:val="0"/>
      <w:marRight w:val="0"/>
      <w:marTop w:val="0"/>
      <w:marBottom w:val="0"/>
      <w:divBdr>
        <w:top w:val="none" w:sz="0" w:space="0" w:color="auto"/>
        <w:left w:val="none" w:sz="0" w:space="0" w:color="auto"/>
        <w:bottom w:val="none" w:sz="0" w:space="0" w:color="auto"/>
        <w:right w:val="none" w:sz="0" w:space="0" w:color="auto"/>
      </w:divBdr>
      <w:divsChild>
        <w:div w:id="1791317468">
          <w:marLeft w:val="0"/>
          <w:marRight w:val="0"/>
          <w:marTop w:val="100"/>
          <w:marBottom w:val="100"/>
          <w:divBdr>
            <w:top w:val="single" w:sz="2" w:space="0" w:color="E5E7EB"/>
            <w:left w:val="single" w:sz="2" w:space="0" w:color="E5E7EB"/>
            <w:bottom w:val="single" w:sz="2" w:space="0" w:color="E5E7EB"/>
            <w:right w:val="single" w:sz="2" w:space="0" w:color="E5E7EB"/>
          </w:divBdr>
          <w:divsChild>
            <w:div w:id="1473131429">
              <w:marLeft w:val="0"/>
              <w:marRight w:val="0"/>
              <w:marTop w:val="0"/>
              <w:marBottom w:val="0"/>
              <w:divBdr>
                <w:top w:val="single" w:sz="2" w:space="0" w:color="E5E7EB"/>
                <w:left w:val="single" w:sz="2" w:space="0" w:color="E5E7EB"/>
                <w:bottom w:val="single" w:sz="2" w:space="0" w:color="E5E7EB"/>
                <w:right w:val="single" w:sz="2" w:space="0" w:color="E5E7EB"/>
              </w:divBdr>
              <w:divsChild>
                <w:div w:id="1515850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11764753">
      <w:bodyDiv w:val="1"/>
      <w:marLeft w:val="0"/>
      <w:marRight w:val="0"/>
      <w:marTop w:val="0"/>
      <w:marBottom w:val="0"/>
      <w:divBdr>
        <w:top w:val="none" w:sz="0" w:space="0" w:color="auto"/>
        <w:left w:val="none" w:sz="0" w:space="0" w:color="auto"/>
        <w:bottom w:val="none" w:sz="0" w:space="0" w:color="auto"/>
        <w:right w:val="none" w:sz="0" w:space="0" w:color="auto"/>
      </w:divBdr>
    </w:div>
    <w:div w:id="1926841870">
      <w:bodyDiv w:val="1"/>
      <w:marLeft w:val="0"/>
      <w:marRight w:val="0"/>
      <w:marTop w:val="0"/>
      <w:marBottom w:val="0"/>
      <w:divBdr>
        <w:top w:val="none" w:sz="0" w:space="0" w:color="auto"/>
        <w:left w:val="none" w:sz="0" w:space="0" w:color="auto"/>
        <w:bottom w:val="none" w:sz="0" w:space="0" w:color="auto"/>
        <w:right w:val="none" w:sz="0" w:space="0" w:color="auto"/>
      </w:divBdr>
    </w:div>
    <w:div w:id="1941645833">
      <w:bodyDiv w:val="1"/>
      <w:marLeft w:val="0"/>
      <w:marRight w:val="0"/>
      <w:marTop w:val="0"/>
      <w:marBottom w:val="0"/>
      <w:divBdr>
        <w:top w:val="none" w:sz="0" w:space="0" w:color="auto"/>
        <w:left w:val="none" w:sz="0" w:space="0" w:color="auto"/>
        <w:bottom w:val="none" w:sz="0" w:space="0" w:color="auto"/>
        <w:right w:val="none" w:sz="0" w:space="0" w:color="auto"/>
      </w:divBdr>
    </w:div>
    <w:div w:id="1948586336">
      <w:bodyDiv w:val="1"/>
      <w:marLeft w:val="0"/>
      <w:marRight w:val="0"/>
      <w:marTop w:val="0"/>
      <w:marBottom w:val="0"/>
      <w:divBdr>
        <w:top w:val="none" w:sz="0" w:space="0" w:color="auto"/>
        <w:left w:val="none" w:sz="0" w:space="0" w:color="auto"/>
        <w:bottom w:val="none" w:sz="0" w:space="0" w:color="auto"/>
        <w:right w:val="none" w:sz="0" w:space="0" w:color="auto"/>
      </w:divBdr>
    </w:div>
    <w:div w:id="1957758603">
      <w:bodyDiv w:val="1"/>
      <w:marLeft w:val="0"/>
      <w:marRight w:val="0"/>
      <w:marTop w:val="0"/>
      <w:marBottom w:val="0"/>
      <w:divBdr>
        <w:top w:val="none" w:sz="0" w:space="0" w:color="auto"/>
        <w:left w:val="none" w:sz="0" w:space="0" w:color="auto"/>
        <w:bottom w:val="none" w:sz="0" w:space="0" w:color="auto"/>
        <w:right w:val="none" w:sz="0" w:space="0" w:color="auto"/>
      </w:divBdr>
    </w:div>
    <w:div w:id="1996370809">
      <w:bodyDiv w:val="1"/>
      <w:marLeft w:val="0"/>
      <w:marRight w:val="0"/>
      <w:marTop w:val="0"/>
      <w:marBottom w:val="0"/>
      <w:divBdr>
        <w:top w:val="none" w:sz="0" w:space="0" w:color="auto"/>
        <w:left w:val="none" w:sz="0" w:space="0" w:color="auto"/>
        <w:bottom w:val="none" w:sz="0" w:space="0" w:color="auto"/>
        <w:right w:val="none" w:sz="0" w:space="0" w:color="auto"/>
      </w:divBdr>
    </w:div>
    <w:div w:id="2081904254">
      <w:bodyDiv w:val="1"/>
      <w:marLeft w:val="0"/>
      <w:marRight w:val="0"/>
      <w:marTop w:val="0"/>
      <w:marBottom w:val="0"/>
      <w:divBdr>
        <w:top w:val="none" w:sz="0" w:space="0" w:color="auto"/>
        <w:left w:val="none" w:sz="0" w:space="0" w:color="auto"/>
        <w:bottom w:val="none" w:sz="0" w:space="0" w:color="auto"/>
        <w:right w:val="none" w:sz="0" w:space="0" w:color="auto"/>
      </w:divBdr>
      <w:divsChild>
        <w:div w:id="157158044">
          <w:marLeft w:val="0"/>
          <w:marRight w:val="0"/>
          <w:marTop w:val="0"/>
          <w:marBottom w:val="0"/>
          <w:divBdr>
            <w:top w:val="none" w:sz="0" w:space="0" w:color="auto"/>
            <w:left w:val="none" w:sz="0" w:space="0" w:color="auto"/>
            <w:bottom w:val="none" w:sz="0" w:space="0" w:color="auto"/>
            <w:right w:val="none" w:sz="0" w:space="0" w:color="auto"/>
          </w:divBdr>
          <w:divsChild>
            <w:div w:id="64494177">
              <w:marLeft w:val="0"/>
              <w:marRight w:val="0"/>
              <w:marTop w:val="0"/>
              <w:marBottom w:val="0"/>
              <w:divBdr>
                <w:top w:val="none" w:sz="0" w:space="0" w:color="auto"/>
                <w:left w:val="none" w:sz="0" w:space="0" w:color="auto"/>
                <w:bottom w:val="none" w:sz="0" w:space="0" w:color="auto"/>
                <w:right w:val="none" w:sz="0" w:space="0" w:color="auto"/>
              </w:divBdr>
            </w:div>
          </w:divsChild>
        </w:div>
        <w:div w:id="2053378366">
          <w:marLeft w:val="0"/>
          <w:marRight w:val="0"/>
          <w:marTop w:val="0"/>
          <w:marBottom w:val="0"/>
          <w:divBdr>
            <w:top w:val="none" w:sz="0" w:space="0" w:color="auto"/>
            <w:left w:val="none" w:sz="0" w:space="0" w:color="auto"/>
            <w:bottom w:val="none" w:sz="0" w:space="0" w:color="auto"/>
            <w:right w:val="none" w:sz="0" w:space="0" w:color="auto"/>
          </w:divBdr>
          <w:divsChild>
            <w:div w:id="681396192">
              <w:marLeft w:val="0"/>
              <w:marRight w:val="0"/>
              <w:marTop w:val="0"/>
              <w:marBottom w:val="0"/>
              <w:divBdr>
                <w:top w:val="none" w:sz="0" w:space="0" w:color="auto"/>
                <w:left w:val="none" w:sz="0" w:space="0" w:color="auto"/>
                <w:bottom w:val="none" w:sz="0" w:space="0" w:color="auto"/>
                <w:right w:val="none" w:sz="0" w:space="0" w:color="auto"/>
              </w:divBdr>
              <w:divsChild>
                <w:div w:id="28122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3458">
      <w:bodyDiv w:val="1"/>
      <w:marLeft w:val="0"/>
      <w:marRight w:val="0"/>
      <w:marTop w:val="0"/>
      <w:marBottom w:val="0"/>
      <w:divBdr>
        <w:top w:val="none" w:sz="0" w:space="0" w:color="auto"/>
        <w:left w:val="none" w:sz="0" w:space="0" w:color="auto"/>
        <w:bottom w:val="none" w:sz="0" w:space="0" w:color="auto"/>
        <w:right w:val="none" w:sz="0" w:space="0" w:color="auto"/>
      </w:divBdr>
    </w:div>
    <w:div w:id="208660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msdmanuals.com/professional/pediatrics/perinatal-problems/preterm-infants" TargetMode="External"/><Relationship Id="rId42" Type="http://schemas.openxmlformats.org/officeDocument/2006/relationships/hyperlink" Target="https://www.sciencedirect.com/topics/medicine-and-dentistry/metabolomics" TargetMode="External"/><Relationship Id="rId47" Type="http://schemas.openxmlformats.org/officeDocument/2006/relationships/hyperlink" Target="https://www.sciencedirect.com/topics/pharmacology-toxicology-and-pharmaceutical-science/inductively-coupled-plasma" TargetMode="External"/><Relationship Id="rId63" Type="http://schemas.openxmlformats.org/officeDocument/2006/relationships/chart" Target="charts/chart9.xml"/><Relationship Id="rId68" Type="http://schemas.openxmlformats.org/officeDocument/2006/relationships/hyperlink" Target="https://www.sciencedirect.com/science/article/pii/S0147651322010685" TargetMode="External"/><Relationship Id="rId84" Type="http://schemas.openxmlformats.org/officeDocument/2006/relationships/hyperlink" Target="https://www.ncbi.nlm.nih.gov/books/NBK534295/" TargetMode="External"/><Relationship Id="rId89" Type="http://schemas.openxmlformats.org/officeDocument/2006/relationships/hyperlink" Target="https://www.ncbi.nlm.nih.gov/books/NBK470459/" TargetMode="External"/><Relationship Id="rId16" Type="http://schemas.openxmlformats.org/officeDocument/2006/relationships/hyperlink" Target="https://www.msdmanuals.com/professional/pediatrics/perinatal-problems/small-for-gestational-age-sga-infant" TargetMode="External"/><Relationship Id="rId107" Type="http://schemas.openxmlformats.org/officeDocument/2006/relationships/image" Target="media/image20.jpeg"/><Relationship Id="rId11" Type="http://schemas.openxmlformats.org/officeDocument/2006/relationships/hyperlink" Target="https://ru.wikipedia.org/wiki/%D0%91%D0%B5%D1%80%D0%B5%D0%BC%D0%B5%D0%BD%D0%BD%D0%BE%D1%81%D1%82%D1%8C_%D1%87%D0%B5%D0%BB%D0%BE%D0%B2%D0%B5%D0%BA%D0%B0" TargetMode="External"/><Relationship Id="rId32" Type="http://schemas.openxmlformats.org/officeDocument/2006/relationships/hyperlink" Target="https://www.sciencedirect.com/topics/medicine-and-dentistry/homeostasis" TargetMode="External"/><Relationship Id="rId37" Type="http://schemas.openxmlformats.org/officeDocument/2006/relationships/hyperlink" Target="https://www.sciencedirect.com/topics/nursing-and-health-professions/pregnancy-complication" TargetMode="External"/><Relationship Id="rId53" Type="http://schemas.openxmlformats.org/officeDocument/2006/relationships/image" Target="media/image10.jpeg"/><Relationship Id="rId58" Type="http://schemas.openxmlformats.org/officeDocument/2006/relationships/chart" Target="charts/chart4.xml"/><Relationship Id="rId74" Type="http://schemas.openxmlformats.org/officeDocument/2006/relationships/hyperlink" Target="https://www.cdc.gov/nchs/products/databriefs/db346.htm" TargetMode="External"/><Relationship Id="rId79" Type="http://schemas.openxmlformats.org/officeDocument/2006/relationships/hyperlink" Target="https://stat.gov.kz/ru/news/o-rozhdaemosti-v-2022-godu/" TargetMode="External"/><Relationship Id="rId102" Type="http://schemas.openxmlformats.org/officeDocument/2006/relationships/image" Target="media/image15.jpeg"/><Relationship Id="rId5" Type="http://schemas.openxmlformats.org/officeDocument/2006/relationships/webSettings" Target="webSettings.xml"/><Relationship Id="rId90" Type="http://schemas.openxmlformats.org/officeDocument/2006/relationships/hyperlink" Target="https://doi.org/10.1371/journal.ppat.1009513" TargetMode="External"/><Relationship Id="rId95" Type="http://schemas.openxmlformats.org/officeDocument/2006/relationships/hyperlink" Target="https://reference.medscape.com/" TargetMode="External"/><Relationship Id="rId22" Type="http://schemas.openxmlformats.org/officeDocument/2006/relationships/image" Target="media/image1.jpeg"/><Relationship Id="rId27" Type="http://schemas.openxmlformats.org/officeDocument/2006/relationships/image" Target="media/image6.jpeg"/><Relationship Id="rId43" Type="http://schemas.openxmlformats.org/officeDocument/2006/relationships/hyperlink" Target="https://www.sciencedirect.com/topics/biochemistry-genetics-and-molecular-biology/vitamin" TargetMode="External"/><Relationship Id="rId48" Type="http://schemas.openxmlformats.org/officeDocument/2006/relationships/hyperlink" Target="https://www.sciencedirect.com/science/article/pii/S0946672X22001754" TargetMode="External"/><Relationship Id="rId64" Type="http://schemas.openxmlformats.org/officeDocument/2006/relationships/image" Target="media/image12.png"/><Relationship Id="rId69" Type="http://schemas.openxmlformats.org/officeDocument/2006/relationships/hyperlink" Target="https://www.who.int/news-room/fact-sheets/detail/pneumonia" TargetMode="External"/><Relationship Id="rId80" Type="http://schemas.openxmlformats.org/officeDocument/2006/relationships/hyperlink" Target="https://www.who.int/news-room/fact-sheets/detail/levels-and-trends-in-child-mortality-report-2021" TargetMode="External"/><Relationship Id="rId85" Type="http://schemas.openxmlformats.org/officeDocument/2006/relationships/hyperlink" Target="javascript:;" TargetMode="External"/><Relationship Id="rId12" Type="http://schemas.openxmlformats.org/officeDocument/2006/relationships/hyperlink" Target="https://ru.wikipedia.org/wiki/%D0%9D%D0%BE%D0%B2%D0%BE%D1%80%D0%BE%D0%B6%D0%B4%D1%91%D0%BD%D0%BD%D1%8B%D0%B9" TargetMode="External"/><Relationship Id="rId17" Type="http://schemas.openxmlformats.org/officeDocument/2006/relationships/hyperlink" Target="https://www.msdmanuals.com/professional/pediatrics/perinatal-problems/gestational-age" TargetMode="External"/><Relationship Id="rId33" Type="http://schemas.openxmlformats.org/officeDocument/2006/relationships/hyperlink" Target="https://www.sciencedirect.com/topics/chemistry/micronutrient" TargetMode="External"/><Relationship Id="rId38" Type="http://schemas.openxmlformats.org/officeDocument/2006/relationships/hyperlink" Target="https://www.sciencedirect.com/topics/medicine-and-dentistry/gestational-diabetes" TargetMode="External"/><Relationship Id="rId59" Type="http://schemas.openxmlformats.org/officeDocument/2006/relationships/chart" Target="charts/chart5.xml"/><Relationship Id="rId103" Type="http://schemas.openxmlformats.org/officeDocument/2006/relationships/image" Target="media/image16.jpeg"/><Relationship Id="rId108" Type="http://schemas.openxmlformats.org/officeDocument/2006/relationships/image" Target="media/image21.png"/><Relationship Id="rId54" Type="http://schemas.openxmlformats.org/officeDocument/2006/relationships/image" Target="media/image11.jpeg"/><Relationship Id="rId70" Type="http://schemas.openxmlformats.org/officeDocument/2006/relationships/hyperlink" Target="https://www.who.int/news-room/fact-sheets/detail/pneumonia" TargetMode="External"/><Relationship Id="rId75" Type="http://schemas.openxmlformats.org/officeDocument/2006/relationships/hyperlink" Target="https://www.who.int/news-room/fact-sheets/detail/preterm-birth" TargetMode="External"/><Relationship Id="rId91" Type="http://schemas.openxmlformats.org/officeDocument/2006/relationships/hyperlink" Target="https://www.ncbi.nlm.nih.gov/books/NBK448152/" TargetMode="External"/><Relationship Id="rId96" Type="http://schemas.openxmlformats.org/officeDocument/2006/relationships/hyperlink" Target="https://reference.medscape.com/guide/pediatrics-cardia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sdmanuals.com/professional/pediatrics/perinatal-problems/postterm-infants" TargetMode="External"/><Relationship Id="rId23" Type="http://schemas.openxmlformats.org/officeDocument/2006/relationships/image" Target="media/image2.jpeg"/><Relationship Id="rId28" Type="http://schemas.openxmlformats.org/officeDocument/2006/relationships/hyperlink" Target="https://www.ncbi.nlm.nih.gov/pmc/articles/PMC4628332/" TargetMode="External"/><Relationship Id="rId36" Type="http://schemas.openxmlformats.org/officeDocument/2006/relationships/hyperlink" Target="https://www.sciencedirect.com/topics/medicine-and-dentistry/fetus-development" TargetMode="External"/><Relationship Id="rId49" Type="http://schemas.openxmlformats.org/officeDocument/2006/relationships/hyperlink" Target="https://www.sciencedirect.com/topics/medicine-and-dentistry/disease" TargetMode="External"/><Relationship Id="rId57" Type="http://schemas.openxmlformats.org/officeDocument/2006/relationships/chart" Target="charts/chart3.xml"/><Relationship Id="rId106" Type="http://schemas.openxmlformats.org/officeDocument/2006/relationships/image" Target="media/image19.jpeg"/><Relationship Id="rId10" Type="http://schemas.openxmlformats.org/officeDocument/2006/relationships/hyperlink" Target="https://ru.wikipedia.org/wiki/%D0%A0%D0%BE%D0%B4%D1%8B_%D1%83_%D1%87%D0%B5%D0%BB%D0%BE%D0%B2%D0%B5%D0%BA%D0%B0" TargetMode="External"/><Relationship Id="rId31" Type="http://schemas.openxmlformats.org/officeDocument/2006/relationships/hyperlink" Target="https://www.sciencedirect.com/topics/medicine-and-dentistry/programmed-cell-death" TargetMode="External"/><Relationship Id="rId44" Type="http://schemas.openxmlformats.org/officeDocument/2006/relationships/hyperlink" Target="https://www.sciencedirect.com/topics/medicine-and-dentistry/folic-acid" TargetMode="External"/><Relationship Id="rId52" Type="http://schemas.openxmlformats.org/officeDocument/2006/relationships/image" Target="media/image9.jpeg"/><Relationship Id="rId60" Type="http://schemas.openxmlformats.org/officeDocument/2006/relationships/chart" Target="charts/chart6.xml"/><Relationship Id="rId65" Type="http://schemas.openxmlformats.org/officeDocument/2006/relationships/hyperlink" Target="https://pubmed.ncbi.nlm.nih.gov/?term=El-Kassas+GM&amp;cauthor_id=32165938" TargetMode="External"/><Relationship Id="rId73" Type="http://schemas.openxmlformats.org/officeDocument/2006/relationships/hyperlink" Target="https://www.cdc.gov/nchs/data/vsrr/vsrr020.pdf" TargetMode="External"/><Relationship Id="rId78" Type="http://schemas.openxmlformats.org/officeDocument/2006/relationships/hyperlink" Target="https://ru.sputnik.kz/20230428/rozhdaemost-v-kazakhstane-za-2022-god-34387676.html" TargetMode="External"/><Relationship Id="rId81" Type="http://schemas.openxmlformats.org/officeDocument/2006/relationships/hyperlink" Target="http://www.who.int/maternal_child_adolescent/documents/levels_trends_child_mortality_2017/en/" TargetMode="External"/><Relationship Id="rId86" Type="http://schemas.openxmlformats.org/officeDocument/2006/relationships/hyperlink" Target="https://doi.org/10.1542/pir.34-10-438" TargetMode="External"/><Relationship Id="rId94" Type="http://schemas.openxmlformats.org/officeDocument/2006/relationships/hyperlink" Target="https://www.ncbi.nlm.nih.gov/books/NBK537354/" TargetMode="External"/><Relationship Id="rId99" Type="http://schemas.openxmlformats.org/officeDocument/2006/relationships/hyperlink" Target="https://www.sciencedirect.com/science/article/pii/S0147651322010685" TargetMode="External"/><Relationship Id="rId10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ru.wikipedia.org/wiki/%D0%A0%D0%B5%D0%B1%D1%91%D0%BD%D0%BE%D0%BA" TargetMode="External"/><Relationship Id="rId13" Type="http://schemas.openxmlformats.org/officeDocument/2006/relationships/hyperlink" Target="https://www.ncbi.nlm.nih.gov/pmc/articles/PMC4675923/" TargetMode="External"/><Relationship Id="rId18" Type="http://schemas.openxmlformats.org/officeDocument/2006/relationships/hyperlink" Target="https://www.msdmanuals.com/professional/pediatrics/perinatal-problems/preterm-infants" TargetMode="External"/><Relationship Id="rId39" Type="http://schemas.openxmlformats.org/officeDocument/2006/relationships/hyperlink" Target="https://www.sciencedirect.com/topics/chemistry/intrauterine" TargetMode="External"/><Relationship Id="rId109" Type="http://schemas.openxmlformats.org/officeDocument/2006/relationships/fontTable" Target="fontTable.xml"/><Relationship Id="rId34" Type="http://schemas.openxmlformats.org/officeDocument/2006/relationships/hyperlink" Target="https://www.sciencedirect.com/topics/medicine-and-dentistry/nutrient" TargetMode="External"/><Relationship Id="rId50" Type="http://schemas.openxmlformats.org/officeDocument/2006/relationships/image" Target="media/image7.jpeg"/><Relationship Id="rId55" Type="http://schemas.openxmlformats.org/officeDocument/2006/relationships/chart" Target="charts/chart1.xml"/><Relationship Id="rId76" Type="http://schemas.openxmlformats.org/officeDocument/2006/relationships/hyperlink" Target="file:///C:\Users\Admin\Desktop\&#1058;&#1043;&#1041;%20&#1044;&#1048;&#1057;&#1057;&#1045;&#1056;%202023\&#1043;&#1041;%20&#1044;&#1048;&#1057;&#1057;&#1045;&#1056;\BaigeNews.kz" TargetMode="External"/><Relationship Id="rId97" Type="http://schemas.openxmlformats.org/officeDocument/2006/relationships/hyperlink" Target="https://dnkom.ru/o-kompanii/stati/diagnostika-v-detalyakh/rol-essentsialnykh-mikroelementov-v-zhiznedeyatelnosti-cheloveka/" TargetMode="External"/><Relationship Id="rId104"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hyperlink" Target="https://www.who.int/news-room/fact-sheets/detail/preterm-birth" TargetMode="External"/><Relationship Id="rId92" Type="http://schemas.openxmlformats.org/officeDocument/2006/relationships/hyperlink" Target="https://doi.org/10.2147/RRN.S78106" TargetMode="External"/><Relationship Id="rId2" Type="http://schemas.openxmlformats.org/officeDocument/2006/relationships/numbering" Target="numbering.xml"/><Relationship Id="rId29" Type="http://schemas.openxmlformats.org/officeDocument/2006/relationships/hyperlink" Target="https://www.sciencedirect.com/topics/medicine-and-dentistry/public-health" TargetMode="External"/><Relationship Id="rId24" Type="http://schemas.openxmlformats.org/officeDocument/2006/relationships/image" Target="media/image3.jpeg"/><Relationship Id="rId40" Type="http://schemas.openxmlformats.org/officeDocument/2006/relationships/hyperlink" Target="https://www.sciencedirect.com/topics/medicine-and-dentistry/premature-labor" TargetMode="External"/><Relationship Id="rId45" Type="http://schemas.openxmlformats.org/officeDocument/2006/relationships/hyperlink" Target="https://www.sciencedirect.com/topics/nursing-and-health-professions/iron-therapy" TargetMode="External"/><Relationship Id="rId66" Type="http://schemas.openxmlformats.org/officeDocument/2006/relationships/hyperlink" Target="https://www.sciencedirect.com/topics/medicine-and-dentistry/vitamin-d-deficiency" TargetMode="External"/><Relationship Id="rId87" Type="http://schemas.openxmlformats.org/officeDocument/2006/relationships/hyperlink" Target="https://www.medilib.ir/uptodate/show/5004" TargetMode="External"/><Relationship Id="rId110" Type="http://schemas.openxmlformats.org/officeDocument/2006/relationships/theme" Target="theme/theme1.xml"/><Relationship Id="rId61" Type="http://schemas.openxmlformats.org/officeDocument/2006/relationships/chart" Target="charts/chart7.xml"/><Relationship Id="rId82" Type="http://schemas.openxmlformats.org/officeDocument/2006/relationships/hyperlink" Target="http://www.who.int/news-room/fact-sheets/detail/preterm-birth" TargetMode="External"/><Relationship Id="rId19" Type="http://schemas.openxmlformats.org/officeDocument/2006/relationships/hyperlink" Target="https://www.msdmanuals.com/professional/pediatrics/perinatal-problems/preterm-infants" TargetMode="External"/><Relationship Id="rId14" Type="http://schemas.openxmlformats.org/officeDocument/2006/relationships/hyperlink" Target="https://www.msdmanuals.com/professional/pediatrics/perinatal-problems/gestational-age" TargetMode="External"/><Relationship Id="rId30" Type="http://schemas.openxmlformats.org/officeDocument/2006/relationships/hyperlink" Target="https://www.sciencedirect.com/topics/medicine-and-dentistry/signal-transduction" TargetMode="External"/><Relationship Id="rId35" Type="http://schemas.openxmlformats.org/officeDocument/2006/relationships/hyperlink" Target="https://www.sciencedirect.com/topics/medicine-and-dentistry/fetus" TargetMode="External"/><Relationship Id="rId56" Type="http://schemas.openxmlformats.org/officeDocument/2006/relationships/chart" Target="charts/chart2.xml"/><Relationship Id="rId77" Type="http://schemas.openxmlformats.org/officeDocument/2006/relationships/hyperlink" Target="https://baigenews.kz/vyzhivaemost-nedonoshennyh-detey-v-kazahstane-dostigla-80_142044/" TargetMode="External"/><Relationship Id="rId100" Type="http://schemas.openxmlformats.org/officeDocument/2006/relationships/image" Target="media/image13.jpeg"/><Relationship Id="rId105" Type="http://schemas.openxmlformats.org/officeDocument/2006/relationships/image" Target="media/image18.jpeg"/><Relationship Id="rId8" Type="http://schemas.openxmlformats.org/officeDocument/2006/relationships/footer" Target="footer1.xml"/><Relationship Id="rId51" Type="http://schemas.openxmlformats.org/officeDocument/2006/relationships/image" Target="media/image8.jpeg"/><Relationship Id="rId72" Type="http://schemas.openxmlformats.org/officeDocument/2006/relationships/hyperlink" Target="https://www.who.int/nutrition/publications/guide_food_fortification_micronutrients.pdf:1-376" TargetMode="External"/><Relationship Id="rId93" Type="http://schemas.openxmlformats.org/officeDocument/2006/relationships/hyperlink" Target="https://doi.org/10.1093/med/9780199608300.003.0006" TargetMode="External"/><Relationship Id="rId98" Type="http://schemas.openxmlformats.org/officeDocument/2006/relationships/hyperlink" Target="https://www.nti.org/education-center/facilities/semipalatinsk-test-site/" TargetMode="External"/><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hyperlink" Target="https://www.sciencedirect.com/topics/medicine-and-dentistry/elemental-analysis" TargetMode="External"/><Relationship Id="rId67" Type="http://schemas.openxmlformats.org/officeDocument/2006/relationships/hyperlink" Target="https://www.sciencedirect.com/science/article/pii/S0147651322010685" TargetMode="External"/><Relationship Id="rId20" Type="http://schemas.openxmlformats.org/officeDocument/2006/relationships/hyperlink" Target="https://www.msdmanuals.com/professional/pediatrics/perinatal-problems/preterm-infants" TargetMode="External"/><Relationship Id="rId41" Type="http://schemas.openxmlformats.org/officeDocument/2006/relationships/hyperlink" Target="https://www.sciencedirect.com/topics/earth-and-planetary-sciences/science-and-technology" TargetMode="External"/><Relationship Id="rId62" Type="http://schemas.openxmlformats.org/officeDocument/2006/relationships/chart" Target="charts/chart8.xml"/><Relationship Id="rId83" Type="http://schemas.openxmlformats.org/officeDocument/2006/relationships/hyperlink" Target="https://www.who.int/maternal_child_adolescent/data/causes-death-children/en/" TargetMode="External"/><Relationship Id="rId88" Type="http://schemas.openxmlformats.org/officeDocument/2006/relationships/hyperlink" Target="https://www.ncbi.nlm.nih.gov/books/NBK55742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Распределение</a:t>
            </a:r>
            <a:r>
              <a:rPr lang="ru-RU" baseline="0">
                <a:latin typeface="Times New Roman" pitchFamily="18" charset="0"/>
                <a:cs typeface="Times New Roman" pitchFamily="18" charset="0"/>
              </a:rPr>
              <a:t> по полу</a:t>
            </a:r>
            <a:endParaRPr lang="ru-RU">
              <a:latin typeface="Times New Roman" pitchFamily="18" charset="0"/>
              <a:cs typeface="Times New Roman" pitchFamily="18" charset="0"/>
            </a:endParaRPr>
          </a:p>
        </c:rich>
      </c:tx>
      <c:layout>
        <c:manualLayout>
          <c:xMode val="edge"/>
          <c:yMode val="edge"/>
          <c:x val="0.26846488159362392"/>
          <c:y val="2.367424242424429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мужской пол</c:v>
                </c:pt>
              </c:strCache>
            </c:strRef>
          </c:tx>
          <c:invertIfNegative val="0"/>
          <c:dLbls>
            <c:dLbl>
              <c:idx val="0"/>
              <c:layout>
                <c:manualLayout>
                  <c:x val="-2.5821737021942511E-2"/>
                  <c:y val="-1.5023264137437745E-2"/>
                </c:manualLayout>
              </c:layout>
              <c:tx>
                <c:rich>
                  <a:bodyPr/>
                  <a:lstStyle/>
                  <a:p>
                    <a:r>
                      <a:rPr lang="en-US"/>
                      <a:t>57,9%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D9-46C0-98C5-EC5D62817CB6}"/>
                </c:ext>
              </c:extLst>
            </c:dLbl>
            <c:dLbl>
              <c:idx val="1"/>
              <c:layout>
                <c:manualLayout>
                  <c:x val="-6.9435343854236118E-3"/>
                  <c:y val="-4.0085898353614889E-2"/>
                </c:manualLayout>
              </c:layout>
              <c:tx>
                <c:rich>
                  <a:bodyPr/>
                  <a:lstStyle/>
                  <a:p>
                    <a:r>
                      <a:rPr lang="en-US"/>
                      <a:t>44,1%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D9-46C0-98C5-EC5D62817C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основная группа</c:v>
                </c:pt>
                <c:pt idx="1">
                  <c:v>контрольная группа</c:v>
                </c:pt>
              </c:strCache>
            </c:strRef>
          </c:cat>
          <c:val>
            <c:numRef>
              <c:f>Лист1!$B$2:$B$3</c:f>
              <c:numCache>
                <c:formatCode>General</c:formatCode>
                <c:ptCount val="2"/>
                <c:pt idx="0" formatCode="0.00%">
                  <c:v>57.9</c:v>
                </c:pt>
                <c:pt idx="1">
                  <c:v>44.1</c:v>
                </c:pt>
              </c:numCache>
            </c:numRef>
          </c:val>
          <c:extLst>
            <c:ext xmlns:c16="http://schemas.microsoft.com/office/drawing/2014/chart" uri="{C3380CC4-5D6E-409C-BE32-E72D297353CC}">
              <c16:uniqueId val="{00000002-82D9-46C0-98C5-EC5D62817CB6}"/>
            </c:ext>
          </c:extLst>
        </c:ser>
        <c:ser>
          <c:idx val="1"/>
          <c:order val="1"/>
          <c:tx>
            <c:strRef>
              <c:f>Лист1!$C$1</c:f>
              <c:strCache>
                <c:ptCount val="1"/>
                <c:pt idx="0">
                  <c:v>женский пол</c:v>
                </c:pt>
              </c:strCache>
            </c:strRef>
          </c:tx>
          <c:invertIfNegative val="0"/>
          <c:dLbls>
            <c:dLbl>
              <c:idx val="0"/>
              <c:layout>
                <c:manualLayout>
                  <c:x val="2.3326262637480583E-2"/>
                  <c:y val="-4.6778811739441914E-2"/>
                </c:manualLayout>
              </c:layout>
              <c:tx>
                <c:rich>
                  <a:bodyPr/>
                  <a:lstStyle/>
                  <a:p>
                    <a:r>
                      <a:rPr lang="en-US"/>
                      <a:t>42,1%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D9-46C0-98C5-EC5D62817CB6}"/>
                </c:ext>
              </c:extLst>
            </c:dLbl>
            <c:dLbl>
              <c:idx val="1"/>
              <c:layout>
                <c:manualLayout>
                  <c:x val="1.3724368727534226E-2"/>
                  <c:y val="-2.4635752207111498E-2"/>
                </c:manualLayout>
              </c:layout>
              <c:tx>
                <c:rich>
                  <a:bodyPr/>
                  <a:lstStyle/>
                  <a:p>
                    <a:r>
                      <a:rPr lang="en-US"/>
                      <a:t>55,9%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D9-46C0-98C5-EC5D62817C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основная группа</c:v>
                </c:pt>
                <c:pt idx="1">
                  <c:v>контрольная группа</c:v>
                </c:pt>
              </c:strCache>
            </c:strRef>
          </c:cat>
          <c:val>
            <c:numRef>
              <c:f>Лист1!$C$2:$C$3</c:f>
              <c:numCache>
                <c:formatCode>General</c:formatCode>
                <c:ptCount val="2"/>
                <c:pt idx="0">
                  <c:v>42.1</c:v>
                </c:pt>
                <c:pt idx="1">
                  <c:v>55.9</c:v>
                </c:pt>
              </c:numCache>
            </c:numRef>
          </c:val>
          <c:extLst>
            <c:ext xmlns:c16="http://schemas.microsoft.com/office/drawing/2014/chart" uri="{C3380CC4-5D6E-409C-BE32-E72D297353CC}">
              <c16:uniqueId val="{00000005-82D9-46C0-98C5-EC5D62817CB6}"/>
            </c:ext>
          </c:extLst>
        </c:ser>
        <c:dLbls>
          <c:showLegendKey val="0"/>
          <c:showVal val="0"/>
          <c:showCatName val="0"/>
          <c:showSerName val="0"/>
          <c:showPercent val="0"/>
          <c:showBubbleSize val="0"/>
        </c:dLbls>
        <c:gapWidth val="150"/>
        <c:shape val="cylinder"/>
        <c:axId val="131795584"/>
        <c:axId val="131813760"/>
        <c:axId val="0"/>
      </c:bar3DChart>
      <c:catAx>
        <c:axId val="131795584"/>
        <c:scaling>
          <c:orientation val="minMax"/>
        </c:scaling>
        <c:delete val="0"/>
        <c:axPos val="b"/>
        <c:numFmt formatCode="General" sourceLinked="0"/>
        <c:majorTickMark val="none"/>
        <c:minorTickMark val="none"/>
        <c:tickLblPos val="nextTo"/>
        <c:crossAx val="131813760"/>
        <c:crosses val="autoZero"/>
        <c:auto val="1"/>
        <c:lblAlgn val="ctr"/>
        <c:lblOffset val="100"/>
        <c:noMultiLvlLbl val="0"/>
      </c:catAx>
      <c:valAx>
        <c:axId val="131813760"/>
        <c:scaling>
          <c:orientation val="minMax"/>
        </c:scaling>
        <c:delete val="1"/>
        <c:axPos val="l"/>
        <c:majorGridlines/>
        <c:numFmt formatCode="0.00%" sourceLinked="1"/>
        <c:majorTickMark val="none"/>
        <c:minorTickMark val="none"/>
        <c:tickLblPos val="none"/>
        <c:crossAx val="1317955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400"/>
              <a:t>Основная группа(%)</a:t>
            </a:r>
          </a:p>
        </c:rich>
      </c:tx>
      <c:layout>
        <c:manualLayout>
          <c:xMode val="edge"/>
          <c:yMode val="edge"/>
          <c:x val="0.11675675675676064"/>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0764701709584229E-3"/>
          <c:y val="0.26082881306505179"/>
          <c:w val="0.5761819772528437"/>
          <c:h val="0.64767096821230674"/>
        </c:manualLayout>
      </c:layout>
      <c:pie3DChart>
        <c:varyColors val="1"/>
        <c:ser>
          <c:idx val="0"/>
          <c:order val="0"/>
          <c:tx>
            <c:strRef>
              <c:f>'[Диаграмма в Microsoft Office Word]Лист1'!$B$1</c:f>
              <c:strCache>
                <c:ptCount val="1"/>
                <c:pt idx="0">
                  <c:v>основная группа(%)</c:v>
                </c:pt>
              </c:strCache>
            </c:strRef>
          </c:tx>
          <c:explosion val="17"/>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'[Диаграмма в Microsoft Office Word]Лист1'!$A$2:$A$5</c:f>
              <c:strCache>
                <c:ptCount val="4"/>
                <c:pt idx="0">
                  <c:v>Возраст до 19 лет</c:v>
                </c:pt>
                <c:pt idx="1">
                  <c:v>20-29 лет</c:v>
                </c:pt>
                <c:pt idx="2">
                  <c:v>30-39 лет</c:v>
                </c:pt>
                <c:pt idx="3">
                  <c:v>старше 40 лет</c:v>
                </c:pt>
              </c:strCache>
            </c:strRef>
          </c:cat>
          <c:val>
            <c:numRef>
              <c:f>'[Диаграмма в Microsoft Office Word]Лист1'!$B$2:$B$5</c:f>
              <c:numCache>
                <c:formatCode>General</c:formatCode>
                <c:ptCount val="4"/>
                <c:pt idx="0">
                  <c:v>1.3</c:v>
                </c:pt>
                <c:pt idx="1">
                  <c:v>36.800000000000004</c:v>
                </c:pt>
                <c:pt idx="2">
                  <c:v>44.7</c:v>
                </c:pt>
                <c:pt idx="3">
                  <c:v>17.100000000000001</c:v>
                </c:pt>
              </c:numCache>
            </c:numRef>
          </c:val>
          <c:extLst>
            <c:ext xmlns:c16="http://schemas.microsoft.com/office/drawing/2014/chart" uri="{C3380CC4-5D6E-409C-BE32-E72D297353CC}">
              <c16:uniqueId val="{00000000-D436-41DB-8E02-35F594487DC9}"/>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Контрольная группа(%)</a:t>
            </a:r>
          </a:p>
        </c:rich>
      </c:tx>
      <c:layout>
        <c:manualLayout>
          <c:xMode val="edge"/>
          <c:yMode val="edge"/>
          <c:x val="0.12729069805965687"/>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7222222222222332E-2"/>
          <c:y val="0.24869877158772918"/>
          <c:w val="0.57372199092224252"/>
          <c:h val="0.65025218242703986"/>
        </c:manualLayout>
      </c:layout>
      <c:pie3DChart>
        <c:varyColors val="1"/>
        <c:ser>
          <c:idx val="0"/>
          <c:order val="0"/>
          <c:tx>
            <c:strRef>
              <c:f>'[Диаграмма в Microsoft Office Word]Лист1'!$B$7</c:f>
              <c:strCache>
                <c:ptCount val="1"/>
                <c:pt idx="0">
                  <c:v>Контрольная группа(%)</c:v>
                </c:pt>
              </c:strCache>
            </c:strRef>
          </c:tx>
          <c:explosion val="22"/>
          <c:dLbls>
            <c:dLbl>
              <c:idx val="0"/>
              <c:layout>
                <c:manualLayout>
                  <c:x val="3.2515378074235921E-2"/>
                  <c:y val="4.5963435605032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DB-450B-A0A5-50619FE7D87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DB-450B-A0A5-50619FE7D87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DB-450B-A0A5-50619FE7D87B}"/>
                </c:ext>
              </c:extLst>
            </c:dLbl>
            <c:dLbl>
              <c:idx val="3"/>
              <c:layout>
                <c:manualLayout>
                  <c:x val="2.8915933194185228E-2"/>
                  <c:y val="1.4859839228560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DB-450B-A0A5-50619FE7D87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'[Диаграмма в Microsoft Office Word]Лист1'!$A$8:$A$11</c:f>
              <c:strCache>
                <c:ptCount val="4"/>
                <c:pt idx="0">
                  <c:v>Возраст до 19 лет</c:v>
                </c:pt>
                <c:pt idx="1">
                  <c:v>20-29 лет</c:v>
                </c:pt>
                <c:pt idx="2">
                  <c:v>30-39 лет</c:v>
                </c:pt>
                <c:pt idx="3">
                  <c:v>старше 40 лет</c:v>
                </c:pt>
              </c:strCache>
            </c:strRef>
          </c:cat>
          <c:val>
            <c:numRef>
              <c:f>'[Диаграмма в Microsoft Office Word]Лист1'!$B$8:$B$11</c:f>
              <c:numCache>
                <c:formatCode>General</c:formatCode>
                <c:ptCount val="4"/>
                <c:pt idx="0">
                  <c:v>1.3</c:v>
                </c:pt>
                <c:pt idx="1">
                  <c:v>35.5</c:v>
                </c:pt>
                <c:pt idx="2">
                  <c:v>54.6</c:v>
                </c:pt>
                <c:pt idx="3">
                  <c:v>8.6</c:v>
                </c:pt>
              </c:numCache>
            </c:numRef>
          </c:val>
          <c:extLst>
            <c:ext xmlns:c16="http://schemas.microsoft.com/office/drawing/2014/chart" uri="{C3380CC4-5D6E-409C-BE32-E72D297353CC}">
              <c16:uniqueId val="{00000004-19DB-450B-A0A5-50619FE7D87B}"/>
            </c:ext>
          </c:extLst>
        </c:ser>
        <c:dLbls>
          <c:showLegendKey val="0"/>
          <c:showVal val="0"/>
          <c:showCatName val="0"/>
          <c:showSerName val="0"/>
          <c:showPercent val="0"/>
          <c:showBubbleSize val="0"/>
          <c:showLeaderLines val="0"/>
        </c:dLbls>
      </c:pie3DChart>
    </c:plotArea>
    <c:legend>
      <c:legendPos val="r"/>
      <c:layout>
        <c:manualLayout>
          <c:xMode val="edge"/>
          <c:yMode val="edge"/>
          <c:x val="0.69004207573632537"/>
          <c:y val="0.32311027735955716"/>
          <c:w val="0.30995792426368707"/>
          <c:h val="0.6304248019154346"/>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тяжелый дефицит витамина D (менее 10нг/мл)</c:v>
                </c:pt>
              </c:strCache>
            </c:strRef>
          </c:tx>
          <c:invertIfNegative val="0"/>
          <c:dLbls>
            <c:dLbl>
              <c:idx val="0"/>
              <c:layout>
                <c:manualLayout>
                  <c:x val="6.9444444444447442E-3"/>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DC-4862-98CB-014A50179511}"/>
                </c:ext>
              </c:extLst>
            </c:dLbl>
            <c:dLbl>
              <c:idx val="1"/>
              <c:layout>
                <c:manualLayout>
                  <c:x val="0"/>
                  <c:y val="-2.7777777777780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DC-4862-98CB-014A50179511}"/>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Содержание витамина D у недоношенных новорожденных с врожденной     пневмонией</c:v>
                </c:pt>
                <c:pt idx="1">
                  <c:v>Содержание витамина D у недоношенных новорожденных без врожденной пневмонии</c:v>
                </c:pt>
              </c:strCache>
            </c:strRef>
          </c:cat>
          <c:val>
            <c:numRef>
              <c:f>Лист1!$B$2:$B$3</c:f>
              <c:numCache>
                <c:formatCode>0.00%</c:formatCode>
                <c:ptCount val="2"/>
                <c:pt idx="0">
                  <c:v>0.60500000000000065</c:v>
                </c:pt>
                <c:pt idx="1">
                  <c:v>3.3000000000000002E-2</c:v>
                </c:pt>
              </c:numCache>
            </c:numRef>
          </c:val>
          <c:extLst>
            <c:ext xmlns:c16="http://schemas.microsoft.com/office/drawing/2014/chart" uri="{C3380CC4-5D6E-409C-BE32-E72D297353CC}">
              <c16:uniqueId val="{00000002-ADDC-4862-98CB-014A50179511}"/>
            </c:ext>
          </c:extLst>
        </c:ser>
        <c:ser>
          <c:idx val="1"/>
          <c:order val="1"/>
          <c:tx>
            <c:strRef>
              <c:f>Лист1!$C$1</c:f>
              <c:strCache>
                <c:ptCount val="1"/>
                <c:pt idx="0">
                  <c:v> дефицит витамина D (10-20нг/мл)</c:v>
                </c:pt>
              </c:strCache>
            </c:strRef>
          </c:tx>
          <c:invertIfNegative val="0"/>
          <c:dLbls>
            <c:dLbl>
              <c:idx val="0"/>
              <c:layout>
                <c:manualLayout>
                  <c:x val="3.4722222222222224E-2"/>
                  <c:y val="-3.63752411657784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DC-4862-98CB-014A50179511}"/>
                </c:ext>
              </c:extLst>
            </c:dLbl>
            <c:dLbl>
              <c:idx val="1"/>
              <c:layout>
                <c:manualLayout>
                  <c:x val="-2.3148148148148147E-3"/>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DC-4862-98CB-014A50179511}"/>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Содержание витамина D у недоношенных новорожденных с врожденной     пневмонией</c:v>
                </c:pt>
                <c:pt idx="1">
                  <c:v>Содержание витамина D у недоношенных новорожденных без врожденной пневмонии</c:v>
                </c:pt>
              </c:strCache>
            </c:strRef>
          </c:cat>
          <c:val>
            <c:numRef>
              <c:f>Лист1!$C$2:$C$3</c:f>
              <c:numCache>
                <c:formatCode>0.00%</c:formatCode>
                <c:ptCount val="2"/>
                <c:pt idx="0">
                  <c:v>0.25</c:v>
                </c:pt>
                <c:pt idx="1">
                  <c:v>0.42100000000000032</c:v>
                </c:pt>
              </c:numCache>
            </c:numRef>
          </c:val>
          <c:extLst>
            <c:ext xmlns:c16="http://schemas.microsoft.com/office/drawing/2014/chart" uri="{C3380CC4-5D6E-409C-BE32-E72D297353CC}">
              <c16:uniqueId val="{00000005-ADDC-4862-98CB-014A50179511}"/>
            </c:ext>
          </c:extLst>
        </c:ser>
        <c:ser>
          <c:idx val="2"/>
          <c:order val="2"/>
          <c:tx>
            <c:strRef>
              <c:f>Лист1!$D$1</c:f>
              <c:strCache>
                <c:ptCount val="1"/>
                <c:pt idx="0">
                  <c:v>недостаточность витамина D (20-30нг/мл)</c:v>
                </c:pt>
              </c:strCache>
            </c:strRef>
          </c:tx>
          <c:invertIfNegative val="0"/>
          <c:dLbls>
            <c:dLbl>
              <c:idx val="0"/>
              <c:layout>
                <c:manualLayout>
                  <c:x val="4.16666666666666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DC-4862-98CB-014A50179511}"/>
                </c:ext>
              </c:extLst>
            </c:dLbl>
            <c:dLbl>
              <c:idx val="1"/>
              <c:layout>
                <c:manualLayout>
                  <c:x val="2.3148148148148147E-2"/>
                  <c:y val="-3.96825396825396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DC-4862-98CB-014A50179511}"/>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Содержание витамина D у недоношенных новорожденных с врожденной     пневмонией</c:v>
                </c:pt>
                <c:pt idx="1">
                  <c:v>Содержание витамина D у недоношенных новорожденных без врожденной пневмонии</c:v>
                </c:pt>
              </c:strCache>
            </c:strRef>
          </c:cat>
          <c:val>
            <c:numRef>
              <c:f>Лист1!$D$2:$D$3</c:f>
              <c:numCache>
                <c:formatCode>0.00%</c:formatCode>
                <c:ptCount val="2"/>
                <c:pt idx="0">
                  <c:v>0.14500000000000021</c:v>
                </c:pt>
                <c:pt idx="1">
                  <c:v>0.50700000000000001</c:v>
                </c:pt>
              </c:numCache>
            </c:numRef>
          </c:val>
          <c:extLst>
            <c:ext xmlns:c16="http://schemas.microsoft.com/office/drawing/2014/chart" uri="{C3380CC4-5D6E-409C-BE32-E72D297353CC}">
              <c16:uniqueId val="{00000008-ADDC-4862-98CB-014A50179511}"/>
            </c:ext>
          </c:extLst>
        </c:ser>
        <c:ser>
          <c:idx val="3"/>
          <c:order val="3"/>
          <c:tx>
            <c:strRef>
              <c:f>Лист1!$E$1</c:f>
              <c:strCache>
                <c:ptCount val="1"/>
                <c:pt idx="0">
                  <c:v>нормальное содержание витамина D (более 30нг/мл)</c:v>
                </c:pt>
              </c:strCache>
            </c:strRef>
          </c:tx>
          <c:invertIfNegative val="0"/>
          <c:dLbls>
            <c:dLbl>
              <c:idx val="0"/>
              <c:layout>
                <c:manualLayout>
                  <c:x val="2.3148148148148147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DC-4862-98CB-014A50179511}"/>
                </c:ext>
              </c:extLst>
            </c:dLbl>
            <c:dLbl>
              <c:idx val="1"/>
              <c:layout>
                <c:manualLayout>
                  <c:x val="3.00925925925925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DC-4862-98CB-014A50179511}"/>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Содержание витамина D у недоношенных новорожденных с врожденной     пневмонией</c:v>
                </c:pt>
                <c:pt idx="1">
                  <c:v>Содержание витамина D у недоношенных новорожденных без врожденной пневмонии</c:v>
                </c:pt>
              </c:strCache>
            </c:strRef>
          </c:cat>
          <c:val>
            <c:numRef>
              <c:f>Лист1!$E$2:$E$3</c:f>
              <c:numCache>
                <c:formatCode>0.00%</c:formatCode>
                <c:ptCount val="2"/>
                <c:pt idx="0">
                  <c:v>0</c:v>
                </c:pt>
                <c:pt idx="1">
                  <c:v>3.9000000000000014E-2</c:v>
                </c:pt>
              </c:numCache>
            </c:numRef>
          </c:val>
          <c:extLst>
            <c:ext xmlns:c16="http://schemas.microsoft.com/office/drawing/2014/chart" uri="{C3380CC4-5D6E-409C-BE32-E72D297353CC}">
              <c16:uniqueId val="{0000000B-ADDC-4862-98CB-014A50179511}"/>
            </c:ext>
          </c:extLst>
        </c:ser>
        <c:dLbls>
          <c:showLegendKey val="0"/>
          <c:showVal val="0"/>
          <c:showCatName val="0"/>
          <c:showSerName val="0"/>
          <c:showPercent val="0"/>
          <c:showBubbleSize val="0"/>
        </c:dLbls>
        <c:gapWidth val="150"/>
        <c:shape val="cylinder"/>
        <c:axId val="179176576"/>
        <c:axId val="179178112"/>
        <c:axId val="0"/>
      </c:bar3DChart>
      <c:catAx>
        <c:axId val="17917657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9178112"/>
        <c:crosses val="autoZero"/>
        <c:auto val="1"/>
        <c:lblAlgn val="ctr"/>
        <c:lblOffset val="100"/>
        <c:noMultiLvlLbl val="0"/>
      </c:catAx>
      <c:valAx>
        <c:axId val="179178112"/>
        <c:scaling>
          <c:orientation val="minMax"/>
        </c:scaling>
        <c:delete val="0"/>
        <c:axPos val="l"/>
        <c:majorGridlines/>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917657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Основная группа</c:v>
                </c:pt>
              </c:strCache>
            </c:strRef>
          </c:tx>
          <c:invertIfNegative val="0"/>
          <c:dLbls>
            <c:dLbl>
              <c:idx val="0"/>
              <c:layout>
                <c:manualLayout>
                  <c:x val="1.0548523206751559E-2"/>
                  <c:y val="-3.2051282051282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D9-4569-A7CE-6CEBFDB50A30}"/>
                </c:ext>
              </c:extLst>
            </c:dLbl>
            <c:dLbl>
              <c:idx val="1"/>
              <c:layout>
                <c:manualLayout>
                  <c:x val="0"/>
                  <c:y val="-3.2051282051282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D9-4569-A7CE-6CEBFDB50A30}"/>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Средняя оценка по шкале Апгар в конце 1 минуты(баллы)</c:v>
                </c:pt>
                <c:pt idx="1">
                  <c:v>Средняя оценка по шкале Апгар в конце 5 минуты(баллы)</c:v>
                </c:pt>
              </c:strCache>
            </c:strRef>
          </c:cat>
          <c:val>
            <c:numRef>
              <c:f>Лист1!$B$2:$B$3</c:f>
              <c:numCache>
                <c:formatCode>General</c:formatCode>
                <c:ptCount val="2"/>
                <c:pt idx="0">
                  <c:v>4.3899999999999997</c:v>
                </c:pt>
                <c:pt idx="1">
                  <c:v>5.33</c:v>
                </c:pt>
              </c:numCache>
            </c:numRef>
          </c:val>
          <c:extLst>
            <c:ext xmlns:c16="http://schemas.microsoft.com/office/drawing/2014/chart" uri="{C3380CC4-5D6E-409C-BE32-E72D297353CC}">
              <c16:uniqueId val="{00000002-17D9-4569-A7CE-6CEBFDB50A30}"/>
            </c:ext>
          </c:extLst>
        </c:ser>
        <c:ser>
          <c:idx val="1"/>
          <c:order val="1"/>
          <c:tx>
            <c:strRef>
              <c:f>Лист1!$C$1</c:f>
              <c:strCache>
                <c:ptCount val="1"/>
                <c:pt idx="0">
                  <c:v>Контрольная группа</c:v>
                </c:pt>
              </c:strCache>
            </c:strRef>
          </c:tx>
          <c:invertIfNegative val="0"/>
          <c:dLbls>
            <c:dLbl>
              <c:idx val="0"/>
              <c:layout>
                <c:manualLayout>
                  <c:x val="1.8459915611814353E-2"/>
                  <c:y val="-5.0366300366300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D9-4569-A7CE-6CEBFDB50A30}"/>
                </c:ext>
              </c:extLst>
            </c:dLbl>
            <c:dLbl>
              <c:idx val="1"/>
              <c:layout>
                <c:manualLayout>
                  <c:x val="1.0548523206751559E-2"/>
                  <c:y val="-4.5787545787545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D9-4569-A7CE-6CEBFDB50A30}"/>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Средняя оценка по шкале Апгар в конце 1 минуты(баллы)</c:v>
                </c:pt>
                <c:pt idx="1">
                  <c:v>Средняя оценка по шкале Апгар в конце 5 минуты(баллы)</c:v>
                </c:pt>
              </c:strCache>
            </c:strRef>
          </c:cat>
          <c:val>
            <c:numRef>
              <c:f>Лист1!$C$2:$C$3</c:f>
              <c:numCache>
                <c:formatCode>General</c:formatCode>
                <c:ptCount val="2"/>
                <c:pt idx="0">
                  <c:v>6.03</c:v>
                </c:pt>
                <c:pt idx="1">
                  <c:v>6.89</c:v>
                </c:pt>
              </c:numCache>
            </c:numRef>
          </c:val>
          <c:extLst>
            <c:ext xmlns:c16="http://schemas.microsoft.com/office/drawing/2014/chart" uri="{C3380CC4-5D6E-409C-BE32-E72D297353CC}">
              <c16:uniqueId val="{00000005-17D9-4569-A7CE-6CEBFDB50A30}"/>
            </c:ext>
          </c:extLst>
        </c:ser>
        <c:dLbls>
          <c:showLegendKey val="0"/>
          <c:showVal val="0"/>
          <c:showCatName val="0"/>
          <c:showSerName val="0"/>
          <c:showPercent val="0"/>
          <c:showBubbleSize val="0"/>
        </c:dLbls>
        <c:gapWidth val="150"/>
        <c:shape val="cylinder"/>
        <c:axId val="148990208"/>
        <c:axId val="150618112"/>
        <c:axId val="0"/>
      </c:bar3DChart>
      <c:catAx>
        <c:axId val="14899020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0618112"/>
        <c:crosses val="autoZero"/>
        <c:auto val="1"/>
        <c:lblAlgn val="ctr"/>
        <c:lblOffset val="100"/>
        <c:noMultiLvlLbl val="0"/>
      </c:catAx>
      <c:valAx>
        <c:axId val="15061811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899020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основная группа(%)</c:v>
                </c:pt>
              </c:strCache>
            </c:strRef>
          </c:tx>
          <c:invertIfNegative val="0"/>
          <c:dLbls>
            <c:dLbl>
              <c:idx val="0"/>
              <c:layout>
                <c:manualLayout>
                  <c:x val="2.5462962962963492E-2"/>
                  <c:y val="-4.3650793650793704E-2"/>
                </c:manualLayout>
              </c:layout>
              <c:tx>
                <c:rich>
                  <a:bodyPr/>
                  <a:lstStyle/>
                  <a:p>
                    <a:r>
                      <a:rPr lang="ru-RU"/>
                      <a:t>О2- 36,8%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6A-4836-B120-A7F5318900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Концентрация кислорода при стабилизации </c:v>
                </c:pt>
              </c:strCache>
            </c:strRef>
          </c:cat>
          <c:val>
            <c:numRef>
              <c:f>Лист1!$B$2</c:f>
              <c:numCache>
                <c:formatCode>General</c:formatCode>
                <c:ptCount val="1"/>
                <c:pt idx="0">
                  <c:v>36.800000000000004</c:v>
                </c:pt>
              </c:numCache>
            </c:numRef>
          </c:val>
          <c:extLst>
            <c:ext xmlns:c16="http://schemas.microsoft.com/office/drawing/2014/chart" uri="{C3380CC4-5D6E-409C-BE32-E72D297353CC}">
              <c16:uniqueId val="{00000001-596A-4836-B120-A7F53189001E}"/>
            </c:ext>
          </c:extLst>
        </c:ser>
        <c:ser>
          <c:idx val="1"/>
          <c:order val="1"/>
          <c:tx>
            <c:strRef>
              <c:f>Лист1!$C$1</c:f>
              <c:strCache>
                <c:ptCount val="1"/>
                <c:pt idx="0">
                  <c:v>контрольная группа(%)</c:v>
                </c:pt>
              </c:strCache>
            </c:strRef>
          </c:tx>
          <c:invertIfNegative val="0"/>
          <c:dLbls>
            <c:dLbl>
              <c:idx val="0"/>
              <c:layout>
                <c:manualLayout>
                  <c:x val="5.1855038310234906E-2"/>
                  <c:y val="-5.5555696213214503E-2"/>
                </c:manualLayout>
              </c:layout>
              <c:tx>
                <c:rich>
                  <a:bodyPr/>
                  <a:lstStyle/>
                  <a:p>
                    <a:r>
                      <a:rPr lang="ru-RU"/>
                      <a:t>О2- 22,2%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6A-4836-B120-A7F5318900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Концентрация кислорода при стабилизации </c:v>
                </c:pt>
              </c:strCache>
            </c:strRef>
          </c:cat>
          <c:val>
            <c:numRef>
              <c:f>Лист1!$C$2</c:f>
              <c:numCache>
                <c:formatCode>General</c:formatCode>
                <c:ptCount val="1"/>
                <c:pt idx="0">
                  <c:v>22.2</c:v>
                </c:pt>
              </c:numCache>
            </c:numRef>
          </c:val>
          <c:extLst>
            <c:ext xmlns:c16="http://schemas.microsoft.com/office/drawing/2014/chart" uri="{C3380CC4-5D6E-409C-BE32-E72D297353CC}">
              <c16:uniqueId val="{00000003-596A-4836-B120-A7F53189001E}"/>
            </c:ext>
          </c:extLst>
        </c:ser>
        <c:dLbls>
          <c:showLegendKey val="0"/>
          <c:showVal val="0"/>
          <c:showCatName val="0"/>
          <c:showSerName val="0"/>
          <c:showPercent val="0"/>
          <c:showBubbleSize val="0"/>
        </c:dLbls>
        <c:gapWidth val="150"/>
        <c:shape val="cylinder"/>
        <c:axId val="179235456"/>
        <c:axId val="179245440"/>
        <c:axId val="0"/>
      </c:bar3DChart>
      <c:catAx>
        <c:axId val="17923545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9245440"/>
        <c:crosses val="autoZero"/>
        <c:auto val="1"/>
        <c:lblAlgn val="ctr"/>
        <c:lblOffset val="100"/>
        <c:noMultiLvlLbl val="0"/>
      </c:catAx>
      <c:valAx>
        <c:axId val="179245440"/>
        <c:scaling>
          <c:orientation val="minMax"/>
        </c:scaling>
        <c:delete val="0"/>
        <c:axPos val="l"/>
        <c:majorGridlines/>
        <c:numFmt formatCode="General" sourceLinked="1"/>
        <c:majorTickMark val="out"/>
        <c:minorTickMark val="none"/>
        <c:tickLblPos val="nextTo"/>
        <c:crossAx val="17923545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основная группа(сутки)</c:v>
                </c:pt>
              </c:strCache>
            </c:strRef>
          </c:tx>
          <c:invertIfNegative val="0"/>
          <c:dLbls>
            <c:dLbl>
              <c:idx val="0"/>
              <c:layout>
                <c:manualLayout>
                  <c:x val="1.4482259232440267E-2"/>
                  <c:y val="-4.5045045045045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F2-4514-BA9A-B0CB6B7B6A00}"/>
                </c:ext>
              </c:extLst>
            </c:dLbl>
            <c:dLbl>
              <c:idx val="1"/>
              <c:layout>
                <c:manualLayout>
                  <c:x val="1.44822592324402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F2-4514-BA9A-B0CB6B7B6A00}"/>
                </c:ext>
              </c:extLst>
            </c:dLbl>
            <c:dLbl>
              <c:idx val="2"/>
              <c:layout>
                <c:manualLayout>
                  <c:x val="4.8274197441467515E-3"/>
                  <c:y val="-2.8153153153153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F2-4514-BA9A-B0CB6B7B6A00}"/>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ВВЛ</c:v>
                </c:pt>
                <c:pt idx="1">
                  <c:v>ИВЛ</c:v>
                </c:pt>
                <c:pt idx="2">
                  <c:v>назальные канюли</c:v>
                </c:pt>
              </c:strCache>
            </c:strRef>
          </c:cat>
          <c:val>
            <c:numRef>
              <c:f>Лист1!$B$2:$B$4</c:f>
              <c:numCache>
                <c:formatCode>General</c:formatCode>
                <c:ptCount val="3"/>
                <c:pt idx="0">
                  <c:v>5.68</c:v>
                </c:pt>
                <c:pt idx="1">
                  <c:v>6.01</c:v>
                </c:pt>
                <c:pt idx="2">
                  <c:v>8.75</c:v>
                </c:pt>
              </c:numCache>
            </c:numRef>
          </c:val>
          <c:extLst>
            <c:ext xmlns:c16="http://schemas.microsoft.com/office/drawing/2014/chart" uri="{C3380CC4-5D6E-409C-BE32-E72D297353CC}">
              <c16:uniqueId val="{00000003-F6F2-4514-BA9A-B0CB6B7B6A00}"/>
            </c:ext>
          </c:extLst>
        </c:ser>
        <c:ser>
          <c:idx val="1"/>
          <c:order val="1"/>
          <c:tx>
            <c:strRef>
              <c:f>Лист1!$C$1</c:f>
              <c:strCache>
                <c:ptCount val="1"/>
                <c:pt idx="0">
                  <c:v>контольная группа(сутки)</c:v>
                </c:pt>
              </c:strCache>
            </c:strRef>
          </c:tx>
          <c:invertIfNegative val="0"/>
          <c:dLbls>
            <c:dLbl>
              <c:idx val="0"/>
              <c:layout>
                <c:manualLayout>
                  <c:x val="1.6895969104513641E-2"/>
                  <c:y val="-2.2522522522522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F2-4514-BA9A-B0CB6B7B6A00}"/>
                </c:ext>
              </c:extLst>
            </c:dLbl>
            <c:dLbl>
              <c:idx val="1"/>
              <c:layout>
                <c:manualLayout>
                  <c:x val="1.93096789765874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F2-4514-BA9A-B0CB6B7B6A00}"/>
                </c:ext>
              </c:extLst>
            </c:dLbl>
            <c:dLbl>
              <c:idx val="2"/>
              <c:layout>
                <c:manualLayout>
                  <c:x val="1.2068549360366883E-2"/>
                  <c:y val="-1.6891891891891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F2-4514-BA9A-B0CB6B7B6A00}"/>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ВВЛ</c:v>
                </c:pt>
                <c:pt idx="1">
                  <c:v>ИВЛ</c:v>
                </c:pt>
                <c:pt idx="2">
                  <c:v>назальные канюли</c:v>
                </c:pt>
              </c:strCache>
            </c:strRef>
          </c:cat>
          <c:val>
            <c:numRef>
              <c:f>Лист1!$C$2:$C$4</c:f>
              <c:numCache>
                <c:formatCode>General</c:formatCode>
                <c:ptCount val="3"/>
                <c:pt idx="0">
                  <c:v>2.8</c:v>
                </c:pt>
                <c:pt idx="1">
                  <c:v>0.78</c:v>
                </c:pt>
                <c:pt idx="2">
                  <c:v>1.55</c:v>
                </c:pt>
              </c:numCache>
            </c:numRef>
          </c:val>
          <c:extLst>
            <c:ext xmlns:c16="http://schemas.microsoft.com/office/drawing/2014/chart" uri="{C3380CC4-5D6E-409C-BE32-E72D297353CC}">
              <c16:uniqueId val="{00000007-F6F2-4514-BA9A-B0CB6B7B6A00}"/>
            </c:ext>
          </c:extLst>
        </c:ser>
        <c:dLbls>
          <c:showLegendKey val="0"/>
          <c:showVal val="0"/>
          <c:showCatName val="0"/>
          <c:showSerName val="0"/>
          <c:showPercent val="0"/>
          <c:showBubbleSize val="0"/>
        </c:dLbls>
        <c:gapWidth val="150"/>
        <c:shape val="cylinder"/>
        <c:axId val="179892992"/>
        <c:axId val="179894528"/>
        <c:axId val="0"/>
      </c:bar3DChart>
      <c:catAx>
        <c:axId val="17989299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9894528"/>
        <c:crosses val="autoZero"/>
        <c:auto val="1"/>
        <c:lblAlgn val="ctr"/>
        <c:lblOffset val="100"/>
        <c:noMultiLvlLbl val="0"/>
      </c:catAx>
      <c:valAx>
        <c:axId val="17989452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989299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основная группа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Среднее пребывание в ОРиИТН (сутки)</c:v>
                </c:pt>
              </c:strCache>
            </c:strRef>
          </c:cat>
          <c:val>
            <c:numRef>
              <c:f>Лист1!$B$2</c:f>
              <c:numCache>
                <c:formatCode>General</c:formatCode>
                <c:ptCount val="1"/>
                <c:pt idx="0">
                  <c:v>12.33</c:v>
                </c:pt>
              </c:numCache>
            </c:numRef>
          </c:val>
          <c:extLst>
            <c:ext xmlns:c16="http://schemas.microsoft.com/office/drawing/2014/chart" uri="{C3380CC4-5D6E-409C-BE32-E72D297353CC}">
              <c16:uniqueId val="{00000000-448F-492F-86F4-C1C658B5FFC7}"/>
            </c:ext>
          </c:extLst>
        </c:ser>
        <c:ser>
          <c:idx val="1"/>
          <c:order val="1"/>
          <c:tx>
            <c:strRef>
              <c:f>Лист1!$C$1</c:f>
              <c:strCache>
                <c:ptCount val="1"/>
                <c:pt idx="0">
                  <c:v>контрольная группа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Среднее пребывание в ОРиИТН (сутки)</c:v>
                </c:pt>
              </c:strCache>
            </c:strRef>
          </c:cat>
          <c:val>
            <c:numRef>
              <c:f>Лист1!$C$2</c:f>
              <c:numCache>
                <c:formatCode>General</c:formatCode>
                <c:ptCount val="1"/>
                <c:pt idx="0">
                  <c:v>4.09</c:v>
                </c:pt>
              </c:numCache>
            </c:numRef>
          </c:val>
          <c:extLst>
            <c:ext xmlns:c16="http://schemas.microsoft.com/office/drawing/2014/chart" uri="{C3380CC4-5D6E-409C-BE32-E72D297353CC}">
              <c16:uniqueId val="{00000001-448F-492F-86F4-C1C658B5FFC7}"/>
            </c:ext>
          </c:extLst>
        </c:ser>
        <c:dLbls>
          <c:showLegendKey val="0"/>
          <c:showVal val="0"/>
          <c:showCatName val="0"/>
          <c:showSerName val="0"/>
          <c:showPercent val="0"/>
          <c:showBubbleSize val="0"/>
        </c:dLbls>
        <c:gapWidth val="150"/>
        <c:axId val="179929088"/>
        <c:axId val="179930624"/>
      </c:barChart>
      <c:catAx>
        <c:axId val="179929088"/>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9930624"/>
        <c:crosses val="autoZero"/>
        <c:auto val="1"/>
        <c:lblAlgn val="ctr"/>
        <c:lblOffset val="100"/>
        <c:noMultiLvlLbl val="0"/>
      </c:catAx>
      <c:valAx>
        <c:axId val="179930624"/>
        <c:scaling>
          <c:orientation val="minMax"/>
        </c:scaling>
        <c:delete val="0"/>
        <c:axPos val="b"/>
        <c:majorGridlines/>
        <c:numFmt formatCode="General" sourceLinked="1"/>
        <c:majorTickMark val="out"/>
        <c:minorTickMark val="none"/>
        <c:tickLblPos val="nextTo"/>
        <c:crossAx val="17992908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основная группа</c:v>
                </c:pt>
              </c:strCache>
            </c:strRef>
          </c:tx>
          <c:invertIfNegative val="0"/>
          <c:dLbls>
            <c:dLbl>
              <c:idx val="0"/>
              <c:tx>
                <c:rich>
                  <a:bodyPr/>
                  <a:lstStyle/>
                  <a:p>
                    <a:r>
                      <a:rPr lang="en-US"/>
                      <a:t>35,5%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33-44AF-9ABE-9964B1D1385B}"/>
                </c:ext>
              </c:extLst>
            </c:dLbl>
            <c:dLbl>
              <c:idx val="1"/>
              <c:tx>
                <c:rich>
                  <a:bodyPr/>
                  <a:lstStyle/>
                  <a:p>
                    <a:r>
                      <a:rPr lang="en-US"/>
                      <a:t>38,2%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33-44AF-9ABE-9964B1D1385B}"/>
                </c:ext>
              </c:extLst>
            </c:dLbl>
            <c:dLbl>
              <c:idx val="2"/>
              <c:tx>
                <c:rich>
                  <a:bodyPr/>
                  <a:lstStyle/>
                  <a:p>
                    <a:r>
                      <a:rPr lang="en-US"/>
                      <a:t>26,3%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33-44AF-9ABE-9964B1D1385B}"/>
                </c:ext>
              </c:extLst>
            </c:dLbl>
            <c:spPr>
              <a:noFill/>
              <a:ln>
                <a:noFill/>
              </a:ln>
              <a:effectLst/>
            </c:spPr>
            <c:txPr>
              <a:bodyPr wrap="square" lIns="38100" tIns="19050" rIns="38100" bIns="19050" anchor="ctr" anchorCtr="0">
                <a:spAutoFit/>
              </a:bodyPr>
              <a:lstStyle/>
              <a:p>
                <a:pPr algn="ct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INSURE</c:v>
                </c:pt>
                <c:pt idx="1">
                  <c:v>LISA </c:v>
                </c:pt>
                <c:pt idx="2">
                  <c:v>Сурфактант заместительная терапия не проводилась</c:v>
                </c:pt>
              </c:strCache>
            </c:strRef>
          </c:cat>
          <c:val>
            <c:numRef>
              <c:f>Лист1!$B$2:$B$4</c:f>
              <c:numCache>
                <c:formatCode>General</c:formatCode>
                <c:ptCount val="3"/>
                <c:pt idx="0">
                  <c:v>35.5</c:v>
                </c:pt>
                <c:pt idx="1">
                  <c:v>38.200000000000003</c:v>
                </c:pt>
                <c:pt idx="2">
                  <c:v>26.3</c:v>
                </c:pt>
              </c:numCache>
            </c:numRef>
          </c:val>
          <c:extLst>
            <c:ext xmlns:c16="http://schemas.microsoft.com/office/drawing/2014/chart" uri="{C3380CC4-5D6E-409C-BE32-E72D297353CC}">
              <c16:uniqueId val="{00000003-A433-44AF-9ABE-9964B1D1385B}"/>
            </c:ext>
          </c:extLst>
        </c:ser>
        <c:ser>
          <c:idx val="1"/>
          <c:order val="1"/>
          <c:tx>
            <c:strRef>
              <c:f>Лист1!$C$1</c:f>
              <c:strCache>
                <c:ptCount val="1"/>
                <c:pt idx="0">
                  <c:v>контрольная группа</c:v>
                </c:pt>
              </c:strCache>
            </c:strRef>
          </c:tx>
          <c:invertIfNegative val="0"/>
          <c:dLbls>
            <c:dLbl>
              <c:idx val="0"/>
              <c:layout>
                <c:manualLayout>
                  <c:x val="0"/>
                  <c:y val="-5.1587301587301577E-2"/>
                </c:manualLayout>
              </c:layout>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33-44AF-9ABE-9964B1D1385B}"/>
                </c:ext>
              </c:extLst>
            </c:dLbl>
            <c:dLbl>
              <c:idx val="1"/>
              <c:tx>
                <c:rich>
                  <a:bodyPr/>
                  <a:lstStyle/>
                  <a:p>
                    <a:r>
                      <a:rPr lang="en-US"/>
                      <a:t>42,8%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33-44AF-9ABE-9964B1D1385B}"/>
                </c:ext>
              </c:extLst>
            </c:dLbl>
            <c:dLbl>
              <c:idx val="2"/>
              <c:tx>
                <c:rich>
                  <a:bodyPr/>
                  <a:lstStyle/>
                  <a:p>
                    <a:r>
                      <a:rPr lang="en-US"/>
                      <a:t>52,6%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33-44AF-9ABE-9964B1D1385B}"/>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INSURE</c:v>
                </c:pt>
                <c:pt idx="1">
                  <c:v>LISA </c:v>
                </c:pt>
                <c:pt idx="2">
                  <c:v>Сурфактант заместительная терапия не проводилась</c:v>
                </c:pt>
              </c:strCache>
            </c:strRef>
          </c:cat>
          <c:val>
            <c:numRef>
              <c:f>Лист1!$C$2:$C$4</c:f>
              <c:numCache>
                <c:formatCode>General</c:formatCode>
                <c:ptCount val="3"/>
                <c:pt idx="0">
                  <c:v>4.5999999999999996</c:v>
                </c:pt>
                <c:pt idx="1">
                  <c:v>42.8</c:v>
                </c:pt>
                <c:pt idx="2">
                  <c:v>52.6</c:v>
                </c:pt>
              </c:numCache>
            </c:numRef>
          </c:val>
          <c:extLst>
            <c:ext xmlns:c16="http://schemas.microsoft.com/office/drawing/2014/chart" uri="{C3380CC4-5D6E-409C-BE32-E72D297353CC}">
              <c16:uniqueId val="{00000007-A433-44AF-9ABE-9964B1D1385B}"/>
            </c:ext>
          </c:extLst>
        </c:ser>
        <c:dLbls>
          <c:showLegendKey val="0"/>
          <c:showVal val="0"/>
          <c:showCatName val="0"/>
          <c:showSerName val="0"/>
          <c:showPercent val="0"/>
          <c:showBubbleSize val="0"/>
        </c:dLbls>
        <c:gapWidth val="150"/>
        <c:overlap val="100"/>
        <c:axId val="180508160"/>
        <c:axId val="180509696"/>
      </c:barChart>
      <c:catAx>
        <c:axId val="18050816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509696"/>
        <c:crosses val="autoZero"/>
        <c:auto val="1"/>
        <c:lblAlgn val="ctr"/>
        <c:lblOffset val="100"/>
        <c:noMultiLvlLbl val="0"/>
      </c:catAx>
      <c:valAx>
        <c:axId val="18050969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50816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ED5DB1-D8B7-427B-8871-2EA9A843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Pages>
  <Words>34250</Words>
  <Characters>195227</Characters>
  <Application>Microsoft Office Word</Application>
  <DocSecurity>0</DocSecurity>
  <Lines>1626</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Амина Дуйсембаева</cp:lastModifiedBy>
  <cp:revision>6</cp:revision>
  <dcterms:created xsi:type="dcterms:W3CDTF">2024-01-25T05:29:00Z</dcterms:created>
  <dcterms:modified xsi:type="dcterms:W3CDTF">2024-02-12T06:25:00Z</dcterms:modified>
</cp:coreProperties>
</file>